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79" w:rsidRPr="00736EE8" w:rsidRDefault="007B5779" w:rsidP="007B5779">
      <w:pPr>
        <w:pStyle w:val="a4"/>
        <w:jc w:val="right"/>
        <w:rPr>
          <w:rFonts w:ascii="Times New Roman" w:hAnsi="Times New Roman"/>
          <w:b w:val="0"/>
          <w:sz w:val="24"/>
          <w:szCs w:val="24"/>
        </w:rPr>
      </w:pPr>
      <w:r w:rsidRPr="00736EE8">
        <w:rPr>
          <w:rFonts w:ascii="Times New Roman" w:hAnsi="Times New Roman"/>
          <w:b w:val="0"/>
          <w:sz w:val="24"/>
          <w:szCs w:val="24"/>
        </w:rPr>
        <w:t>ПРОЕКТ</w:t>
      </w:r>
    </w:p>
    <w:p w:rsidR="007B5779" w:rsidRPr="00736EE8" w:rsidRDefault="007B5779" w:rsidP="007B5779">
      <w:pPr>
        <w:pStyle w:val="a4"/>
        <w:rPr>
          <w:rFonts w:ascii="Times New Roman" w:hAnsi="Times New Roman"/>
          <w:b w:val="0"/>
          <w:sz w:val="24"/>
          <w:szCs w:val="24"/>
        </w:rPr>
      </w:pPr>
      <w:r w:rsidRPr="00736EE8">
        <w:rPr>
          <w:rFonts w:ascii="Times New Roman" w:hAnsi="Times New Roman"/>
          <w:b w:val="0"/>
          <w:sz w:val="24"/>
          <w:szCs w:val="24"/>
        </w:rPr>
        <w:t>ПРИМІРНИЙ ДОГОВІР</w:t>
      </w:r>
      <w:r w:rsidRPr="00736EE8">
        <w:rPr>
          <w:rFonts w:ascii="Times New Roman" w:hAnsi="Times New Roman"/>
          <w:b w:val="0"/>
          <w:sz w:val="24"/>
          <w:szCs w:val="24"/>
          <w:lang w:val="ru-RU"/>
        </w:rPr>
        <w:br/>
      </w:r>
      <w:r w:rsidRPr="00736EE8">
        <w:rPr>
          <w:rFonts w:ascii="Times New Roman" w:hAnsi="Times New Roman"/>
          <w:b w:val="0"/>
          <w:sz w:val="24"/>
          <w:szCs w:val="24"/>
        </w:rPr>
        <w:t xml:space="preserve">оренди нерухомого або іншого окремого індивідуально визначеного </w:t>
      </w:r>
      <w:r w:rsidRPr="00736EE8">
        <w:rPr>
          <w:rFonts w:ascii="Times New Roman" w:hAnsi="Times New Roman"/>
          <w:b w:val="0"/>
          <w:sz w:val="24"/>
          <w:szCs w:val="24"/>
          <w:lang w:val="ru-RU"/>
        </w:rPr>
        <w:br/>
      </w:r>
      <w:r w:rsidRPr="00736EE8">
        <w:rPr>
          <w:rFonts w:ascii="Times New Roman" w:hAnsi="Times New Roman"/>
          <w:b w:val="0"/>
          <w:sz w:val="24"/>
          <w:szCs w:val="24"/>
        </w:rPr>
        <w:t xml:space="preserve">майна, що належить до державної власності </w:t>
      </w:r>
    </w:p>
    <w:p w:rsidR="007B5779" w:rsidRPr="00736EE8" w:rsidRDefault="007B5779" w:rsidP="007B5779">
      <w:pPr>
        <w:pStyle w:val="a4"/>
        <w:spacing w:before="120" w:after="120"/>
        <w:rPr>
          <w:rFonts w:ascii="Times New Roman" w:hAnsi="Times New Roman"/>
          <w:b w:val="0"/>
          <w:sz w:val="24"/>
          <w:szCs w:val="24"/>
        </w:rPr>
      </w:pPr>
      <w:r w:rsidRPr="00736EE8">
        <w:rPr>
          <w:rFonts w:ascii="Times New Roman" w:hAnsi="Times New Roman"/>
          <w:b w:val="0"/>
          <w:sz w:val="24"/>
          <w:szCs w:val="24"/>
          <w:lang w:val="en-US"/>
        </w:rPr>
        <w:t>I</w:t>
      </w:r>
      <w:r w:rsidRPr="00736EE8">
        <w:rPr>
          <w:rFonts w:ascii="Times New Roman" w:hAnsi="Times New Roman"/>
          <w:b w:val="0"/>
          <w:sz w:val="24"/>
          <w:szCs w:val="24"/>
          <w:lang w:val="ru-RU"/>
        </w:rPr>
        <w:t xml:space="preserve">. </w:t>
      </w:r>
      <w:r w:rsidRPr="00736EE8">
        <w:rPr>
          <w:rFonts w:ascii="Times New Roman" w:hAnsi="Times New Roman"/>
          <w:b w:val="0"/>
          <w:sz w:val="24"/>
          <w:szCs w:val="24"/>
        </w:rPr>
        <w:t xml:space="preserve">Змінювані умови договору (далі </w:t>
      </w:r>
      <w:r w:rsidRPr="00736EE8">
        <w:rPr>
          <w:rFonts w:ascii="Times New Roman" w:hAnsi="Times New Roman"/>
          <w:b w:val="0"/>
          <w:sz w:val="24"/>
          <w:szCs w:val="24"/>
          <w:lang w:val="ru-RU"/>
        </w:rPr>
        <w:t xml:space="preserve">— </w:t>
      </w:r>
      <w:r w:rsidRPr="00736EE8">
        <w:rPr>
          <w:rFonts w:ascii="Times New Roman" w:hAnsi="Times New Roman"/>
          <w:b w:val="0"/>
          <w:sz w:val="24"/>
          <w:szCs w:val="24"/>
        </w:rPr>
        <w:t>Умови)</w:t>
      </w:r>
    </w:p>
    <w:tbl>
      <w:tblPr>
        <w:tblW w:w="10348" w:type="dxa"/>
        <w:tblInd w:w="-601" w:type="dxa"/>
        <w:tblLayout w:type="fixed"/>
        <w:tblLook w:val="04A0"/>
      </w:tblPr>
      <w:tblGrid>
        <w:gridCol w:w="770"/>
        <w:gridCol w:w="17"/>
        <w:gridCol w:w="1198"/>
        <w:gridCol w:w="1985"/>
        <w:gridCol w:w="19"/>
        <w:gridCol w:w="6"/>
        <w:gridCol w:w="1676"/>
        <w:gridCol w:w="1559"/>
        <w:gridCol w:w="11"/>
        <w:gridCol w:w="131"/>
        <w:gridCol w:w="214"/>
        <w:gridCol w:w="27"/>
        <w:gridCol w:w="1034"/>
        <w:gridCol w:w="142"/>
        <w:gridCol w:w="1559"/>
      </w:tblGrid>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w:t>
            </w:r>
          </w:p>
        </w:tc>
        <w:tc>
          <w:tcPr>
            <w:tcW w:w="1198"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ind w:right="-108"/>
              <w:rPr>
                <w:rFonts w:ascii="Times New Roman" w:hAnsi="Times New Roman"/>
                <w:color w:val="000000"/>
                <w:sz w:val="24"/>
                <w:szCs w:val="24"/>
              </w:rPr>
            </w:pPr>
            <w:r w:rsidRPr="00736EE8">
              <w:rPr>
                <w:rFonts w:ascii="Times New Roman" w:hAnsi="Times New Roman"/>
                <w:color w:val="000000"/>
                <w:sz w:val="24"/>
                <w:szCs w:val="24"/>
              </w:rPr>
              <w:t xml:space="preserve">Найменування населеного пункту </w:t>
            </w:r>
          </w:p>
        </w:tc>
        <w:tc>
          <w:tcPr>
            <w:tcW w:w="8363" w:type="dxa"/>
            <w:gridSpan w:val="12"/>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w:t>
            </w:r>
          </w:p>
        </w:tc>
      </w:tr>
      <w:tr w:rsidR="007B5779" w:rsidRPr="00736EE8" w:rsidTr="0007046F">
        <w:trPr>
          <w:trHeight w:val="320"/>
        </w:trPr>
        <w:tc>
          <w:tcPr>
            <w:tcW w:w="787" w:type="dxa"/>
            <w:gridSpan w:val="2"/>
            <w:tcBorders>
              <w:top w:val="nil"/>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2</w:t>
            </w:r>
          </w:p>
        </w:tc>
        <w:tc>
          <w:tcPr>
            <w:tcW w:w="1198" w:type="dxa"/>
            <w:tcBorders>
              <w:top w:val="nil"/>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Дата</w:t>
            </w:r>
          </w:p>
        </w:tc>
        <w:tc>
          <w:tcPr>
            <w:tcW w:w="8363" w:type="dxa"/>
            <w:gridSpan w:val="12"/>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w:t>
            </w:r>
          </w:p>
        </w:tc>
      </w:tr>
      <w:tr w:rsidR="007B5779" w:rsidRPr="00736EE8" w:rsidTr="0007046F">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3</w:t>
            </w:r>
          </w:p>
        </w:tc>
        <w:tc>
          <w:tcPr>
            <w:tcW w:w="1198" w:type="dxa"/>
            <w:tcBorders>
              <w:top w:val="nil"/>
              <w:left w:val="nil"/>
              <w:bottom w:val="single" w:sz="4" w:space="0" w:color="000000"/>
              <w:right w:val="single" w:sz="4" w:space="0" w:color="000000"/>
            </w:tcBorders>
            <w:vAlign w:val="center"/>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Сторони</w:t>
            </w:r>
          </w:p>
        </w:tc>
        <w:tc>
          <w:tcPr>
            <w:tcW w:w="1985" w:type="dxa"/>
            <w:tcBorders>
              <w:top w:val="nil"/>
              <w:left w:val="nil"/>
              <w:bottom w:val="single" w:sz="4" w:space="0" w:color="000000"/>
              <w:right w:val="single" w:sz="4" w:space="0" w:color="000000"/>
            </w:tcBorders>
            <w:vAlign w:val="center"/>
          </w:tcPr>
          <w:p w:rsidR="007B5779" w:rsidRPr="00736EE8" w:rsidRDefault="007B5779" w:rsidP="0007046F">
            <w:pPr>
              <w:spacing w:before="120"/>
              <w:ind w:left="-43"/>
              <w:jc w:val="center"/>
              <w:rPr>
                <w:rFonts w:ascii="Times New Roman" w:hAnsi="Times New Roman"/>
                <w:color w:val="000000"/>
                <w:sz w:val="24"/>
                <w:szCs w:val="24"/>
              </w:rPr>
            </w:pPr>
            <w:r w:rsidRPr="00736EE8">
              <w:rPr>
                <w:rFonts w:ascii="Times New Roman" w:hAnsi="Times New Roman"/>
                <w:color w:val="000000"/>
                <w:sz w:val="24"/>
                <w:szCs w:val="24"/>
              </w:rPr>
              <w:t>Найменування</w:t>
            </w:r>
          </w:p>
        </w:tc>
        <w:tc>
          <w:tcPr>
            <w:tcW w:w="1701" w:type="dxa"/>
            <w:gridSpan w:val="3"/>
            <w:tcBorders>
              <w:top w:val="nil"/>
              <w:left w:val="nil"/>
              <w:bottom w:val="single" w:sz="4" w:space="0" w:color="000000"/>
              <w:right w:val="single" w:sz="4" w:space="0" w:color="000000"/>
            </w:tcBorders>
            <w:vAlign w:val="center"/>
          </w:tcPr>
          <w:p w:rsidR="007B5779" w:rsidRPr="00736EE8" w:rsidRDefault="007B5779" w:rsidP="0007046F">
            <w:pPr>
              <w:spacing w:before="120"/>
              <w:ind w:left="-52" w:right="-82"/>
              <w:jc w:val="center"/>
              <w:rPr>
                <w:rFonts w:ascii="Times New Roman" w:hAnsi="Times New Roman"/>
                <w:color w:val="000000"/>
                <w:sz w:val="24"/>
                <w:szCs w:val="24"/>
              </w:rPr>
            </w:pPr>
            <w:r w:rsidRPr="00736EE8">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736EE8">
              <w:rPr>
                <w:rFonts w:ascii="Times New Roman" w:hAnsi="Times New Roman"/>
                <w:color w:val="000000"/>
                <w:sz w:val="24"/>
                <w:szCs w:val="24"/>
              </w:rPr>
              <w:t>—підприємців</w:t>
            </w:r>
            <w:proofErr w:type="spellEnd"/>
            <w:r w:rsidRPr="00736EE8">
              <w:rPr>
                <w:rFonts w:ascii="Times New Roman" w:hAnsi="Times New Roman"/>
                <w:color w:val="000000"/>
                <w:sz w:val="24"/>
                <w:szCs w:val="24"/>
              </w:rPr>
              <w:t xml:space="preserve"> і громадських формувань</w:t>
            </w:r>
          </w:p>
        </w:tc>
        <w:tc>
          <w:tcPr>
            <w:tcW w:w="1559" w:type="dxa"/>
            <w:tcBorders>
              <w:top w:val="nil"/>
              <w:left w:val="nil"/>
              <w:bottom w:val="single" w:sz="4" w:space="0" w:color="000000"/>
              <w:right w:val="single" w:sz="4" w:space="0" w:color="000000"/>
            </w:tcBorders>
            <w:vAlign w:val="center"/>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Адреса </w:t>
            </w:r>
            <w:proofErr w:type="spellStart"/>
            <w:r w:rsidRPr="00736EE8">
              <w:rPr>
                <w:rFonts w:ascii="Times New Roman" w:hAnsi="Times New Roman"/>
                <w:color w:val="000000"/>
                <w:sz w:val="24"/>
                <w:szCs w:val="24"/>
              </w:rPr>
              <w:t>місцезнахо-дження</w:t>
            </w:r>
            <w:proofErr w:type="spellEnd"/>
          </w:p>
        </w:tc>
        <w:tc>
          <w:tcPr>
            <w:tcW w:w="1417" w:type="dxa"/>
            <w:gridSpan w:val="5"/>
            <w:tcBorders>
              <w:top w:val="nil"/>
              <w:left w:val="nil"/>
              <w:bottom w:val="single" w:sz="4" w:space="0" w:color="000000"/>
              <w:right w:val="single" w:sz="4" w:space="0" w:color="000000"/>
            </w:tcBorders>
            <w:vAlign w:val="center"/>
          </w:tcPr>
          <w:p w:rsidR="007B5779" w:rsidRPr="00736EE8" w:rsidRDefault="007B5779" w:rsidP="0007046F">
            <w:pPr>
              <w:spacing w:before="120"/>
              <w:ind w:left="-47" w:right="-45"/>
              <w:jc w:val="center"/>
              <w:rPr>
                <w:rFonts w:ascii="Times New Roman" w:hAnsi="Times New Roman"/>
                <w:color w:val="000000"/>
                <w:sz w:val="24"/>
                <w:szCs w:val="24"/>
              </w:rPr>
            </w:pPr>
            <w:r w:rsidRPr="00736EE8">
              <w:rPr>
                <w:rFonts w:ascii="Times New Roman" w:hAnsi="Times New Roman"/>
                <w:color w:val="000000"/>
                <w:sz w:val="24"/>
                <w:szCs w:val="24"/>
              </w:rPr>
              <w:t>Прізвище, ім’я, по батькові (за наявності) особи, що підписала договір</w:t>
            </w:r>
          </w:p>
        </w:tc>
        <w:tc>
          <w:tcPr>
            <w:tcW w:w="1701" w:type="dxa"/>
            <w:gridSpan w:val="2"/>
            <w:tcBorders>
              <w:top w:val="nil"/>
              <w:left w:val="nil"/>
              <w:bottom w:val="single" w:sz="4" w:space="0" w:color="000000"/>
              <w:right w:val="single" w:sz="4" w:space="0" w:color="000000"/>
            </w:tcBorders>
            <w:vAlign w:val="center"/>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Посада особи, що підписала договір</w:t>
            </w: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3.1.</w:t>
            </w:r>
          </w:p>
        </w:tc>
        <w:tc>
          <w:tcPr>
            <w:tcW w:w="1198"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roofErr w:type="spellStart"/>
            <w:r w:rsidRPr="00736EE8">
              <w:rPr>
                <w:rFonts w:ascii="Times New Roman" w:hAnsi="Times New Roman"/>
                <w:color w:val="000000"/>
                <w:sz w:val="24"/>
                <w:szCs w:val="24"/>
              </w:rPr>
              <w:t>Орендо-давець</w:t>
            </w:r>
            <w:proofErr w:type="spellEnd"/>
          </w:p>
        </w:tc>
        <w:tc>
          <w:tcPr>
            <w:tcW w:w="1985"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sz w:val="24"/>
                <w:szCs w:val="24"/>
              </w:rPr>
              <w:t>Регіональне відділення Фонду державного майна України по Львівській, Закарпатській та Волинській областях</w:t>
            </w:r>
          </w:p>
        </w:tc>
        <w:tc>
          <w:tcPr>
            <w:tcW w:w="1701"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sz w:val="24"/>
                <w:szCs w:val="24"/>
              </w:rPr>
              <w:t>42899921</w:t>
            </w:r>
          </w:p>
        </w:tc>
        <w:tc>
          <w:tcPr>
            <w:tcW w:w="1559" w:type="dxa"/>
            <w:tcBorders>
              <w:top w:val="single" w:sz="4" w:space="0" w:color="000000"/>
              <w:left w:val="nil"/>
              <w:bottom w:val="single" w:sz="4" w:space="0" w:color="000000"/>
              <w:right w:val="single" w:sz="4" w:space="0" w:color="000000"/>
            </w:tcBorders>
          </w:tcPr>
          <w:p w:rsidR="007B5779" w:rsidRPr="00F768E8" w:rsidRDefault="007B5779" w:rsidP="0007046F">
            <w:pPr>
              <w:spacing w:before="120"/>
              <w:rPr>
                <w:rFonts w:ascii="Times New Roman" w:hAnsi="Times New Roman"/>
                <w:sz w:val="24"/>
                <w:szCs w:val="24"/>
              </w:rPr>
            </w:pPr>
            <w:r w:rsidRPr="00F768E8">
              <w:rPr>
                <w:rFonts w:ascii="Times New Roman" w:hAnsi="Times New Roman"/>
                <w:sz w:val="24"/>
                <w:szCs w:val="24"/>
              </w:rPr>
              <w:t xml:space="preserve">79007, </w:t>
            </w:r>
          </w:p>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sz w:val="24"/>
                <w:szCs w:val="24"/>
              </w:rPr>
              <w:t>м. Львів,  вул. Січових Стрільців,</w:t>
            </w:r>
            <w:r>
              <w:rPr>
                <w:rFonts w:ascii="Times New Roman" w:hAnsi="Times New Roman"/>
                <w:sz w:val="24"/>
                <w:szCs w:val="24"/>
              </w:rPr>
              <w:t xml:space="preserve"> 3</w:t>
            </w:r>
          </w:p>
        </w:tc>
        <w:tc>
          <w:tcPr>
            <w:tcW w:w="1417" w:type="dxa"/>
            <w:gridSpan w:val="5"/>
            <w:tcBorders>
              <w:top w:val="single" w:sz="4" w:space="0" w:color="000000"/>
              <w:left w:val="nil"/>
              <w:bottom w:val="single" w:sz="4" w:space="0" w:color="000000"/>
              <w:right w:val="single" w:sz="4" w:space="0" w:color="000000"/>
            </w:tcBorders>
          </w:tcPr>
          <w:p w:rsidR="007B5779" w:rsidRDefault="007B5779" w:rsidP="0007046F">
            <w:pPr>
              <w:rPr>
                <w:rFonts w:ascii="Times New Roman" w:hAnsi="Times New Roman"/>
                <w:color w:val="000000"/>
                <w:sz w:val="24"/>
                <w:szCs w:val="24"/>
              </w:rPr>
            </w:pPr>
            <w:proofErr w:type="spellStart"/>
            <w:r w:rsidRPr="00F768E8">
              <w:rPr>
                <w:rFonts w:ascii="Times New Roman" w:hAnsi="Times New Roman"/>
                <w:color w:val="000000"/>
                <w:sz w:val="24"/>
                <w:szCs w:val="24"/>
              </w:rPr>
              <w:t>Кастрова</w:t>
            </w:r>
            <w:proofErr w:type="spellEnd"/>
            <w:r w:rsidRPr="00F768E8">
              <w:rPr>
                <w:rFonts w:ascii="Times New Roman" w:hAnsi="Times New Roman"/>
                <w:color w:val="000000"/>
                <w:sz w:val="24"/>
                <w:szCs w:val="24"/>
              </w:rPr>
              <w:t xml:space="preserve"> Наталія </w:t>
            </w:r>
          </w:p>
          <w:p w:rsidR="007B5779" w:rsidRPr="00736EE8" w:rsidRDefault="007B5779" w:rsidP="0007046F">
            <w:pPr>
              <w:rPr>
                <w:rFonts w:ascii="Times New Roman" w:hAnsi="Times New Roman"/>
                <w:color w:val="000000"/>
                <w:sz w:val="24"/>
                <w:szCs w:val="24"/>
              </w:rPr>
            </w:pPr>
            <w:proofErr w:type="spellStart"/>
            <w:r>
              <w:rPr>
                <w:rFonts w:ascii="Times New Roman" w:hAnsi="Times New Roman"/>
                <w:color w:val="000000"/>
                <w:sz w:val="24"/>
                <w:szCs w:val="24"/>
              </w:rPr>
              <w:t>Володи-</w:t>
            </w:r>
            <w:r w:rsidRPr="00F768E8">
              <w:rPr>
                <w:rFonts w:ascii="Times New Roman" w:hAnsi="Times New Roman"/>
                <w:color w:val="000000"/>
                <w:sz w:val="24"/>
                <w:szCs w:val="24"/>
              </w:rPr>
              <w:t>мирівна</w:t>
            </w:r>
            <w:proofErr w:type="spellEnd"/>
          </w:p>
        </w:tc>
        <w:tc>
          <w:tcPr>
            <w:tcW w:w="1701" w:type="dxa"/>
            <w:gridSpan w:val="2"/>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color w:val="000000"/>
                <w:sz w:val="24"/>
                <w:szCs w:val="24"/>
              </w:rPr>
              <w:t>Заступник начальника Регіонального відділення - начальник Управління забезпечення реалізації повноважень у Закарпатській області</w:t>
            </w:r>
          </w:p>
        </w:tc>
      </w:tr>
      <w:tr w:rsidR="007B5779" w:rsidRPr="00736EE8" w:rsidTr="0007046F">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w:t>
            </w:r>
            <w:r w:rsidRPr="00F768E8">
              <w:rPr>
                <w:rFonts w:ascii="Times New Roman" w:hAnsi="Times New Roman"/>
                <w:color w:val="FF0000"/>
                <w:sz w:val="24"/>
                <w:szCs w:val="24"/>
              </w:rPr>
              <w:t xml:space="preserve"> </w:t>
            </w:r>
            <w:r w:rsidRPr="00F768E8">
              <w:rPr>
                <w:rFonts w:ascii="Times New Roman" w:hAnsi="Times New Roman"/>
                <w:color w:val="000000"/>
                <w:sz w:val="24"/>
                <w:szCs w:val="24"/>
              </w:rPr>
              <w:t xml:space="preserve">затвердженого наказом Фонду державного майна України від 14.03.2019 №256, </w:t>
            </w:r>
            <w:r w:rsidRPr="00F768E8">
              <w:rPr>
                <w:rFonts w:ascii="Times New Roman" w:hAnsi="Times New Roman"/>
                <w:sz w:val="24"/>
                <w:szCs w:val="24"/>
              </w:rPr>
              <w:t>наказу РВ ФДМУ  по Львівській, Закарпатській та Волинській областях від 01</w:t>
            </w:r>
            <w:r w:rsidRPr="00F768E8">
              <w:rPr>
                <w:rFonts w:ascii="Times New Roman" w:hAnsi="Times New Roman"/>
                <w:color w:val="000000"/>
                <w:sz w:val="24"/>
                <w:szCs w:val="24"/>
              </w:rPr>
              <w:t>.09.2020 №01157, наказу ФДМУ від 22.09.2020 № 324-р</w:t>
            </w: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3.1.1</w:t>
            </w:r>
          </w:p>
        </w:tc>
        <w:tc>
          <w:tcPr>
            <w:tcW w:w="4884"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6F4B8A" w:rsidP="0007046F">
            <w:pPr>
              <w:spacing w:before="120"/>
              <w:rPr>
                <w:rFonts w:ascii="Times New Roman" w:hAnsi="Times New Roman"/>
                <w:color w:val="000000"/>
                <w:sz w:val="24"/>
                <w:szCs w:val="24"/>
              </w:rPr>
            </w:pPr>
            <w:hyperlink r:id="rId4" w:history="1">
              <w:r w:rsidR="007B5779" w:rsidRPr="00F768E8">
                <w:rPr>
                  <w:rStyle w:val="a5"/>
                  <w:rFonts w:ascii="Times New Roman" w:hAnsi="Times New Roman"/>
                  <w:sz w:val="24"/>
                  <w:szCs w:val="24"/>
                  <w:lang w:val="en-US"/>
                </w:rPr>
                <w:t>zakarpattia</w:t>
              </w:r>
              <w:r w:rsidR="007B5779" w:rsidRPr="00F768E8">
                <w:rPr>
                  <w:rStyle w:val="a5"/>
                  <w:rFonts w:ascii="Times New Roman" w:hAnsi="Times New Roman"/>
                  <w:sz w:val="24"/>
                  <w:szCs w:val="24"/>
                </w:rPr>
                <w:t>@</w:t>
              </w:r>
              <w:proofErr w:type="spellStart"/>
              <w:r w:rsidR="007B5779" w:rsidRPr="00F768E8">
                <w:rPr>
                  <w:rStyle w:val="a5"/>
                  <w:rFonts w:ascii="Times New Roman" w:hAnsi="Times New Roman"/>
                  <w:sz w:val="24"/>
                  <w:szCs w:val="24"/>
                </w:rPr>
                <w:t>spfu.gov.ua</w:t>
              </w:r>
              <w:proofErr w:type="spellEnd"/>
            </w:hyperlink>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w:t>
            </w:r>
          </w:p>
        </w:tc>
        <w:tc>
          <w:tcPr>
            <w:tcW w:w="1198"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Орендар</w:t>
            </w:r>
          </w:p>
        </w:tc>
        <w:tc>
          <w:tcPr>
            <w:tcW w:w="1985"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c>
          <w:tcPr>
            <w:tcW w:w="1701"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c>
          <w:tcPr>
            <w:tcW w:w="1701"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c>
          <w:tcPr>
            <w:tcW w:w="1417" w:type="dxa"/>
            <w:gridSpan w:val="4"/>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c>
          <w:tcPr>
            <w:tcW w:w="1559"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r>
      <w:tr w:rsidR="007B5779" w:rsidRPr="00736EE8" w:rsidTr="0007046F">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lastRenderedPageBreak/>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3.2.1</w:t>
            </w:r>
          </w:p>
        </w:tc>
        <w:tc>
          <w:tcPr>
            <w:tcW w:w="4884"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r w:rsidRPr="00736EE8">
              <w:rPr>
                <w:rFonts w:ascii="Times New Roman" w:hAnsi="Times New Roman"/>
                <w:color w:val="000000"/>
                <w:sz w:val="24"/>
                <w:szCs w:val="24"/>
              </w:rPr>
              <w:t xml:space="preserve">Адреса електронної пошти Орендаря, на яку </w:t>
            </w:r>
            <w:r w:rsidRPr="00736EE8">
              <w:rPr>
                <w:rFonts w:ascii="Times New Roman" w:hAnsi="Times New Roman"/>
                <w:sz w:val="24"/>
                <w:szCs w:val="24"/>
              </w:rPr>
              <w:t xml:space="preserve">надсилаються офіційні повідомленням за цим договором </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sz w:val="24"/>
                <w:szCs w:val="24"/>
              </w:rPr>
              <w:t> </w:t>
            </w: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3.2.2</w:t>
            </w:r>
          </w:p>
        </w:tc>
        <w:tc>
          <w:tcPr>
            <w:tcW w:w="4884"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sz w:val="24"/>
                <w:szCs w:val="24"/>
              </w:rPr>
              <w:t xml:space="preserve">Офіційний </w:t>
            </w:r>
            <w:proofErr w:type="spellStart"/>
            <w:r w:rsidRPr="00736EE8">
              <w:rPr>
                <w:rFonts w:ascii="Times New Roman" w:hAnsi="Times New Roman"/>
                <w:sz w:val="24"/>
                <w:szCs w:val="24"/>
              </w:rPr>
              <w:t>веб-сайт</w:t>
            </w:r>
            <w:proofErr w:type="spellEnd"/>
            <w:r w:rsidRPr="00736EE8">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736EE8">
              <w:rPr>
                <w:rFonts w:ascii="Times New Roman" w:hAnsi="Times New Roman"/>
                <w:sz w:val="24"/>
                <w:szCs w:val="24"/>
                <w:vertAlign w:val="superscript"/>
              </w:rPr>
              <w:t>1</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3.3</w:t>
            </w:r>
          </w:p>
        </w:tc>
        <w:tc>
          <w:tcPr>
            <w:tcW w:w="1198"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ind w:right="-108"/>
              <w:rPr>
                <w:rFonts w:ascii="Times New Roman" w:hAnsi="Times New Roman"/>
                <w:color w:val="000000"/>
                <w:sz w:val="24"/>
                <w:szCs w:val="24"/>
              </w:rPr>
            </w:pPr>
            <w:proofErr w:type="spellStart"/>
            <w:r w:rsidRPr="00736EE8">
              <w:rPr>
                <w:rFonts w:ascii="Times New Roman" w:hAnsi="Times New Roman"/>
                <w:color w:val="000000"/>
                <w:sz w:val="24"/>
                <w:szCs w:val="24"/>
              </w:rPr>
              <w:t>Балансо-утримувач</w:t>
            </w:r>
            <w:proofErr w:type="spellEnd"/>
          </w:p>
        </w:tc>
        <w:tc>
          <w:tcPr>
            <w:tcW w:w="1985"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 xml:space="preserve">Закарпатська митниця </w:t>
            </w:r>
            <w:proofErr w:type="spellStart"/>
            <w:r>
              <w:rPr>
                <w:rFonts w:ascii="Times New Roman" w:hAnsi="Times New Roman"/>
                <w:color w:val="000000"/>
                <w:sz w:val="24"/>
                <w:szCs w:val="24"/>
              </w:rPr>
              <w:t>Держмислужби</w:t>
            </w:r>
            <w:proofErr w:type="spellEnd"/>
          </w:p>
        </w:tc>
        <w:tc>
          <w:tcPr>
            <w:tcW w:w="1701"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43337207</w:t>
            </w:r>
          </w:p>
        </w:tc>
        <w:tc>
          <w:tcPr>
            <w:tcW w:w="1701"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 xml:space="preserve">88000, м. Ужгород, вул. </w:t>
            </w:r>
            <w:proofErr w:type="spellStart"/>
            <w:r>
              <w:rPr>
                <w:rFonts w:ascii="Times New Roman" w:hAnsi="Times New Roman"/>
                <w:color w:val="000000"/>
                <w:sz w:val="24"/>
                <w:szCs w:val="24"/>
              </w:rPr>
              <w:t>Собранецька</w:t>
            </w:r>
            <w:proofErr w:type="spellEnd"/>
            <w:r>
              <w:rPr>
                <w:rFonts w:ascii="Times New Roman" w:hAnsi="Times New Roman"/>
                <w:color w:val="000000"/>
                <w:sz w:val="24"/>
                <w:szCs w:val="24"/>
              </w:rPr>
              <w:t>, 20</w:t>
            </w:r>
          </w:p>
        </w:tc>
        <w:tc>
          <w:tcPr>
            <w:tcW w:w="1417" w:type="dxa"/>
            <w:gridSpan w:val="4"/>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c>
          <w:tcPr>
            <w:tcW w:w="1559" w:type="dxa"/>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r>
      <w:tr w:rsidR="007B5779" w:rsidRPr="00736EE8" w:rsidTr="0007046F">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r>
      <w:tr w:rsidR="007B5779" w:rsidRPr="00736EE8" w:rsidTr="0007046F">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3.3.1</w:t>
            </w:r>
          </w:p>
        </w:tc>
        <w:tc>
          <w:tcPr>
            <w:tcW w:w="4884"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Адреса електронної пошти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на яку надсилаються офіційні повідомленням за цим договором</w:t>
            </w:r>
          </w:p>
        </w:tc>
        <w:tc>
          <w:tcPr>
            <w:tcW w:w="4677" w:type="dxa"/>
            <w:gridSpan w:val="8"/>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roofErr w:type="spellStart"/>
            <w:r>
              <w:rPr>
                <w:rFonts w:ascii="Times New Roman" w:hAnsi="Times New Roman"/>
                <w:szCs w:val="24"/>
                <w:lang w:val="en-US"/>
              </w:rPr>
              <w:t>zk</w:t>
            </w:r>
            <w:proofErr w:type="spellEnd"/>
            <w:r w:rsidRPr="00CB37CA">
              <w:rPr>
                <w:rFonts w:ascii="Times New Roman" w:hAnsi="Times New Roman"/>
                <w:szCs w:val="24"/>
              </w:rPr>
              <w:t>.</w:t>
            </w:r>
            <w:r>
              <w:rPr>
                <w:rFonts w:ascii="Times New Roman" w:hAnsi="Times New Roman"/>
                <w:szCs w:val="24"/>
                <w:lang w:val="en-US"/>
              </w:rPr>
              <w:t>post</w:t>
            </w:r>
            <w:r w:rsidRPr="00CB37CA">
              <w:rPr>
                <w:rFonts w:ascii="Times New Roman" w:hAnsi="Times New Roman"/>
                <w:szCs w:val="24"/>
              </w:rPr>
              <w:t>@</w:t>
            </w:r>
            <w:r>
              <w:rPr>
                <w:rFonts w:ascii="Times New Roman" w:hAnsi="Times New Roman"/>
                <w:szCs w:val="24"/>
                <w:lang w:val="en-US"/>
              </w:rPr>
              <w:t>customs</w:t>
            </w:r>
            <w:r w:rsidRPr="00CB37CA">
              <w:rPr>
                <w:rFonts w:ascii="Times New Roman" w:hAnsi="Times New Roman"/>
                <w:szCs w:val="24"/>
              </w:rPr>
              <w:t>.</w:t>
            </w:r>
            <w:proofErr w:type="spellStart"/>
            <w:r>
              <w:rPr>
                <w:rFonts w:ascii="Times New Roman" w:hAnsi="Times New Roman"/>
                <w:szCs w:val="24"/>
                <w:lang w:val="en-US"/>
              </w:rPr>
              <w:t>gov</w:t>
            </w:r>
            <w:proofErr w:type="spellEnd"/>
            <w:r w:rsidRPr="00CB37CA">
              <w:rPr>
                <w:rFonts w:ascii="Times New Roman" w:hAnsi="Times New Roman"/>
                <w:szCs w:val="24"/>
              </w:rPr>
              <w:t>.</w:t>
            </w:r>
            <w:proofErr w:type="spellStart"/>
            <w:r>
              <w:rPr>
                <w:rFonts w:ascii="Times New Roman" w:hAnsi="Times New Roman"/>
                <w:szCs w:val="24"/>
                <w:lang w:val="en-US"/>
              </w:rPr>
              <w:t>ua</w:t>
            </w:r>
            <w:proofErr w:type="spellEnd"/>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4</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Об’єкт оренди та склад майна (далі </w:t>
            </w:r>
            <w:r w:rsidRPr="00736EE8">
              <w:rPr>
                <w:rFonts w:ascii="Times New Roman" w:hAnsi="Times New Roman"/>
                <w:color w:val="000000"/>
                <w:sz w:val="24"/>
                <w:szCs w:val="24"/>
                <w:lang w:val="ru-RU"/>
              </w:rPr>
              <w:t xml:space="preserve">— </w:t>
            </w:r>
            <w:r w:rsidRPr="00736EE8">
              <w:rPr>
                <w:rFonts w:ascii="Times New Roman" w:hAnsi="Times New Roman"/>
                <w:color w:val="000000"/>
                <w:sz w:val="24"/>
                <w:szCs w:val="24"/>
              </w:rPr>
              <w:t>Майно)</w:t>
            </w:r>
          </w:p>
        </w:tc>
      </w:tr>
      <w:tr w:rsidR="007B5779" w:rsidRPr="00736EE8" w:rsidTr="0007046F">
        <w:trPr>
          <w:trHeight w:val="320"/>
        </w:trPr>
        <w:tc>
          <w:tcPr>
            <w:tcW w:w="770" w:type="dxa"/>
            <w:tcBorders>
              <w:top w:val="nil"/>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4.1</w:t>
            </w:r>
          </w:p>
        </w:tc>
        <w:tc>
          <w:tcPr>
            <w:tcW w:w="3225" w:type="dxa"/>
            <w:gridSpan w:val="5"/>
            <w:tcBorders>
              <w:top w:val="nil"/>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Інформація про об’єкт оренди</w:t>
            </w:r>
            <w:r w:rsidRPr="00736EE8">
              <w:rPr>
                <w:rFonts w:ascii="Times New Roman" w:hAnsi="Times New Roman"/>
                <w:color w:val="000000"/>
                <w:sz w:val="24"/>
                <w:szCs w:val="24"/>
                <w:lang w:val="en-US"/>
              </w:rPr>
              <w:t> </w:t>
            </w:r>
            <w:r w:rsidRPr="00736EE8">
              <w:rPr>
                <w:rFonts w:ascii="Times New Roman" w:hAnsi="Times New Roman"/>
                <w:color w:val="000000"/>
                <w:sz w:val="24"/>
                <w:szCs w:val="24"/>
                <w:lang w:val="ru-RU"/>
              </w:rPr>
              <w:t>—</w:t>
            </w:r>
            <w:r w:rsidRPr="00736EE8">
              <w:rPr>
                <w:rFonts w:ascii="Times New Roman" w:hAnsi="Times New Roman"/>
                <w:color w:val="000000"/>
                <w:sz w:val="24"/>
                <w:szCs w:val="24"/>
              </w:rPr>
              <w:t xml:space="preserve"> нерухоме майно</w:t>
            </w:r>
          </w:p>
        </w:tc>
        <w:tc>
          <w:tcPr>
            <w:tcW w:w="6353" w:type="dxa"/>
            <w:gridSpan w:val="9"/>
            <w:tcBorders>
              <w:top w:val="single" w:sz="4" w:space="0" w:color="000000"/>
              <w:left w:val="nil"/>
              <w:bottom w:val="single" w:sz="4" w:space="0" w:color="000000"/>
              <w:right w:val="single" w:sz="4" w:space="0" w:color="000000"/>
            </w:tcBorders>
          </w:tcPr>
          <w:p w:rsidR="007B5779" w:rsidRPr="00A06807" w:rsidRDefault="007B5779" w:rsidP="00A06807">
            <w:pPr>
              <w:spacing w:before="120"/>
              <w:rPr>
                <w:rFonts w:ascii="Times New Roman" w:hAnsi="Times New Roman"/>
                <w:color w:val="000000"/>
                <w:sz w:val="24"/>
                <w:szCs w:val="24"/>
              </w:rPr>
            </w:pPr>
            <w:r w:rsidRPr="00A06807">
              <w:rPr>
                <w:rFonts w:ascii="Times New Roman" w:hAnsi="Times New Roman"/>
                <w:color w:val="000000"/>
                <w:sz w:val="24"/>
                <w:szCs w:val="24"/>
              </w:rPr>
              <w:t> </w:t>
            </w:r>
            <w:r w:rsidR="00A06807" w:rsidRPr="00A06807">
              <w:rPr>
                <w:rFonts w:ascii="Times New Roman" w:hAnsi="Times New Roman"/>
                <w:sz w:val="24"/>
                <w:szCs w:val="24"/>
              </w:rPr>
              <w:t xml:space="preserve">Вбудоване  приміщення другого поверху  площею 16,8  </w:t>
            </w:r>
            <w:proofErr w:type="spellStart"/>
            <w:r w:rsidR="00A06807" w:rsidRPr="00A06807">
              <w:rPr>
                <w:rFonts w:ascii="Times New Roman" w:hAnsi="Times New Roman"/>
                <w:sz w:val="24"/>
                <w:szCs w:val="24"/>
              </w:rPr>
              <w:t>кв.м</w:t>
            </w:r>
            <w:proofErr w:type="spellEnd"/>
            <w:r w:rsidR="00A06807" w:rsidRPr="00A06807">
              <w:rPr>
                <w:rFonts w:ascii="Times New Roman" w:hAnsi="Times New Roman"/>
                <w:sz w:val="24"/>
                <w:szCs w:val="24"/>
              </w:rPr>
              <w:t xml:space="preserve">. (поз. 22) в споруді для контролю вантажного </w:t>
            </w:r>
            <w:r w:rsidR="00CF4579">
              <w:rPr>
                <w:rFonts w:ascii="Times New Roman" w:hAnsi="Times New Roman"/>
                <w:sz w:val="24"/>
                <w:szCs w:val="24"/>
              </w:rPr>
              <w:t>авто</w:t>
            </w:r>
            <w:r w:rsidR="00A06807" w:rsidRPr="00A06807">
              <w:rPr>
                <w:rFonts w:ascii="Times New Roman" w:hAnsi="Times New Roman"/>
                <w:sz w:val="24"/>
                <w:szCs w:val="24"/>
              </w:rPr>
              <w:t xml:space="preserve">транспорту (літ. Б), розташованої на території МАПП «Тиса »  за адресою: Закарпатська обл., Ужгородський р-н, с. </w:t>
            </w:r>
            <w:proofErr w:type="spellStart"/>
            <w:r w:rsidR="00A06807" w:rsidRPr="00A06807">
              <w:rPr>
                <w:rFonts w:ascii="Times New Roman" w:hAnsi="Times New Roman"/>
                <w:sz w:val="24"/>
                <w:szCs w:val="24"/>
              </w:rPr>
              <w:t>Соломоново</w:t>
            </w:r>
            <w:proofErr w:type="spellEnd"/>
            <w:r w:rsidR="00A06807" w:rsidRPr="00A06807">
              <w:rPr>
                <w:rFonts w:ascii="Times New Roman" w:hAnsi="Times New Roman"/>
                <w:sz w:val="24"/>
                <w:szCs w:val="24"/>
              </w:rPr>
              <w:t>,1</w:t>
            </w:r>
          </w:p>
        </w:tc>
      </w:tr>
      <w:tr w:rsidR="007B5779" w:rsidRPr="00736EE8" w:rsidTr="0007046F">
        <w:trPr>
          <w:trHeight w:val="320"/>
        </w:trPr>
        <w:tc>
          <w:tcPr>
            <w:tcW w:w="770" w:type="dxa"/>
            <w:tcBorders>
              <w:top w:val="nil"/>
              <w:left w:val="single" w:sz="4" w:space="0" w:color="000000"/>
              <w:bottom w:val="single" w:sz="4" w:space="0" w:color="auto"/>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4.2</w:t>
            </w:r>
          </w:p>
        </w:tc>
        <w:tc>
          <w:tcPr>
            <w:tcW w:w="9578" w:type="dxa"/>
            <w:gridSpan w:val="14"/>
            <w:tcBorders>
              <w:top w:val="nil"/>
              <w:left w:val="nil"/>
              <w:bottom w:val="single" w:sz="4" w:space="0" w:color="auto"/>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36EE8">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7B5779" w:rsidRPr="00CB37CA" w:rsidRDefault="007B5779" w:rsidP="0007046F">
            <w:pPr>
              <w:spacing w:before="120"/>
              <w:jc w:val="center"/>
              <w:rPr>
                <w:rFonts w:ascii="Times New Roman" w:hAnsi="Times New Roman"/>
                <w:color w:val="000000"/>
                <w:sz w:val="24"/>
                <w:szCs w:val="24"/>
                <w:u w:val="single"/>
              </w:rPr>
            </w:pPr>
            <w:r w:rsidRPr="00CB37CA">
              <w:rPr>
                <w:rFonts w:ascii="Times New Roman" w:hAnsi="Times New Roman"/>
                <w:color w:val="000000"/>
                <w:sz w:val="24"/>
                <w:szCs w:val="24"/>
                <w:u w:val="single"/>
              </w:rPr>
              <w:t>___</w:t>
            </w:r>
            <w:r w:rsidRPr="00CB37CA">
              <w:rPr>
                <w:u w:val="single"/>
              </w:rPr>
              <w:t xml:space="preserve"> </w:t>
            </w:r>
            <w:r w:rsidRPr="00CB37CA">
              <w:rPr>
                <w:rFonts w:ascii="Times New Roman" w:hAnsi="Times New Roman"/>
                <w:color w:val="000000"/>
                <w:sz w:val="24"/>
                <w:szCs w:val="24"/>
                <w:u w:val="single"/>
              </w:rPr>
              <w:t>https://docs.google.com/spreadsheets/d/1IWJPsrp6vGjyZS-uNHkxLF6r0tTUBCDDD858yHPvk6M/edit#gid=1989291456</w:t>
            </w:r>
          </w:p>
          <w:p w:rsidR="007B5779" w:rsidRPr="00736EE8" w:rsidRDefault="00A06807" w:rsidP="0007046F">
            <w:pPr>
              <w:spacing w:before="120"/>
              <w:jc w:val="center"/>
              <w:rPr>
                <w:rFonts w:ascii="Times New Roman" w:hAnsi="Times New Roman"/>
                <w:color w:val="000000"/>
                <w:sz w:val="24"/>
                <w:szCs w:val="24"/>
              </w:rPr>
            </w:pPr>
            <w:r>
              <w:rPr>
                <w:rFonts w:ascii="Times New Roman" w:hAnsi="Times New Roman"/>
                <w:color w:val="000000"/>
                <w:sz w:val="24"/>
                <w:szCs w:val="24"/>
              </w:rPr>
              <w:t>Ключ 528</w:t>
            </w:r>
            <w:r w:rsidR="007B5779">
              <w:rPr>
                <w:rFonts w:ascii="Times New Roman" w:hAnsi="Times New Roman"/>
                <w:color w:val="000000"/>
                <w:sz w:val="24"/>
                <w:szCs w:val="24"/>
              </w:rPr>
              <w:t>1</w:t>
            </w:r>
          </w:p>
        </w:tc>
      </w:tr>
      <w:tr w:rsidR="007B5779" w:rsidRPr="00736EE8" w:rsidTr="0007046F">
        <w:trPr>
          <w:trHeight w:val="320"/>
        </w:trPr>
        <w:tc>
          <w:tcPr>
            <w:tcW w:w="770" w:type="dxa"/>
            <w:tcBorders>
              <w:top w:val="single" w:sz="4" w:space="0" w:color="auto"/>
              <w:left w:val="single" w:sz="4" w:space="0" w:color="auto"/>
              <w:bottom w:val="single" w:sz="4" w:space="0" w:color="auto"/>
              <w:right w:val="single" w:sz="4" w:space="0" w:color="auto"/>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4.3</w:t>
            </w:r>
          </w:p>
        </w:tc>
        <w:tc>
          <w:tcPr>
            <w:tcW w:w="3225" w:type="dxa"/>
            <w:gridSpan w:val="5"/>
            <w:tcBorders>
              <w:top w:val="single" w:sz="4" w:space="0" w:color="auto"/>
              <w:left w:val="single" w:sz="4" w:space="0" w:color="auto"/>
              <w:bottom w:val="single" w:sz="4" w:space="0" w:color="auto"/>
              <w:right w:val="single" w:sz="4" w:space="0" w:color="auto"/>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353" w:type="dxa"/>
            <w:gridSpan w:val="9"/>
            <w:tcBorders>
              <w:top w:val="single" w:sz="4" w:space="0" w:color="auto"/>
              <w:left w:val="single" w:sz="4" w:space="0" w:color="auto"/>
              <w:bottom w:val="single" w:sz="4" w:space="0" w:color="auto"/>
              <w:right w:val="single" w:sz="4" w:space="0" w:color="auto"/>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Майно не належить до об’єктів культурної спадщини</w:t>
            </w:r>
          </w:p>
        </w:tc>
      </w:tr>
      <w:tr w:rsidR="007B5779" w:rsidRPr="00736EE8" w:rsidTr="0007046F">
        <w:trPr>
          <w:trHeight w:val="320"/>
        </w:trPr>
        <w:tc>
          <w:tcPr>
            <w:tcW w:w="770" w:type="dxa"/>
            <w:tcBorders>
              <w:top w:val="single" w:sz="4" w:space="0" w:color="auto"/>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4.4</w:t>
            </w:r>
          </w:p>
        </w:tc>
        <w:tc>
          <w:tcPr>
            <w:tcW w:w="3225" w:type="dxa"/>
            <w:gridSpan w:val="5"/>
            <w:tcBorders>
              <w:top w:val="single" w:sz="4" w:space="0" w:color="auto"/>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Погодження органу охорони культурної спадщини на передачу в оренду Майна, що є пам’яткою культурної </w:t>
            </w:r>
            <w:r w:rsidRPr="00736EE8">
              <w:rPr>
                <w:rFonts w:ascii="Times New Roman" w:hAnsi="Times New Roman"/>
                <w:color w:val="000000"/>
                <w:sz w:val="24"/>
                <w:szCs w:val="24"/>
              </w:rPr>
              <w:lastRenderedPageBreak/>
              <w:t>спадщини, щойно виявленим об’єктом культурної спадщини чи її (його) частиною (за наявності)</w:t>
            </w:r>
          </w:p>
        </w:tc>
        <w:tc>
          <w:tcPr>
            <w:tcW w:w="6353" w:type="dxa"/>
            <w:gridSpan w:val="9"/>
            <w:tcBorders>
              <w:top w:val="single" w:sz="4" w:space="0" w:color="auto"/>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2"/>
                <w:szCs w:val="22"/>
              </w:rPr>
              <w:lastRenderedPageBreak/>
              <w:t>Не потребує погодження</w:t>
            </w:r>
          </w:p>
        </w:tc>
      </w:tr>
      <w:tr w:rsidR="007B5779" w:rsidRPr="00736EE8" w:rsidTr="0007046F">
        <w:trPr>
          <w:trHeight w:val="320"/>
        </w:trPr>
        <w:tc>
          <w:tcPr>
            <w:tcW w:w="770" w:type="dxa"/>
            <w:tcBorders>
              <w:top w:val="nil"/>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sz w:val="24"/>
                <w:szCs w:val="24"/>
              </w:rPr>
            </w:pPr>
            <w:r w:rsidRPr="00736EE8">
              <w:rPr>
                <w:rFonts w:ascii="Times New Roman" w:hAnsi="Times New Roman"/>
                <w:sz w:val="24"/>
                <w:szCs w:val="24"/>
              </w:rPr>
              <w:lastRenderedPageBreak/>
              <w:t>4.5</w:t>
            </w:r>
          </w:p>
        </w:tc>
        <w:tc>
          <w:tcPr>
            <w:tcW w:w="3219" w:type="dxa"/>
            <w:gridSpan w:val="4"/>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r w:rsidRPr="00736EE8">
              <w:rPr>
                <w:rFonts w:ascii="Times New Roman" w:hAnsi="Times New Roman"/>
                <w:sz w:val="24"/>
                <w:szCs w:val="24"/>
              </w:rPr>
              <w:t>Інформація про укладення охоронного договору щодо Майна</w:t>
            </w:r>
          </w:p>
        </w:tc>
        <w:tc>
          <w:tcPr>
            <w:tcW w:w="6359" w:type="dxa"/>
            <w:gridSpan w:val="10"/>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r>
              <w:rPr>
                <w:rFonts w:ascii="Times New Roman" w:hAnsi="Times New Roman"/>
                <w:sz w:val="22"/>
                <w:szCs w:val="22"/>
              </w:rPr>
              <w:t>Охоронний договір не укладався</w:t>
            </w:r>
          </w:p>
        </w:tc>
      </w:tr>
      <w:tr w:rsidR="007B5779" w:rsidRPr="00736EE8" w:rsidTr="0007046F">
        <w:trPr>
          <w:trHeight w:val="320"/>
        </w:trPr>
        <w:tc>
          <w:tcPr>
            <w:tcW w:w="770" w:type="dxa"/>
            <w:tcBorders>
              <w:top w:val="nil"/>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sz w:val="24"/>
                <w:szCs w:val="24"/>
              </w:rPr>
            </w:pPr>
            <w:r w:rsidRPr="00736EE8">
              <w:rPr>
                <w:rFonts w:ascii="Times New Roman" w:hAnsi="Times New Roman"/>
                <w:sz w:val="24"/>
                <w:szCs w:val="24"/>
              </w:rPr>
              <w:t>4.6</w:t>
            </w:r>
          </w:p>
        </w:tc>
        <w:tc>
          <w:tcPr>
            <w:tcW w:w="3219" w:type="dxa"/>
            <w:gridSpan w:val="4"/>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r w:rsidRPr="00736EE8">
              <w:rPr>
                <w:rFonts w:ascii="Times New Roman" w:hAnsi="Times New Roman"/>
                <w:sz w:val="24"/>
                <w:szCs w:val="24"/>
              </w:rPr>
              <w:t>Вит</w:t>
            </w:r>
            <w:r>
              <w:rPr>
                <w:rFonts w:ascii="Times New Roman" w:hAnsi="Times New Roman"/>
                <w:sz w:val="24"/>
                <w:szCs w:val="24"/>
              </w:rPr>
              <w:t xml:space="preserve">рати </w:t>
            </w:r>
            <w:proofErr w:type="spellStart"/>
            <w:r>
              <w:rPr>
                <w:rFonts w:ascii="Times New Roman" w:hAnsi="Times New Roman"/>
                <w:sz w:val="24"/>
                <w:szCs w:val="24"/>
              </w:rPr>
              <w:t>Балансоутримувача</w:t>
            </w:r>
            <w:proofErr w:type="spellEnd"/>
            <w:r>
              <w:rPr>
                <w:rFonts w:ascii="Times New Roman" w:hAnsi="Times New Roman"/>
                <w:sz w:val="24"/>
                <w:szCs w:val="24"/>
              </w:rPr>
              <w:t>/колишньо</w:t>
            </w:r>
            <w:r w:rsidRPr="00736EE8">
              <w:rPr>
                <w:rFonts w:ascii="Times New Roman" w:hAnsi="Times New Roman"/>
                <w:sz w:val="24"/>
                <w:szCs w:val="24"/>
              </w:rPr>
              <w:t>го орендаря, пов’язані із укладенням охоронного договору</w:t>
            </w:r>
          </w:p>
        </w:tc>
        <w:tc>
          <w:tcPr>
            <w:tcW w:w="6359" w:type="dxa"/>
            <w:gridSpan w:val="10"/>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sz w:val="24"/>
                <w:szCs w:val="24"/>
              </w:rPr>
            </w:pPr>
            <w:r w:rsidRPr="00736EE8">
              <w:rPr>
                <w:rFonts w:ascii="Times New Roman" w:hAnsi="Times New Roman"/>
                <w:sz w:val="24"/>
                <w:szCs w:val="24"/>
              </w:rPr>
              <w:t xml:space="preserve">сума (гривень) </w:t>
            </w:r>
            <w:r>
              <w:rPr>
                <w:rFonts w:ascii="Times New Roman" w:hAnsi="Times New Roman"/>
                <w:sz w:val="24"/>
                <w:szCs w:val="24"/>
              </w:rPr>
              <w:t xml:space="preserve"> 0 </w:t>
            </w:r>
          </w:p>
        </w:tc>
      </w:tr>
      <w:tr w:rsidR="007B5779" w:rsidRPr="00736EE8" w:rsidTr="0007046F">
        <w:trPr>
          <w:trHeight w:val="260"/>
        </w:trPr>
        <w:tc>
          <w:tcPr>
            <w:tcW w:w="770" w:type="dxa"/>
            <w:tcBorders>
              <w:top w:val="nil"/>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5</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sz w:val="24"/>
                <w:szCs w:val="24"/>
              </w:rPr>
              <w:t>Процедура, в результаті якої Майно отримано в оренду</w:t>
            </w:r>
          </w:p>
        </w:tc>
      </w:tr>
      <w:tr w:rsidR="007B5779" w:rsidRPr="00736EE8" w:rsidTr="0007046F">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7B5779" w:rsidRPr="00736EE8" w:rsidRDefault="007B5779" w:rsidP="0007046F">
            <w:pPr>
              <w:spacing w:before="120"/>
              <w:ind w:left="-101" w:right="-76"/>
              <w:jc w:val="center"/>
              <w:rPr>
                <w:rFonts w:ascii="Times New Roman" w:hAnsi="Times New Roman"/>
                <w:color w:val="000000"/>
                <w:sz w:val="24"/>
                <w:szCs w:val="24"/>
              </w:rPr>
            </w:pPr>
            <w:r w:rsidRPr="00736EE8">
              <w:rPr>
                <w:rFonts w:ascii="Times New Roman" w:hAnsi="Times New Roman"/>
                <w:color w:val="000000"/>
                <w:sz w:val="24"/>
                <w:szCs w:val="24"/>
              </w:rPr>
              <w:t>5.1.</w:t>
            </w:r>
          </w:p>
        </w:tc>
        <w:tc>
          <w:tcPr>
            <w:tcW w:w="9578" w:type="dxa"/>
            <w:gridSpan w:val="14"/>
            <w:tcBorders>
              <w:top w:val="nil"/>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sz w:val="24"/>
                <w:szCs w:val="24"/>
              </w:rPr>
              <w:t>(А) аукціон (Б) без аукціону (В) продовження – за результатами проведення аукціону</w:t>
            </w:r>
            <w:r w:rsidRPr="00736EE8">
              <w:rPr>
                <w:rFonts w:ascii="Times New Roman" w:hAnsi="Times New Roman"/>
                <w:sz w:val="24"/>
                <w:szCs w:val="24"/>
              </w:rPr>
              <w:br/>
              <w:t>(Г) продовження – без проведення аукціону</w:t>
            </w:r>
          </w:p>
        </w:tc>
      </w:tr>
      <w:tr w:rsidR="007B5779" w:rsidRPr="00736EE8" w:rsidTr="0007046F">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B5779" w:rsidRPr="00736EE8" w:rsidRDefault="007B5779" w:rsidP="0007046F">
            <w:pPr>
              <w:rPr>
                <w:rFonts w:ascii="Times New Roman" w:hAnsi="Times New Roman"/>
                <w:color w:val="000000"/>
                <w:sz w:val="24"/>
                <w:szCs w:val="24"/>
              </w:rPr>
            </w:pP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Pr>
                <w:rFonts w:ascii="Times New Roman" w:hAnsi="Times New Roman"/>
                <w:color w:val="000000"/>
                <w:sz w:val="24"/>
                <w:szCs w:val="24"/>
              </w:rPr>
              <w:t>А (аукціон)</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101" w:right="-76"/>
              <w:jc w:val="center"/>
              <w:rPr>
                <w:rFonts w:ascii="Times New Roman" w:hAnsi="Times New Roman"/>
                <w:color w:val="000000"/>
                <w:sz w:val="24"/>
                <w:szCs w:val="24"/>
              </w:rPr>
            </w:pPr>
            <w:r w:rsidRPr="00736EE8">
              <w:rPr>
                <w:rFonts w:ascii="Times New Roman" w:hAnsi="Times New Roman"/>
                <w:color w:val="000000"/>
                <w:sz w:val="24"/>
                <w:szCs w:val="24"/>
              </w:rPr>
              <w:t>6</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Вартість Майна</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6.1</w:t>
            </w:r>
          </w:p>
          <w:p w:rsidR="007B5779" w:rsidRPr="00736EE8" w:rsidRDefault="007B5779" w:rsidP="0007046F">
            <w:pPr>
              <w:spacing w:before="120"/>
              <w:jc w:val="center"/>
              <w:rPr>
                <w:rFonts w:ascii="Times New Roman" w:hAnsi="Times New Roman"/>
                <w:color w:val="000000"/>
                <w:sz w:val="24"/>
                <w:szCs w:val="24"/>
              </w:rPr>
            </w:pP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Балансова залишкова вартість, визначена на підставі фінансової звітності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tcPr>
          <w:p w:rsidR="007B5779" w:rsidRPr="00736EE8" w:rsidRDefault="007B5779" w:rsidP="00A06807">
            <w:pPr>
              <w:spacing w:before="12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w:t>
            </w:r>
            <w:r>
              <w:rPr>
                <w:rFonts w:ascii="Times New Roman" w:hAnsi="Times New Roman"/>
                <w:color w:val="000000"/>
                <w:sz w:val="24"/>
                <w:szCs w:val="24"/>
              </w:rPr>
              <w:t xml:space="preserve">   </w:t>
            </w:r>
            <w:r w:rsidR="00A06807">
              <w:rPr>
                <w:rFonts w:ascii="Times New Roman" w:hAnsi="Times New Roman"/>
                <w:color w:val="000000"/>
                <w:sz w:val="24"/>
                <w:szCs w:val="24"/>
              </w:rPr>
              <w:t>6 375,97</w:t>
            </w:r>
          </w:p>
        </w:tc>
        <w:tc>
          <w:tcPr>
            <w:tcW w:w="2735"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ind w:right="63"/>
              <w:rPr>
                <w:rFonts w:ascii="Times New Roman" w:hAnsi="Times New Roman"/>
                <w:sz w:val="24"/>
                <w:szCs w:val="24"/>
              </w:rPr>
            </w:pPr>
            <w:r w:rsidRPr="00736EE8">
              <w:rPr>
                <w:rFonts w:ascii="Times New Roman" w:hAnsi="Times New Roman"/>
                <w:color w:val="000000"/>
                <w:sz w:val="24"/>
                <w:szCs w:val="24"/>
              </w:rPr>
              <w:t xml:space="preserve">станом на останню дату місяця, що передувала даті оприлюднення </w:t>
            </w:r>
            <w:r w:rsidRPr="00736EE8">
              <w:rPr>
                <w:rFonts w:ascii="Times New Roman" w:hAnsi="Times New Roman"/>
                <w:sz w:val="24"/>
                <w:szCs w:val="24"/>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lang w:val="en-US"/>
              </w:rPr>
              <w:t>“</w:t>
            </w:r>
            <w:r>
              <w:rPr>
                <w:rFonts w:ascii="Times New Roman" w:hAnsi="Times New Roman"/>
                <w:color w:val="000000"/>
                <w:sz w:val="24"/>
                <w:szCs w:val="24"/>
              </w:rPr>
              <w:t>31</w:t>
            </w:r>
            <w:r w:rsidRPr="00736EE8">
              <w:rPr>
                <w:rFonts w:ascii="Times New Roman" w:hAnsi="Times New Roman"/>
                <w:color w:val="000000"/>
                <w:sz w:val="24"/>
                <w:szCs w:val="24"/>
                <w:lang w:val="en-US"/>
              </w:rPr>
              <w:t>”</w:t>
            </w:r>
            <w:proofErr w:type="gramStart"/>
            <w:r>
              <w:rPr>
                <w:rFonts w:ascii="Times New Roman" w:hAnsi="Times New Roman"/>
                <w:color w:val="000000"/>
                <w:sz w:val="24"/>
                <w:szCs w:val="24"/>
              </w:rPr>
              <w:t xml:space="preserve">жовтня </w:t>
            </w:r>
            <w:r w:rsidRPr="00736EE8">
              <w:rPr>
                <w:rFonts w:ascii="Times New Roman" w:hAnsi="Times New Roman"/>
                <w:color w:val="000000"/>
                <w:sz w:val="24"/>
                <w:szCs w:val="24"/>
              </w:rPr>
              <w:t xml:space="preserve"> 20</w:t>
            </w:r>
            <w:r>
              <w:rPr>
                <w:rFonts w:ascii="Times New Roman" w:hAnsi="Times New Roman"/>
                <w:color w:val="000000"/>
                <w:sz w:val="24"/>
                <w:szCs w:val="24"/>
              </w:rPr>
              <w:t>20</w:t>
            </w:r>
            <w:r w:rsidRPr="00736EE8">
              <w:rPr>
                <w:rFonts w:ascii="Times New Roman" w:hAnsi="Times New Roman"/>
                <w:color w:val="000000"/>
                <w:sz w:val="24"/>
                <w:szCs w:val="24"/>
              </w:rPr>
              <w:t>р</w:t>
            </w:r>
            <w:proofErr w:type="gramEnd"/>
            <w:r w:rsidRPr="00736EE8">
              <w:rPr>
                <w:rFonts w:ascii="Times New Roman" w:hAnsi="Times New Roman"/>
                <w:color w:val="000000"/>
                <w:sz w:val="24"/>
                <w:szCs w:val="24"/>
              </w:rPr>
              <w:t>.</w:t>
            </w:r>
          </w:p>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sz w:val="24"/>
                <w:szCs w:val="24"/>
              </w:rPr>
              <w:t>(зазначити</w:t>
            </w:r>
            <w:r w:rsidRPr="00736EE8">
              <w:rPr>
                <w:rFonts w:ascii="Times New Roman" w:hAnsi="Times New Roman"/>
                <w:color w:val="000000"/>
                <w:sz w:val="24"/>
                <w:szCs w:val="24"/>
              </w:rPr>
              <w:t xml:space="preserve"> дату)</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73" w:right="-34"/>
              <w:jc w:val="center"/>
              <w:rPr>
                <w:rFonts w:ascii="Times New Roman" w:hAnsi="Times New Roman"/>
                <w:color w:val="000000"/>
                <w:sz w:val="24"/>
                <w:szCs w:val="24"/>
              </w:rPr>
            </w:pPr>
            <w:r w:rsidRPr="00736EE8">
              <w:rPr>
                <w:rFonts w:ascii="Times New Roman" w:hAnsi="Times New Roman"/>
                <w:color w:val="000000"/>
                <w:sz w:val="24"/>
                <w:szCs w:val="24"/>
              </w:rPr>
              <w:t>6.2</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Страхова вартість</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73" w:right="-34"/>
              <w:jc w:val="center"/>
              <w:rPr>
                <w:rFonts w:ascii="Times New Roman" w:hAnsi="Times New Roman"/>
                <w:color w:val="000000"/>
                <w:sz w:val="24"/>
                <w:szCs w:val="24"/>
              </w:rPr>
            </w:pPr>
            <w:r w:rsidRPr="00736EE8">
              <w:rPr>
                <w:rFonts w:ascii="Times New Roman" w:hAnsi="Times New Roman"/>
                <w:color w:val="000000"/>
                <w:sz w:val="24"/>
                <w:szCs w:val="24"/>
              </w:rPr>
              <w:t>6.2.1</w:t>
            </w:r>
            <w:r w:rsidRPr="00736EE8">
              <w:rPr>
                <w:rFonts w:ascii="Times New Roman" w:hAnsi="Times New Roman"/>
                <w:color w:val="000000"/>
                <w:sz w:val="24"/>
                <w:szCs w:val="24"/>
              </w:rPr>
              <w:br/>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Сума, яка дорівнює визначеній у пункті 6.1 Умов</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A06807">
            <w:pPr>
              <w:spacing w:before="12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w:t>
            </w:r>
            <w:r>
              <w:rPr>
                <w:rFonts w:ascii="Times New Roman" w:hAnsi="Times New Roman"/>
                <w:color w:val="000000"/>
                <w:sz w:val="24"/>
                <w:szCs w:val="24"/>
              </w:rPr>
              <w:t xml:space="preserve"> </w:t>
            </w:r>
            <w:r w:rsidR="00A06807">
              <w:rPr>
                <w:rFonts w:ascii="Times New Roman" w:hAnsi="Times New Roman"/>
                <w:color w:val="000000"/>
                <w:sz w:val="24"/>
                <w:szCs w:val="24"/>
              </w:rPr>
              <w:t>6 375,97</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73" w:right="-62"/>
              <w:jc w:val="center"/>
              <w:rPr>
                <w:rFonts w:ascii="Times New Roman" w:hAnsi="Times New Roman"/>
                <w:color w:val="000000"/>
                <w:sz w:val="24"/>
                <w:szCs w:val="24"/>
              </w:rPr>
            </w:pPr>
            <w:r w:rsidRPr="00736EE8">
              <w:rPr>
                <w:rFonts w:ascii="Times New Roman" w:hAnsi="Times New Roman"/>
                <w:color w:val="000000"/>
                <w:sz w:val="24"/>
                <w:szCs w:val="24"/>
              </w:rPr>
              <w:t>6.3</w:t>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Витрати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пов’язані із проведенням оцінки Майна</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w:t>
            </w:r>
            <w:r>
              <w:rPr>
                <w:rFonts w:ascii="Times New Roman" w:hAnsi="Times New Roman"/>
                <w:color w:val="000000"/>
                <w:sz w:val="24"/>
                <w:szCs w:val="24"/>
              </w:rPr>
              <w:t xml:space="preserve">     відсутні</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73" w:right="-62"/>
              <w:jc w:val="center"/>
              <w:rPr>
                <w:rFonts w:ascii="Times New Roman" w:hAnsi="Times New Roman"/>
                <w:color w:val="000000"/>
                <w:sz w:val="24"/>
                <w:szCs w:val="24"/>
              </w:rPr>
            </w:pPr>
            <w:r w:rsidRPr="00736EE8">
              <w:rPr>
                <w:rFonts w:ascii="Times New Roman" w:hAnsi="Times New Roman"/>
                <w:color w:val="000000"/>
                <w:sz w:val="24"/>
                <w:szCs w:val="24"/>
              </w:rPr>
              <w:t>7</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Цільове призначення Майна</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7.1</w:t>
            </w:r>
            <w:r w:rsidRPr="00736EE8">
              <w:rPr>
                <w:rFonts w:ascii="Times New Roman" w:hAnsi="Times New Roman"/>
                <w:color w:val="000000"/>
                <w:sz w:val="24"/>
                <w:szCs w:val="24"/>
              </w:rPr>
              <w:br/>
            </w:r>
          </w:p>
        </w:tc>
        <w:tc>
          <w:tcPr>
            <w:tcW w:w="9578" w:type="dxa"/>
            <w:gridSpan w:val="14"/>
            <w:tcBorders>
              <w:top w:val="single" w:sz="4" w:space="0" w:color="000000"/>
              <w:left w:val="nil"/>
              <w:bottom w:val="single" w:sz="4" w:space="0" w:color="000000"/>
              <w:right w:val="single" w:sz="4" w:space="0" w:color="000000"/>
            </w:tcBorders>
          </w:tcPr>
          <w:p w:rsidR="007B5779" w:rsidRDefault="007B5779" w:rsidP="0007046F">
            <w:pPr>
              <w:jc w:val="center"/>
              <w:rPr>
                <w:rFonts w:ascii="Times New Roman" w:hAnsi="Times New Roman"/>
                <w:color w:val="000000"/>
                <w:sz w:val="24"/>
                <w:szCs w:val="24"/>
              </w:rPr>
            </w:pPr>
            <w:r w:rsidRPr="00736EE8">
              <w:rPr>
                <w:rFonts w:ascii="Times New Roman" w:hAnsi="Times New Roman"/>
                <w:color w:val="000000"/>
                <w:sz w:val="24"/>
                <w:szCs w:val="24"/>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7B5779" w:rsidRPr="00736EE8" w:rsidRDefault="007B5779" w:rsidP="0007046F">
            <w:pPr>
              <w:jc w:val="center"/>
              <w:rPr>
                <w:rFonts w:ascii="Times New Roman" w:hAnsi="Times New Roman"/>
                <w:color w:val="000000"/>
                <w:sz w:val="24"/>
                <w:szCs w:val="24"/>
              </w:rPr>
            </w:pPr>
            <w:r w:rsidRPr="00543E56">
              <w:rPr>
                <w:rFonts w:ascii="Times New Roman" w:hAnsi="Times New Roman"/>
                <w:color w:val="000000"/>
                <w:sz w:val="24"/>
                <w:szCs w:val="24"/>
              </w:rPr>
              <w:t>__</w:t>
            </w:r>
            <w:r w:rsidRPr="00543E56">
              <w:rPr>
                <w:sz w:val="24"/>
                <w:szCs w:val="24"/>
              </w:rPr>
              <w:t xml:space="preserve"> </w:t>
            </w:r>
            <w:r w:rsidRPr="00543E56">
              <w:rPr>
                <w:rFonts w:ascii="Times New Roman" w:hAnsi="Times New Roman"/>
                <w:sz w:val="24"/>
                <w:szCs w:val="24"/>
                <w:u w:val="single"/>
              </w:rPr>
              <w:t xml:space="preserve">органів державної влади або органів місцевого самоврядування, Збройних Сил, Служби безпеки, </w:t>
            </w:r>
            <w:proofErr w:type="spellStart"/>
            <w:r w:rsidRPr="00543E56">
              <w:rPr>
                <w:rFonts w:ascii="Times New Roman" w:hAnsi="Times New Roman"/>
                <w:sz w:val="24"/>
                <w:szCs w:val="24"/>
                <w:u w:val="single"/>
              </w:rPr>
              <w:t>Держприкордонслужби</w:t>
            </w:r>
            <w:proofErr w:type="spellEnd"/>
            <w:r w:rsidRPr="00543E56">
              <w:rPr>
                <w:rFonts w:ascii="Times New Roman" w:hAnsi="Times New Roman"/>
                <w:sz w:val="24"/>
                <w:szCs w:val="24"/>
                <w:u w:val="single"/>
              </w:rPr>
              <w:t xml:space="preserve">, </w:t>
            </w:r>
            <w:proofErr w:type="spellStart"/>
            <w:r w:rsidRPr="00543E56">
              <w:rPr>
                <w:rFonts w:ascii="Times New Roman" w:hAnsi="Times New Roman"/>
                <w:sz w:val="24"/>
                <w:szCs w:val="24"/>
                <w:u w:val="single"/>
              </w:rPr>
              <w:t>Держспецзв’язку</w:t>
            </w:r>
            <w:proofErr w:type="spellEnd"/>
            <w:r w:rsidRPr="00543E56">
              <w:rPr>
                <w:rFonts w:ascii="Times New Roman" w:hAnsi="Times New Roman"/>
                <w:sz w:val="24"/>
                <w:szCs w:val="24"/>
                <w:u w:val="single"/>
              </w:rPr>
              <w:t xml:space="preserve">, правоохоронних органів і органів </w:t>
            </w:r>
            <w:r w:rsidRPr="0067713B">
              <w:rPr>
                <w:rFonts w:ascii="Times New Roman" w:hAnsi="Times New Roman"/>
                <w:sz w:val="24"/>
                <w:szCs w:val="24"/>
              </w:rPr>
              <w:t>доходів і зборів</w:t>
            </w:r>
            <w:r w:rsidRPr="00543E56">
              <w:rPr>
                <w:rFonts w:ascii="Times New Roman" w:hAnsi="Times New Roman"/>
                <w:color w:val="000000"/>
                <w:sz w:val="24"/>
                <w:szCs w:val="24"/>
                <w:u w:val="single"/>
              </w:rPr>
              <w:t xml:space="preserve"> </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ind w:left="-73" w:right="-48"/>
              <w:jc w:val="center"/>
              <w:rPr>
                <w:rFonts w:ascii="Times New Roman" w:hAnsi="Times New Roman"/>
                <w:color w:val="000000"/>
                <w:sz w:val="24"/>
                <w:szCs w:val="24"/>
              </w:rPr>
            </w:pPr>
            <w:r w:rsidRPr="00736EE8">
              <w:rPr>
                <w:rFonts w:ascii="Times New Roman" w:hAnsi="Times New Roman"/>
                <w:color w:val="000000"/>
                <w:sz w:val="24"/>
                <w:szCs w:val="24"/>
              </w:rPr>
              <w:t>7.1.1</w:t>
            </w:r>
            <w:r w:rsidRPr="00736EE8">
              <w:rPr>
                <w:rFonts w:ascii="Times New Roman" w:hAnsi="Times New Roman"/>
                <w:color w:val="000000"/>
                <w:sz w:val="24"/>
                <w:szCs w:val="24"/>
              </w:rPr>
              <w:br/>
            </w:r>
          </w:p>
        </w:tc>
        <w:tc>
          <w:tcPr>
            <w:tcW w:w="9578" w:type="dxa"/>
            <w:gridSpan w:val="14"/>
            <w:tcBorders>
              <w:top w:val="single" w:sz="4" w:space="0" w:color="000000"/>
              <w:left w:val="nil"/>
              <w:bottom w:val="single" w:sz="4" w:space="0" w:color="000000"/>
              <w:right w:val="single" w:sz="4" w:space="0" w:color="000000"/>
            </w:tcBorders>
          </w:tcPr>
          <w:p w:rsidR="007B5779"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w:t>
            </w:r>
            <w:r w:rsidRPr="00736EE8">
              <w:rPr>
                <w:rFonts w:ascii="Times New Roman" w:hAnsi="Times New Roman"/>
                <w:color w:val="000000"/>
                <w:sz w:val="24"/>
                <w:szCs w:val="24"/>
              </w:rPr>
              <w:lastRenderedPageBreak/>
              <w:t xml:space="preserve">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7B5779" w:rsidRDefault="007B5779" w:rsidP="0007046F">
            <w:pPr>
              <w:spacing w:before="120"/>
              <w:jc w:val="center"/>
              <w:rPr>
                <w:rFonts w:ascii="Times New Roman" w:hAnsi="Times New Roman"/>
                <w:color w:val="000000"/>
                <w:sz w:val="24"/>
                <w:szCs w:val="24"/>
              </w:rPr>
            </w:pPr>
            <w:proofErr w:type="spellStart"/>
            <w:r w:rsidRPr="00736EE8">
              <w:rPr>
                <w:rFonts w:ascii="Times New Roman" w:hAnsi="Times New Roman"/>
                <w:color w:val="000000"/>
                <w:sz w:val="24"/>
                <w:szCs w:val="24"/>
              </w:rPr>
              <w:t>__________________</w:t>
            </w:r>
            <w:r w:rsidRPr="00543E56">
              <w:rPr>
                <w:rFonts w:ascii="Times New Roman" w:hAnsi="Times New Roman"/>
                <w:color w:val="000000"/>
                <w:sz w:val="24"/>
                <w:szCs w:val="24"/>
                <w:u w:val="single"/>
              </w:rPr>
              <w:t>митно-брокерська</w:t>
            </w:r>
            <w:proofErr w:type="spellEnd"/>
            <w:r w:rsidRPr="00543E56">
              <w:rPr>
                <w:rFonts w:ascii="Times New Roman" w:hAnsi="Times New Roman"/>
                <w:color w:val="000000"/>
                <w:sz w:val="24"/>
                <w:szCs w:val="24"/>
                <w:u w:val="single"/>
              </w:rPr>
              <w:t xml:space="preserve"> діяльність</w:t>
            </w:r>
            <w:r w:rsidRPr="00736EE8">
              <w:rPr>
                <w:rFonts w:ascii="Times New Roman" w:hAnsi="Times New Roman"/>
                <w:color w:val="000000"/>
                <w:sz w:val="24"/>
                <w:szCs w:val="24"/>
              </w:rPr>
              <w:t>_____________________</w:t>
            </w:r>
          </w:p>
          <w:p w:rsidR="007B5779" w:rsidRPr="00957605" w:rsidRDefault="007B5779" w:rsidP="0007046F">
            <w:pPr>
              <w:spacing w:before="120"/>
              <w:jc w:val="center"/>
              <w:rPr>
                <w:rFonts w:ascii="Times New Roman" w:hAnsi="Times New Roman"/>
                <w:color w:val="000000"/>
                <w:sz w:val="24"/>
                <w:szCs w:val="24"/>
              </w:rPr>
            </w:pP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lastRenderedPageBreak/>
              <w:t>8</w:t>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Графік використання (заповнюється, якщо майно передається в погодинну оренду)</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Не застосовується</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9</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Орендна плата та інші платежі</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9.1</w:t>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дата і реквізити протоколу електронного аукціону ________________</w:t>
            </w:r>
          </w:p>
        </w:tc>
      </w:tr>
      <w:tr w:rsidR="007B5779" w:rsidRPr="00736EE8" w:rsidTr="0007046F">
        <w:trPr>
          <w:trHeight w:val="320"/>
        </w:trPr>
        <w:tc>
          <w:tcPr>
            <w:tcW w:w="770" w:type="dxa"/>
            <w:tcBorders>
              <w:top w:val="single" w:sz="4" w:space="0" w:color="000000"/>
              <w:left w:val="single" w:sz="4" w:space="0" w:color="000000"/>
              <w:bottom w:val="single" w:sz="4" w:space="0" w:color="auto"/>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9.2</w:t>
            </w:r>
          </w:p>
        </w:tc>
        <w:tc>
          <w:tcPr>
            <w:tcW w:w="3225" w:type="dxa"/>
            <w:gridSpan w:val="5"/>
            <w:tcBorders>
              <w:top w:val="single" w:sz="4" w:space="0" w:color="000000"/>
              <w:left w:val="nil"/>
              <w:bottom w:val="single" w:sz="4" w:space="0" w:color="auto"/>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B5779" w:rsidRPr="00736EE8" w:rsidTr="0007046F">
        <w:trPr>
          <w:trHeight w:val="320"/>
        </w:trPr>
        <w:tc>
          <w:tcPr>
            <w:tcW w:w="770" w:type="dxa"/>
            <w:tcBorders>
              <w:top w:val="single" w:sz="4" w:space="0" w:color="000000"/>
              <w:left w:val="single" w:sz="4" w:space="0" w:color="000000"/>
              <w:bottom w:val="nil"/>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10</w:t>
            </w:r>
          </w:p>
        </w:tc>
        <w:tc>
          <w:tcPr>
            <w:tcW w:w="9578" w:type="dxa"/>
            <w:gridSpan w:val="14"/>
            <w:tcBorders>
              <w:top w:val="single" w:sz="4" w:space="0" w:color="000000"/>
              <w:left w:val="nil"/>
              <w:bottom w:val="nil"/>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Розмір авансового внеску орендної плати</w:t>
            </w:r>
          </w:p>
          <w:p w:rsidR="007B5779" w:rsidRPr="00736EE8" w:rsidRDefault="007B5779" w:rsidP="0007046F">
            <w:pPr>
              <w:spacing w:before="120"/>
              <w:jc w:val="center"/>
              <w:rPr>
                <w:rFonts w:ascii="Times New Roman" w:hAnsi="Times New Roman"/>
                <w:color w:val="000000"/>
                <w:sz w:val="24"/>
                <w:szCs w:val="24"/>
              </w:rPr>
            </w:pP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10.1</w:t>
            </w:r>
            <w:r w:rsidRPr="00736EE8">
              <w:rPr>
                <w:rFonts w:ascii="Times New Roman" w:hAnsi="Times New Roman"/>
                <w:color w:val="000000"/>
                <w:sz w:val="24"/>
                <w:szCs w:val="24"/>
              </w:rPr>
              <w:br/>
            </w:r>
          </w:p>
          <w:p w:rsidR="007B5779" w:rsidRPr="00736EE8" w:rsidRDefault="007B5779" w:rsidP="0007046F">
            <w:pPr>
              <w:spacing w:before="120"/>
              <w:jc w:val="center"/>
              <w:rPr>
                <w:rFonts w:ascii="Times New Roman" w:hAnsi="Times New Roman"/>
                <w:color w:val="000000"/>
                <w:sz w:val="24"/>
                <w:szCs w:val="24"/>
              </w:rPr>
            </w:pP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_____________*</w:t>
            </w:r>
          </w:p>
          <w:p w:rsidR="007B5779" w:rsidRPr="00736EE8" w:rsidRDefault="007B5779" w:rsidP="0007046F">
            <w:pPr>
              <w:spacing w:before="120"/>
              <w:ind w:left="248"/>
              <w:rPr>
                <w:rFonts w:ascii="Times New Roman" w:hAnsi="Times New Roman"/>
                <w:color w:val="000000"/>
                <w:sz w:val="24"/>
                <w:szCs w:val="24"/>
              </w:rPr>
            </w:pPr>
          </w:p>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7B5779" w:rsidRPr="00736EE8" w:rsidTr="0007046F">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11</w:t>
            </w:r>
          </w:p>
        </w:tc>
        <w:tc>
          <w:tcPr>
            <w:tcW w:w="3225" w:type="dxa"/>
            <w:gridSpan w:val="5"/>
            <w:vMerge w:val="restart"/>
            <w:tcBorders>
              <w:top w:val="single" w:sz="4" w:space="0" w:color="000000"/>
              <w:left w:val="nil"/>
              <w:bottom w:val="nil"/>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Сума забезпечувального депозиту</w:t>
            </w: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ind w:left="10"/>
              <w:rPr>
                <w:rFonts w:ascii="Times New Roman" w:hAnsi="Times New Roman"/>
                <w:color w:val="000000"/>
                <w:sz w:val="24"/>
                <w:szCs w:val="24"/>
              </w:rPr>
            </w:pPr>
            <w:r w:rsidRPr="00736EE8">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B5779" w:rsidRPr="00736EE8" w:rsidRDefault="007B5779" w:rsidP="0007046F">
            <w:pPr>
              <w:spacing w:before="120"/>
              <w:ind w:left="1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_____________ </w:t>
            </w:r>
          </w:p>
        </w:tc>
      </w:tr>
      <w:tr w:rsidR="007B5779" w:rsidRPr="00736EE8" w:rsidTr="0007046F">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B5779" w:rsidRPr="00736EE8" w:rsidRDefault="007B5779" w:rsidP="0007046F">
            <w:pPr>
              <w:rPr>
                <w:rFonts w:ascii="Times New Roman" w:hAnsi="Times New Roman"/>
                <w:color w:val="000000"/>
                <w:sz w:val="24"/>
                <w:szCs w:val="24"/>
              </w:rPr>
            </w:pPr>
          </w:p>
        </w:tc>
        <w:tc>
          <w:tcPr>
            <w:tcW w:w="3225" w:type="dxa"/>
            <w:gridSpan w:val="5"/>
            <w:vMerge/>
            <w:tcBorders>
              <w:top w:val="single" w:sz="4" w:space="0" w:color="000000"/>
              <w:left w:val="nil"/>
              <w:bottom w:val="nil"/>
              <w:right w:val="single" w:sz="4" w:space="0" w:color="000000"/>
            </w:tcBorders>
            <w:vAlign w:val="center"/>
          </w:tcPr>
          <w:p w:rsidR="007B5779" w:rsidRPr="00736EE8" w:rsidRDefault="007B5779" w:rsidP="0007046F">
            <w:pPr>
              <w:rPr>
                <w:rFonts w:ascii="Times New Roman" w:hAnsi="Times New Roman"/>
                <w:color w:val="000000"/>
                <w:sz w:val="24"/>
                <w:szCs w:val="24"/>
              </w:rPr>
            </w:pPr>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ind w:left="10"/>
              <w:rPr>
                <w:rFonts w:ascii="Times New Roman" w:hAnsi="Times New Roman"/>
                <w:color w:val="000000"/>
                <w:sz w:val="24"/>
                <w:szCs w:val="24"/>
              </w:rPr>
            </w:pPr>
            <w:r w:rsidRPr="00736EE8">
              <w:rPr>
                <w:rFonts w:ascii="Times New Roman" w:hAnsi="Times New Roman"/>
                <w:color w:val="000000"/>
                <w:sz w:val="24"/>
                <w:szCs w:val="24"/>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7B5779" w:rsidRDefault="007B5779" w:rsidP="0007046F">
            <w:pPr>
              <w:spacing w:before="120"/>
              <w:ind w:left="1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_____________.</w:t>
            </w:r>
          </w:p>
          <w:p w:rsidR="007B5779" w:rsidRPr="00736EE8" w:rsidRDefault="007B5779" w:rsidP="0007046F">
            <w:pPr>
              <w:spacing w:before="120"/>
              <w:ind w:left="10"/>
              <w:rPr>
                <w:rFonts w:ascii="Times New Roman" w:hAnsi="Times New Roman"/>
                <w:color w:val="000000"/>
                <w:sz w:val="24"/>
                <w:szCs w:val="24"/>
              </w:rPr>
            </w:pPr>
          </w:p>
        </w:tc>
      </w:tr>
      <w:tr w:rsidR="007B5779" w:rsidRPr="00736EE8" w:rsidTr="0007046F">
        <w:trPr>
          <w:trHeight w:val="432"/>
        </w:trPr>
        <w:tc>
          <w:tcPr>
            <w:tcW w:w="770" w:type="dxa"/>
            <w:tcBorders>
              <w:top w:val="single" w:sz="4" w:space="0" w:color="auto"/>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lang w:val="en-US"/>
              </w:rPr>
            </w:pPr>
            <w:r w:rsidRPr="00736EE8">
              <w:rPr>
                <w:rFonts w:ascii="Times New Roman" w:hAnsi="Times New Roman"/>
                <w:color w:val="000000"/>
                <w:sz w:val="24"/>
                <w:szCs w:val="24"/>
              </w:rPr>
              <w:t>12</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ind w:left="248"/>
              <w:jc w:val="center"/>
              <w:rPr>
                <w:rFonts w:ascii="Times New Roman" w:hAnsi="Times New Roman"/>
                <w:color w:val="000000"/>
                <w:sz w:val="24"/>
                <w:szCs w:val="24"/>
              </w:rPr>
            </w:pPr>
            <w:r w:rsidRPr="00736EE8">
              <w:rPr>
                <w:rFonts w:ascii="Times New Roman" w:hAnsi="Times New Roman"/>
                <w:color w:val="000000"/>
                <w:sz w:val="24"/>
                <w:szCs w:val="24"/>
              </w:rPr>
              <w:t>Строк договору</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12.1</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p w:rsidR="007B5779" w:rsidRPr="00736EE8" w:rsidRDefault="007B5779" w:rsidP="0007046F">
            <w:pPr>
              <w:spacing w:before="120"/>
              <w:ind w:left="-35"/>
              <w:jc w:val="center"/>
              <w:rPr>
                <w:rFonts w:ascii="Times New Roman" w:hAnsi="Times New Roman"/>
                <w:color w:val="000000"/>
                <w:sz w:val="24"/>
                <w:szCs w:val="24"/>
              </w:rPr>
            </w:pPr>
            <w:r>
              <w:rPr>
                <w:rFonts w:ascii="Times New Roman" w:hAnsi="Times New Roman"/>
                <w:color w:val="000000"/>
                <w:sz w:val="24"/>
                <w:szCs w:val="24"/>
              </w:rPr>
              <w:lastRenderedPageBreak/>
              <w:t xml:space="preserve">5 </w:t>
            </w:r>
            <w:r w:rsidRPr="00736EE8">
              <w:rPr>
                <w:rFonts w:ascii="Times New Roman" w:hAnsi="Times New Roman"/>
                <w:color w:val="000000"/>
                <w:sz w:val="24"/>
                <w:szCs w:val="24"/>
              </w:rPr>
              <w:t xml:space="preserve"> років з дати набрання чинності цим договором</w:t>
            </w:r>
          </w:p>
        </w:tc>
      </w:tr>
      <w:tr w:rsidR="007B5779" w:rsidRPr="00736EE8" w:rsidTr="0007046F">
        <w:trPr>
          <w:trHeight w:val="320"/>
        </w:trPr>
        <w:tc>
          <w:tcPr>
            <w:tcW w:w="770" w:type="dxa"/>
            <w:tcBorders>
              <w:top w:val="single" w:sz="4" w:space="0" w:color="auto"/>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lastRenderedPageBreak/>
              <w:t>13</w:t>
            </w:r>
          </w:p>
        </w:tc>
        <w:tc>
          <w:tcPr>
            <w:tcW w:w="3225" w:type="dxa"/>
            <w:gridSpan w:val="5"/>
            <w:tcBorders>
              <w:top w:val="single" w:sz="4" w:space="0" w:color="auto"/>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Згода на суборенду</w:t>
            </w:r>
            <w:r w:rsidRPr="00736EE8">
              <w:rPr>
                <w:rFonts w:ascii="Times New Roman" w:hAnsi="Times New Roman"/>
                <w:color w:val="000000"/>
                <w:sz w:val="24"/>
                <w:szCs w:val="24"/>
                <w:vertAlign w:val="superscript"/>
              </w:rPr>
              <w:t>4</w:t>
            </w:r>
          </w:p>
        </w:tc>
        <w:tc>
          <w:tcPr>
            <w:tcW w:w="6353" w:type="dxa"/>
            <w:gridSpan w:val="9"/>
            <w:tcBorders>
              <w:top w:val="single" w:sz="4" w:space="0" w:color="auto"/>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Pr>
                <w:rFonts w:ascii="Times New Roman" w:hAnsi="Times New Roman"/>
                <w:color w:val="000000"/>
                <w:sz w:val="24"/>
                <w:szCs w:val="24"/>
              </w:rPr>
              <w:t xml:space="preserve">Орендодавець </w:t>
            </w:r>
            <w:r w:rsidRPr="00957605">
              <w:rPr>
                <w:rFonts w:ascii="Times New Roman" w:hAnsi="Times New Roman"/>
                <w:color w:val="000000"/>
                <w:sz w:val="24"/>
                <w:szCs w:val="24"/>
                <w:u w:val="single"/>
              </w:rPr>
              <w:t>__  не надав</w:t>
            </w:r>
            <w:r w:rsidRPr="00736EE8">
              <w:rPr>
                <w:rFonts w:ascii="Times New Roman" w:hAnsi="Times New Roman"/>
                <w:color w:val="000000"/>
                <w:sz w:val="24"/>
                <w:szCs w:val="24"/>
              </w:rPr>
              <w:t xml:space="preserve">___ згоду на передачу майна в </w:t>
            </w:r>
          </w:p>
          <w:p w:rsidR="007B5779" w:rsidRPr="00736EE8" w:rsidRDefault="007B5779" w:rsidP="0007046F">
            <w:pPr>
              <w:rPr>
                <w:rFonts w:ascii="Times New Roman" w:hAnsi="Times New Roman"/>
                <w:color w:val="000000"/>
                <w:sz w:val="24"/>
                <w:szCs w:val="24"/>
              </w:rPr>
            </w:pPr>
            <w:r w:rsidRPr="00736EE8">
              <w:rPr>
                <w:rFonts w:ascii="Times New Roman" w:hAnsi="Times New Roman"/>
                <w:color w:val="000000"/>
                <w:sz w:val="24"/>
                <w:szCs w:val="24"/>
              </w:rPr>
              <w:t xml:space="preserve">                                    </w:t>
            </w:r>
          </w:p>
          <w:p w:rsidR="007B5779" w:rsidRPr="00736EE8" w:rsidRDefault="007B5779" w:rsidP="0007046F">
            <w:pPr>
              <w:rPr>
                <w:rFonts w:ascii="Times New Roman" w:hAnsi="Times New Roman"/>
                <w:color w:val="000000"/>
                <w:sz w:val="24"/>
                <w:szCs w:val="24"/>
              </w:rPr>
            </w:pPr>
            <w:r w:rsidRPr="00736EE8">
              <w:rPr>
                <w:rFonts w:ascii="Times New Roman" w:hAnsi="Times New Roman"/>
                <w:color w:val="000000"/>
                <w:sz w:val="24"/>
                <w:szCs w:val="24"/>
              </w:rPr>
              <w:t>суборенду згідно з оголошенням про передачу майна в оренду</w:t>
            </w:r>
          </w:p>
        </w:tc>
      </w:tr>
      <w:tr w:rsidR="007B5779" w:rsidRPr="00736EE8" w:rsidTr="0007046F">
        <w:trPr>
          <w:trHeight w:val="802"/>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14</w:t>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Додаткові умови оренди</w:t>
            </w:r>
          </w:p>
        </w:tc>
        <w:tc>
          <w:tcPr>
            <w:tcW w:w="6353" w:type="dxa"/>
            <w:gridSpan w:val="9"/>
            <w:tcBorders>
              <w:top w:val="single" w:sz="4" w:space="0" w:color="000000"/>
              <w:left w:val="nil"/>
              <w:right w:val="single" w:sz="4" w:space="0" w:color="000000"/>
            </w:tcBorders>
          </w:tcPr>
          <w:p w:rsidR="007B5779" w:rsidRPr="00736EE8" w:rsidRDefault="007B5779" w:rsidP="0007046F">
            <w:pPr>
              <w:spacing w:before="120"/>
              <w:ind w:left="720"/>
              <w:rPr>
                <w:rFonts w:ascii="Times New Roman" w:hAnsi="Times New Roman"/>
                <w:color w:val="000000"/>
                <w:sz w:val="24"/>
                <w:szCs w:val="24"/>
              </w:rPr>
            </w:pPr>
            <w:r>
              <w:rPr>
                <w:rFonts w:ascii="Times New Roman" w:hAnsi="Times New Roman"/>
                <w:color w:val="000000"/>
                <w:sz w:val="24"/>
                <w:szCs w:val="24"/>
              </w:rPr>
              <w:t>відсутні</w:t>
            </w:r>
          </w:p>
        </w:tc>
      </w:tr>
      <w:tr w:rsidR="007B5779" w:rsidRPr="00736EE8" w:rsidTr="0007046F">
        <w:trPr>
          <w:trHeight w:val="705"/>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15</w:t>
            </w:r>
          </w:p>
        </w:tc>
        <w:tc>
          <w:tcPr>
            <w:tcW w:w="9578" w:type="dxa"/>
            <w:gridSpan w:val="14"/>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r>
      <w:tr w:rsidR="007B5779" w:rsidRPr="00736EE8" w:rsidTr="0007046F">
        <w:trPr>
          <w:trHeight w:val="320"/>
        </w:trPr>
        <w:tc>
          <w:tcPr>
            <w:tcW w:w="3995" w:type="dxa"/>
            <w:gridSpan w:val="6"/>
            <w:tcBorders>
              <w:top w:val="single" w:sz="4" w:space="0" w:color="000000"/>
              <w:left w:val="single" w:sz="4" w:space="0" w:color="000000"/>
              <w:bottom w:val="single" w:sz="4" w:space="0" w:color="000000"/>
              <w:right w:val="single" w:sz="4" w:space="0" w:color="000000"/>
            </w:tcBorders>
          </w:tcPr>
          <w:p w:rsidR="007B5779" w:rsidRPr="0067713B" w:rsidRDefault="007B5779" w:rsidP="0007046F">
            <w:pPr>
              <w:spacing w:before="120"/>
              <w:rPr>
                <w:rFonts w:ascii="Times New Roman" w:hAnsi="Times New Roman"/>
                <w:b/>
                <w:color w:val="000000"/>
                <w:sz w:val="24"/>
                <w:szCs w:val="24"/>
              </w:rPr>
            </w:pPr>
            <w:proofErr w:type="spellStart"/>
            <w:r w:rsidRPr="0067713B">
              <w:rPr>
                <w:rFonts w:ascii="Times New Roman" w:hAnsi="Times New Roman"/>
                <w:b/>
                <w:color w:val="000000"/>
                <w:sz w:val="24"/>
                <w:szCs w:val="24"/>
              </w:rPr>
              <w:t>Балансоутримувача</w:t>
            </w:r>
            <w:proofErr w:type="spellEnd"/>
          </w:p>
        </w:tc>
        <w:tc>
          <w:tcPr>
            <w:tcW w:w="6353" w:type="dxa"/>
            <w:gridSpan w:val="9"/>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
        </w:tc>
      </w:tr>
      <w:tr w:rsidR="007B5779" w:rsidRPr="00736EE8" w:rsidTr="0007046F">
        <w:trPr>
          <w:trHeight w:val="320"/>
        </w:trPr>
        <w:tc>
          <w:tcPr>
            <w:tcW w:w="3995" w:type="dxa"/>
            <w:gridSpan w:val="6"/>
            <w:tcBorders>
              <w:top w:val="single" w:sz="4" w:space="0" w:color="000000"/>
              <w:left w:val="single" w:sz="4" w:space="0" w:color="000000"/>
              <w:bottom w:val="single" w:sz="4" w:space="0" w:color="000000"/>
              <w:right w:val="single" w:sz="4" w:space="0" w:color="000000"/>
            </w:tcBorders>
            <w:vAlign w:val="center"/>
          </w:tcPr>
          <w:p w:rsidR="007B5779" w:rsidRPr="0067713B" w:rsidRDefault="007B5779" w:rsidP="0007046F">
            <w:pPr>
              <w:rPr>
                <w:rFonts w:ascii="Times New Roman" w:hAnsi="Times New Roman"/>
                <w:b/>
                <w:color w:val="000000"/>
                <w:sz w:val="24"/>
                <w:szCs w:val="24"/>
              </w:rPr>
            </w:pPr>
            <w:r w:rsidRPr="0067713B">
              <w:rPr>
                <w:rFonts w:ascii="Times New Roman" w:hAnsi="Times New Roman"/>
                <w:b/>
                <w:color w:val="000000"/>
                <w:sz w:val="24"/>
                <w:szCs w:val="24"/>
              </w:rPr>
              <w:t>державного бюджету</w:t>
            </w:r>
          </w:p>
        </w:tc>
        <w:tc>
          <w:tcPr>
            <w:tcW w:w="6353" w:type="dxa"/>
            <w:gridSpan w:val="9"/>
            <w:tcBorders>
              <w:top w:val="single" w:sz="4" w:space="0" w:color="000000"/>
              <w:left w:val="nil"/>
              <w:bottom w:val="single" w:sz="4" w:space="0" w:color="000000"/>
              <w:right w:val="single" w:sz="4" w:space="0" w:color="000000"/>
            </w:tcBorders>
          </w:tcPr>
          <w:p w:rsidR="007B5779" w:rsidRDefault="007B5779" w:rsidP="0007046F">
            <w:pPr>
              <w:spacing w:line="252" w:lineRule="auto"/>
              <w:jc w:val="both"/>
              <w:rPr>
                <w:rFonts w:ascii="Times New Roman" w:hAnsi="Times New Roman"/>
                <w:sz w:val="24"/>
                <w:szCs w:val="24"/>
              </w:rPr>
            </w:pPr>
            <w:proofErr w:type="spellStart"/>
            <w:r w:rsidRPr="00EB50EB">
              <w:rPr>
                <w:rFonts w:ascii="Times New Roman" w:hAnsi="Times New Roman"/>
                <w:sz w:val="24"/>
                <w:szCs w:val="24"/>
              </w:rPr>
              <w:t>Отримувач</w:t>
            </w:r>
            <w:proofErr w:type="spellEnd"/>
            <w:r w:rsidRPr="00EB50EB">
              <w:rPr>
                <w:rFonts w:ascii="Times New Roman" w:hAnsi="Times New Roman"/>
                <w:sz w:val="24"/>
                <w:szCs w:val="24"/>
              </w:rPr>
              <w:t xml:space="preserve">: </w:t>
            </w:r>
            <w:r w:rsidR="00A06807" w:rsidRPr="00A06807">
              <w:rPr>
                <w:rFonts w:ascii="Times New Roman" w:hAnsi="Times New Roman"/>
                <w:sz w:val="24"/>
                <w:szCs w:val="24"/>
              </w:rPr>
              <w:t xml:space="preserve"> УК в </w:t>
            </w:r>
            <w:proofErr w:type="spellStart"/>
            <w:r w:rsidR="00A06807" w:rsidRPr="00A06807">
              <w:rPr>
                <w:rFonts w:ascii="Times New Roman" w:hAnsi="Times New Roman"/>
                <w:sz w:val="24"/>
                <w:szCs w:val="24"/>
              </w:rPr>
              <w:t>Ужгор</w:t>
            </w:r>
            <w:proofErr w:type="spellEnd"/>
            <w:r w:rsidR="00A06807" w:rsidRPr="00A06807">
              <w:rPr>
                <w:rFonts w:ascii="Times New Roman" w:hAnsi="Times New Roman"/>
                <w:sz w:val="24"/>
                <w:szCs w:val="24"/>
              </w:rPr>
              <w:t>. р/</w:t>
            </w:r>
            <w:proofErr w:type="spellStart"/>
            <w:r w:rsidR="00A06807" w:rsidRPr="00A06807">
              <w:rPr>
                <w:rFonts w:ascii="Times New Roman" w:hAnsi="Times New Roman"/>
                <w:sz w:val="24"/>
                <w:szCs w:val="24"/>
              </w:rPr>
              <w:t>Ужгородськ</w:t>
            </w:r>
            <w:proofErr w:type="spellEnd"/>
            <w:r w:rsidR="00A06807" w:rsidRPr="00A06807">
              <w:rPr>
                <w:rFonts w:ascii="Times New Roman" w:hAnsi="Times New Roman"/>
                <w:sz w:val="24"/>
                <w:szCs w:val="24"/>
              </w:rPr>
              <w:t>. р-н/22080200</w:t>
            </w:r>
          </w:p>
          <w:p w:rsidR="00A06807" w:rsidRDefault="00A06807" w:rsidP="0007046F">
            <w:pPr>
              <w:spacing w:line="252" w:lineRule="auto"/>
              <w:jc w:val="both"/>
              <w:rPr>
                <w:rFonts w:ascii="Times New Roman" w:hAnsi="Times New Roman"/>
                <w:sz w:val="24"/>
                <w:szCs w:val="24"/>
              </w:rPr>
            </w:pPr>
            <w:r w:rsidRPr="00A06807">
              <w:rPr>
                <w:rFonts w:ascii="Times New Roman" w:hAnsi="Times New Roman"/>
                <w:sz w:val="24"/>
                <w:szCs w:val="24"/>
              </w:rPr>
              <w:t xml:space="preserve">р/р UA028999980313040093000007286, </w:t>
            </w:r>
          </w:p>
          <w:p w:rsidR="00A06807" w:rsidRDefault="00A06807" w:rsidP="0007046F">
            <w:pPr>
              <w:spacing w:line="252" w:lineRule="auto"/>
              <w:jc w:val="both"/>
              <w:rPr>
                <w:rFonts w:ascii="Times New Roman" w:hAnsi="Times New Roman"/>
                <w:sz w:val="24"/>
                <w:szCs w:val="24"/>
              </w:rPr>
            </w:pPr>
            <w:r w:rsidRPr="00A06807">
              <w:rPr>
                <w:rFonts w:ascii="Times New Roman" w:hAnsi="Times New Roman"/>
                <w:sz w:val="24"/>
                <w:szCs w:val="24"/>
              </w:rPr>
              <w:t xml:space="preserve">Банк </w:t>
            </w:r>
            <w:proofErr w:type="spellStart"/>
            <w:r w:rsidRPr="00A06807">
              <w:rPr>
                <w:rFonts w:ascii="Times New Roman" w:hAnsi="Times New Roman"/>
                <w:sz w:val="24"/>
                <w:szCs w:val="24"/>
              </w:rPr>
              <w:t>отримувача</w:t>
            </w:r>
            <w:proofErr w:type="spellEnd"/>
            <w:r w:rsidRPr="00A06807">
              <w:rPr>
                <w:rFonts w:ascii="Times New Roman" w:hAnsi="Times New Roman"/>
                <w:sz w:val="24"/>
                <w:szCs w:val="24"/>
              </w:rPr>
              <w:t xml:space="preserve">: </w:t>
            </w:r>
            <w:r>
              <w:rPr>
                <w:rFonts w:ascii="Times New Roman" w:hAnsi="Times New Roman"/>
                <w:sz w:val="24"/>
                <w:szCs w:val="24"/>
              </w:rPr>
              <w:t>Казначейство України (</w:t>
            </w:r>
            <w:proofErr w:type="spellStart"/>
            <w:r>
              <w:rPr>
                <w:rFonts w:ascii="Times New Roman" w:hAnsi="Times New Roman"/>
                <w:sz w:val="24"/>
                <w:szCs w:val="24"/>
              </w:rPr>
              <w:t>ел</w:t>
            </w:r>
            <w:proofErr w:type="spellEnd"/>
            <w:r>
              <w:rPr>
                <w:rFonts w:ascii="Times New Roman" w:hAnsi="Times New Roman"/>
                <w:sz w:val="24"/>
                <w:szCs w:val="24"/>
              </w:rPr>
              <w:t xml:space="preserve">. адмін. </w:t>
            </w:r>
            <w:proofErr w:type="spellStart"/>
            <w:r>
              <w:rPr>
                <w:rFonts w:ascii="Times New Roman" w:hAnsi="Times New Roman"/>
                <w:sz w:val="24"/>
                <w:szCs w:val="24"/>
              </w:rPr>
              <w:t>подат</w:t>
            </w:r>
            <w:proofErr w:type="spellEnd"/>
            <w:r>
              <w:rPr>
                <w:rFonts w:ascii="Times New Roman" w:hAnsi="Times New Roman"/>
                <w:sz w:val="24"/>
                <w:szCs w:val="24"/>
              </w:rPr>
              <w:t>)</w:t>
            </w:r>
          </w:p>
          <w:p w:rsidR="007B5779" w:rsidRPr="00A06807" w:rsidRDefault="00A06807" w:rsidP="00A06807">
            <w:pPr>
              <w:spacing w:line="252" w:lineRule="auto"/>
              <w:jc w:val="both"/>
              <w:rPr>
                <w:rFonts w:ascii="Times New Roman" w:hAnsi="Times New Roman"/>
                <w:sz w:val="24"/>
                <w:szCs w:val="24"/>
              </w:rPr>
            </w:pPr>
            <w:r w:rsidRPr="00A06807">
              <w:rPr>
                <w:rFonts w:ascii="Times New Roman" w:hAnsi="Times New Roman"/>
                <w:sz w:val="24"/>
                <w:szCs w:val="24"/>
              </w:rPr>
              <w:t>код за ЄДРПОУ 38015605</w:t>
            </w:r>
          </w:p>
        </w:tc>
      </w:tr>
      <w:tr w:rsidR="007B5779" w:rsidRPr="00736EE8" w:rsidTr="0007046F">
        <w:trPr>
          <w:trHeight w:val="320"/>
        </w:trPr>
        <w:tc>
          <w:tcPr>
            <w:tcW w:w="3995" w:type="dxa"/>
            <w:gridSpan w:val="6"/>
            <w:tcBorders>
              <w:top w:val="single" w:sz="4" w:space="0" w:color="000000"/>
              <w:left w:val="single" w:sz="4" w:space="0" w:color="000000"/>
              <w:bottom w:val="single" w:sz="4" w:space="0" w:color="000000"/>
              <w:right w:val="single" w:sz="4" w:space="0" w:color="000000"/>
            </w:tcBorders>
            <w:vAlign w:val="center"/>
          </w:tcPr>
          <w:p w:rsidR="007B5779" w:rsidRPr="0067713B" w:rsidRDefault="007B5779" w:rsidP="0007046F">
            <w:pPr>
              <w:rPr>
                <w:rFonts w:ascii="Times New Roman" w:hAnsi="Times New Roman"/>
                <w:b/>
                <w:color w:val="000000"/>
                <w:sz w:val="24"/>
                <w:szCs w:val="24"/>
              </w:rPr>
            </w:pPr>
            <w:r w:rsidRPr="0067713B">
              <w:rPr>
                <w:rFonts w:ascii="Times New Roman" w:hAnsi="Times New Roman"/>
                <w:b/>
                <w:color w:val="000000"/>
                <w:sz w:val="24"/>
                <w:szCs w:val="24"/>
              </w:rPr>
              <w:t>Орендодавця</w:t>
            </w:r>
          </w:p>
          <w:p w:rsidR="007B5779" w:rsidRPr="00C92EE5" w:rsidRDefault="007B5779" w:rsidP="0007046F">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Для сплати</w:t>
            </w:r>
          </w:p>
          <w:p w:rsidR="007B5779" w:rsidRPr="00C92EE5" w:rsidRDefault="007B5779" w:rsidP="0007046F">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авансового внеску та</w:t>
            </w:r>
          </w:p>
          <w:p w:rsidR="007B5779" w:rsidRDefault="007B5779" w:rsidP="0007046F">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забезпечувального депозиту</w:t>
            </w:r>
            <w:r w:rsidRPr="00884027">
              <w:rPr>
                <w:rFonts w:ascii="Times New Roman" w:hAnsi="Times New Roman" w:cs="Times New Roman"/>
                <w:lang w:val="uk-UA"/>
              </w:rPr>
              <w:t>:</w:t>
            </w:r>
          </w:p>
          <w:p w:rsidR="007B5779" w:rsidRPr="00736EE8" w:rsidRDefault="007B5779" w:rsidP="0007046F">
            <w:pPr>
              <w:rPr>
                <w:rFonts w:ascii="Times New Roman" w:hAnsi="Times New Roman"/>
                <w:color w:val="000000"/>
                <w:sz w:val="24"/>
                <w:szCs w:val="24"/>
              </w:rPr>
            </w:pPr>
          </w:p>
        </w:tc>
        <w:tc>
          <w:tcPr>
            <w:tcW w:w="6353" w:type="dxa"/>
            <w:gridSpan w:val="9"/>
            <w:tcBorders>
              <w:top w:val="single" w:sz="4" w:space="0" w:color="000000"/>
              <w:left w:val="nil"/>
              <w:bottom w:val="single" w:sz="4" w:space="0" w:color="000000"/>
              <w:right w:val="single" w:sz="4" w:space="0" w:color="000000"/>
            </w:tcBorders>
          </w:tcPr>
          <w:p w:rsidR="007B5779" w:rsidRDefault="007B5779" w:rsidP="0007046F">
            <w:pPr>
              <w:pStyle w:val="a6"/>
              <w:spacing w:before="0" w:beforeAutospacing="0" w:after="0" w:afterAutospacing="0"/>
              <w:ind w:right="-108"/>
              <w:rPr>
                <w:rFonts w:ascii="Times New Roman" w:hAnsi="Times New Roman" w:cs="Times New Roman"/>
                <w:lang w:val="uk-UA"/>
              </w:rPr>
            </w:pPr>
            <w:proofErr w:type="spellStart"/>
            <w:r>
              <w:rPr>
                <w:rFonts w:ascii="Times New Roman" w:hAnsi="Times New Roman" w:cs="Times New Roman"/>
                <w:lang w:val="uk-UA"/>
              </w:rPr>
              <w:t>Отримувач</w:t>
            </w:r>
            <w:proofErr w:type="spellEnd"/>
            <w:r>
              <w:rPr>
                <w:rFonts w:ascii="Times New Roman" w:hAnsi="Times New Roman" w:cs="Times New Roman"/>
                <w:lang w:val="uk-UA"/>
              </w:rPr>
              <w:t xml:space="preserve">: </w:t>
            </w:r>
            <w:r w:rsidRPr="00B92FBE">
              <w:rPr>
                <w:rFonts w:ascii="Times New Roman" w:hAnsi="Times New Roman" w:cs="Times New Roman"/>
                <w:lang w:val="uk-UA"/>
              </w:rPr>
              <w:t xml:space="preserve">Регіональне відділення </w:t>
            </w:r>
            <w:r>
              <w:rPr>
                <w:rFonts w:ascii="Times New Roman" w:hAnsi="Times New Roman" w:cs="Times New Roman"/>
                <w:lang w:val="uk-UA"/>
              </w:rPr>
              <w:t>ФДМУ</w:t>
            </w:r>
            <w:r w:rsidRPr="00B92FBE">
              <w:rPr>
                <w:rFonts w:ascii="Times New Roman" w:hAnsi="Times New Roman" w:cs="Times New Roman"/>
                <w:lang w:val="uk-UA"/>
              </w:rPr>
              <w:t xml:space="preserve"> по Львівській, Закарпатській та Волинській областях</w:t>
            </w:r>
          </w:p>
          <w:p w:rsidR="007B5779" w:rsidRPr="00F768E8" w:rsidRDefault="007B5779" w:rsidP="0007046F">
            <w:pPr>
              <w:pStyle w:val="a6"/>
              <w:spacing w:before="0" w:beforeAutospacing="0" w:after="0" w:afterAutospacing="0"/>
              <w:ind w:right="-108"/>
              <w:rPr>
                <w:rFonts w:ascii="Times New Roman" w:hAnsi="Times New Roman" w:cs="Times New Roman"/>
                <w:lang w:val="uk-UA"/>
              </w:rPr>
            </w:pPr>
            <w:r w:rsidRPr="00F768E8">
              <w:rPr>
                <w:rFonts w:ascii="Times New Roman" w:hAnsi="Times New Roman" w:cs="Times New Roman"/>
                <w:lang w:val="uk-UA"/>
              </w:rPr>
              <w:t xml:space="preserve">Рахунок № UA878201720355239001001157855 </w:t>
            </w:r>
          </w:p>
          <w:p w:rsidR="007B5779" w:rsidRPr="00F768E8" w:rsidRDefault="007B5779" w:rsidP="0007046F">
            <w:pPr>
              <w:pStyle w:val="a6"/>
              <w:spacing w:before="0" w:beforeAutospacing="0" w:after="0" w:afterAutospacing="0"/>
              <w:rPr>
                <w:rFonts w:ascii="Times New Roman" w:hAnsi="Times New Roman" w:cs="Times New Roman"/>
                <w:lang w:val="uk-UA"/>
              </w:rPr>
            </w:pPr>
            <w:r w:rsidRPr="00F768E8">
              <w:rPr>
                <w:rFonts w:ascii="Times New Roman" w:hAnsi="Times New Roman" w:cs="Times New Roman"/>
                <w:lang w:val="uk-UA"/>
              </w:rPr>
              <w:t xml:space="preserve">Банк </w:t>
            </w:r>
            <w:proofErr w:type="spellStart"/>
            <w:r w:rsidRPr="00F768E8">
              <w:rPr>
                <w:rFonts w:ascii="Times New Roman" w:hAnsi="Times New Roman" w:cs="Times New Roman"/>
                <w:lang w:val="uk-UA"/>
              </w:rPr>
              <w:t>отримувача</w:t>
            </w:r>
            <w:proofErr w:type="spellEnd"/>
            <w:r w:rsidRPr="00F768E8">
              <w:rPr>
                <w:rFonts w:ascii="Times New Roman" w:hAnsi="Times New Roman" w:cs="Times New Roman"/>
                <w:lang w:val="uk-UA"/>
              </w:rPr>
              <w:t>: ДКСУ, м. Київ, МФО 820172</w:t>
            </w:r>
          </w:p>
          <w:p w:rsidR="007B5779" w:rsidRPr="00736EE8" w:rsidRDefault="007B5779" w:rsidP="0007046F">
            <w:pPr>
              <w:spacing w:before="120"/>
              <w:rPr>
                <w:rFonts w:ascii="Times New Roman" w:hAnsi="Times New Roman"/>
                <w:color w:val="000000"/>
                <w:sz w:val="24"/>
                <w:szCs w:val="24"/>
              </w:rPr>
            </w:pPr>
            <w:r w:rsidRPr="00F768E8">
              <w:rPr>
                <w:rFonts w:ascii="Times New Roman" w:hAnsi="Times New Roman"/>
                <w:sz w:val="24"/>
                <w:szCs w:val="24"/>
              </w:rPr>
              <w:t>Код  ЄДРПОУ 42899921</w:t>
            </w:r>
          </w:p>
        </w:tc>
      </w:tr>
      <w:tr w:rsidR="007B5779" w:rsidRPr="00736EE8" w:rsidTr="0007046F">
        <w:trPr>
          <w:trHeight w:val="320"/>
        </w:trPr>
        <w:tc>
          <w:tcPr>
            <w:tcW w:w="770" w:type="dxa"/>
            <w:tcBorders>
              <w:top w:val="single" w:sz="4" w:space="0" w:color="000000"/>
              <w:left w:val="single" w:sz="4" w:space="0" w:color="000000"/>
              <w:bottom w:val="single" w:sz="4" w:space="0" w:color="000000"/>
              <w:right w:val="single" w:sz="4" w:space="0" w:color="000000"/>
            </w:tcBorders>
          </w:tcPr>
          <w:p w:rsidR="007B5779" w:rsidRPr="00736EE8" w:rsidRDefault="007B5779" w:rsidP="0007046F">
            <w:pPr>
              <w:spacing w:before="120"/>
              <w:jc w:val="center"/>
              <w:rPr>
                <w:rFonts w:ascii="Times New Roman" w:hAnsi="Times New Roman"/>
                <w:color w:val="000000"/>
                <w:sz w:val="24"/>
                <w:szCs w:val="24"/>
              </w:rPr>
            </w:pPr>
            <w:r w:rsidRPr="00736EE8">
              <w:rPr>
                <w:rFonts w:ascii="Times New Roman" w:hAnsi="Times New Roman"/>
                <w:color w:val="000000"/>
                <w:sz w:val="24"/>
                <w:szCs w:val="24"/>
              </w:rPr>
              <w:t>16</w:t>
            </w:r>
          </w:p>
        </w:tc>
        <w:tc>
          <w:tcPr>
            <w:tcW w:w="3225"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proofErr w:type="spellStart"/>
            <w:r>
              <w:rPr>
                <w:rFonts w:ascii="Times New Roman" w:hAnsi="Times New Roman"/>
                <w:color w:val="000000"/>
                <w:sz w:val="24"/>
                <w:szCs w:val="24"/>
              </w:rPr>
              <w:t>Балансоутримувачу</w:t>
            </w:r>
            <w:proofErr w:type="spellEnd"/>
            <w:r>
              <w:rPr>
                <w:rFonts w:ascii="Times New Roman" w:hAnsi="Times New Roman"/>
                <w:color w:val="000000"/>
                <w:sz w:val="24"/>
                <w:szCs w:val="24"/>
              </w:rPr>
              <w:t xml:space="preserve"> 50</w:t>
            </w:r>
            <w:r w:rsidRPr="00736EE8">
              <w:rPr>
                <w:rFonts w:ascii="Times New Roman" w:hAnsi="Times New Roman"/>
                <w:color w:val="000000"/>
                <w:sz w:val="24"/>
                <w:szCs w:val="24"/>
              </w:rPr>
              <w:t xml:space="preserve"> відсотків  суми орендної плати</w:t>
            </w:r>
          </w:p>
        </w:tc>
        <w:tc>
          <w:tcPr>
            <w:tcW w:w="2762" w:type="dxa"/>
            <w:gridSpan w:val="4"/>
            <w:tcBorders>
              <w:top w:val="single" w:sz="4" w:space="0" w:color="000000"/>
              <w:left w:val="nil"/>
              <w:bottom w:val="single" w:sz="4" w:space="0" w:color="000000"/>
              <w:right w:val="single" w:sz="4" w:space="0" w:color="000000"/>
            </w:tcBorders>
          </w:tcPr>
          <w:p w:rsidR="007B5779" w:rsidRPr="00736EE8" w:rsidRDefault="007B5779" w:rsidP="0007046F">
            <w:pPr>
              <w:spacing w:before="120"/>
              <w:rPr>
                <w:rFonts w:ascii="Times New Roman" w:hAnsi="Times New Roman"/>
                <w:color w:val="000000"/>
                <w:sz w:val="24"/>
                <w:szCs w:val="24"/>
              </w:rPr>
            </w:pPr>
            <w:r w:rsidRPr="00736EE8">
              <w:rPr>
                <w:rFonts w:ascii="Times New Roman" w:hAnsi="Times New Roman"/>
                <w:color w:val="000000"/>
                <w:sz w:val="24"/>
                <w:szCs w:val="24"/>
              </w:rPr>
              <w:t xml:space="preserve">державному бюджету </w:t>
            </w:r>
            <w:r>
              <w:rPr>
                <w:rFonts w:ascii="Times New Roman" w:hAnsi="Times New Roman"/>
                <w:color w:val="000000"/>
                <w:sz w:val="24"/>
                <w:szCs w:val="24"/>
              </w:rPr>
              <w:t xml:space="preserve">50 </w:t>
            </w:r>
            <w:r w:rsidRPr="00736EE8">
              <w:rPr>
                <w:rFonts w:ascii="Times New Roman" w:hAnsi="Times New Roman"/>
                <w:color w:val="000000"/>
                <w:sz w:val="24"/>
                <w:szCs w:val="24"/>
              </w:rPr>
              <w:t>відсотків суми орендної плати</w:t>
            </w:r>
          </w:p>
          <w:p w:rsidR="007B5779" w:rsidRPr="00736EE8" w:rsidRDefault="007B5779" w:rsidP="0007046F">
            <w:pPr>
              <w:spacing w:before="120"/>
              <w:rPr>
                <w:rFonts w:ascii="Times New Roman" w:hAnsi="Times New Roman"/>
                <w:color w:val="000000"/>
                <w:sz w:val="24"/>
                <w:szCs w:val="24"/>
              </w:rPr>
            </w:pPr>
          </w:p>
        </w:tc>
      </w:tr>
    </w:tbl>
    <w:p w:rsidR="007B5779" w:rsidRPr="00736EE8" w:rsidRDefault="007B5779" w:rsidP="007B5779">
      <w:pPr>
        <w:jc w:val="center"/>
        <w:rPr>
          <w:rFonts w:ascii="Times New Roman" w:hAnsi="Times New Roman"/>
          <w:sz w:val="24"/>
          <w:szCs w:val="24"/>
        </w:rPr>
      </w:pPr>
      <w:r w:rsidRPr="00736EE8">
        <w:rPr>
          <w:sz w:val="24"/>
          <w:szCs w:val="24"/>
        </w:rPr>
        <w:br w:type="page"/>
      </w:r>
      <w:r w:rsidRPr="00736EE8">
        <w:rPr>
          <w:sz w:val="24"/>
          <w:szCs w:val="24"/>
        </w:rPr>
        <w:lastRenderedPageBreak/>
        <w:t xml:space="preserve">II. </w:t>
      </w:r>
      <w:r w:rsidRPr="00736EE8">
        <w:rPr>
          <w:rFonts w:ascii="Times New Roman" w:hAnsi="Times New Roman"/>
          <w:sz w:val="24"/>
          <w:szCs w:val="24"/>
        </w:rPr>
        <w:t>Незмінювані умови договору</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Предмет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1.1. Орендодавець і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 Майно передається в оренду для використання згідно з пунктом 7 Умов.</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Умови передачі орендованого Майна Орендарю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Акт приймання-передачі підписується між Орендарем 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одночасно з підписанням цього договору.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2.2. Передача Майна в оренду здійснюється за його страховою вартістю, визначеною у пункті 6.2 Умов.</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Орендна плата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36EE8">
        <w:rPr>
          <w:rFonts w:ascii="Times New Roman" w:hAnsi="Times New Roman"/>
          <w:sz w:val="24"/>
          <w:szCs w:val="24"/>
        </w:rPr>
        <w:t>внутрішньобудинкових</w:t>
      </w:r>
      <w:proofErr w:type="spellEnd"/>
      <w:r w:rsidRPr="00736EE8">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3.3. Орендар сплачує орендну плату до державного бюджету та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до 15 числа поточного місяця оренди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3.4. Орендар сплачує орендну плату на підставі рахунків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належну йому частину орендної плати разом із податком на додану вартість, нарахованим </w:t>
      </w:r>
      <w:r w:rsidRPr="00736EE8">
        <w:rPr>
          <w:rFonts w:ascii="Times New Roman" w:hAnsi="Times New Roman"/>
          <w:sz w:val="24"/>
          <w:szCs w:val="24"/>
        </w:rPr>
        <w:lastRenderedPageBreak/>
        <w:t xml:space="preserve">на загальну суму орендної плати.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Якщо цей договір укладено без проведення аукціону (договір </w:t>
      </w:r>
      <w:r w:rsidRPr="00736EE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736EE8">
        <w:rPr>
          <w:rFonts w:ascii="Times New Roman" w:hAnsi="Times New Roman"/>
          <w:sz w:val="24"/>
          <w:szCs w:val="24"/>
          <w:lang w:val="en-US"/>
        </w:rPr>
        <w:t> </w:t>
      </w:r>
      <w:r w:rsidRPr="00736EE8">
        <w:rPr>
          <w:rFonts w:ascii="Times New Roman" w:hAnsi="Times New Roman"/>
          <w:sz w:val="24"/>
          <w:szCs w:val="24"/>
        </w:rPr>
        <w:t>календарних днів з моменту набрання чинності відповідними змінами.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(в частині, належній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Орендодавець і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 xml:space="preserve">3.10. Надміру сплачена сума орендної плати, що надійшла до бюджету або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w:t>
      </w:r>
      <w:r w:rsidRPr="00736EE8">
        <w:rPr>
          <w:rFonts w:ascii="Times New Roman" w:hAnsi="Times New Roman"/>
          <w:sz w:val="24"/>
          <w:szCs w:val="24"/>
        </w:rPr>
        <w:lastRenderedPageBreak/>
        <w:t>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7B5779" w:rsidRPr="00736EE8" w:rsidRDefault="007B5779" w:rsidP="007B5779">
      <w:pPr>
        <w:pStyle w:val="a3"/>
        <w:spacing w:line="233" w:lineRule="auto"/>
        <w:ind w:firstLine="0"/>
        <w:jc w:val="center"/>
        <w:rPr>
          <w:rFonts w:ascii="Times New Roman" w:hAnsi="Times New Roman"/>
          <w:sz w:val="24"/>
          <w:szCs w:val="24"/>
        </w:rPr>
      </w:pPr>
      <w:r w:rsidRPr="00736EE8">
        <w:rPr>
          <w:rFonts w:ascii="Times New Roman" w:hAnsi="Times New Roman"/>
          <w:sz w:val="24"/>
          <w:szCs w:val="24"/>
        </w:rPr>
        <w:t>Повернення Майна з оренди і забезпечувальний депозит</w:t>
      </w:r>
    </w:p>
    <w:p w:rsidR="007B5779" w:rsidRPr="00736EE8" w:rsidRDefault="007B5779" w:rsidP="007B5779">
      <w:pPr>
        <w:pStyle w:val="a3"/>
        <w:spacing w:line="233" w:lineRule="auto"/>
        <w:jc w:val="both"/>
        <w:rPr>
          <w:rFonts w:ascii="Times New Roman" w:hAnsi="Times New Roman"/>
          <w:sz w:val="24"/>
          <w:szCs w:val="24"/>
        </w:rPr>
      </w:pPr>
      <w:r w:rsidRPr="00736EE8">
        <w:rPr>
          <w:rFonts w:ascii="Times New Roman" w:hAnsi="Times New Roman"/>
          <w:sz w:val="24"/>
          <w:szCs w:val="24"/>
        </w:rPr>
        <w:t>4.1. У разі припинення договору Орендар зобов’язаний:</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36EE8">
        <w:rPr>
          <w:rFonts w:ascii="Times New Roman" w:hAnsi="Times New Roman"/>
          <w:sz w:val="24"/>
          <w:szCs w:val="24"/>
          <w:lang w:val="ru-RU"/>
        </w:rPr>
        <w:t>—</w:t>
      </w:r>
      <w:r w:rsidRPr="00736EE8">
        <w:rPr>
          <w:rFonts w:ascii="Times New Roman" w:hAnsi="Times New Roman"/>
          <w:sz w:val="24"/>
          <w:szCs w:val="24"/>
        </w:rPr>
        <w:t xml:space="preserve"> то разом із такими </w:t>
      </w:r>
      <w:proofErr w:type="spellStart"/>
      <w:r w:rsidRPr="00736EE8">
        <w:rPr>
          <w:rFonts w:ascii="Times New Roman" w:hAnsi="Times New Roman"/>
          <w:sz w:val="24"/>
          <w:szCs w:val="24"/>
        </w:rPr>
        <w:t>поліпшеннями</w:t>
      </w:r>
      <w:proofErr w:type="spellEnd"/>
      <w:r w:rsidRPr="00736EE8">
        <w:rPr>
          <w:rFonts w:ascii="Times New Roman" w:hAnsi="Times New Roman"/>
          <w:sz w:val="24"/>
          <w:szCs w:val="24"/>
        </w:rPr>
        <w:t>/капітальним ремонтом;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платежі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відшкодувати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/капітального ремонту.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4.2. Протягом трьох робочих днів з моменту припинення цього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7B5779" w:rsidRPr="00736EE8" w:rsidRDefault="007B5779" w:rsidP="007B5779">
      <w:pPr>
        <w:pStyle w:val="a3"/>
        <w:jc w:val="both"/>
        <w:rPr>
          <w:rFonts w:ascii="Times New Roman" w:hAnsi="Times New Roman"/>
          <w:sz w:val="24"/>
          <w:szCs w:val="24"/>
        </w:rPr>
      </w:pP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примірники Орендарю.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Орендар зобов’язаний: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одночасно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звільнити Майно одночасно із поверненням підписаних Орендарем актів.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Не пізніше ніж на четвертий робочий день після припинення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 xml:space="preserve">4.3. Майно вважається повернутим з оренди з моменту підписання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Орендарем акта повернення з оренди орендованого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4.4. Якщо Орендар не повертає Майно після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Орендодавця.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Орендодавця з метою складення такого акта;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другу чергу погашаються зобов’язання Орендаря із сплати неустойки (пункт 4.4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у п’яту чергу погашаються зобов’язання Орендаря із сплати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платежів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Поліпшення і ремонт орендованого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5.1. Орендар має право: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за згодою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5.2. Порядок отримання Орендарем згоди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Майна у порядку та на умовах, встановлених Порядком.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736EE8">
        <w:rPr>
          <w:rFonts w:ascii="Times New Roman" w:hAnsi="Times New Roman"/>
          <w:sz w:val="24"/>
          <w:szCs w:val="24"/>
        </w:rPr>
        <w:t>“Про</w:t>
      </w:r>
      <w:proofErr w:type="spellEnd"/>
      <w:r w:rsidRPr="00736EE8">
        <w:rPr>
          <w:rFonts w:ascii="Times New Roman" w:hAnsi="Times New Roman"/>
          <w:sz w:val="24"/>
          <w:szCs w:val="24"/>
        </w:rPr>
        <w:t xml:space="preserve"> приватизацію державного і комунального </w:t>
      </w:r>
      <w:proofErr w:type="spellStart"/>
      <w:r w:rsidRPr="00736EE8">
        <w:rPr>
          <w:rFonts w:ascii="Times New Roman" w:hAnsi="Times New Roman"/>
          <w:sz w:val="24"/>
          <w:szCs w:val="24"/>
        </w:rPr>
        <w:t>майна”</w:t>
      </w:r>
      <w:proofErr w:type="spellEnd"/>
      <w:r w:rsidRPr="00736EE8">
        <w:rPr>
          <w:rFonts w:ascii="Times New Roman" w:hAnsi="Times New Roman"/>
          <w:sz w:val="24"/>
          <w:szCs w:val="24"/>
        </w:rPr>
        <w:t xml:space="preserve"> (Відомості Верховної Ради України, 2018 р., № 12, ст. 68) (далі ― Закон про приватизацію).</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Режим використання орендованого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6.3. Орендар зобов’язаний:</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проводити внутрішні розслідування випадків пожеж та подавати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відповідні документи розслідування.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6.4. Орендар зобов’язаний забезпечити представникам Орендодавця та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36EE8">
        <w:rPr>
          <w:rFonts w:ascii="Times New Roman" w:hAnsi="Times New Roman"/>
          <w:sz w:val="24"/>
          <w:szCs w:val="24"/>
          <w:lang w:val="ru-RU"/>
        </w:rPr>
        <w:t>—</w:t>
      </w:r>
      <w:r w:rsidRPr="00736EE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6.5. Протягом п’яти робочих днів з дати укладення цього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надати Орендарю для підписання: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два примірники договору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підписати і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примірник договору; 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подати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7B5779" w:rsidRPr="00736EE8" w:rsidRDefault="007B5779" w:rsidP="007B5779">
      <w:pPr>
        <w:pStyle w:val="a3"/>
        <w:jc w:val="both"/>
        <w:rPr>
          <w:rFonts w:ascii="Times New Roman" w:hAnsi="Times New Roman"/>
          <w:sz w:val="24"/>
          <w:szCs w:val="24"/>
        </w:rPr>
      </w:pPr>
      <w:bookmarkStart w:id="0" w:name="_heading=h.1fob9te"/>
      <w:bookmarkEnd w:id="0"/>
      <w:r w:rsidRPr="00736EE8">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примірник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Орендар зобов’язаний </w:t>
      </w:r>
      <w:r w:rsidRPr="00736EE8">
        <w:rPr>
          <w:rFonts w:ascii="Times New Roman" w:hAnsi="Times New Roman"/>
          <w:sz w:val="24"/>
          <w:szCs w:val="24"/>
        </w:rPr>
        <w:lastRenderedPageBreak/>
        <w:t xml:space="preserve">надати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копії договорів, укладених із постачальниками комунальних послуг.</w:t>
      </w:r>
    </w:p>
    <w:p w:rsidR="007B5779" w:rsidRPr="00736EE8" w:rsidRDefault="007B5779" w:rsidP="007B5779">
      <w:pPr>
        <w:pStyle w:val="a3"/>
        <w:jc w:val="center"/>
        <w:rPr>
          <w:rFonts w:ascii="Times New Roman" w:hAnsi="Times New Roman"/>
          <w:sz w:val="24"/>
          <w:szCs w:val="24"/>
        </w:rPr>
      </w:pPr>
      <w:r w:rsidRPr="00736EE8">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7.1. Орендар зобов’язаний:</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Оплата послуг страховика здійснюється за рахунок Орендаря (страхувальника).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таких витрат).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в рахунок його витрат, пов’язаних із проведенням незалежної оцінки Майна.</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Суборенда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8.1. Орендар не має права передавати Майно в суборенду.</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Запевнення сторін</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9.1.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і Орендодавець запевняють Орендаря, що: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9.2.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Додаткові умови оренди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Відповідальність і вирішення спорів за договором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B5779" w:rsidRPr="00736EE8" w:rsidRDefault="007B5779" w:rsidP="007B5779">
      <w:pPr>
        <w:pStyle w:val="a3"/>
        <w:jc w:val="center"/>
        <w:rPr>
          <w:rFonts w:ascii="Times New Roman" w:hAnsi="Times New Roman"/>
          <w:sz w:val="24"/>
          <w:szCs w:val="24"/>
        </w:rPr>
      </w:pPr>
      <w:r w:rsidRPr="00736EE8">
        <w:rPr>
          <w:rFonts w:ascii="Times New Roman" w:hAnsi="Times New Roman"/>
          <w:sz w:val="24"/>
          <w:szCs w:val="24"/>
        </w:rPr>
        <w:t>Строк чинності, умови зміни та припинення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Оприлюднення на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 Договір припиняється: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12.6.1 з підстав, передбачених частиною першою статті 24 Закону, і при цьому: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B5779" w:rsidRPr="00736EE8" w:rsidRDefault="007B5779" w:rsidP="007B5779">
      <w:pPr>
        <w:ind w:firstLine="567"/>
        <w:jc w:val="both"/>
        <w:rPr>
          <w:rFonts w:ascii="Times New Roman" w:hAnsi="Times New Roman"/>
          <w:sz w:val="24"/>
          <w:szCs w:val="24"/>
        </w:rPr>
      </w:pPr>
      <w:r w:rsidRPr="00736EE8">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736EE8">
        <w:rPr>
          <w:rFonts w:ascii="Times New Roman" w:hAnsi="Times New Roman"/>
          <w:sz w:val="24"/>
          <w:szCs w:val="24"/>
          <w:lang w:val="en-US"/>
        </w:rPr>
        <w:t> </w:t>
      </w:r>
      <w:r w:rsidRPr="00736EE8">
        <w:rPr>
          <w:rFonts w:ascii="Times New Roman" w:hAnsi="Times New Roman"/>
          <w:sz w:val="24"/>
          <w:szCs w:val="24"/>
        </w:rPr>
        <w:t>— на підставі протоколу аукціону (рішення Орендодавця не вимагається);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такому разі договір вважається припиненим: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 дати набрання законної сили рішенням суду про відмову у позові Орендаря; 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повинен скласти акт та повідомити Орендодавцю. </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Або*:</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повинен скласти акт і повідомити Орендодавцю.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 Договір може бути достроково припинений на вимогу Орендодавця, якщо Орендар:</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12.7.4. уклав договір суборенди з особами, які не відповідають вимогам статті 4 Закону;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12.7.5. перешкоджає співробітникам Орендодавця та/або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здійснювати контроль за використанням Майна, виконанням умов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12.7.6. порушує додаткові умови оренди, зазначені у пункті 14 Умов;</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w:t>
      </w:r>
      <w:r w:rsidRPr="00736EE8">
        <w:rPr>
          <w:rFonts w:ascii="Times New Roman" w:hAnsi="Times New Roman"/>
          <w:sz w:val="24"/>
          <w:szCs w:val="24"/>
        </w:rPr>
        <w:lastRenderedPageBreak/>
        <w:t>Орендодавця встановлюється на підставі штемпеля поштового відділення на поштовому відправленні Орендодавця.</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12.9. Цей договір може бути достроково припинений на вимогу Орендаря, якщо:</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укласти із Орендарем договір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B5779" w:rsidRPr="00736EE8" w:rsidRDefault="007B5779" w:rsidP="007B5779">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За відсутності зауважень Орендодавця та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передбачених абзацом другим цього пункту:</w:t>
      </w:r>
    </w:p>
    <w:p w:rsidR="007B5779" w:rsidRPr="00736EE8" w:rsidRDefault="007B5779" w:rsidP="007B5779">
      <w:pPr>
        <w:pStyle w:val="a3"/>
        <w:jc w:val="both"/>
        <w:rPr>
          <w:rFonts w:ascii="Times New Roman" w:hAnsi="Times New Roman"/>
          <w:sz w:val="24"/>
          <w:szCs w:val="24"/>
        </w:rPr>
      </w:pP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12.11. У разі припинення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36EE8">
        <w:rPr>
          <w:rFonts w:ascii="Times New Roman" w:hAnsi="Times New Roman"/>
          <w:sz w:val="24"/>
          <w:szCs w:val="24"/>
          <w:lang w:val="ru-RU"/>
        </w:rPr>
        <w:t>—</w:t>
      </w:r>
      <w:r w:rsidRPr="00736EE8">
        <w:rPr>
          <w:rFonts w:ascii="Times New Roman" w:hAnsi="Times New Roman"/>
          <w:sz w:val="24"/>
          <w:szCs w:val="24"/>
        </w:rPr>
        <w:t xml:space="preserve"> власністю держави;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pacing w:val="-4"/>
          <w:sz w:val="24"/>
          <w:szCs w:val="24"/>
        </w:rPr>
        <w:lastRenderedPageBreak/>
        <w:t xml:space="preserve">12.12. Майно вважається поверненим Орендодавцю/ </w:t>
      </w:r>
      <w:proofErr w:type="spellStart"/>
      <w:r w:rsidRPr="00736EE8">
        <w:rPr>
          <w:rFonts w:ascii="Times New Roman" w:hAnsi="Times New Roman"/>
          <w:spacing w:val="-4"/>
          <w:sz w:val="24"/>
          <w:szCs w:val="24"/>
        </w:rPr>
        <w:t>Балансоутримувачу</w:t>
      </w:r>
      <w:proofErr w:type="spellEnd"/>
      <w:r w:rsidRPr="00736EE8">
        <w:rPr>
          <w:rFonts w:ascii="Times New Roman" w:hAnsi="Times New Roman"/>
          <w:spacing w:val="-4"/>
          <w:sz w:val="24"/>
          <w:szCs w:val="24"/>
        </w:rPr>
        <w:t xml:space="preserve"> </w:t>
      </w:r>
      <w:r w:rsidRPr="00736EE8">
        <w:rPr>
          <w:rFonts w:ascii="Times New Roman" w:hAnsi="Times New Roman"/>
          <w:sz w:val="24"/>
          <w:szCs w:val="24"/>
        </w:rPr>
        <w:t xml:space="preserve">з моменту підписання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Орендарем акта повернення з оренди орендованого Майна.</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Інше</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Майна, новий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Заміна сторони Орендаря набуває чинності з дня внесення змін до цього договору.</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Заміна Орендаря інша, ніж передбачена цим пунктом, не допускається.</w:t>
      </w:r>
    </w:p>
    <w:p w:rsidR="007B5779" w:rsidRPr="00736EE8" w:rsidRDefault="007B5779" w:rsidP="007B5779">
      <w:pPr>
        <w:pStyle w:val="a3"/>
        <w:jc w:val="both"/>
        <w:rPr>
          <w:rFonts w:ascii="Times New Roman" w:hAnsi="Times New Roman"/>
          <w:sz w:val="24"/>
          <w:szCs w:val="24"/>
        </w:rPr>
      </w:pPr>
      <w:r w:rsidRPr="00736EE8">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w:t>
      </w:r>
    </w:p>
    <w:p w:rsidR="007B5779" w:rsidRPr="00736EE8" w:rsidRDefault="007B5779" w:rsidP="007B5779">
      <w:pPr>
        <w:pStyle w:val="a3"/>
        <w:ind w:firstLine="0"/>
        <w:jc w:val="center"/>
        <w:rPr>
          <w:rFonts w:ascii="Times New Roman" w:hAnsi="Times New Roman"/>
          <w:sz w:val="24"/>
          <w:szCs w:val="24"/>
        </w:rPr>
      </w:pPr>
      <w:r w:rsidRPr="00736EE8">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7B5779" w:rsidRPr="00736EE8" w:rsidTr="0007046F">
        <w:trPr>
          <w:trHeight w:val="333"/>
          <w:jc w:val="center"/>
        </w:trPr>
        <w:tc>
          <w:tcPr>
            <w:tcW w:w="4154"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Від Орендаря:</w:t>
            </w:r>
          </w:p>
        </w:tc>
        <w:tc>
          <w:tcPr>
            <w:tcW w:w="5286"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___________________</w:t>
            </w:r>
          </w:p>
        </w:tc>
      </w:tr>
      <w:tr w:rsidR="007B5779" w:rsidRPr="00736EE8" w:rsidTr="0007046F">
        <w:trPr>
          <w:trHeight w:val="315"/>
          <w:jc w:val="center"/>
        </w:trPr>
        <w:tc>
          <w:tcPr>
            <w:tcW w:w="4154"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Від Орендодавця:</w:t>
            </w:r>
          </w:p>
        </w:tc>
        <w:tc>
          <w:tcPr>
            <w:tcW w:w="5286"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___________________</w:t>
            </w:r>
          </w:p>
        </w:tc>
      </w:tr>
      <w:tr w:rsidR="007B5779" w:rsidRPr="00736EE8" w:rsidTr="0007046F">
        <w:trPr>
          <w:trHeight w:val="420"/>
          <w:jc w:val="center"/>
        </w:trPr>
        <w:tc>
          <w:tcPr>
            <w:tcW w:w="4154"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 xml:space="preserve">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w:t>
            </w:r>
          </w:p>
        </w:tc>
        <w:tc>
          <w:tcPr>
            <w:tcW w:w="5286" w:type="dxa"/>
          </w:tcPr>
          <w:p w:rsidR="007B5779" w:rsidRPr="00736EE8" w:rsidRDefault="007B5779" w:rsidP="0007046F">
            <w:pPr>
              <w:pStyle w:val="a3"/>
              <w:jc w:val="both"/>
              <w:rPr>
                <w:rFonts w:ascii="Times New Roman" w:hAnsi="Times New Roman"/>
                <w:sz w:val="24"/>
                <w:szCs w:val="24"/>
              </w:rPr>
            </w:pPr>
            <w:r w:rsidRPr="00736EE8">
              <w:rPr>
                <w:rFonts w:ascii="Times New Roman" w:hAnsi="Times New Roman"/>
                <w:sz w:val="24"/>
                <w:szCs w:val="24"/>
              </w:rPr>
              <w:t>___________________</w:t>
            </w:r>
          </w:p>
        </w:tc>
      </w:tr>
    </w:tbl>
    <w:p w:rsidR="007B5779" w:rsidRPr="00736EE8" w:rsidRDefault="007B5779" w:rsidP="007B5779">
      <w:pPr>
        <w:pStyle w:val="a3"/>
        <w:ind w:firstLine="0"/>
        <w:jc w:val="center"/>
        <w:rPr>
          <w:sz w:val="24"/>
          <w:szCs w:val="24"/>
        </w:rPr>
      </w:pPr>
      <w:r w:rsidRPr="00736EE8">
        <w:rPr>
          <w:sz w:val="24"/>
          <w:szCs w:val="24"/>
        </w:rPr>
        <w:t>_____________________</w:t>
      </w:r>
    </w:p>
    <w:p w:rsidR="007B5779" w:rsidRPr="00736EE8" w:rsidRDefault="007B5779" w:rsidP="007B5779">
      <w:pPr>
        <w:pStyle w:val="3"/>
        <w:keepNext w:val="0"/>
        <w:widowControl w:val="0"/>
        <w:ind w:left="0"/>
        <w:jc w:val="center"/>
        <w:rPr>
          <w:rFonts w:ascii="Times New Roman" w:hAnsi="Times New Roman"/>
          <w:b w:val="0"/>
          <w:i w:val="0"/>
          <w:sz w:val="24"/>
          <w:szCs w:val="24"/>
        </w:rPr>
      </w:pPr>
    </w:p>
    <w:p w:rsidR="007B5779" w:rsidRPr="00736EE8" w:rsidRDefault="007B5779" w:rsidP="007B5779">
      <w:pPr>
        <w:rPr>
          <w:sz w:val="24"/>
          <w:szCs w:val="24"/>
        </w:rPr>
      </w:pPr>
    </w:p>
    <w:p w:rsidR="007B5779" w:rsidRDefault="007B5779"/>
    <w:sectPr w:rsidR="007B5779" w:rsidSect="006F4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779"/>
    <w:rsid w:val="006F4B8A"/>
    <w:rsid w:val="007B5779"/>
    <w:rsid w:val="00A06807"/>
    <w:rsid w:val="00CF45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79"/>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7B577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5779"/>
    <w:rPr>
      <w:rFonts w:ascii="Antiqua" w:eastAsia="Times New Roman" w:hAnsi="Antiqua" w:cs="Times New Roman"/>
      <w:b/>
      <w:i/>
      <w:sz w:val="26"/>
      <w:szCs w:val="20"/>
      <w:lang w:eastAsia="ru-RU"/>
    </w:rPr>
  </w:style>
  <w:style w:type="paragraph" w:customStyle="1" w:styleId="a3">
    <w:name w:val="Нормальний текст"/>
    <w:basedOn w:val="a"/>
    <w:rsid w:val="007B5779"/>
    <w:pPr>
      <w:spacing w:before="120"/>
      <w:ind w:firstLine="567"/>
    </w:pPr>
  </w:style>
  <w:style w:type="paragraph" w:customStyle="1" w:styleId="a4">
    <w:name w:val="Назва документа"/>
    <w:basedOn w:val="a"/>
    <w:next w:val="a3"/>
    <w:rsid w:val="007B5779"/>
    <w:pPr>
      <w:keepNext/>
      <w:keepLines/>
      <w:spacing w:before="240" w:after="240"/>
      <w:jc w:val="center"/>
    </w:pPr>
    <w:rPr>
      <w:b/>
    </w:rPr>
  </w:style>
  <w:style w:type="character" w:styleId="a5">
    <w:name w:val="Hyperlink"/>
    <w:rsid w:val="007B5779"/>
    <w:rPr>
      <w:rFonts w:cs="Times New Roman"/>
      <w:color w:val="0000FF"/>
      <w:u w:val="single"/>
    </w:rPr>
  </w:style>
  <w:style w:type="paragraph" w:styleId="a6">
    <w:name w:val="Normal (Web)"/>
    <w:basedOn w:val="a"/>
    <w:rsid w:val="007B5779"/>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rpattia@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31264</Words>
  <Characters>17822</Characters>
  <Application>Microsoft Office Word</Application>
  <DocSecurity>0</DocSecurity>
  <Lines>148</Lines>
  <Paragraphs>97</Paragraphs>
  <ScaleCrop>false</ScaleCrop>
  <Company/>
  <LinksUpToDate>false</LinksUpToDate>
  <CharactersWithSpaces>48989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4</cp:revision>
  <dcterms:created xsi:type="dcterms:W3CDTF">2020-11-17T11:12:00Z</dcterms:created>
  <dcterms:modified xsi:type="dcterms:W3CDTF">2020-11-18T12:59:00Z</dcterms:modified>
</cp:coreProperties>
</file>