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4B" w:rsidRPr="007D5502" w:rsidRDefault="000D7C4B" w:rsidP="000D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Оголошення про передачу майна в оренду</w:t>
      </w:r>
    </w:p>
    <w:p w:rsidR="000D7C4B" w:rsidRPr="007D5502" w:rsidRDefault="00455FAA" w:rsidP="000D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Кімнати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підвального</w:t>
      </w:r>
      <w:proofErr w:type="spellEnd"/>
      <w:r w:rsidR="00152ABC" w:rsidRPr="007D5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приміщення, площею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1</w:t>
      </w:r>
      <w:r w:rsidR="00870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6</w:t>
      </w:r>
      <w:r w:rsidR="00152ABC" w:rsidRPr="007D5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152ABC" w:rsidRPr="007D5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кв.м</w:t>
      </w:r>
      <w:proofErr w:type="gramEnd"/>
      <w:r w:rsidR="00152ABC" w:rsidRPr="007D5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що знаходиться за адресою: Майдан Центральний, 6, с. Журавка, Прилуцького району Чернігівської  області</w:t>
      </w:r>
    </w:p>
    <w:p w:rsidR="000D7C4B" w:rsidRPr="007D5502" w:rsidRDefault="000D7C4B" w:rsidP="000D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C4B" w:rsidRPr="007D5502" w:rsidRDefault="000D7C4B" w:rsidP="000D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color w:val="000000"/>
          <w:sz w:val="24"/>
          <w:szCs w:val="24"/>
        </w:rPr>
        <w:t>Майно передається в оренду на підставі: </w:t>
      </w:r>
    </w:p>
    <w:p w:rsidR="000D7C4B" w:rsidRPr="007D5502" w:rsidRDefault="00455FAA" w:rsidP="000D7C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0D7C4B" w:rsidRPr="007D550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0D7C4B" w:rsidRPr="007D5502" w:rsidRDefault="00455FAA" w:rsidP="000D7C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0D7C4B" w:rsidRPr="007D550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  <w:r w:rsidR="000D7C4B" w:rsidRPr="007D550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Деякі питання оренди державного та комунального майна</w:t>
        </w:r>
        <w:r w:rsidR="000D7C4B" w:rsidRPr="007D550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0D7C4B" w:rsidRPr="007D55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7C4B" w:rsidRPr="007D5502" w:rsidRDefault="000D7C4B" w:rsidP="000D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4"/>
        <w:gridCol w:w="3925"/>
      </w:tblGrid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455FAA" w:rsidRDefault="00455FAA" w:rsidP="0045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Оренда</w:t>
            </w:r>
            <w:proofErr w:type="spellEnd"/>
            <w:r w:rsidRPr="0045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кімнати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підвального</w:t>
            </w:r>
            <w:proofErr w:type="spellEnd"/>
            <w:r w:rsidRPr="0045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приміщення, площею </w:t>
            </w:r>
            <w:r w:rsidRPr="0045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45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кв.м, що знаходиться за адресою: Майдан Центральний, 6, с. Журавка, Прилуцького району Чернігівської  області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ABC" w:rsidRPr="007D5502" w:rsidRDefault="00152ABC" w:rsidP="000D7C4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ВІДДІЛ КУЛЬТУРИ ВАРВИНСЬКОЇ СЕЛИЩНОЇ РАДИ ПРИЛУЦЬКОГО РАЙОНУ ЧЕРНІГІВСЬКОЇ ОБЛАСТІ, 41993957, смт Варва, вул. Шевченка, буд. 38А, Наталія Ющенко, </w:t>
            </w:r>
          </w:p>
          <w:p w:rsidR="000D7C4B" w:rsidRPr="007D5502" w:rsidRDefault="00152ABC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тел. 0663850411, ел.п. kyltyra-varva-rada@ukr.net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ABC" w:rsidRPr="007D5502" w:rsidRDefault="00152ABC" w:rsidP="00152AB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ВІДДІЛ КУЛЬТУРИ ВАРВИНСЬКОЇ СЕЛИЩНОЇ РАДИ ПРИЛУЦЬКОГО РАЙОНУ ЧЕРНІГІВСЬКОЇ ОБЛАСТІ, 41993957, смт Варва, вул. Шевченка, буд. 38А, Наталія Ющенко, </w:t>
            </w:r>
          </w:p>
          <w:p w:rsidR="000D7C4B" w:rsidRPr="007D5502" w:rsidRDefault="00152ABC" w:rsidP="0015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тел. 0663850411, ел.п. kyltyra-varva-rada@ukr.net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7D5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ABC" w:rsidRPr="007D5502" w:rsidRDefault="00152ABC" w:rsidP="00152AB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смт Варва, вул. Шевченка, буд. 38А, </w:t>
            </w:r>
          </w:p>
          <w:p w:rsidR="000D7C4B" w:rsidRPr="007D5502" w:rsidRDefault="00152ABC" w:rsidP="0015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тел. 0663850411, ел.п. kyltyra-varva-rada@ukr.net</w:t>
            </w:r>
          </w:p>
        </w:tc>
      </w:tr>
      <w:tr w:rsidR="000D7C4B" w:rsidRPr="007D5502" w:rsidTr="000D7C4B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об’єкт оренди</w:t>
            </w:r>
          </w:p>
        </w:tc>
      </w:tr>
      <w:tr w:rsidR="000D7C4B" w:rsidRPr="007D5502" w:rsidTr="000D7C4B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Переліку, до якого включено об’єкт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152ABC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Перелік першого типу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152ABC" w:rsidP="004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Залишкова балансова вартість </w:t>
            </w:r>
            <w:r w:rsidR="00455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759,84</w:t>
            </w: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грн, </w:t>
            </w:r>
            <w:r w:rsidR="00F81CFB"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первісна балансова вартість </w:t>
            </w:r>
            <w:r w:rsidR="00455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13597,76</w:t>
            </w:r>
            <w:r w:rsidR="00F81CFB"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Нерухомість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Строк оренди / графік використання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0D7C4B" w:rsidRPr="007D5502" w:rsidTr="000D7C4B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“Про оренду державного та комунального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Відсутня суборенда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площа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3601,10 кв.м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Корисна площа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55FAA" w:rsidP="004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0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81CFB"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45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Кімната </w:t>
            </w:r>
            <w:proofErr w:type="spellStart"/>
            <w:r w:rsidR="00455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підвального</w:t>
            </w:r>
            <w:proofErr w:type="spellEnd"/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приміщення Журавського сільського будинку культури, має окремий вхід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Технічний стан об’єкта</w:t>
            </w:r>
          </w:p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87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Перша ступінь </w:t>
            </w:r>
            <w:r w:rsidRPr="007D550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потужності електромережі, автономне опалення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Поверховий план об’єкта або план поверха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7" w:history="1">
              <w:r w:rsidRPr="007D55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Закону України</w:t>
              </w:r>
            </w:hyperlink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“Про державну реєстрацію речових прав на нерухоме майно та їх обтяжень”</w:t>
            </w:r>
          </w:p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якщо пропонований строк оренди становить більше п’яти 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F81CF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 про цільове призначення об’єкта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Інформація про аукціон 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4D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Аукціон 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проведення аукціону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 аукціон відбувається в електронній торговій системі Прозорро.Продажі через авторизовані електронні майданчики. </w:t>
            </w:r>
          </w:p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7A1" w:rsidRPr="007D5502" w:rsidRDefault="000D7C4B" w:rsidP="004D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</w:t>
            </w:r>
          </w:p>
          <w:p w:rsidR="000D7C4B" w:rsidRPr="007D5502" w:rsidRDefault="004D77A1" w:rsidP="004D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zakupki</w:t>
            </w:r>
            <w:r w:rsidR="000D7C4B" w:rsidRPr="007D5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D5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prom.ua</w:t>
            </w:r>
            <w:r w:rsidR="000D7C4B" w:rsidRPr="007D5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проведення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та час аукціону визначені умова оголошення на електронному майданчику. 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Кінцевий строк для подання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87005A" w:rsidRDefault="00455FAA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156,29</w:t>
            </w:r>
            <w:bookmarkStart w:id="0" w:name="_GoBack"/>
            <w:bookmarkEnd w:id="0"/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C4B"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к.д. 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Стартова орендна плата для </w:t>
            </w:r>
            <w:r w:rsidRPr="007D5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 прийому пропозицій для </w:t>
            </w:r>
            <w:r w:rsidRPr="007D5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Стартова орендна плата для </w:t>
            </w:r>
            <w:r w:rsidRPr="007D5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 прийому пропозицій для </w:t>
            </w:r>
            <w:r w:rsidRPr="007D55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кроків аукціону за методом покрокового зниження стартової орендної плати та подальшого подання цінових пропозицій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кроку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від стартової орендної плати 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Розмір реєстраційного внеску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 від мінімальної заробітної плати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для перерахування реєстраційних внесків учасників</w:t>
            </w: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для перерахування гарантійних внесків учасників (у разі їх дискваліфікації)</w:t>
            </w:r>
          </w:p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Розмір авансового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забезпечувального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Додаткові умови оренди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та номер рішення про затвердження додаткових умови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4D77A1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Додаткова інформація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7D5502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8" w:anchor="n120" w:history="1">
              <w:r w:rsidRPr="007D550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статті 4</w:t>
              </w:r>
            </w:hyperlink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C4B" w:rsidRPr="007D5502" w:rsidRDefault="000D7C4B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7D5502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C4B" w:rsidRPr="007D5502" w:rsidTr="000D7C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0D7C4B" w:rsidP="000D7C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0D7C4B" w:rsidRPr="007D5502" w:rsidRDefault="000D7C4B" w:rsidP="000D7C4B">
            <w:pPr>
              <w:shd w:val="clear" w:color="auto" w:fill="FFFFFF"/>
              <w:spacing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7C4B" w:rsidRPr="007D5502" w:rsidRDefault="007D5502" w:rsidP="000D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C4B" w:rsidRPr="007D5502" w:rsidRDefault="000D7C4B" w:rsidP="000D7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C4B" w:rsidRPr="007D5502" w:rsidRDefault="000D7C4B" w:rsidP="000D7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C4B" w:rsidRPr="007D5502" w:rsidRDefault="000D7C4B" w:rsidP="000D7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C4B" w:rsidRPr="007D5502" w:rsidRDefault="000D7C4B" w:rsidP="000D7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7C4B" w:rsidRPr="007D5502" w:rsidRDefault="000D7C4B" w:rsidP="000D7C4B">
      <w:pPr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7CBE" w:rsidRPr="007D5502" w:rsidRDefault="00B77CBE">
      <w:pPr>
        <w:rPr>
          <w:rFonts w:ascii="Times New Roman" w:hAnsi="Times New Roman" w:cs="Times New Roman"/>
        </w:rPr>
      </w:pPr>
    </w:p>
    <w:sectPr w:rsidR="00B77CBE" w:rsidRPr="007D55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FA4"/>
    <w:multiLevelType w:val="multilevel"/>
    <w:tmpl w:val="5346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4B"/>
    <w:rsid w:val="000D7C4B"/>
    <w:rsid w:val="00152ABC"/>
    <w:rsid w:val="001841F2"/>
    <w:rsid w:val="00455FAA"/>
    <w:rsid w:val="004D77A1"/>
    <w:rsid w:val="007D5502"/>
    <w:rsid w:val="0087005A"/>
    <w:rsid w:val="00B37F25"/>
    <w:rsid w:val="00B77CBE"/>
    <w:rsid w:val="00F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BC59"/>
  <w15:chartTrackingRefBased/>
  <w15:docId w15:val="{FA36CC31-A180-4E6D-A8F4-503C55CC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8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2021-05-12T13:12:00Z</dcterms:created>
  <dcterms:modified xsi:type="dcterms:W3CDTF">2021-05-12T13:19:00Z</dcterms:modified>
</cp:coreProperties>
</file>