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C8" w:rsidRDefault="00E43BC8" w:rsidP="00E43BC8">
      <w:pPr>
        <w:tabs>
          <w:tab w:val="left" w:pos="0"/>
        </w:tabs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 до листа</w:t>
      </w:r>
      <w:r w:rsidRPr="00751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3BC8" w:rsidRDefault="00E43BC8" w:rsidP="00E43BC8">
      <w:pPr>
        <w:tabs>
          <w:tab w:val="left" w:pos="0"/>
        </w:tabs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____.___2018 № ________</w:t>
      </w:r>
    </w:p>
    <w:p w:rsidR="00E43BC8" w:rsidRDefault="00E43BC8" w:rsidP="00E43BC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3BC8" w:rsidRDefault="00E43BC8" w:rsidP="00E43BC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16E8">
        <w:rPr>
          <w:rFonts w:ascii="Times New Roman" w:hAnsi="Times New Roman" w:cs="Times New Roman"/>
          <w:sz w:val="28"/>
          <w:szCs w:val="28"/>
          <w:lang w:val="uk-UA"/>
        </w:rPr>
        <w:t>Проект договору</w:t>
      </w:r>
    </w:p>
    <w:p w:rsidR="00E43BC8" w:rsidRPr="005C3BF0" w:rsidRDefault="00E43BC8" w:rsidP="00E43BC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BC8" w:rsidRPr="00FB44C9" w:rsidRDefault="00E43BC8" w:rsidP="00E43B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ДОГОВІР </w:t>
      </w:r>
      <w:r w:rsidRPr="00FB44C9">
        <w:rPr>
          <w:rFonts w:ascii="Times New Roman" w:hAnsi="Times New Roman" w:cs="Times New Roman"/>
          <w:b/>
          <w:sz w:val="24"/>
          <w:szCs w:val="24"/>
          <w:lang w:val="uk-UA"/>
        </w:rPr>
        <w:t>№ ______________</w:t>
      </w:r>
    </w:p>
    <w:p w:rsidR="00E43BC8" w:rsidRPr="00FB44C9" w:rsidRDefault="00E43BC8" w:rsidP="00E43B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44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поставки </w:t>
      </w:r>
      <w:r w:rsidRPr="00837276">
        <w:rPr>
          <w:rFonts w:ascii="Times New Roman" w:hAnsi="Times New Roman" w:cs="Times New Roman"/>
          <w:b/>
          <w:sz w:val="27"/>
          <w:szCs w:val="27"/>
          <w:lang w:val="uk-UA"/>
        </w:rPr>
        <w:t>металів чорних вторинних</w:t>
      </w:r>
      <w:r w:rsidRPr="00FB44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E43BC8" w:rsidRDefault="00E43BC8" w:rsidP="00E43B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3BC8" w:rsidRPr="00FB44C9" w:rsidRDefault="00E43BC8" w:rsidP="00E43BC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м.Київ                                                                                                 «      » 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E43BC8" w:rsidRPr="00FB44C9" w:rsidRDefault="00E43BC8" w:rsidP="00E43BC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3BC8" w:rsidRPr="00FB44C9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3BC8" w:rsidRPr="00FB44C9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Комунальне підприємство «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КИЇВСЬКИЙ МЕТРОПОЛІТЕН</w:t>
      </w:r>
      <w:r w:rsidRPr="00FB44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», </w:t>
      </w:r>
      <w:r>
        <w:rPr>
          <w:rFonts w:ascii="Times New Roman" w:hAnsi="Times New Roman" w:cs="Times New Roman"/>
          <w:sz w:val="24"/>
          <w:szCs w:val="24"/>
          <w:lang w:val="uk-UA"/>
        </w:rPr>
        <w:t>далі – Постачальник, в особі _______________________________________________________________________________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, який діє на підставі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_____________________________________________, з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 однієї сторони та</w:t>
      </w:r>
      <w:r w:rsidRPr="00FB44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______________________________________________________,</w:t>
      </w:r>
      <w:r w:rsidRPr="00FB44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336D2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алі – Покупець, в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особі  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_______________________________, який(яка)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діє на підставі _________________________________________, з іншої сторони, далі разом – Сторони, уклали даний Договір про таке:</w:t>
      </w:r>
    </w:p>
    <w:p w:rsidR="00E43BC8" w:rsidRPr="00FB44C9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3BC8" w:rsidRDefault="00E43BC8" w:rsidP="00E43BC8">
      <w:pPr>
        <w:numPr>
          <w:ilvl w:val="0"/>
          <w:numId w:val="6"/>
        </w:num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44C9">
        <w:rPr>
          <w:rFonts w:ascii="Times New Roman" w:hAnsi="Times New Roman" w:cs="Times New Roman"/>
          <w:b/>
          <w:sz w:val="24"/>
          <w:szCs w:val="24"/>
          <w:lang w:val="uk-UA"/>
        </w:rPr>
        <w:t>Предмет Договору</w:t>
      </w:r>
    </w:p>
    <w:p w:rsidR="00E43BC8" w:rsidRPr="00FB44C9" w:rsidRDefault="00E43BC8" w:rsidP="00E43BC8">
      <w:pPr>
        <w:tabs>
          <w:tab w:val="left" w:pos="372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3BC8" w:rsidRPr="00FB44C9" w:rsidRDefault="00E43BC8" w:rsidP="00E43BC8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C9">
        <w:rPr>
          <w:rFonts w:ascii="Times New Roman" w:hAnsi="Times New Roman" w:cs="Times New Roman"/>
          <w:sz w:val="24"/>
          <w:szCs w:val="24"/>
          <w:lang w:val="uk-UA"/>
        </w:rPr>
        <w:t>1.1. Постачальник зобов'язується поставити та передати у власність Покупця, 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окупець – прийняти та оплатити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продукцію: </w:t>
      </w:r>
      <w:r>
        <w:rPr>
          <w:rFonts w:ascii="Times New Roman" w:hAnsi="Times New Roman" w:cs="Times New Roman"/>
          <w:sz w:val="24"/>
          <w:szCs w:val="24"/>
          <w:lang w:val="uk-UA"/>
        </w:rPr>
        <w:t>метали чорні</w:t>
      </w:r>
      <w:r w:rsidRPr="005C7730">
        <w:rPr>
          <w:rFonts w:ascii="Times New Roman" w:hAnsi="Times New Roman" w:cs="Times New Roman"/>
          <w:sz w:val="24"/>
          <w:szCs w:val="24"/>
          <w:lang w:val="uk-UA"/>
        </w:rPr>
        <w:t xml:space="preserve"> вторинні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далі – металобрухт,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Pr="00FB44C9">
        <w:rPr>
          <w:rFonts w:ascii="Times New Roman" w:hAnsi="Times New Roman" w:cs="Times New Roman"/>
          <w:b/>
          <w:sz w:val="24"/>
          <w:szCs w:val="24"/>
        </w:rPr>
        <w:t>ДК 021:2015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B44C9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Pr="00FB44C9">
        <w:rPr>
          <w:rFonts w:ascii="Times New Roman" w:hAnsi="Times New Roman" w:cs="Times New Roman"/>
          <w:b/>
          <w:sz w:val="24"/>
          <w:szCs w:val="24"/>
          <w:lang w:val="en-US"/>
        </w:rPr>
        <w:t>CPV</w:t>
      </w:r>
      <w:r w:rsidRPr="00FB44C9">
        <w:rPr>
          <w:rFonts w:ascii="Times New Roman" w:hAnsi="Times New Roman" w:cs="Times New Roman"/>
          <w:b/>
          <w:sz w:val="24"/>
          <w:szCs w:val="24"/>
        </w:rPr>
        <w:t xml:space="preserve"> 14910000-3 «</w:t>
      </w:r>
      <w:proofErr w:type="spellStart"/>
      <w:r w:rsidRPr="00FB44C9">
        <w:rPr>
          <w:rFonts w:ascii="Times New Roman" w:hAnsi="Times New Roman" w:cs="Times New Roman"/>
          <w:b/>
          <w:sz w:val="24"/>
          <w:szCs w:val="24"/>
        </w:rPr>
        <w:t>Вторинна</w:t>
      </w:r>
      <w:proofErr w:type="spellEnd"/>
      <w:r w:rsidRPr="00FB44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44C9">
        <w:rPr>
          <w:rFonts w:ascii="Times New Roman" w:hAnsi="Times New Roman" w:cs="Times New Roman"/>
          <w:b/>
          <w:sz w:val="24"/>
          <w:szCs w:val="24"/>
        </w:rPr>
        <w:t>металева</w:t>
      </w:r>
      <w:proofErr w:type="spellEnd"/>
      <w:r w:rsidRPr="00FB44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44C9">
        <w:rPr>
          <w:rFonts w:ascii="Times New Roman" w:hAnsi="Times New Roman" w:cs="Times New Roman"/>
          <w:b/>
          <w:sz w:val="24"/>
          <w:szCs w:val="24"/>
        </w:rPr>
        <w:t>відновлена</w:t>
      </w:r>
      <w:proofErr w:type="spellEnd"/>
      <w:r w:rsidRPr="00FB44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44C9">
        <w:rPr>
          <w:rFonts w:ascii="Times New Roman" w:hAnsi="Times New Roman" w:cs="Times New Roman"/>
          <w:b/>
          <w:sz w:val="24"/>
          <w:szCs w:val="24"/>
        </w:rPr>
        <w:t>сировина</w:t>
      </w:r>
      <w:proofErr w:type="spellEnd"/>
      <w:r w:rsidRPr="00FB44C9">
        <w:rPr>
          <w:rFonts w:ascii="Times New Roman" w:hAnsi="Times New Roman" w:cs="Times New Roman"/>
          <w:b/>
          <w:sz w:val="24"/>
          <w:szCs w:val="24"/>
        </w:rPr>
        <w:t>»</w:t>
      </w:r>
      <w:r w:rsidRPr="00FB44C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видами та в кількості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відповідно до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 Специфікації  (Додаток 1 до Договору).</w:t>
      </w:r>
    </w:p>
    <w:p w:rsidR="00E43BC8" w:rsidRDefault="00E43BC8" w:rsidP="00E43BC8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1.2. Кількість металобрухту може бути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змінена відповідно до виробничи</w:t>
      </w:r>
      <w:r>
        <w:rPr>
          <w:rFonts w:ascii="Times New Roman" w:hAnsi="Times New Roman" w:cs="Times New Roman"/>
          <w:sz w:val="24"/>
          <w:szCs w:val="24"/>
          <w:lang w:val="uk-UA"/>
        </w:rPr>
        <w:t>х можливостей Постачальника.</w:t>
      </w:r>
    </w:p>
    <w:p w:rsidR="00E43BC8" w:rsidRPr="00FB44C9" w:rsidRDefault="00E43BC8" w:rsidP="00E43BC8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3BC8" w:rsidRPr="004E1655" w:rsidRDefault="00E43BC8" w:rsidP="00E43BC8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E1655">
        <w:rPr>
          <w:rFonts w:ascii="Times New Roman" w:hAnsi="Times New Roman"/>
          <w:b/>
          <w:sz w:val="24"/>
          <w:szCs w:val="24"/>
          <w:lang w:val="uk-UA"/>
        </w:rPr>
        <w:t>Якість</w:t>
      </w:r>
    </w:p>
    <w:p w:rsidR="00E43BC8" w:rsidRPr="004E1655" w:rsidRDefault="00E43BC8" w:rsidP="00E43BC8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43BC8" w:rsidRDefault="00E43BC8" w:rsidP="00E43B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B3DE3">
        <w:rPr>
          <w:rFonts w:ascii="Times New Roman" w:hAnsi="Times New Roman"/>
          <w:sz w:val="24"/>
          <w:szCs w:val="24"/>
          <w:lang w:val="uk-UA"/>
        </w:rPr>
        <w:t xml:space="preserve">2.1. Металобрухт за </w:t>
      </w:r>
      <w:r>
        <w:rPr>
          <w:rFonts w:ascii="Times New Roman" w:hAnsi="Times New Roman"/>
          <w:sz w:val="24"/>
          <w:szCs w:val="24"/>
          <w:lang w:val="uk-UA"/>
        </w:rPr>
        <w:t xml:space="preserve">своїми характеристиками та показниками якості заявлений у відповідності до вимог </w:t>
      </w:r>
      <w:r w:rsidRPr="00CB3DE3">
        <w:rPr>
          <w:rFonts w:ascii="Times New Roman" w:hAnsi="Times New Roman"/>
          <w:sz w:val="24"/>
          <w:szCs w:val="24"/>
          <w:lang w:val="uk-UA"/>
        </w:rPr>
        <w:t xml:space="preserve">ДСТУ </w:t>
      </w:r>
      <w:r>
        <w:rPr>
          <w:rFonts w:ascii="Times New Roman" w:hAnsi="Times New Roman"/>
          <w:sz w:val="24"/>
          <w:szCs w:val="24"/>
          <w:lang w:val="uk-UA"/>
        </w:rPr>
        <w:t>4121-2002 МЕТАЛИ ЧОРНІ ВТОРИННІ</w:t>
      </w:r>
      <w:r w:rsidRPr="00CB3DE3">
        <w:rPr>
          <w:rFonts w:ascii="Times New Roman" w:hAnsi="Times New Roman"/>
          <w:sz w:val="24"/>
          <w:szCs w:val="24"/>
          <w:lang w:val="uk-UA"/>
        </w:rPr>
        <w:t>. ЗАГАЛЬНІ ТЕХНІЧНІ УМОВИ.</w:t>
      </w:r>
    </w:p>
    <w:p w:rsidR="00E43BC8" w:rsidRPr="00CA3156" w:rsidRDefault="00E43BC8" w:rsidP="00E43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Характеристики та показники якості металобрухту наведені у Специфікації  (Додаток 1 до Договору).</w:t>
      </w:r>
    </w:p>
    <w:p w:rsidR="00E43BC8" w:rsidRPr="00FB44C9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2.2.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Якість металобрухту Постачальник </w:t>
      </w:r>
      <w:r w:rsidRPr="00A52077">
        <w:rPr>
          <w:rFonts w:ascii="Times New Roman" w:hAnsi="Times New Roman" w:cs="Times New Roman"/>
          <w:sz w:val="24"/>
          <w:szCs w:val="24"/>
          <w:lang w:val="uk-UA"/>
        </w:rPr>
        <w:t>зазначає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аспорті, оформлен</w:t>
      </w:r>
      <w:r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ДСТУ</w:t>
      </w:r>
      <w:r>
        <w:rPr>
          <w:rFonts w:ascii="Times New Roman" w:hAnsi="Times New Roman" w:cs="Times New Roman"/>
          <w:sz w:val="24"/>
          <w:szCs w:val="24"/>
          <w:lang w:val="uk-UA"/>
        </w:rPr>
        <w:t> 4121-2002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3BC8" w:rsidRPr="00FB44C9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3BC8" w:rsidRPr="004E1655" w:rsidRDefault="00E43BC8" w:rsidP="00E43BC8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E1655">
        <w:rPr>
          <w:rFonts w:ascii="Times New Roman" w:hAnsi="Times New Roman"/>
          <w:b/>
          <w:sz w:val="24"/>
          <w:szCs w:val="24"/>
          <w:lang w:val="uk-UA"/>
        </w:rPr>
        <w:t>Доставка та умови поставки</w:t>
      </w:r>
    </w:p>
    <w:p w:rsidR="00E43BC8" w:rsidRPr="004E1655" w:rsidRDefault="00E43BC8" w:rsidP="00E43BC8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43BC8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Доста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вка металобрухту здійснюється вантажним автомобільним транспортом. Покупець доставляє металобрухт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uk-UA"/>
        </w:rPr>
        <w:t>власний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 рахунок.</w:t>
      </w:r>
    </w:p>
    <w:p w:rsidR="00E43BC8" w:rsidRPr="00FB44C9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3.2.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Металобрухт поставляється партіями.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Партію складає металобрухт в одиниці транспортного засобу. </w:t>
      </w:r>
    </w:p>
    <w:p w:rsidR="00E43BC8" w:rsidRPr="00FB44C9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3.3.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фактичного місця знаходження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металобрухту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на територ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ії Постачальника, встановлені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такі умови поставки: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44C9">
        <w:rPr>
          <w:rFonts w:ascii="Times New Roman" w:hAnsi="Times New Roman" w:cs="Times New Roman"/>
          <w:sz w:val="24"/>
          <w:szCs w:val="24"/>
          <w:lang w:val="en-US"/>
        </w:rPr>
        <w:t>EXW</w:t>
      </w:r>
      <w:r w:rsidRPr="00BF33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м.Київ: вул.Червоноткацька, 1А, </w:t>
      </w:r>
      <w:r w:rsidRPr="005C7730">
        <w:rPr>
          <w:rFonts w:ascii="Times New Roman" w:hAnsi="Times New Roman" w:cs="Times New Roman"/>
          <w:sz w:val="24"/>
          <w:szCs w:val="24"/>
          <w:lang w:val="uk-UA"/>
        </w:rPr>
        <w:t>та/або вул. Озерна, 3, та/або вул. Бориспільска, 20а</w:t>
      </w:r>
      <w:r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НКОТЕРМС 2010.</w:t>
      </w:r>
      <w:r w:rsidRPr="002177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43BC8" w:rsidRPr="00FB44C9" w:rsidRDefault="00E43BC8" w:rsidP="00E43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3BC8" w:rsidRDefault="00E43BC8" w:rsidP="00E43BC8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Ціна </w:t>
      </w:r>
      <w:r w:rsidRPr="004E1655">
        <w:rPr>
          <w:rFonts w:ascii="Times New Roman" w:hAnsi="Times New Roman"/>
          <w:b/>
          <w:sz w:val="24"/>
          <w:szCs w:val="24"/>
          <w:lang w:val="uk-UA"/>
        </w:rPr>
        <w:t>та загальна сума Договору</w:t>
      </w:r>
    </w:p>
    <w:p w:rsidR="00E43BC8" w:rsidRPr="004E1655" w:rsidRDefault="00E43BC8" w:rsidP="00E43BC8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43BC8" w:rsidRPr="00FB44C9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4.1.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Ціни встановлені в гривнях, без ПДВ (відповідно до пункту 23 підро</w:t>
      </w:r>
      <w:r>
        <w:rPr>
          <w:rFonts w:ascii="Times New Roman" w:hAnsi="Times New Roman" w:cs="Times New Roman"/>
          <w:sz w:val="24"/>
          <w:szCs w:val="24"/>
          <w:lang w:val="uk-UA"/>
        </w:rPr>
        <w:t>зділу 2 Розділу ХХ Податкового кодексу України №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2755-</w:t>
      </w:r>
      <w:r w:rsidRPr="00FB44C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І від 02.12.2010).</w:t>
      </w:r>
    </w:p>
    <w:p w:rsidR="00E43BC8" w:rsidRPr="00FB44C9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4.2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. Ціна за 1 кг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нетто металобрухту зазначена у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Спец</w:t>
      </w:r>
      <w:r>
        <w:rPr>
          <w:rFonts w:ascii="Times New Roman" w:hAnsi="Times New Roman" w:cs="Times New Roman"/>
          <w:sz w:val="24"/>
          <w:szCs w:val="24"/>
          <w:lang w:val="uk-UA"/>
        </w:rPr>
        <w:t>ифікації (</w:t>
      </w:r>
      <w:r>
        <w:rPr>
          <w:rFonts w:ascii="Times New Roman" w:hAnsi="Times New Roman"/>
          <w:sz w:val="24"/>
          <w:szCs w:val="24"/>
          <w:lang w:val="uk-UA"/>
        </w:rPr>
        <w:t>Додаток 1 до Договору)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3BC8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4.3. Сума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Договору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становить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 ____________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грн. __ коп. (________________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____________________________________), без ПДВ.</w:t>
      </w:r>
    </w:p>
    <w:p w:rsidR="00E43BC8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3BC8" w:rsidRPr="00FB44C9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3BC8" w:rsidRPr="00CF65F5" w:rsidRDefault="00E43BC8" w:rsidP="00E43BC8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65F5">
        <w:rPr>
          <w:rFonts w:ascii="Times New Roman" w:hAnsi="Times New Roman"/>
          <w:b/>
          <w:sz w:val="24"/>
          <w:szCs w:val="24"/>
          <w:lang w:val="uk-UA"/>
        </w:rPr>
        <w:lastRenderedPageBreak/>
        <w:t>Порядок розрахунків</w:t>
      </w:r>
    </w:p>
    <w:p w:rsidR="00E43BC8" w:rsidRPr="00FB44C9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5.1. Валюта розрахунків – гривня.  </w:t>
      </w:r>
    </w:p>
    <w:p w:rsidR="00E43BC8" w:rsidRPr="00FB44C9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       Розрахунки за металобрухт здійснюються в безготівковій формі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через банківські установи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3BC8" w:rsidRPr="00FB44C9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C9">
        <w:rPr>
          <w:rFonts w:ascii="Times New Roman" w:hAnsi="Times New Roman" w:cs="Times New Roman"/>
          <w:sz w:val="24"/>
          <w:szCs w:val="24"/>
          <w:lang w:val="uk-UA"/>
        </w:rPr>
        <w:t>5.2. Покупець здійс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нює попередню оплату в розмірі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100% </w:t>
      </w:r>
      <w:r>
        <w:rPr>
          <w:rFonts w:ascii="Times New Roman" w:hAnsi="Times New Roman" w:cs="Times New Roman"/>
          <w:sz w:val="24"/>
          <w:szCs w:val="24"/>
          <w:lang w:val="uk-UA"/>
        </w:rPr>
        <w:t>вартості узгодженої партії металобрухту, що підлягає поставці.</w:t>
      </w:r>
    </w:p>
    <w:p w:rsidR="00E43BC8" w:rsidRPr="00FB44C9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         Строк оплати Покупцем </w:t>
      </w:r>
      <w:r>
        <w:rPr>
          <w:rFonts w:ascii="Times New Roman" w:hAnsi="Times New Roman" w:cs="Times New Roman"/>
          <w:sz w:val="24"/>
          <w:szCs w:val="24"/>
          <w:lang w:val="uk-UA"/>
        </w:rPr>
        <w:t>партії металобрухту - протягом 3 (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трьох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банківських днів з дати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одержання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рахунку на оплату.</w:t>
      </w:r>
    </w:p>
    <w:p w:rsidR="00E43BC8" w:rsidRPr="00FB44C9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5.3. У разі, якщо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фактична вартість металобрухту, яка визначена Акт</w:t>
      </w:r>
      <w:r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 приймання </w:t>
      </w:r>
      <w:r w:rsidRPr="005C7730">
        <w:rPr>
          <w:rFonts w:ascii="Times New Roman" w:hAnsi="Times New Roman" w:cs="Times New Roman"/>
          <w:sz w:val="24"/>
          <w:szCs w:val="24"/>
          <w:lang w:val="uk-UA"/>
        </w:rPr>
        <w:t>металів чорних вторинних</w:t>
      </w:r>
      <w:r w:rsidRPr="00905A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перебільшує суму попередньої оплати, Покупець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>тягом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56E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п’яти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 банківських днів з моменту підписання Акт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 приймання </w:t>
      </w:r>
      <w:r w:rsidRPr="005C7730">
        <w:rPr>
          <w:rFonts w:ascii="Times New Roman" w:hAnsi="Times New Roman" w:cs="Times New Roman"/>
          <w:sz w:val="24"/>
          <w:szCs w:val="24"/>
          <w:lang w:val="uk-UA"/>
        </w:rPr>
        <w:t>металів чорних вторинних</w:t>
      </w:r>
      <w:r w:rsidRPr="00CC0C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доплачує недостатню суму коштів Постачальнику. </w:t>
      </w:r>
    </w:p>
    <w:p w:rsidR="00E43BC8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5.4. У разі, якщо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фактична вартість металобрухту, яка визначена Акт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ом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приймання </w:t>
      </w:r>
      <w:r w:rsidRPr="005C7730">
        <w:rPr>
          <w:rFonts w:ascii="Times New Roman" w:hAnsi="Times New Roman" w:cs="Times New Roman"/>
          <w:sz w:val="24"/>
          <w:szCs w:val="24"/>
          <w:lang w:val="uk-UA"/>
        </w:rPr>
        <w:t>металів чорних вторинних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, менша за суму попередньої оплати, </w:t>
      </w:r>
      <w:r>
        <w:rPr>
          <w:rFonts w:ascii="Times New Roman" w:hAnsi="Times New Roman" w:cs="Times New Roman"/>
          <w:sz w:val="24"/>
          <w:szCs w:val="24"/>
          <w:lang w:val="uk-UA"/>
        </w:rPr>
        <w:t>передбачаються такі дії:</w:t>
      </w:r>
    </w:p>
    <w:p w:rsidR="00E43BC8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Постачальник, згідно з отриманою від Покупця згодою, зараховує надмірно сплачену суму в рахунок майбутніх платежів;</w:t>
      </w:r>
    </w:p>
    <w:p w:rsidR="00E43BC8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 </w:t>
      </w:r>
      <w:r>
        <w:rPr>
          <w:rFonts w:ascii="Times New Roman" w:hAnsi="Times New Roman" w:cs="Times New Roman"/>
          <w:sz w:val="24"/>
          <w:szCs w:val="24"/>
          <w:lang w:val="uk-UA"/>
        </w:rPr>
        <w:t>протягом 5</w:t>
      </w:r>
      <w:r w:rsidRPr="00056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п’яти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банківських днів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з дня вимоги, пред’явленої Покупцем, повертає надмірно сплачену суму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рахунок Покупця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43BC8" w:rsidRPr="00FB44C9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3BC8" w:rsidRPr="00D22161" w:rsidRDefault="00E43BC8" w:rsidP="00E43BC8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22161">
        <w:rPr>
          <w:rFonts w:ascii="Times New Roman" w:hAnsi="Times New Roman"/>
          <w:b/>
          <w:sz w:val="24"/>
          <w:szCs w:val="24"/>
          <w:lang w:val="uk-UA"/>
        </w:rPr>
        <w:t xml:space="preserve">Строк поставки </w:t>
      </w:r>
    </w:p>
    <w:p w:rsidR="00E43BC8" w:rsidRPr="00D22161" w:rsidRDefault="00E43BC8" w:rsidP="00E43BC8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43BC8" w:rsidRPr="00FB44C9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C9">
        <w:rPr>
          <w:rFonts w:ascii="Times New Roman" w:hAnsi="Times New Roman" w:cs="Times New Roman"/>
          <w:sz w:val="24"/>
          <w:szCs w:val="24"/>
          <w:lang w:val="uk-UA"/>
        </w:rPr>
        <w:t>6.1. Сторони узгоджують місце поставки, номенклатуру та обсяги кожної партії металобрухту для забезпечення дотримання вс</w:t>
      </w:r>
      <w:r>
        <w:rPr>
          <w:rFonts w:ascii="Times New Roman" w:hAnsi="Times New Roman" w:cs="Times New Roman"/>
          <w:sz w:val="24"/>
          <w:szCs w:val="24"/>
          <w:lang w:val="uk-UA"/>
        </w:rPr>
        <w:t>тановленого порядку розрахунків шляхом обміну повідомлень електронною поштою не пізніше ніж за 2 (два) дні до фактичної дати відвантаження металобрухту.</w:t>
      </w:r>
    </w:p>
    <w:p w:rsidR="00E43BC8" w:rsidRPr="00FB44C9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6.2. Строк поставки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кожної партії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металобрухту – протягом 5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(п’яти)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робочих днів з дати надходження Постачальнику попередньої оплати, здійсненої Покупцем в обсяз</w:t>
      </w:r>
      <w:r>
        <w:rPr>
          <w:rFonts w:ascii="Times New Roman" w:hAnsi="Times New Roman" w:cs="Times New Roman"/>
          <w:sz w:val="24"/>
          <w:szCs w:val="24"/>
          <w:lang w:val="uk-UA"/>
        </w:rPr>
        <w:t>і вартості партії металобрухту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3BC8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6.3.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При непоставці металобрухту у встановлений строк Постачальник протягом 5 </w:t>
      </w:r>
      <w:r>
        <w:rPr>
          <w:rFonts w:ascii="Times New Roman" w:hAnsi="Times New Roman" w:cs="Times New Roman"/>
          <w:sz w:val="24"/>
          <w:szCs w:val="24"/>
          <w:lang w:val="uk-UA"/>
        </w:rPr>
        <w:t>(п’яти) банківських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 днів з дня вимоги, пред’явленої Покупцем, повертає Покупцю суму попередньої оплати.</w:t>
      </w:r>
    </w:p>
    <w:p w:rsidR="00E43BC8" w:rsidRPr="00FB44C9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3BC8" w:rsidRPr="00D22161" w:rsidRDefault="00E43BC8" w:rsidP="00E43BC8">
      <w:pPr>
        <w:pStyle w:val="a5"/>
        <w:numPr>
          <w:ilvl w:val="0"/>
          <w:numId w:val="6"/>
        </w:num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22161">
        <w:rPr>
          <w:rFonts w:ascii="Times New Roman" w:hAnsi="Times New Roman"/>
          <w:b/>
          <w:sz w:val="24"/>
          <w:szCs w:val="24"/>
          <w:lang w:val="uk-UA"/>
        </w:rPr>
        <w:t>Порядок відвантаження</w:t>
      </w:r>
    </w:p>
    <w:p w:rsidR="00E43BC8" w:rsidRPr="00D22161" w:rsidRDefault="00E43BC8" w:rsidP="00E43BC8">
      <w:pPr>
        <w:pStyle w:val="a5"/>
        <w:tabs>
          <w:tab w:val="left" w:pos="3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3BC8" w:rsidRPr="006F5FD5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C9">
        <w:rPr>
          <w:rFonts w:ascii="Times New Roman" w:hAnsi="Times New Roman" w:cs="Times New Roman"/>
          <w:sz w:val="24"/>
          <w:szCs w:val="24"/>
          <w:lang w:val="uk-UA"/>
        </w:rPr>
        <w:t>7.1. В одному тра</w:t>
      </w:r>
      <w:r>
        <w:rPr>
          <w:rFonts w:ascii="Times New Roman" w:hAnsi="Times New Roman" w:cs="Times New Roman"/>
          <w:sz w:val="24"/>
          <w:szCs w:val="24"/>
          <w:lang w:val="uk-UA"/>
        </w:rPr>
        <w:t>нспортному засобі допускається перевезення кількох видів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 металобрухту, якщо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забезпечуються умови,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які </w:t>
      </w:r>
      <w:r w:rsidRPr="006F5FD5">
        <w:rPr>
          <w:rFonts w:ascii="Times New Roman" w:hAnsi="Times New Roman" w:cs="Times New Roman"/>
          <w:sz w:val="24"/>
          <w:szCs w:val="24"/>
          <w:lang w:val="uk-UA"/>
        </w:rPr>
        <w:t>унеможливлюють змішування цих видів.</w:t>
      </w:r>
    </w:p>
    <w:p w:rsidR="00E43BC8" w:rsidRPr="006F5FD5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5FD5">
        <w:rPr>
          <w:rFonts w:ascii="Times New Roman" w:hAnsi="Times New Roman" w:cs="Times New Roman"/>
          <w:sz w:val="24"/>
          <w:szCs w:val="24"/>
          <w:lang w:val="uk-UA"/>
        </w:rPr>
        <w:t xml:space="preserve">7.2. Відвантаження металобрухту здійснюється за фактичним місцем його знаходження  на території Постачальника </w:t>
      </w:r>
      <w:r>
        <w:rPr>
          <w:rFonts w:ascii="Times New Roman" w:hAnsi="Times New Roman" w:cs="Times New Roman"/>
          <w:sz w:val="24"/>
          <w:szCs w:val="24"/>
          <w:lang w:val="uk-UA"/>
        </w:rPr>
        <w:t>за адресами</w:t>
      </w:r>
      <w:r w:rsidRPr="006F5FD5">
        <w:rPr>
          <w:rFonts w:ascii="Times New Roman" w:hAnsi="Times New Roman" w:cs="Times New Roman"/>
          <w:sz w:val="24"/>
          <w:szCs w:val="24"/>
          <w:lang w:val="uk-UA"/>
        </w:rPr>
        <w:t>: м.Київ, вул.Червоноткацька, 1А, та/або вул. Озерна, 3, та/або вул. Бориспільска, 20 а.</w:t>
      </w:r>
    </w:p>
    <w:p w:rsidR="00E43BC8" w:rsidRPr="006F5FD5" w:rsidRDefault="00E43BC8" w:rsidP="00E43BC8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5FD5">
        <w:rPr>
          <w:rFonts w:ascii="Times New Roman" w:hAnsi="Times New Roman" w:cs="Times New Roman"/>
          <w:sz w:val="24"/>
          <w:szCs w:val="24"/>
          <w:lang w:val="uk-UA"/>
        </w:rPr>
        <w:t xml:space="preserve">7.3. До початку навантаження Покупець надає Постачальнику належну інформацію для складання 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5C7730">
        <w:rPr>
          <w:rFonts w:ascii="Times New Roman" w:hAnsi="Times New Roman" w:cs="Times New Roman"/>
          <w:sz w:val="24"/>
          <w:szCs w:val="24"/>
          <w:lang w:val="uk-UA"/>
        </w:rPr>
        <w:t>ранспортної накладної</w:t>
      </w:r>
      <w:r>
        <w:rPr>
          <w:b/>
          <w:lang w:val="uk-UA"/>
        </w:rPr>
        <w:t xml:space="preserve"> </w:t>
      </w:r>
      <w:r>
        <w:rPr>
          <w:lang w:val="uk-UA"/>
        </w:rPr>
        <w:t>(</w:t>
      </w:r>
      <w:r w:rsidRPr="006F5FD5">
        <w:rPr>
          <w:rFonts w:ascii="Times New Roman" w:hAnsi="Times New Roman" w:cs="Times New Roman"/>
          <w:sz w:val="24"/>
          <w:szCs w:val="24"/>
          <w:lang w:val="uk-UA"/>
        </w:rPr>
        <w:t>товарно-транспортної накладної</w:t>
      </w:r>
      <w:r>
        <w:rPr>
          <w:rFonts w:ascii="Times New Roman" w:hAnsi="Times New Roman" w:cs="Times New Roman"/>
          <w:sz w:val="24"/>
          <w:szCs w:val="24"/>
          <w:lang w:val="uk-UA"/>
        </w:rPr>
        <w:t>) (форма №</w:t>
      </w:r>
      <w:r w:rsidRPr="006F5FD5">
        <w:rPr>
          <w:rFonts w:ascii="Times New Roman" w:hAnsi="Times New Roman" w:cs="Times New Roman"/>
          <w:sz w:val="24"/>
          <w:szCs w:val="24"/>
          <w:lang w:val="uk-UA"/>
        </w:rPr>
        <w:t>1-ТН, Додаток 7 до Правил перевезень вантажів автомобільним транспортом) та Довіреніс</w:t>
      </w:r>
      <w:r>
        <w:rPr>
          <w:rFonts w:ascii="Times New Roman" w:hAnsi="Times New Roman" w:cs="Times New Roman"/>
          <w:sz w:val="24"/>
          <w:szCs w:val="24"/>
          <w:lang w:val="uk-UA"/>
        </w:rPr>
        <w:t>ть, видану Покупцем уповноважені</w:t>
      </w:r>
      <w:r w:rsidRPr="006F5FD5">
        <w:rPr>
          <w:rFonts w:ascii="Times New Roman" w:hAnsi="Times New Roman" w:cs="Times New Roman"/>
          <w:sz w:val="24"/>
          <w:szCs w:val="24"/>
          <w:lang w:val="uk-UA"/>
        </w:rPr>
        <w:t xml:space="preserve">й особі для оформлення відвантаження металобрухту. </w:t>
      </w:r>
    </w:p>
    <w:p w:rsidR="00E43BC8" w:rsidRDefault="00E43BC8" w:rsidP="00E43BC8">
      <w:pPr>
        <w:tabs>
          <w:tab w:val="left" w:pos="3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7.4. Кількість та вартість  кожної </w:t>
      </w:r>
      <w:r w:rsidRPr="006F5FD5">
        <w:rPr>
          <w:rFonts w:ascii="Times New Roman" w:hAnsi="Times New Roman" w:cs="Times New Roman"/>
          <w:sz w:val="24"/>
          <w:szCs w:val="24"/>
          <w:lang w:val="uk-UA"/>
        </w:rPr>
        <w:t>партії металобрухту визначаються за результатами зважування, відповідно до х</w:t>
      </w:r>
      <w:r>
        <w:rPr>
          <w:rFonts w:ascii="Times New Roman" w:hAnsi="Times New Roman"/>
          <w:sz w:val="24"/>
          <w:szCs w:val="24"/>
          <w:lang w:val="uk-UA"/>
        </w:rPr>
        <w:t xml:space="preserve">арактеристик та показників </w:t>
      </w:r>
      <w:r w:rsidRPr="006F5FD5">
        <w:rPr>
          <w:rFonts w:ascii="Times New Roman" w:hAnsi="Times New Roman"/>
          <w:sz w:val="24"/>
          <w:szCs w:val="24"/>
          <w:lang w:val="uk-UA"/>
        </w:rPr>
        <w:t xml:space="preserve">якості металобрухту, наведених у Специфікації. Зважування партії металобрухту здійснюється </w:t>
      </w:r>
      <w:r>
        <w:rPr>
          <w:rFonts w:ascii="Times New Roman" w:hAnsi="Times New Roman"/>
          <w:sz w:val="24"/>
          <w:szCs w:val="24"/>
          <w:lang w:val="uk-UA"/>
        </w:rPr>
        <w:t>повіреними терезами в місц</w:t>
      </w:r>
      <w:r w:rsidRPr="006F5FD5">
        <w:rPr>
          <w:rFonts w:ascii="Times New Roman" w:hAnsi="Times New Roman"/>
          <w:sz w:val="24"/>
          <w:szCs w:val="24"/>
          <w:lang w:val="uk-UA"/>
        </w:rPr>
        <w:t xml:space="preserve">і відвантаження металобрухту, або </w:t>
      </w:r>
      <w:r>
        <w:rPr>
          <w:rFonts w:ascii="Times New Roman" w:hAnsi="Times New Roman"/>
          <w:sz w:val="24"/>
          <w:szCs w:val="24"/>
          <w:lang w:val="uk-UA"/>
        </w:rPr>
        <w:t xml:space="preserve">повіреними </w:t>
      </w:r>
      <w:r w:rsidRPr="006F5FD5">
        <w:rPr>
          <w:rFonts w:ascii="Times New Roman" w:hAnsi="Times New Roman"/>
          <w:sz w:val="24"/>
          <w:szCs w:val="24"/>
          <w:lang w:val="uk-UA"/>
        </w:rPr>
        <w:t xml:space="preserve">автомобільними терезами </w:t>
      </w:r>
      <w:r>
        <w:rPr>
          <w:rFonts w:ascii="Times New Roman" w:hAnsi="Times New Roman"/>
          <w:sz w:val="24"/>
          <w:szCs w:val="24"/>
          <w:lang w:val="uk-UA"/>
        </w:rPr>
        <w:t xml:space="preserve">розташованими </w:t>
      </w:r>
      <w:r w:rsidRPr="006F5FD5">
        <w:rPr>
          <w:rFonts w:ascii="Times New Roman" w:hAnsi="Times New Roman"/>
          <w:sz w:val="24"/>
          <w:szCs w:val="24"/>
          <w:lang w:val="uk-UA"/>
        </w:rPr>
        <w:t xml:space="preserve">у </w:t>
      </w:r>
      <w:r>
        <w:rPr>
          <w:rFonts w:ascii="Times New Roman" w:hAnsi="Times New Roman"/>
          <w:sz w:val="24"/>
          <w:szCs w:val="24"/>
          <w:lang w:val="uk-UA"/>
        </w:rPr>
        <w:t>межах міста Києва</w:t>
      </w:r>
      <w:r w:rsidRPr="006F5FD5">
        <w:rPr>
          <w:rFonts w:ascii="Times New Roman" w:hAnsi="Times New Roman"/>
          <w:sz w:val="24"/>
          <w:szCs w:val="24"/>
          <w:lang w:val="uk-UA"/>
        </w:rPr>
        <w:t>, у присутністі предст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6F5FD5">
        <w:rPr>
          <w:rFonts w:ascii="Times New Roman" w:hAnsi="Times New Roman"/>
          <w:sz w:val="24"/>
          <w:szCs w:val="24"/>
          <w:lang w:val="uk-UA"/>
        </w:rPr>
        <w:t>вників Сторін. Зважування металобрухту автомобільними</w:t>
      </w:r>
      <w:r>
        <w:rPr>
          <w:rFonts w:ascii="Times New Roman" w:hAnsi="Times New Roman"/>
          <w:sz w:val="24"/>
          <w:szCs w:val="24"/>
          <w:lang w:val="uk-UA"/>
        </w:rPr>
        <w:t xml:space="preserve"> терезами здійснюєтся за рахунок Покупця.</w:t>
      </w:r>
    </w:p>
    <w:p w:rsidR="00E43BC8" w:rsidRPr="00FB44C9" w:rsidRDefault="00E43BC8" w:rsidP="00E43BC8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C9">
        <w:rPr>
          <w:rFonts w:ascii="Times New Roman" w:hAnsi="Times New Roman" w:cs="Times New Roman"/>
          <w:sz w:val="24"/>
          <w:szCs w:val="24"/>
          <w:lang w:val="uk-UA"/>
        </w:rPr>
        <w:t>Для кожної партії металобру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хту Постачальник оформлює такі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документи:</w:t>
      </w:r>
    </w:p>
    <w:p w:rsidR="00E43BC8" w:rsidRPr="00FB44C9" w:rsidRDefault="00E43BC8" w:rsidP="00E43BC8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паспорт;</w:t>
      </w:r>
    </w:p>
    <w:p w:rsidR="00E43BC8" w:rsidRPr="00CF65F5" w:rsidRDefault="00E43BC8" w:rsidP="00E43BC8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товарно-транспортну накладну, 4 прим. </w:t>
      </w:r>
    </w:p>
    <w:p w:rsidR="00E43BC8" w:rsidRPr="00CF65F5" w:rsidRDefault="00E43BC8" w:rsidP="00E43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BC8" w:rsidRPr="00FB44C9" w:rsidRDefault="00E43BC8" w:rsidP="00E43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8. Приймання </w:t>
      </w:r>
      <w:r w:rsidRPr="00FB44C9">
        <w:rPr>
          <w:rFonts w:ascii="Times New Roman" w:hAnsi="Times New Roman" w:cs="Times New Roman"/>
          <w:b/>
          <w:sz w:val="24"/>
          <w:szCs w:val="24"/>
          <w:lang w:val="uk-UA"/>
        </w:rPr>
        <w:t>металобрухту</w:t>
      </w:r>
    </w:p>
    <w:p w:rsidR="00E43BC8" w:rsidRPr="00FB44C9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8.1. Приймання металобрухту здійснюється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Pr="001A49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B3DE3">
        <w:rPr>
          <w:rFonts w:ascii="Times New Roman" w:hAnsi="Times New Roman"/>
          <w:sz w:val="24"/>
          <w:szCs w:val="24"/>
          <w:lang w:val="uk-UA"/>
        </w:rPr>
        <w:t xml:space="preserve">ДСТУ </w:t>
      </w:r>
      <w:r>
        <w:rPr>
          <w:rFonts w:ascii="Times New Roman" w:hAnsi="Times New Roman"/>
          <w:sz w:val="24"/>
          <w:szCs w:val="24"/>
          <w:lang w:val="uk-UA"/>
        </w:rPr>
        <w:t>4121-2002 МЕТАЛИ ЧОРНІ ВТОРИННІ</w:t>
      </w:r>
      <w:r w:rsidRPr="00CB3DE3">
        <w:rPr>
          <w:rFonts w:ascii="Times New Roman" w:hAnsi="Times New Roman"/>
          <w:sz w:val="24"/>
          <w:szCs w:val="24"/>
          <w:lang w:val="uk-UA"/>
        </w:rPr>
        <w:t>. ЗАГАЛЬНІ ТЕХНІЧНІ УМОВИ.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на території Покупця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3BC8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C9">
        <w:rPr>
          <w:rFonts w:ascii="Times New Roman" w:hAnsi="Times New Roman" w:cs="Times New Roman"/>
          <w:sz w:val="24"/>
          <w:szCs w:val="24"/>
          <w:lang w:val="uk-UA"/>
        </w:rPr>
        <w:t>Приймання металобрухту здійснюється партіями.</w:t>
      </w:r>
    </w:p>
    <w:p w:rsidR="00E43BC8" w:rsidRDefault="00E43BC8" w:rsidP="00E43BC8">
      <w:pPr>
        <w:tabs>
          <w:tab w:val="left" w:pos="22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C9">
        <w:rPr>
          <w:rFonts w:ascii="Times New Roman" w:hAnsi="Times New Roman" w:cs="Times New Roman"/>
          <w:sz w:val="24"/>
          <w:szCs w:val="24"/>
          <w:lang w:val="uk-UA"/>
        </w:rPr>
        <w:t>8.2. Приймання металобрухту здійснює</w:t>
      </w:r>
      <w:r>
        <w:rPr>
          <w:rFonts w:ascii="Times New Roman" w:hAnsi="Times New Roman" w:cs="Times New Roman"/>
          <w:sz w:val="24"/>
          <w:szCs w:val="24"/>
          <w:lang w:val="uk-UA"/>
        </w:rPr>
        <w:t>ться за результатами зважування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 на терезах </w:t>
      </w:r>
      <w:r>
        <w:rPr>
          <w:rFonts w:ascii="Times New Roman" w:hAnsi="Times New Roman" w:cs="Times New Roman"/>
          <w:sz w:val="24"/>
          <w:szCs w:val="24"/>
          <w:lang w:val="uk-UA"/>
        </w:rPr>
        <w:t>Покупця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uk-UA"/>
        </w:rPr>
        <w:t>вагою нетто металобрухту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C05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43BC8" w:rsidRPr="00023AE7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Приймання металобрухту </w:t>
      </w:r>
      <w:r w:rsidRPr="00023AE7">
        <w:rPr>
          <w:rFonts w:ascii="Times New Roman" w:hAnsi="Times New Roman" w:cs="Times New Roman"/>
          <w:sz w:val="24"/>
          <w:szCs w:val="24"/>
          <w:lang w:val="uk-UA"/>
        </w:rPr>
        <w:t xml:space="preserve">оформлюється Сторонами Актом приймання </w:t>
      </w:r>
      <w:r w:rsidRPr="00CD0AC0">
        <w:rPr>
          <w:rFonts w:ascii="Times New Roman" w:hAnsi="Times New Roman" w:cs="Times New Roman"/>
          <w:sz w:val="24"/>
          <w:szCs w:val="24"/>
          <w:lang w:val="uk-UA"/>
        </w:rPr>
        <w:t>металів чорних вторинних</w:t>
      </w:r>
      <w:r w:rsidRPr="00023AE7">
        <w:rPr>
          <w:rFonts w:ascii="Times New Roman" w:hAnsi="Times New Roman" w:cs="Times New Roman"/>
          <w:sz w:val="24"/>
          <w:szCs w:val="24"/>
          <w:lang w:val="uk-UA"/>
        </w:rPr>
        <w:t xml:space="preserve"> за встановленою формою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(Додаток 2 до Договору)</w:t>
      </w:r>
      <w:r w:rsidRPr="00023AE7">
        <w:rPr>
          <w:rFonts w:ascii="Times New Roman" w:hAnsi="Times New Roman" w:cs="Times New Roman"/>
          <w:sz w:val="24"/>
          <w:szCs w:val="24"/>
          <w:lang w:val="uk-UA"/>
        </w:rPr>
        <w:t xml:space="preserve">, у </w:t>
      </w:r>
      <w:r>
        <w:rPr>
          <w:rFonts w:ascii="Times New Roman" w:hAnsi="Times New Roman" w:cs="Times New Roman"/>
          <w:sz w:val="24"/>
          <w:szCs w:val="24"/>
          <w:lang w:val="uk-UA"/>
        </w:rPr>
        <w:t>2-х примірниках</w:t>
      </w:r>
      <w:r w:rsidRPr="00023AE7">
        <w:rPr>
          <w:rFonts w:ascii="Times New Roman" w:hAnsi="Times New Roman" w:cs="Times New Roman"/>
          <w:sz w:val="24"/>
          <w:szCs w:val="24"/>
          <w:lang w:val="uk-UA"/>
        </w:rPr>
        <w:t>, по одному для кожної Сторони.</w:t>
      </w:r>
    </w:p>
    <w:p w:rsidR="00E43BC8" w:rsidRPr="00FB44C9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3AE7">
        <w:rPr>
          <w:rFonts w:ascii="Times New Roman" w:hAnsi="Times New Roman" w:cs="Times New Roman"/>
          <w:sz w:val="24"/>
          <w:szCs w:val="24"/>
          <w:lang w:val="uk-UA"/>
        </w:rPr>
        <w:t xml:space="preserve">Сторони допускають оформлення Додатків вільної форми до Акта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приймання </w:t>
      </w:r>
      <w:r w:rsidRPr="00CD0AC0">
        <w:rPr>
          <w:rFonts w:ascii="Times New Roman" w:hAnsi="Times New Roman" w:cs="Times New Roman"/>
          <w:sz w:val="24"/>
          <w:szCs w:val="24"/>
          <w:lang w:val="uk-UA"/>
        </w:rPr>
        <w:t>металів чорних вторинних</w:t>
      </w:r>
      <w:r w:rsidRPr="00023AE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E43BC8" w:rsidRDefault="00E43BC8" w:rsidP="00E43B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44C9">
        <w:rPr>
          <w:rFonts w:ascii="Times New Roman" w:hAnsi="Times New Roman" w:cs="Times New Roman"/>
          <w:sz w:val="24"/>
          <w:szCs w:val="24"/>
          <w:lang w:val="uk-UA"/>
        </w:rPr>
        <w:t>8.3.</w:t>
      </w:r>
      <w:r w:rsidRPr="0096308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Покупець визначає загальну вагу брутто партії металобрухту </w:t>
      </w:r>
      <w:r w:rsidRPr="00CB3DE3">
        <w:rPr>
          <w:rFonts w:ascii="Times New Roman" w:hAnsi="Times New Roman"/>
          <w:sz w:val="24"/>
          <w:szCs w:val="24"/>
          <w:lang w:val="uk-UA"/>
        </w:rPr>
        <w:t>як  різниц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CB3DE3">
        <w:rPr>
          <w:rFonts w:ascii="Times New Roman" w:hAnsi="Times New Roman"/>
          <w:sz w:val="24"/>
          <w:szCs w:val="24"/>
          <w:lang w:val="uk-UA"/>
        </w:rPr>
        <w:t xml:space="preserve"> між вагою брутто і ва</w:t>
      </w:r>
      <w:r>
        <w:rPr>
          <w:rFonts w:ascii="Times New Roman" w:hAnsi="Times New Roman"/>
          <w:sz w:val="24"/>
          <w:szCs w:val="24"/>
          <w:lang w:val="uk-UA"/>
        </w:rPr>
        <w:t>гою транспортного засобу, тари</w:t>
      </w:r>
      <w:r w:rsidRPr="00CB3DE3">
        <w:rPr>
          <w:rFonts w:ascii="Times New Roman" w:hAnsi="Times New Roman"/>
          <w:sz w:val="24"/>
          <w:szCs w:val="24"/>
          <w:lang w:val="uk-UA"/>
        </w:rPr>
        <w:t xml:space="preserve"> (при наявності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E43BC8" w:rsidRDefault="00E43BC8" w:rsidP="00E43B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8.4. </w:t>
      </w:r>
      <w:r w:rsidRPr="00CB3DE3">
        <w:rPr>
          <w:rFonts w:ascii="Times New Roman" w:hAnsi="Times New Roman"/>
          <w:sz w:val="24"/>
          <w:szCs w:val="24"/>
          <w:lang w:val="uk-UA"/>
        </w:rPr>
        <w:t xml:space="preserve">Вага нетто </w:t>
      </w:r>
      <w:r>
        <w:rPr>
          <w:rFonts w:ascii="Times New Roman" w:hAnsi="Times New Roman"/>
          <w:sz w:val="24"/>
          <w:szCs w:val="24"/>
          <w:lang w:val="uk-UA"/>
        </w:rPr>
        <w:t>кожного виду металобрухту</w:t>
      </w:r>
      <w:r w:rsidRPr="00CB3DE3">
        <w:rPr>
          <w:rFonts w:ascii="Times New Roman" w:hAnsi="Times New Roman"/>
          <w:sz w:val="24"/>
          <w:szCs w:val="24"/>
          <w:lang w:val="uk-UA"/>
        </w:rPr>
        <w:t xml:space="preserve"> ви</w:t>
      </w:r>
      <w:r>
        <w:rPr>
          <w:rFonts w:ascii="Times New Roman" w:hAnsi="Times New Roman"/>
          <w:sz w:val="24"/>
          <w:szCs w:val="24"/>
          <w:lang w:val="uk-UA"/>
        </w:rPr>
        <w:t xml:space="preserve">значається подальшим зниженням ваги </w:t>
      </w:r>
      <w:r w:rsidRPr="00CB3DE3">
        <w:rPr>
          <w:rFonts w:ascii="Times New Roman" w:hAnsi="Times New Roman"/>
          <w:sz w:val="24"/>
          <w:szCs w:val="24"/>
          <w:lang w:val="uk-UA"/>
        </w:rPr>
        <w:t>відповідно до фактичних значень засміченості нешкідливими домішками, які визначають</w:t>
      </w:r>
      <w:r>
        <w:rPr>
          <w:rFonts w:ascii="Times New Roman" w:hAnsi="Times New Roman"/>
          <w:sz w:val="24"/>
          <w:szCs w:val="24"/>
          <w:lang w:val="uk-UA"/>
        </w:rPr>
        <w:t>ся під час приймання.</w:t>
      </w:r>
    </w:p>
    <w:p w:rsidR="00E43BC8" w:rsidRDefault="00E43BC8" w:rsidP="00E43B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Фактичні значення засміченості металобрухту Покупець визначає за процедурою випробування металобрухту згідно </w:t>
      </w:r>
      <w:r w:rsidRPr="00CB3DE3">
        <w:rPr>
          <w:rFonts w:ascii="Times New Roman" w:hAnsi="Times New Roman"/>
          <w:sz w:val="24"/>
          <w:szCs w:val="24"/>
          <w:lang w:val="uk-UA"/>
        </w:rPr>
        <w:t xml:space="preserve">ДСТУ </w:t>
      </w:r>
      <w:r>
        <w:rPr>
          <w:rFonts w:ascii="Times New Roman" w:hAnsi="Times New Roman"/>
          <w:sz w:val="24"/>
          <w:szCs w:val="24"/>
          <w:lang w:val="uk-UA"/>
        </w:rPr>
        <w:t>4121-2002 МЕТАЛИ ЧОРНІ ВТОРИННІ</w:t>
      </w:r>
      <w:r w:rsidRPr="00CB3DE3">
        <w:rPr>
          <w:rFonts w:ascii="Times New Roman" w:hAnsi="Times New Roman"/>
          <w:sz w:val="24"/>
          <w:szCs w:val="24"/>
          <w:lang w:val="uk-UA"/>
        </w:rPr>
        <w:t>. ЗАГАЛЬНІ ТЕХНІЧНІ УМОВИ</w:t>
      </w:r>
      <w:r>
        <w:rPr>
          <w:rFonts w:ascii="Times New Roman" w:hAnsi="Times New Roman"/>
          <w:sz w:val="24"/>
          <w:szCs w:val="24"/>
          <w:lang w:val="uk-UA"/>
        </w:rPr>
        <w:t xml:space="preserve"> та оформлює Протоколом випробування, у 2-х примірниках </w:t>
      </w:r>
      <w:r w:rsidRPr="00023AE7">
        <w:rPr>
          <w:rFonts w:ascii="Times New Roman" w:hAnsi="Times New Roman" w:cs="Times New Roman"/>
          <w:sz w:val="24"/>
          <w:szCs w:val="24"/>
          <w:lang w:val="uk-UA"/>
        </w:rPr>
        <w:t>за встановленою формою</w:t>
      </w:r>
      <w:r>
        <w:rPr>
          <w:rFonts w:ascii="Times New Roman" w:hAnsi="Times New Roman"/>
          <w:sz w:val="24"/>
          <w:szCs w:val="24"/>
          <w:lang w:val="uk-UA"/>
        </w:rPr>
        <w:t xml:space="preserve"> (Додаток 3 до Договору).</w:t>
      </w:r>
    </w:p>
    <w:p w:rsidR="00E43BC8" w:rsidRDefault="00E43BC8" w:rsidP="00E43B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8.5. Покупець п</w:t>
      </w:r>
      <w:r w:rsidRPr="00CB3DE3">
        <w:rPr>
          <w:rFonts w:ascii="Times New Roman" w:hAnsi="Times New Roman"/>
          <w:sz w:val="24"/>
          <w:szCs w:val="24"/>
          <w:lang w:val="uk-UA"/>
        </w:rPr>
        <w:t>ротягом 5</w:t>
      </w:r>
      <w:r>
        <w:rPr>
          <w:rFonts w:ascii="Times New Roman" w:hAnsi="Times New Roman"/>
          <w:sz w:val="24"/>
          <w:szCs w:val="24"/>
          <w:lang w:val="uk-UA"/>
        </w:rPr>
        <w:t xml:space="preserve"> (п</w:t>
      </w:r>
      <w:r w:rsidRPr="00CB3DE3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яти) </w:t>
      </w:r>
      <w:r w:rsidRPr="00CB3DE3">
        <w:rPr>
          <w:rFonts w:ascii="Times New Roman" w:hAnsi="Times New Roman"/>
          <w:sz w:val="24"/>
          <w:szCs w:val="24"/>
          <w:lang w:val="uk-UA"/>
        </w:rPr>
        <w:t xml:space="preserve">робочих днів з моменту одержання металобрухту </w:t>
      </w:r>
      <w:r>
        <w:rPr>
          <w:rFonts w:ascii="Times New Roman" w:hAnsi="Times New Roman"/>
          <w:sz w:val="24"/>
          <w:szCs w:val="24"/>
          <w:lang w:val="uk-UA"/>
        </w:rPr>
        <w:t xml:space="preserve">надає Постачальнику </w:t>
      </w:r>
      <w:r w:rsidRPr="008B70BF">
        <w:rPr>
          <w:rFonts w:ascii="Times New Roman" w:hAnsi="Times New Roman"/>
          <w:sz w:val="24"/>
          <w:szCs w:val="24"/>
          <w:lang w:val="uk-UA"/>
        </w:rPr>
        <w:t>підписан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8B70BF">
        <w:rPr>
          <w:rFonts w:ascii="Times New Roman" w:hAnsi="Times New Roman"/>
          <w:sz w:val="24"/>
          <w:szCs w:val="24"/>
          <w:lang w:val="uk-UA"/>
        </w:rPr>
        <w:t xml:space="preserve"> керівником </w:t>
      </w:r>
      <w:r>
        <w:rPr>
          <w:rFonts w:ascii="Times New Roman" w:hAnsi="Times New Roman"/>
          <w:sz w:val="24"/>
          <w:szCs w:val="24"/>
          <w:lang w:val="uk-UA"/>
        </w:rPr>
        <w:t xml:space="preserve">або уповноваженою особою та </w:t>
      </w:r>
      <w:r w:rsidRPr="008B70BF">
        <w:rPr>
          <w:rFonts w:ascii="Times New Roman" w:hAnsi="Times New Roman"/>
          <w:sz w:val="24"/>
          <w:szCs w:val="24"/>
          <w:lang w:val="uk-UA"/>
        </w:rPr>
        <w:t>засвідчен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8B70BF">
        <w:rPr>
          <w:rFonts w:ascii="Times New Roman" w:hAnsi="Times New Roman"/>
          <w:sz w:val="24"/>
          <w:szCs w:val="24"/>
          <w:lang w:val="uk-UA"/>
        </w:rPr>
        <w:t xml:space="preserve"> печаткою</w:t>
      </w:r>
      <w:r>
        <w:rPr>
          <w:rFonts w:ascii="Times New Roman" w:hAnsi="Times New Roman"/>
          <w:sz w:val="24"/>
          <w:szCs w:val="24"/>
          <w:lang w:val="uk-UA"/>
        </w:rPr>
        <w:t xml:space="preserve"> такі документи:</w:t>
      </w:r>
    </w:p>
    <w:p w:rsidR="00E43BC8" w:rsidRDefault="00E43BC8" w:rsidP="00E43B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- Протокол випробування, 2 примірника;</w:t>
      </w:r>
    </w:p>
    <w:p w:rsidR="00E43BC8" w:rsidRDefault="00E43BC8" w:rsidP="00E43BC8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- Акт приймання </w:t>
      </w:r>
      <w:r w:rsidRPr="00CD0AC0">
        <w:rPr>
          <w:rFonts w:ascii="Times New Roman" w:hAnsi="Times New Roman"/>
          <w:sz w:val="24"/>
          <w:szCs w:val="24"/>
          <w:lang w:val="uk-UA"/>
        </w:rPr>
        <w:t>металів чорних вторинних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CB3DE3">
        <w:rPr>
          <w:rFonts w:ascii="Times New Roman" w:hAnsi="Times New Roman"/>
          <w:sz w:val="24"/>
          <w:szCs w:val="24"/>
          <w:lang w:val="uk-UA"/>
        </w:rPr>
        <w:t xml:space="preserve"> у 2-х </w:t>
      </w:r>
      <w:r>
        <w:rPr>
          <w:rFonts w:ascii="Times New Roman" w:hAnsi="Times New Roman"/>
          <w:sz w:val="24"/>
          <w:szCs w:val="24"/>
          <w:lang w:val="uk-UA"/>
        </w:rPr>
        <w:t>примірниках.</w:t>
      </w:r>
    </w:p>
    <w:p w:rsidR="00E43BC8" w:rsidRPr="00023AE7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8.6. </w:t>
      </w:r>
      <w:r w:rsidRPr="00023AE7">
        <w:rPr>
          <w:rFonts w:ascii="Times New Roman" w:hAnsi="Times New Roman" w:cs="Times New Roman"/>
          <w:sz w:val="24"/>
          <w:szCs w:val="24"/>
          <w:lang w:val="uk-UA"/>
        </w:rPr>
        <w:t>За вимогою Постачальника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3AE7">
        <w:rPr>
          <w:rFonts w:ascii="Times New Roman" w:hAnsi="Times New Roman" w:cs="Times New Roman"/>
          <w:sz w:val="24"/>
          <w:szCs w:val="24"/>
          <w:lang w:val="uk-UA"/>
        </w:rPr>
        <w:t>Покупець зобов’язаний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3AE7">
        <w:rPr>
          <w:rFonts w:ascii="Times New Roman" w:hAnsi="Times New Roman" w:cs="Times New Roman"/>
          <w:sz w:val="24"/>
          <w:szCs w:val="24"/>
          <w:lang w:val="uk-UA"/>
        </w:rPr>
        <w:t>за власний рахунок забезпечити проведення експертизи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одержаного</w:t>
      </w:r>
      <w:r w:rsidRPr="00023A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металобрухту незалежною уповноваженою організацією,</w:t>
      </w:r>
      <w:r w:rsidRPr="00023AE7">
        <w:rPr>
          <w:rFonts w:ascii="Times New Roman" w:hAnsi="Times New Roman" w:cs="Times New Roman"/>
          <w:sz w:val="24"/>
          <w:szCs w:val="24"/>
          <w:lang w:val="uk-UA"/>
        </w:rPr>
        <w:t xml:space="preserve"> щодо визначення його якісних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характеристик,</w:t>
      </w:r>
      <w:r w:rsidRPr="00023AE7">
        <w:rPr>
          <w:rFonts w:ascii="Times New Roman" w:hAnsi="Times New Roman" w:cs="Times New Roman"/>
          <w:sz w:val="24"/>
          <w:szCs w:val="24"/>
          <w:lang w:val="uk-UA"/>
        </w:rPr>
        <w:t xml:space="preserve"> при цьому термін перевірки металобрухту може бути збільшений до 10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(десяти) </w:t>
      </w:r>
      <w:r w:rsidRPr="00023AE7">
        <w:rPr>
          <w:rFonts w:ascii="Times New Roman" w:hAnsi="Times New Roman" w:cs="Times New Roman"/>
          <w:sz w:val="24"/>
          <w:szCs w:val="24"/>
          <w:lang w:val="uk-UA"/>
        </w:rPr>
        <w:t>робочих днів з дня його одержання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Покупцем.</w:t>
      </w:r>
    </w:p>
    <w:p w:rsidR="00E43BC8" w:rsidRPr="00023AE7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3AE7">
        <w:rPr>
          <w:rFonts w:ascii="Times New Roman" w:hAnsi="Times New Roman" w:cs="Times New Roman"/>
          <w:sz w:val="24"/>
          <w:szCs w:val="24"/>
          <w:lang w:val="uk-UA"/>
        </w:rPr>
        <w:t>8.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023AE7">
        <w:rPr>
          <w:rFonts w:ascii="Times New Roman" w:hAnsi="Times New Roman" w:cs="Times New Roman"/>
          <w:sz w:val="24"/>
          <w:szCs w:val="24"/>
          <w:lang w:val="uk-UA"/>
        </w:rPr>
        <w:t xml:space="preserve">.  Постачальник зобов’язаний надавати  Покупцю  належним чином оформлені податкові накладні, відповідно до вимог чинного законодавства.   </w:t>
      </w:r>
    </w:p>
    <w:p w:rsidR="00E43BC8" w:rsidRPr="00023AE7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3BC8" w:rsidRPr="00D22161" w:rsidRDefault="00E43BC8" w:rsidP="00E43BC8">
      <w:pPr>
        <w:pStyle w:val="a5"/>
        <w:numPr>
          <w:ilvl w:val="0"/>
          <w:numId w:val="7"/>
        </w:num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Відомості про походження </w:t>
      </w:r>
      <w:r w:rsidRPr="00D22161">
        <w:rPr>
          <w:rFonts w:ascii="Times New Roman" w:hAnsi="Times New Roman"/>
          <w:b/>
          <w:sz w:val="24"/>
          <w:szCs w:val="24"/>
          <w:lang w:val="uk-UA"/>
        </w:rPr>
        <w:t>металобрухту</w:t>
      </w:r>
    </w:p>
    <w:p w:rsidR="00E43BC8" w:rsidRPr="00D22161" w:rsidRDefault="00E43BC8" w:rsidP="00E43BC8">
      <w:pPr>
        <w:pStyle w:val="a5"/>
        <w:tabs>
          <w:tab w:val="left" w:pos="372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43BC8" w:rsidRDefault="00E43BC8" w:rsidP="00E43BC8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C9">
        <w:rPr>
          <w:rFonts w:ascii="Times New Roman" w:hAnsi="Times New Roman" w:cs="Times New Roman"/>
          <w:sz w:val="24"/>
          <w:szCs w:val="24"/>
          <w:lang w:val="uk-UA"/>
        </w:rPr>
        <w:t>9.1. Металобрухт є продукцією обробл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ення відходів, які утворилися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в результаті виробничої діяльності Постачальника і є його власністю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43BC8" w:rsidRPr="00FB44C9" w:rsidRDefault="00E43BC8" w:rsidP="00E43BC8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C9">
        <w:rPr>
          <w:rFonts w:ascii="Times New Roman" w:hAnsi="Times New Roman" w:cs="Times New Roman"/>
          <w:sz w:val="24"/>
          <w:szCs w:val="24"/>
          <w:lang w:val="uk-UA"/>
        </w:rPr>
        <w:t>9.2. Відомос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ті про походження металобрухту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Постачальник зазначає в Паспорті (див. п. 2.2).</w:t>
      </w:r>
    </w:p>
    <w:p w:rsidR="00E43BC8" w:rsidRPr="00FB44C9" w:rsidRDefault="00E43BC8" w:rsidP="00E43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3BC8" w:rsidRPr="00D22161" w:rsidRDefault="00E43BC8" w:rsidP="00E43BC8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Радіаційна та вибухова </w:t>
      </w:r>
      <w:r w:rsidRPr="00D22161">
        <w:rPr>
          <w:rFonts w:ascii="Times New Roman" w:hAnsi="Times New Roman"/>
          <w:b/>
          <w:sz w:val="24"/>
          <w:szCs w:val="24"/>
          <w:lang w:val="uk-UA"/>
        </w:rPr>
        <w:t>безпека</w:t>
      </w:r>
    </w:p>
    <w:p w:rsidR="00E43BC8" w:rsidRPr="00D22161" w:rsidRDefault="00E43BC8" w:rsidP="00E43BC8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43BC8" w:rsidRPr="00FB44C9" w:rsidRDefault="00E43BC8" w:rsidP="00E43BC8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10.1.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Постачальник гарантує, що у своїй виробничий діяльності не використовує радіоактивні речовини.</w:t>
      </w:r>
    </w:p>
    <w:p w:rsidR="00E43BC8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C9">
        <w:rPr>
          <w:rFonts w:ascii="Times New Roman" w:hAnsi="Times New Roman" w:cs="Times New Roman"/>
          <w:sz w:val="24"/>
          <w:szCs w:val="24"/>
          <w:lang w:val="uk-UA"/>
        </w:rPr>
        <w:t>10.2. Постачальник гарантує, що металобрухт за рівнем радіоактивного забруднення   не перевищує  допустимий  рівень  згідно з чинними нормативними документами.</w:t>
      </w:r>
    </w:p>
    <w:p w:rsidR="00E43BC8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3BC8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3BC8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3BC8" w:rsidRPr="00FB44C9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3BC8" w:rsidRPr="00D22161" w:rsidRDefault="00E43BC8" w:rsidP="00E43BC8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22161">
        <w:rPr>
          <w:rFonts w:ascii="Times New Roman" w:hAnsi="Times New Roman"/>
          <w:b/>
          <w:sz w:val="24"/>
          <w:szCs w:val="24"/>
          <w:lang w:val="uk-UA"/>
        </w:rPr>
        <w:t>Відповідальність та санкції</w:t>
      </w:r>
    </w:p>
    <w:p w:rsidR="00E43BC8" w:rsidRPr="00D22161" w:rsidRDefault="00E43BC8" w:rsidP="00E43BC8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43BC8" w:rsidRPr="00FB44C9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color w:val="121212"/>
          <w:sz w:val="24"/>
          <w:szCs w:val="24"/>
        </w:rPr>
      </w:pPr>
      <w:r w:rsidRPr="00FB44C9">
        <w:rPr>
          <w:rFonts w:ascii="Times New Roman" w:hAnsi="Times New Roman" w:cs="Times New Roman"/>
          <w:sz w:val="24"/>
          <w:szCs w:val="24"/>
          <w:lang w:val="uk-UA"/>
        </w:rPr>
        <w:t>11.1. За невиконання або неналежне викона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ння своїх за Договором Сторони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несуть </w:t>
      </w:r>
      <w:r w:rsidRPr="00FB44C9">
        <w:rPr>
          <w:rFonts w:ascii="Times New Roman" w:hAnsi="Times New Roman" w:cs="Times New Roman"/>
          <w:color w:val="121212"/>
          <w:sz w:val="24"/>
          <w:szCs w:val="24"/>
          <w:lang w:val="uk-UA"/>
        </w:rPr>
        <w:t>відповідальність, передбачену чинним законодавством України та даним Договором.</w:t>
      </w:r>
    </w:p>
    <w:p w:rsidR="00E43BC8" w:rsidRPr="00FB44C9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11.2.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У випадку порушення термінів розрахунків, передбачених п. 5.3, абзац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третім п.5.4, п.6.3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Договору, винна Сторона зобов’язана сплатити іншій Стороні пеню в розмірі 0,1% від суми заборгованості за кожний день прост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рочення, але не більше однієї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об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лікової ставки НБУ, що діяла у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період, за як</w:t>
      </w:r>
      <w:r>
        <w:rPr>
          <w:rFonts w:ascii="Times New Roman" w:hAnsi="Times New Roman" w:cs="Times New Roman"/>
          <w:sz w:val="24"/>
          <w:szCs w:val="24"/>
          <w:lang w:val="uk-UA"/>
        </w:rPr>
        <w:t>ий сплачується пеня.</w:t>
      </w:r>
    </w:p>
    <w:p w:rsidR="00E43BC8" w:rsidRPr="005C3BF0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11.3. Збитки, спричинені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порушенням умов Договору, підл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ягають відшкодуванню в розмірі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реальної шкоди. </w:t>
      </w:r>
    </w:p>
    <w:p w:rsidR="00E43BC8" w:rsidRPr="005C3BF0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C8" w:rsidRDefault="00E43BC8" w:rsidP="00E43BC8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22161">
        <w:rPr>
          <w:rFonts w:ascii="Times New Roman" w:hAnsi="Times New Roman"/>
          <w:b/>
          <w:sz w:val="24"/>
          <w:szCs w:val="24"/>
          <w:lang w:val="uk-UA"/>
        </w:rPr>
        <w:t xml:space="preserve">Порядок вирішення спорів </w:t>
      </w:r>
    </w:p>
    <w:p w:rsidR="00E43BC8" w:rsidRPr="00D22161" w:rsidRDefault="00E43BC8" w:rsidP="00E43BC8">
      <w:pPr>
        <w:pStyle w:val="a5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uk-UA"/>
        </w:rPr>
      </w:pPr>
    </w:p>
    <w:p w:rsidR="00E43BC8" w:rsidRPr="00FB44C9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12.1. Сторони узгоджують розбіжності та вирішують суперечки шляхом переговорів та прийняттям відповідних рішень. </w:t>
      </w:r>
    </w:p>
    <w:p w:rsidR="00E43BC8" w:rsidRPr="00FB44C9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C9">
        <w:rPr>
          <w:rFonts w:ascii="Times New Roman" w:hAnsi="Times New Roman" w:cs="Times New Roman"/>
          <w:sz w:val="24"/>
          <w:szCs w:val="24"/>
          <w:lang w:val="uk-UA"/>
        </w:rPr>
        <w:t>12.2. Неврегульовані спори, які виникають при виконанні цього Договору чи у зв'язку з ним</w:t>
      </w:r>
    </w:p>
    <w:p w:rsidR="00E43BC8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C9">
        <w:rPr>
          <w:rFonts w:ascii="Times New Roman" w:hAnsi="Times New Roman" w:cs="Times New Roman"/>
          <w:sz w:val="24"/>
          <w:szCs w:val="24"/>
          <w:lang w:val="uk-UA"/>
        </w:rPr>
        <w:lastRenderedPageBreak/>
        <w:t>або випливають з нього, підлягають вирішенн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 установленому законодавством порядку.</w:t>
      </w:r>
    </w:p>
    <w:p w:rsidR="00E43BC8" w:rsidRPr="00FB44C9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3BC8" w:rsidRPr="00D22161" w:rsidRDefault="00E43BC8" w:rsidP="00E43BC8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22161">
        <w:rPr>
          <w:rFonts w:ascii="Times New Roman" w:hAnsi="Times New Roman"/>
          <w:b/>
          <w:sz w:val="24"/>
          <w:szCs w:val="24"/>
          <w:lang w:val="uk-UA"/>
        </w:rPr>
        <w:t>Форс-мажорні обставини</w:t>
      </w:r>
    </w:p>
    <w:p w:rsidR="00E43BC8" w:rsidRPr="00D22161" w:rsidRDefault="00E43BC8" w:rsidP="00E43BC8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43BC8" w:rsidRPr="00FB44C9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13.1.  Сторони не несуть відповідальності за невиконання  або неналежне виконання будь-якого із умов цього Договору, якщо це невиконання  або неналежне виконання є наслідком </w:t>
      </w:r>
      <w:r>
        <w:rPr>
          <w:rFonts w:ascii="Times New Roman" w:hAnsi="Times New Roman" w:cs="Times New Roman"/>
          <w:sz w:val="24"/>
          <w:szCs w:val="24"/>
          <w:lang w:val="uk-UA"/>
        </w:rPr>
        <w:t>обстав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ин, що </w:t>
      </w:r>
      <w:r>
        <w:rPr>
          <w:rFonts w:ascii="Times New Roman" w:hAnsi="Times New Roman" w:cs="Times New Roman"/>
          <w:sz w:val="24"/>
          <w:szCs w:val="24"/>
          <w:lang w:val="uk-UA"/>
        </w:rPr>
        <w:t>перебувають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 поза контролем виконавчої Сторони, таких як стихійні лиха, надзвичайні стани, пожежі, воєнні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дії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(далі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форс-мажорні обставини).</w:t>
      </w:r>
    </w:p>
    <w:p w:rsidR="00E43BC8" w:rsidRPr="00FB44C9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        Сторона, для якої створилася неможливість виконання зобов'язань за цим Договором, повинна негайно письмово сповістити іншу Сторону про початок і припинення форс-мажорних обставин. </w:t>
      </w:r>
    </w:p>
    <w:p w:rsidR="00E43BC8" w:rsidRPr="00FB44C9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       Наявність </w:t>
      </w:r>
      <w:r>
        <w:rPr>
          <w:rFonts w:ascii="Times New Roman" w:hAnsi="Times New Roman" w:cs="Times New Roman"/>
          <w:sz w:val="24"/>
          <w:szCs w:val="24"/>
          <w:lang w:val="uk-UA"/>
        </w:rPr>
        <w:t>і тривалість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 форс-мажорних обставин підтверджується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сертифікатом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Торгово-промислово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 палат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 України. </w:t>
      </w:r>
    </w:p>
    <w:p w:rsidR="00E43BC8" w:rsidRPr="00FB44C9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13.2. При виникненні форс-мажорних обставин, які роблять неможливим повне або часткове виконання кожною із Сторін зобов'язань за цим Договором, виконання умов цього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Договору відсувається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відповідно до часу, протягом якого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будуть діяти такі обставини.</w:t>
      </w:r>
    </w:p>
    <w:p w:rsidR="00E43BC8" w:rsidRPr="00FB44C9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       Якщо ці обставини будуть продовжуватись більше 3-х місяців поспіль, то кожна </w:t>
      </w:r>
      <w:r>
        <w:rPr>
          <w:rFonts w:ascii="Times New Roman" w:hAnsi="Times New Roman" w:cs="Times New Roman"/>
          <w:sz w:val="24"/>
          <w:szCs w:val="24"/>
          <w:lang w:val="uk-UA"/>
        </w:rPr>
        <w:t>зі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 Сторін має право відмовитися від подальшог</w:t>
      </w:r>
      <w:r>
        <w:rPr>
          <w:rFonts w:ascii="Times New Roman" w:hAnsi="Times New Roman" w:cs="Times New Roman"/>
          <w:sz w:val="24"/>
          <w:szCs w:val="24"/>
          <w:lang w:val="uk-UA"/>
        </w:rPr>
        <w:t>о виконання своїх зобов'язань.</w:t>
      </w:r>
    </w:p>
    <w:p w:rsidR="00E43BC8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C9">
        <w:rPr>
          <w:rFonts w:ascii="Times New Roman" w:hAnsi="Times New Roman" w:cs="Times New Roman"/>
          <w:sz w:val="24"/>
          <w:szCs w:val="24"/>
          <w:lang w:val="uk-UA"/>
        </w:rPr>
        <w:t>13.3. Виникнення зазначених обставин не є підставою для відмови Покупцем від доплати Постачальнику недостатньої суми коштів  або  відмови Постачальником  від повернення Покупцю надмірн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 сплачених сум, якщо поставка металобрухту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була здійснена до виникнення цих обставин.</w:t>
      </w:r>
    </w:p>
    <w:p w:rsidR="00E43BC8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3BC8" w:rsidRPr="00D22161" w:rsidRDefault="00E43BC8" w:rsidP="00E43BC8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22161">
        <w:rPr>
          <w:rFonts w:ascii="Times New Roman" w:hAnsi="Times New Roman"/>
          <w:b/>
          <w:sz w:val="24"/>
          <w:szCs w:val="24"/>
          <w:lang w:val="uk-UA"/>
        </w:rPr>
        <w:t>Строк дії Договору</w:t>
      </w:r>
    </w:p>
    <w:p w:rsidR="00E43BC8" w:rsidRPr="00D22161" w:rsidRDefault="00E43BC8" w:rsidP="00E43BC8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43BC8" w:rsidRPr="00FB44C9" w:rsidRDefault="00E43BC8" w:rsidP="00E43BC8">
      <w:pPr>
        <w:tabs>
          <w:tab w:val="num" w:pos="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14.1. Цей Договір набирає чинності з дати підписання його уповноваженими представниками Сторін </w:t>
      </w:r>
      <w:r w:rsidRPr="005D4C38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137B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скріплення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підписів </w:t>
      </w:r>
      <w:r w:rsidRPr="00DE137B">
        <w:rPr>
          <w:rFonts w:ascii="Times New Roman" w:hAnsi="Times New Roman" w:cs="Times New Roman"/>
          <w:i/>
          <w:sz w:val="24"/>
          <w:szCs w:val="24"/>
          <w:lang w:val="uk-UA"/>
        </w:rPr>
        <w:t>печатками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Сторін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137B">
        <w:rPr>
          <w:rFonts w:ascii="Times New Roman" w:hAnsi="Times New Roman" w:cs="Times New Roman"/>
          <w:i/>
          <w:sz w:val="24"/>
          <w:szCs w:val="24"/>
          <w:lang w:val="uk-UA"/>
        </w:rPr>
        <w:t>(за наявності)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 та  діє до </w:t>
      </w:r>
      <w:r>
        <w:rPr>
          <w:rFonts w:ascii="Times New Roman" w:hAnsi="Times New Roman" w:cs="Times New Roman"/>
          <w:sz w:val="24"/>
          <w:szCs w:val="24"/>
          <w:lang w:val="uk-UA"/>
        </w:rPr>
        <w:t>«____» ___________ ________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E43BC8" w:rsidRDefault="00E43BC8" w:rsidP="00E43BC8">
      <w:pPr>
        <w:tabs>
          <w:tab w:val="num" w:pos="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14.2.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Дія цього Договору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може бути припинена достроково, за погодженням Сторін,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про що оформлюється відповідна Угода.</w:t>
      </w:r>
    </w:p>
    <w:p w:rsidR="00E43BC8" w:rsidRDefault="00E43BC8" w:rsidP="00E43BC8">
      <w:pPr>
        <w:tabs>
          <w:tab w:val="num" w:pos="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3BC8" w:rsidRPr="00D22161" w:rsidRDefault="00E43BC8" w:rsidP="00E43BC8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22161">
        <w:rPr>
          <w:rFonts w:ascii="Times New Roman" w:hAnsi="Times New Roman"/>
          <w:b/>
          <w:sz w:val="24"/>
          <w:szCs w:val="24"/>
          <w:lang w:val="uk-UA"/>
        </w:rPr>
        <w:t>Прикінцеві положення</w:t>
      </w:r>
    </w:p>
    <w:p w:rsidR="00E43BC8" w:rsidRPr="00D22161" w:rsidRDefault="00E43BC8" w:rsidP="00E43BC8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43BC8" w:rsidRPr="00FB44C9" w:rsidRDefault="00E43BC8" w:rsidP="00E43BC8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15.1.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Постачальник гаранту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є, що металобрухт не перебуває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під забороною відчуження, арештом, не є предметом застави або іншого способу забезпечення зобов'язань перед будь-якими фізичними або юридичними особами, державними органами і державою, а також не є предметом будь-якого іншого обтяження або обмеження, передбаченого чинним в Україні законодавством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3BC8" w:rsidRPr="00FB44C9" w:rsidRDefault="00E43BC8" w:rsidP="00E43BC8">
      <w:pPr>
        <w:tabs>
          <w:tab w:val="num" w:pos="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15.2.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Цей Договір викладе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ний українською мовою, у двох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автентичних примірниках, по одному для кожної із Сторін. </w:t>
      </w:r>
    </w:p>
    <w:p w:rsidR="00E43BC8" w:rsidRPr="00FB44C9" w:rsidRDefault="00E43BC8" w:rsidP="00E43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C9">
        <w:rPr>
          <w:rFonts w:ascii="Times New Roman" w:hAnsi="Times New Roman" w:cs="Times New Roman"/>
          <w:sz w:val="24"/>
          <w:szCs w:val="24"/>
          <w:lang w:val="uk-UA"/>
        </w:rPr>
        <w:t>Недійсність окремих положень цього Договору не впливає на дійсність його інших умов.</w:t>
      </w:r>
    </w:p>
    <w:p w:rsidR="00E43BC8" w:rsidRPr="00FB44C9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         З моменту підписання цього Договору всі попередні усні та письмові домовленості втрачають силу.</w:t>
      </w:r>
    </w:p>
    <w:p w:rsidR="00E43BC8" w:rsidRPr="00FB44C9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15.3.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Усі Додатки до цього Договору є його невід'ємними частинами.</w:t>
      </w:r>
    </w:p>
    <w:p w:rsidR="00E43BC8" w:rsidRPr="00FB44C9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15.4.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Усі зміни та доповнення до умов цього Договору оформлюют</w:t>
      </w:r>
      <w:r>
        <w:rPr>
          <w:rFonts w:ascii="Times New Roman" w:hAnsi="Times New Roman" w:cs="Times New Roman"/>
          <w:sz w:val="24"/>
          <w:szCs w:val="24"/>
          <w:lang w:val="uk-UA"/>
        </w:rPr>
        <w:t>ься Сторонами шляхом укладання Додаткових угод.</w:t>
      </w:r>
    </w:p>
    <w:p w:rsidR="00E43BC8" w:rsidRPr="00FB44C9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15.5. Сторони письмово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інформують одна одну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зміну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адрес місцезнаходження, державних реєстрац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ійних та платіжних реквізитів,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статусу платника податку на додану вартість, статусу платника податку на прибуток, номерів контактних телефонів, адреси електронної пошти 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3-денний термін з дати вступу в силу таких змін. </w:t>
      </w:r>
    </w:p>
    <w:p w:rsidR="00E43BC8" w:rsidRPr="00FB44C9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C9">
        <w:rPr>
          <w:rFonts w:ascii="Times New Roman" w:hAnsi="Times New Roman" w:cs="Times New Roman"/>
          <w:sz w:val="24"/>
          <w:szCs w:val="24"/>
          <w:lang w:val="uk-UA"/>
        </w:rPr>
        <w:t>15.6. Для оперативного узгодження питань 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конання, зміни, припинення дії цього Договору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Сторони мають право використовувати засоби факсимільного зв'язку. Сторони допускають факсимільне відтворення власноручного підпису уповноважених осіб та печаток за допомогою засобів  механічного копіювання. </w:t>
      </w:r>
    </w:p>
    <w:p w:rsidR="00E43BC8" w:rsidRPr="00FB44C9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         Надання оригіналів документів, що передаються засобами факсимільного зв'язку, обов'язково.  </w:t>
      </w:r>
    </w:p>
    <w:p w:rsidR="00E43BC8" w:rsidRPr="00FB44C9" w:rsidRDefault="00E43BC8" w:rsidP="00E43BC8">
      <w:pPr>
        <w:tabs>
          <w:tab w:val="num" w:pos="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15.7.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Дані про операції поводження з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металобрухтом, що здійснюються за даним Договором, Сторони у встановленому порядку надають органам державної статистики.  </w:t>
      </w:r>
    </w:p>
    <w:p w:rsidR="00E43BC8" w:rsidRPr="00FB44C9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15.8.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Жодна </w:t>
      </w:r>
      <w:r>
        <w:rPr>
          <w:rFonts w:ascii="Times New Roman" w:hAnsi="Times New Roman" w:cs="Times New Roman"/>
          <w:sz w:val="24"/>
          <w:szCs w:val="24"/>
          <w:lang w:val="uk-UA"/>
        </w:rPr>
        <w:t>зі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 Сторін не має права передавати права та обов'язки за цим Договором треті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 особ</w:t>
      </w:r>
      <w:r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  без отримання письмової згоди іншої Сторони.  </w:t>
      </w:r>
    </w:p>
    <w:p w:rsidR="00E43BC8" w:rsidRPr="00FB44C9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15.9.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Представники Сторін, уповноважені на укладання цього Договору, погодилися, що їх</w:t>
      </w:r>
      <w:r>
        <w:rPr>
          <w:rFonts w:ascii="Times New Roman" w:hAnsi="Times New Roman" w:cs="Times New Roman"/>
          <w:sz w:val="24"/>
          <w:szCs w:val="24"/>
          <w:lang w:val="uk-UA"/>
        </w:rPr>
        <w:t>ні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 персональні дані, які стали відомі Сторонам у зв’язку із укладанням цього Договору,  включаються до баз персональних даних Сторін.</w:t>
      </w:r>
    </w:p>
    <w:p w:rsidR="00E43BC8" w:rsidRPr="00FB44C9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            Підписуючи даний Договір, уповноважені представники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торін дають згоду (дозвіл) на обробку їх</w:t>
      </w:r>
      <w:r>
        <w:rPr>
          <w:rFonts w:ascii="Times New Roman" w:hAnsi="Times New Roman" w:cs="Times New Roman"/>
          <w:sz w:val="24"/>
          <w:szCs w:val="24"/>
          <w:lang w:val="uk-UA"/>
        </w:rPr>
        <w:t>ніх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 персональних даних, з метою підтвердження повноважень на укладання цього Договору, забезпечення виконання цього Договору, а також у випадках та в порядку, передбачених чинним законодавством України.</w:t>
      </w:r>
    </w:p>
    <w:p w:rsidR="00E43BC8" w:rsidRPr="00FB44C9" w:rsidRDefault="00E43BC8" w:rsidP="00E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             Представники Сторін підписанням цього Договору підтверджують, що вони повідомлені про свої права відповідно до статті 8 Закону України «Про захист персональних даних».    </w:t>
      </w:r>
    </w:p>
    <w:p w:rsidR="00E43BC8" w:rsidRDefault="00E43BC8" w:rsidP="00E43BC8">
      <w:pPr>
        <w:tabs>
          <w:tab w:val="num" w:pos="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15.10. У всьому, що не передбачено цим Договором, Сторони керуються чинним законодавством України, в тому числі національним стандартом України </w:t>
      </w:r>
      <w:r w:rsidRPr="00CB3DE3">
        <w:rPr>
          <w:rFonts w:ascii="Times New Roman" w:hAnsi="Times New Roman"/>
          <w:sz w:val="24"/>
          <w:szCs w:val="24"/>
          <w:lang w:val="uk-UA"/>
        </w:rPr>
        <w:t xml:space="preserve">ДСТУ </w:t>
      </w:r>
      <w:r>
        <w:rPr>
          <w:rFonts w:ascii="Times New Roman" w:hAnsi="Times New Roman"/>
          <w:sz w:val="24"/>
          <w:szCs w:val="24"/>
          <w:lang w:val="uk-UA"/>
        </w:rPr>
        <w:t>4121-2002 МЕТАЛИ ЧОРНІ ВТОРИННІ</w:t>
      </w:r>
      <w:r w:rsidRPr="00CB3DE3">
        <w:rPr>
          <w:rFonts w:ascii="Times New Roman" w:hAnsi="Times New Roman"/>
          <w:sz w:val="24"/>
          <w:szCs w:val="24"/>
          <w:lang w:val="uk-UA"/>
        </w:rPr>
        <w:t>. ЗАГАЛЬНІ ТЕХНІЧНІ УМОВИ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,   Законом     України     «Про   металобрухт»,   Правилами перевезення вантажів автомобільним транспортом в Україні, затвердженими наказом Міністерства транспорту України від 14.10.1997 № 363.</w:t>
      </w:r>
    </w:p>
    <w:p w:rsidR="00E43BC8" w:rsidRDefault="00E43BC8" w:rsidP="00E43BC8">
      <w:pPr>
        <w:tabs>
          <w:tab w:val="num" w:pos="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3BC8" w:rsidRPr="00D22161" w:rsidRDefault="00E43BC8" w:rsidP="00E43BC8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22161">
        <w:rPr>
          <w:rFonts w:ascii="Times New Roman" w:hAnsi="Times New Roman"/>
          <w:b/>
          <w:sz w:val="24"/>
          <w:szCs w:val="24"/>
          <w:lang w:val="uk-UA"/>
        </w:rPr>
        <w:t>Місцезнаходження  та банківські реквізити Сторін</w:t>
      </w:r>
    </w:p>
    <w:p w:rsidR="00E43BC8" w:rsidRPr="00D22161" w:rsidRDefault="00E43BC8" w:rsidP="00E43BC8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43BC8" w:rsidRPr="00FB44C9" w:rsidRDefault="00E43BC8" w:rsidP="00E43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44C9">
        <w:rPr>
          <w:rFonts w:ascii="Times New Roman" w:hAnsi="Times New Roman" w:cs="Times New Roman"/>
          <w:sz w:val="24"/>
          <w:szCs w:val="24"/>
          <w:lang w:val="uk-UA"/>
        </w:rPr>
        <w:t xml:space="preserve">16.1.   </w:t>
      </w:r>
      <w:r w:rsidRPr="00FB44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Постачальник                                                     </w:t>
      </w:r>
      <w:r w:rsidRPr="00FB44C9">
        <w:rPr>
          <w:rFonts w:ascii="Times New Roman" w:hAnsi="Times New Roman" w:cs="Times New Roman"/>
          <w:sz w:val="24"/>
          <w:szCs w:val="24"/>
          <w:lang w:val="uk-UA"/>
        </w:rPr>
        <w:t>16.2.</w:t>
      </w:r>
      <w:r w:rsidRPr="00FB44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Покупець</w:t>
      </w:r>
    </w:p>
    <w:tbl>
      <w:tblPr>
        <w:tblW w:w="10208" w:type="dxa"/>
        <w:tblLayout w:type="fixed"/>
        <w:tblLook w:val="01E0"/>
      </w:tblPr>
      <w:tblGrid>
        <w:gridCol w:w="4928"/>
        <w:gridCol w:w="360"/>
        <w:gridCol w:w="4920"/>
      </w:tblGrid>
      <w:tr w:rsidR="00E43BC8" w:rsidRPr="00FB44C9" w:rsidTr="00DA58B1">
        <w:trPr>
          <w:trHeight w:val="3918"/>
        </w:trPr>
        <w:tc>
          <w:tcPr>
            <w:tcW w:w="4928" w:type="dxa"/>
          </w:tcPr>
          <w:p w:rsidR="00E43BC8" w:rsidRPr="00FB44C9" w:rsidRDefault="00E43BC8" w:rsidP="00DA58B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3D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Комунальне</w:t>
            </w:r>
            <w:r w:rsidRPr="00FB4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5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підприємство</w:t>
            </w:r>
            <w:r w:rsidRPr="00FB4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3BC8" w:rsidRPr="00FB44C9" w:rsidRDefault="00E43BC8" w:rsidP="00DA58B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КИЇВСЬКИЙ МЕТРОПОЛІТЕН</w:t>
            </w:r>
            <w:r w:rsidRPr="00FB44C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43BC8" w:rsidRPr="00FB44C9" w:rsidRDefault="00E43BC8" w:rsidP="00DA58B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9">
              <w:rPr>
                <w:rFonts w:ascii="Times New Roman" w:hAnsi="Times New Roman" w:cs="Times New Roman"/>
                <w:sz w:val="24"/>
                <w:szCs w:val="24"/>
              </w:rPr>
              <w:t>0305</w:t>
            </w:r>
            <w:r w:rsidRPr="00FB4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</w:t>
            </w:r>
            <w:r w:rsidRPr="00FB44C9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r w:rsidRPr="005F3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r w:rsidRPr="00FB44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4C9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FB44C9">
              <w:rPr>
                <w:rFonts w:ascii="Times New Roman" w:hAnsi="Times New Roman" w:cs="Times New Roman"/>
                <w:sz w:val="24"/>
                <w:szCs w:val="24"/>
              </w:rPr>
              <w:t xml:space="preserve"> Перемоги, буд. 35.  </w:t>
            </w:r>
          </w:p>
          <w:p w:rsidR="00E43BC8" w:rsidRPr="00FB44C9" w:rsidRDefault="00E43BC8" w:rsidP="00DA58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4C9">
              <w:rPr>
                <w:rFonts w:ascii="Times New Roman" w:hAnsi="Times New Roman" w:cs="Times New Roman"/>
                <w:sz w:val="24"/>
                <w:szCs w:val="24"/>
              </w:rPr>
              <w:t xml:space="preserve">Код ЄДРПОУ  03328913.  </w:t>
            </w:r>
          </w:p>
          <w:p w:rsidR="00E43BC8" w:rsidRPr="00FB44C9" w:rsidRDefault="00E43BC8" w:rsidP="00DA58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9B3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</w:t>
            </w:r>
            <w:proofErr w:type="gramEnd"/>
            <w:r w:rsidRPr="00FB44C9">
              <w:rPr>
                <w:rFonts w:ascii="Times New Roman" w:hAnsi="Times New Roman" w:cs="Times New Roman"/>
                <w:sz w:val="24"/>
                <w:szCs w:val="24"/>
              </w:rPr>
              <w:t xml:space="preserve"> 033289126588.</w:t>
            </w:r>
          </w:p>
          <w:p w:rsidR="00E43BC8" w:rsidRPr="00FB44C9" w:rsidRDefault="00E43BC8" w:rsidP="00DA58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FB44C9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FB44C9">
              <w:rPr>
                <w:rFonts w:ascii="Times New Roman" w:hAnsi="Times New Roman" w:cs="Times New Roman"/>
                <w:sz w:val="24"/>
                <w:szCs w:val="24"/>
              </w:rPr>
              <w:t>ідоцтво</w:t>
            </w:r>
            <w:proofErr w:type="spellEnd"/>
            <w:r w:rsidRPr="00FB44C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B4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200133265</w:t>
            </w:r>
            <w:r w:rsidRPr="00FB44C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FB44C9">
              <w:rPr>
                <w:rFonts w:ascii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FB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4C9">
              <w:rPr>
                <w:rFonts w:ascii="Times New Roman" w:hAnsi="Times New Roman" w:cs="Times New Roman"/>
                <w:sz w:val="24"/>
                <w:szCs w:val="24"/>
              </w:rPr>
              <w:t>платника</w:t>
            </w:r>
            <w:proofErr w:type="spellEnd"/>
            <w:r w:rsidRPr="00FB44C9">
              <w:rPr>
                <w:rFonts w:ascii="Times New Roman" w:hAnsi="Times New Roman" w:cs="Times New Roman"/>
                <w:sz w:val="24"/>
                <w:szCs w:val="24"/>
              </w:rPr>
              <w:t xml:space="preserve"> ПДВ</w:t>
            </w:r>
            <w:r w:rsidRPr="00FB4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B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BC8" w:rsidRPr="00FB44C9" w:rsidRDefault="00E43BC8" w:rsidP="00DA58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Платник податку на прибуток на загальних підставах.</w:t>
            </w:r>
          </w:p>
          <w:p w:rsidR="00E43BC8" w:rsidRPr="00FB44C9" w:rsidRDefault="00E43BC8" w:rsidP="00DA58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П/р № 2600 6032 0794 00 </w:t>
            </w:r>
          </w:p>
          <w:p w:rsidR="00E43BC8" w:rsidRPr="00FB44C9" w:rsidRDefault="00E43BC8" w:rsidP="00DA58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АТ «УкрСиббанк», м.Київ, МФО 351005. </w:t>
            </w:r>
          </w:p>
          <w:p w:rsidR="00E43BC8" w:rsidRPr="00DE7CF8" w:rsidRDefault="00E43BC8" w:rsidP="00DA58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4C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Відповідальний підрозділ-виконавець</w:t>
            </w:r>
            <w:r w:rsidRPr="00FB4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Структурний підрозділ «Служба матеріально-технічного постачання»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КП «Київський метрополітен»</w:t>
            </w:r>
            <w:r w:rsidRPr="00DE7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43BC8" w:rsidRPr="00B766EA" w:rsidRDefault="00E43BC8" w:rsidP="00DA58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66EA">
              <w:rPr>
                <w:rFonts w:ascii="Times New Roman" w:hAnsi="Times New Roman" w:cs="Times New Roman"/>
                <w:lang w:val="uk-UA"/>
              </w:rPr>
              <w:t xml:space="preserve">03056, м.Київ, пр-т </w:t>
            </w:r>
            <w:r w:rsidRPr="00B76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Перемоги</w:t>
            </w:r>
            <w:r w:rsidRPr="00B766EA">
              <w:rPr>
                <w:rFonts w:ascii="Times New Roman" w:hAnsi="Times New Roman" w:cs="Times New Roman"/>
                <w:lang w:val="uk-UA"/>
              </w:rPr>
              <w:t>, 35</w:t>
            </w:r>
            <w:r w:rsidRPr="00B76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43BC8" w:rsidRPr="00FB44C9" w:rsidRDefault="00E43BC8" w:rsidP="00DA58B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4C9">
              <w:rPr>
                <w:rFonts w:ascii="Times New Roman" w:hAnsi="Times New Roman" w:cs="Times New Roman"/>
                <w:sz w:val="24"/>
                <w:szCs w:val="24"/>
              </w:rPr>
              <w:t>Тел. (044-) 238-53-10.  Факс (044-) 238-53-03.</w:t>
            </w:r>
          </w:p>
          <w:p w:rsidR="00E43BC8" w:rsidRPr="00FB44C9" w:rsidRDefault="00E43BC8" w:rsidP="00DA58B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Бухг. (044-)  238-53-99, 238-53-57. </w:t>
            </w:r>
          </w:p>
          <w:p w:rsidR="00E43BC8" w:rsidRPr="00FB44C9" w:rsidRDefault="00E43BC8" w:rsidP="00DA58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Вик-ць: (044-) 238-53-98, моб. 050</w:t>
            </w:r>
            <w:r w:rsidRPr="00FB44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4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359 84 44.</w:t>
            </w:r>
          </w:p>
          <w:p w:rsidR="00E43BC8" w:rsidRPr="001B551E" w:rsidRDefault="00E43BC8" w:rsidP="00DA58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B4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л.пошта: </w:t>
            </w:r>
            <w:hyperlink r:id="rId6" w:history="1">
              <w:r w:rsidRPr="001B551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</w:t>
              </w:r>
              <w:r w:rsidRPr="001B551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B551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Yatsuk</w:t>
              </w:r>
              <w:r w:rsidRPr="001B551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1B551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metro</w:t>
              </w:r>
              <w:r w:rsidRPr="001B551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B551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kiev</w:t>
              </w:r>
              <w:r w:rsidRPr="001B551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B551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ua</w:t>
              </w:r>
            </w:hyperlink>
          </w:p>
          <w:p w:rsidR="00E43BC8" w:rsidRPr="00DE7CF8" w:rsidRDefault="00E43BC8" w:rsidP="00DA58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43BC8" w:rsidRPr="00FB44C9" w:rsidRDefault="00E43BC8" w:rsidP="00DA58B1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20" w:type="dxa"/>
          </w:tcPr>
          <w:p w:rsidR="00E43BC8" w:rsidRPr="00FB44C9" w:rsidRDefault="00E43BC8" w:rsidP="00DA58B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BC8" w:rsidRPr="00FB44C9" w:rsidTr="00DA58B1">
        <w:trPr>
          <w:trHeight w:val="2301"/>
        </w:trPr>
        <w:tc>
          <w:tcPr>
            <w:tcW w:w="4928" w:type="dxa"/>
          </w:tcPr>
          <w:p w:rsidR="00E43BC8" w:rsidRDefault="00E43BC8" w:rsidP="00DA58B1">
            <w:pPr>
              <w:pStyle w:val="a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43BC8" w:rsidRDefault="00E43BC8" w:rsidP="00DA58B1">
            <w:pPr>
              <w:pStyle w:val="a8"/>
              <w:jc w:val="center"/>
              <w:rPr>
                <w:rFonts w:ascii="Times New Roman" w:hAnsi="Times New Roman" w:cs="Times New Roman"/>
                <w:szCs w:val="24"/>
              </w:rPr>
            </w:pPr>
            <w:r w:rsidRPr="00FB44C9">
              <w:rPr>
                <w:rFonts w:ascii="Times New Roman" w:hAnsi="Times New Roman" w:cs="Times New Roman"/>
                <w:b/>
                <w:szCs w:val="24"/>
              </w:rPr>
              <w:t xml:space="preserve">Від    </w:t>
            </w:r>
            <w:r w:rsidRPr="00FB44C9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 </w:t>
            </w:r>
            <w:r w:rsidRPr="00FB44C9">
              <w:rPr>
                <w:rFonts w:ascii="Times New Roman" w:hAnsi="Times New Roman" w:cs="Times New Roman"/>
                <w:b/>
                <w:szCs w:val="24"/>
              </w:rPr>
              <w:t>ПОСТАЧАЛЬНИКА</w:t>
            </w:r>
          </w:p>
          <w:p w:rsidR="00E43BC8" w:rsidRDefault="00E43BC8" w:rsidP="00DA58B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3BC8" w:rsidRDefault="00E43BC8" w:rsidP="00DA58B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3BC8" w:rsidRPr="00FB44C9" w:rsidRDefault="00E43BC8" w:rsidP="00DA58B1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44C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FB4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 </w:t>
            </w:r>
          </w:p>
        </w:tc>
        <w:tc>
          <w:tcPr>
            <w:tcW w:w="360" w:type="dxa"/>
          </w:tcPr>
          <w:p w:rsidR="00E43BC8" w:rsidRPr="00FB44C9" w:rsidRDefault="00E43BC8" w:rsidP="00DA58B1">
            <w:pPr>
              <w:pStyle w:val="a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920" w:type="dxa"/>
          </w:tcPr>
          <w:p w:rsidR="00E43BC8" w:rsidRDefault="00E43BC8" w:rsidP="00DA58B1">
            <w:pPr>
              <w:pStyle w:val="a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43BC8" w:rsidRDefault="00E43BC8" w:rsidP="00DA58B1">
            <w:pPr>
              <w:pStyle w:val="a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44C9">
              <w:rPr>
                <w:rFonts w:ascii="Times New Roman" w:hAnsi="Times New Roman" w:cs="Times New Roman"/>
                <w:b/>
                <w:szCs w:val="24"/>
              </w:rPr>
              <w:t>Від      ПОКУПЦЯ</w:t>
            </w:r>
          </w:p>
          <w:p w:rsidR="00E43BC8" w:rsidRDefault="00E43BC8" w:rsidP="00DA58B1">
            <w:pPr>
              <w:pStyle w:val="a8"/>
              <w:rPr>
                <w:rFonts w:ascii="Times New Roman" w:hAnsi="Times New Roman" w:cs="Times New Roman"/>
                <w:b/>
                <w:szCs w:val="24"/>
              </w:rPr>
            </w:pPr>
          </w:p>
          <w:p w:rsidR="00E43BC8" w:rsidRDefault="00E43BC8" w:rsidP="00DA58B1">
            <w:pPr>
              <w:pStyle w:val="a8"/>
              <w:rPr>
                <w:rFonts w:ascii="Times New Roman" w:hAnsi="Times New Roman" w:cs="Times New Roman"/>
                <w:b/>
                <w:szCs w:val="24"/>
              </w:rPr>
            </w:pPr>
          </w:p>
          <w:p w:rsidR="00E43BC8" w:rsidRPr="00FB44C9" w:rsidRDefault="00E43BC8" w:rsidP="00DA58B1">
            <w:pPr>
              <w:pStyle w:val="a8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_______________________</w:t>
            </w:r>
          </w:p>
        </w:tc>
      </w:tr>
    </w:tbl>
    <w:p w:rsidR="00E43BC8" w:rsidRDefault="00E43BC8" w:rsidP="00E43BC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E43BC8" w:rsidSect="003A07F4">
          <w:pgSz w:w="11906" w:h="16838"/>
          <w:pgMar w:top="340" w:right="567" w:bottom="340" w:left="1134" w:header="709" w:footer="709" w:gutter="0"/>
          <w:cols w:space="708"/>
          <w:docGrid w:linePitch="360"/>
        </w:sectPr>
      </w:pPr>
    </w:p>
    <w:p w:rsidR="00E43BC8" w:rsidRDefault="00E43BC8" w:rsidP="00E43BC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 до Договору</w:t>
      </w:r>
    </w:p>
    <w:p w:rsidR="00E43BC8" w:rsidRDefault="00E43BC8" w:rsidP="00E43BC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___.___.2018 №__________</w:t>
      </w:r>
    </w:p>
    <w:p w:rsidR="00E43BC8" w:rsidRDefault="00E43BC8" w:rsidP="00E43BC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B707B">
        <w:rPr>
          <w:rFonts w:ascii="Times New Roman" w:hAnsi="Times New Roman" w:cs="Times New Roman"/>
          <w:sz w:val="24"/>
          <w:szCs w:val="24"/>
          <w:lang w:val="uk-UA"/>
        </w:rPr>
        <w:t xml:space="preserve">СПЕЦИФІКАЦІЯ </w:t>
      </w:r>
    </w:p>
    <w:tbl>
      <w:tblPr>
        <w:tblStyle w:val="a3"/>
        <w:tblpPr w:leftFromText="180" w:rightFromText="180" w:vertAnchor="text" w:horzAnchor="margin" w:tblpXSpec="center" w:tblpY="353"/>
        <w:tblW w:w="10879" w:type="dxa"/>
        <w:tblLayout w:type="fixed"/>
        <w:tblLook w:val="04A0"/>
      </w:tblPr>
      <w:tblGrid>
        <w:gridCol w:w="569"/>
        <w:gridCol w:w="3545"/>
        <w:gridCol w:w="2127"/>
        <w:gridCol w:w="2125"/>
        <w:gridCol w:w="2513"/>
      </w:tblGrid>
      <w:tr w:rsidR="00E43BC8" w:rsidRPr="002E40B7" w:rsidTr="00DA58B1">
        <w:trPr>
          <w:trHeight w:val="965"/>
        </w:trPr>
        <w:tc>
          <w:tcPr>
            <w:tcW w:w="569" w:type="dxa"/>
            <w:tcBorders>
              <w:right w:val="single" w:sz="4" w:space="0" w:color="auto"/>
            </w:tcBorders>
          </w:tcPr>
          <w:p w:rsidR="00E43BC8" w:rsidRPr="002E40B7" w:rsidRDefault="00E43BC8" w:rsidP="00DA58B1">
            <w:pPr>
              <w:tabs>
                <w:tab w:val="left" w:pos="354"/>
                <w:tab w:val="left" w:pos="567"/>
              </w:tabs>
              <w:ind w:left="284" w:right="-81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3BC8" w:rsidRPr="002E40B7" w:rsidRDefault="00E43BC8" w:rsidP="00DA58B1">
            <w:pPr>
              <w:tabs>
                <w:tab w:val="left" w:pos="35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0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E43BC8" w:rsidRPr="002E40B7" w:rsidRDefault="00E43BC8" w:rsidP="00DA58B1">
            <w:pPr>
              <w:tabs>
                <w:tab w:val="left" w:pos="35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0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E43BC8" w:rsidRDefault="00E43BC8" w:rsidP="00DA58B1">
            <w:pPr>
              <w:tabs>
                <w:tab w:val="left" w:pos="35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0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металобрухту</w:t>
            </w:r>
          </w:p>
          <w:p w:rsidR="00E43BC8" w:rsidRPr="002E40B7" w:rsidRDefault="00E43BC8" w:rsidP="00DA58B1">
            <w:pPr>
              <w:tabs>
                <w:tab w:val="left" w:pos="354"/>
                <w:tab w:val="left" w:pos="567"/>
              </w:tabs>
              <w:ind w:left="119" w:hanging="11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r w:rsidRPr="002E40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ДСТУ</w:t>
            </w:r>
          </w:p>
          <w:p w:rsidR="00E43BC8" w:rsidRPr="002E40B7" w:rsidRDefault="00E43BC8" w:rsidP="00DA58B1">
            <w:pPr>
              <w:tabs>
                <w:tab w:val="left" w:pos="35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0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4121-2002</w:t>
            </w:r>
          </w:p>
        </w:tc>
        <w:tc>
          <w:tcPr>
            <w:tcW w:w="2127" w:type="dxa"/>
          </w:tcPr>
          <w:p w:rsidR="00E43BC8" w:rsidRPr="002E40B7" w:rsidRDefault="00E43BC8" w:rsidP="00DA58B1">
            <w:pPr>
              <w:tabs>
                <w:tab w:val="left" w:pos="35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0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E43BC8" w:rsidRPr="002E40B7" w:rsidRDefault="00E43BC8" w:rsidP="00DA58B1">
            <w:pPr>
              <w:tabs>
                <w:tab w:val="left" w:pos="35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0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металобрухту,</w:t>
            </w:r>
          </w:p>
          <w:p w:rsidR="00E43BC8" w:rsidRPr="002E40B7" w:rsidRDefault="00E43BC8" w:rsidP="00DA58B1">
            <w:pPr>
              <w:tabs>
                <w:tab w:val="left" w:pos="35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0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2125" w:type="dxa"/>
          </w:tcPr>
          <w:p w:rsidR="00E43BC8" w:rsidRDefault="00E43BC8" w:rsidP="00DA58B1">
            <w:pPr>
              <w:tabs>
                <w:tab w:val="left" w:pos="35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 за 1 кг.,</w:t>
            </w:r>
          </w:p>
          <w:p w:rsidR="00E43BC8" w:rsidRDefault="00E43BC8" w:rsidP="00DA58B1">
            <w:pPr>
              <w:tabs>
                <w:tab w:val="left" w:pos="35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грн.,</w:t>
            </w:r>
          </w:p>
          <w:p w:rsidR="00E43BC8" w:rsidRPr="002E40B7" w:rsidRDefault="00E43BC8" w:rsidP="00DA58B1">
            <w:pPr>
              <w:tabs>
                <w:tab w:val="left" w:pos="35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ПДВ</w:t>
            </w:r>
          </w:p>
        </w:tc>
        <w:tc>
          <w:tcPr>
            <w:tcW w:w="2513" w:type="dxa"/>
          </w:tcPr>
          <w:p w:rsidR="00E43BC8" w:rsidRDefault="00E43BC8" w:rsidP="00DA58B1">
            <w:pPr>
              <w:tabs>
                <w:tab w:val="left" w:pos="35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вартість,</w:t>
            </w:r>
          </w:p>
          <w:p w:rsidR="00E43BC8" w:rsidRDefault="00E43BC8" w:rsidP="00DA58B1">
            <w:pPr>
              <w:tabs>
                <w:tab w:val="left" w:pos="35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грн.,</w:t>
            </w:r>
          </w:p>
          <w:p w:rsidR="00E43BC8" w:rsidRPr="002E40B7" w:rsidRDefault="00E43BC8" w:rsidP="00DA58B1">
            <w:pPr>
              <w:tabs>
                <w:tab w:val="left" w:pos="354"/>
                <w:tab w:val="left" w:pos="567"/>
              </w:tabs>
              <w:ind w:left="119" w:hanging="11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ПДВ</w:t>
            </w:r>
          </w:p>
        </w:tc>
      </w:tr>
      <w:tr w:rsidR="00E43BC8" w:rsidRPr="002E40B7" w:rsidTr="00DA58B1">
        <w:trPr>
          <w:trHeight w:val="311"/>
        </w:trPr>
        <w:tc>
          <w:tcPr>
            <w:tcW w:w="569" w:type="dxa"/>
            <w:tcBorders>
              <w:right w:val="single" w:sz="4" w:space="0" w:color="auto"/>
            </w:tcBorders>
          </w:tcPr>
          <w:p w:rsidR="00E43BC8" w:rsidRPr="002E40B7" w:rsidRDefault="00CB2EF0" w:rsidP="00DA58B1">
            <w:pPr>
              <w:tabs>
                <w:tab w:val="left" w:pos="3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E43BC8" w:rsidRPr="002E40B7" w:rsidRDefault="00E43BC8" w:rsidP="00DA58B1">
            <w:pPr>
              <w:ind w:left="2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40B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Стружка сталева, вид № 503 </w:t>
            </w:r>
          </w:p>
          <w:p w:rsidR="00E43BC8" w:rsidRPr="002E40B7" w:rsidRDefault="00E43BC8" w:rsidP="00DA58B1">
            <w:pPr>
              <w:ind w:left="2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40B7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(до 2-х тон)</w:t>
            </w:r>
          </w:p>
        </w:tc>
        <w:tc>
          <w:tcPr>
            <w:tcW w:w="2127" w:type="dxa"/>
          </w:tcPr>
          <w:p w:rsidR="00E43BC8" w:rsidRPr="002E40B7" w:rsidRDefault="00CB2EF0" w:rsidP="00DA58B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10 000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E43BC8" w:rsidRPr="002E40B7" w:rsidRDefault="00E43BC8" w:rsidP="00DA58B1">
            <w:pPr>
              <w:tabs>
                <w:tab w:val="left" w:pos="354"/>
                <w:tab w:val="left" w:pos="567"/>
              </w:tabs>
              <w:ind w:left="119" w:hanging="11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3BC8" w:rsidRPr="002E40B7" w:rsidRDefault="00E43BC8" w:rsidP="00DA58B1">
            <w:pPr>
              <w:tabs>
                <w:tab w:val="left" w:pos="354"/>
                <w:tab w:val="left" w:pos="567"/>
              </w:tabs>
              <w:ind w:left="119" w:hanging="11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</w:tcPr>
          <w:p w:rsidR="00E43BC8" w:rsidRPr="002E40B7" w:rsidRDefault="00E43BC8" w:rsidP="00DA58B1">
            <w:pPr>
              <w:tabs>
                <w:tab w:val="left" w:pos="35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3BC8" w:rsidRPr="002E40B7" w:rsidTr="00DA58B1">
        <w:trPr>
          <w:trHeight w:val="328"/>
        </w:trPr>
        <w:tc>
          <w:tcPr>
            <w:tcW w:w="569" w:type="dxa"/>
            <w:tcBorders>
              <w:right w:val="single" w:sz="4" w:space="0" w:color="auto"/>
            </w:tcBorders>
          </w:tcPr>
          <w:p w:rsidR="00E43BC8" w:rsidRPr="002E40B7" w:rsidRDefault="00CB2EF0" w:rsidP="00DA58B1">
            <w:pPr>
              <w:tabs>
                <w:tab w:val="left" w:pos="3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E43BC8" w:rsidRPr="002E40B7" w:rsidRDefault="00E43BC8" w:rsidP="00DA58B1">
            <w:pPr>
              <w:ind w:left="2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40B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Стружка сталева, вид № 503 </w:t>
            </w:r>
          </w:p>
          <w:p w:rsidR="00E43BC8" w:rsidRPr="002E40B7" w:rsidRDefault="00E43BC8" w:rsidP="00DA58B1">
            <w:pPr>
              <w:ind w:left="2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</w:tcPr>
          <w:p w:rsidR="00E43BC8" w:rsidRPr="002E40B7" w:rsidRDefault="00CB2EF0" w:rsidP="00DA58B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28 000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E43BC8" w:rsidRPr="002E40B7" w:rsidRDefault="00E43BC8" w:rsidP="00DA58B1">
            <w:pPr>
              <w:tabs>
                <w:tab w:val="left" w:pos="354"/>
                <w:tab w:val="left" w:pos="567"/>
              </w:tabs>
              <w:ind w:left="119" w:hanging="11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3BC8" w:rsidRPr="002E40B7" w:rsidRDefault="00E43BC8" w:rsidP="00DA58B1">
            <w:pPr>
              <w:tabs>
                <w:tab w:val="left" w:pos="354"/>
                <w:tab w:val="left" w:pos="567"/>
              </w:tabs>
              <w:ind w:left="119" w:hanging="11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</w:tcPr>
          <w:p w:rsidR="00E43BC8" w:rsidRPr="002E40B7" w:rsidRDefault="00E43BC8" w:rsidP="00DA58B1">
            <w:pPr>
              <w:tabs>
                <w:tab w:val="left" w:pos="35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3BC8" w:rsidRPr="002E40B7" w:rsidTr="00DA58B1">
        <w:trPr>
          <w:trHeight w:val="456"/>
        </w:trPr>
        <w:tc>
          <w:tcPr>
            <w:tcW w:w="8366" w:type="dxa"/>
            <w:gridSpan w:val="4"/>
          </w:tcPr>
          <w:p w:rsidR="00E43BC8" w:rsidRPr="002E40B7" w:rsidRDefault="00E43BC8" w:rsidP="00DA58B1">
            <w:pPr>
              <w:tabs>
                <w:tab w:val="left" w:pos="354"/>
              </w:tabs>
              <w:ind w:left="30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0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  <w:p w:rsidR="00E43BC8" w:rsidRPr="002E40B7" w:rsidRDefault="00E43BC8" w:rsidP="00DA58B1">
            <w:pPr>
              <w:tabs>
                <w:tab w:val="left" w:pos="354"/>
              </w:tabs>
              <w:ind w:left="30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</w:tcPr>
          <w:p w:rsidR="00E43BC8" w:rsidRPr="002E40B7" w:rsidRDefault="00E43BC8" w:rsidP="00DA58B1">
            <w:pPr>
              <w:tabs>
                <w:tab w:val="left" w:pos="35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43BC8" w:rsidRPr="006B707B" w:rsidRDefault="00E43BC8" w:rsidP="00E43BC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43BC8" w:rsidRDefault="00E43BC8" w:rsidP="00E43BC8">
      <w:pPr>
        <w:rPr>
          <w:rFonts w:ascii="Times New Roman" w:hAnsi="Times New Roman" w:cs="Times New Roman"/>
          <w:szCs w:val="28"/>
          <w:lang w:val="uk-UA"/>
        </w:rPr>
      </w:pPr>
    </w:p>
    <w:p w:rsidR="00E43BC8" w:rsidRDefault="00E43BC8" w:rsidP="00E43BC8">
      <w:pPr>
        <w:rPr>
          <w:rFonts w:ascii="Times New Roman" w:hAnsi="Times New Roman" w:cs="Times New Roman"/>
          <w:szCs w:val="28"/>
          <w:lang w:val="uk-UA"/>
        </w:rPr>
      </w:pPr>
    </w:p>
    <w:p w:rsidR="00E43BC8" w:rsidRDefault="00E43BC8" w:rsidP="00E43BC8">
      <w:pPr>
        <w:rPr>
          <w:rFonts w:ascii="Times New Roman" w:hAnsi="Times New Roman" w:cs="Times New Roman"/>
          <w:szCs w:val="28"/>
          <w:lang w:val="uk-UA"/>
        </w:rPr>
      </w:pPr>
    </w:p>
    <w:p w:rsidR="00E43BC8" w:rsidRDefault="00E43BC8" w:rsidP="00E43BC8">
      <w:pPr>
        <w:rPr>
          <w:rFonts w:ascii="Times New Roman" w:hAnsi="Times New Roman" w:cs="Times New Roman"/>
          <w:szCs w:val="28"/>
          <w:lang w:val="uk-UA"/>
        </w:rPr>
      </w:pPr>
    </w:p>
    <w:p w:rsidR="00E43BC8" w:rsidRDefault="00E43BC8" w:rsidP="00E43BC8">
      <w:pPr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                                   </w:t>
      </w:r>
      <w:r w:rsidRPr="007944DE">
        <w:rPr>
          <w:rFonts w:ascii="Times New Roman" w:hAnsi="Times New Roman" w:cs="Times New Roman"/>
          <w:szCs w:val="28"/>
          <w:lang w:val="uk-UA"/>
        </w:rPr>
        <w:t>Від ПОСТАЧАЛЬНИКА</w:t>
      </w:r>
      <w:r>
        <w:rPr>
          <w:rFonts w:ascii="Times New Roman" w:hAnsi="Times New Roman" w:cs="Times New Roman"/>
          <w:szCs w:val="28"/>
          <w:lang w:val="uk-UA"/>
        </w:rPr>
        <w:t>:</w:t>
      </w:r>
      <w:r w:rsidRPr="007944DE">
        <w:rPr>
          <w:rFonts w:ascii="Times New Roman" w:hAnsi="Times New Roman" w:cs="Times New Roman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Cs w:val="28"/>
          <w:lang w:val="uk-UA"/>
        </w:rPr>
        <w:t xml:space="preserve">                                                                     </w:t>
      </w:r>
      <w:r w:rsidRPr="007944DE">
        <w:rPr>
          <w:rFonts w:ascii="Times New Roman" w:hAnsi="Times New Roman" w:cs="Times New Roman"/>
          <w:szCs w:val="28"/>
          <w:lang w:val="uk-UA"/>
        </w:rPr>
        <w:t>Від ПОКУПЦЯ</w:t>
      </w:r>
      <w:r>
        <w:rPr>
          <w:rFonts w:ascii="Times New Roman" w:hAnsi="Times New Roman" w:cs="Times New Roman"/>
          <w:szCs w:val="28"/>
          <w:lang w:val="uk-UA"/>
        </w:rPr>
        <w:t>:</w:t>
      </w:r>
    </w:p>
    <w:p w:rsidR="00E43BC8" w:rsidRDefault="00E43BC8" w:rsidP="00E43BC8">
      <w:pPr>
        <w:rPr>
          <w:rFonts w:ascii="Times New Roman" w:hAnsi="Times New Roman" w:cs="Times New Roman"/>
          <w:szCs w:val="28"/>
          <w:lang w:val="uk-UA"/>
        </w:rPr>
      </w:pPr>
    </w:p>
    <w:p w:rsidR="00E43BC8" w:rsidRDefault="00E43BC8" w:rsidP="00E43BC8">
      <w:pPr>
        <w:rPr>
          <w:rFonts w:ascii="Times New Roman" w:hAnsi="Times New Roman" w:cs="Times New Roman"/>
          <w:szCs w:val="28"/>
          <w:lang w:val="uk-UA"/>
        </w:rPr>
      </w:pPr>
    </w:p>
    <w:p w:rsidR="00E43BC8" w:rsidRDefault="00E43BC8" w:rsidP="00E43BC8">
      <w:pPr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                                   _____________________                                                                      </w:t>
      </w:r>
      <w:r>
        <w:rPr>
          <w:rFonts w:ascii="Times New Roman" w:hAnsi="Times New Roman" w:cs="Times New Roman"/>
          <w:szCs w:val="28"/>
          <w:lang w:val="uk-UA"/>
        </w:rPr>
        <w:softHyphen/>
      </w:r>
      <w:r>
        <w:rPr>
          <w:rFonts w:ascii="Times New Roman" w:hAnsi="Times New Roman" w:cs="Times New Roman"/>
          <w:szCs w:val="28"/>
          <w:lang w:val="uk-UA"/>
        </w:rPr>
        <w:softHyphen/>
      </w:r>
      <w:r>
        <w:rPr>
          <w:rFonts w:ascii="Times New Roman" w:hAnsi="Times New Roman" w:cs="Times New Roman"/>
          <w:szCs w:val="28"/>
          <w:lang w:val="uk-UA"/>
        </w:rPr>
        <w:softHyphen/>
      </w:r>
      <w:r>
        <w:rPr>
          <w:rFonts w:ascii="Times New Roman" w:hAnsi="Times New Roman" w:cs="Times New Roman"/>
          <w:szCs w:val="28"/>
          <w:lang w:val="uk-UA"/>
        </w:rPr>
        <w:softHyphen/>
        <w:t>_________________</w:t>
      </w:r>
    </w:p>
    <w:p w:rsidR="00E43BC8" w:rsidRDefault="00E43BC8" w:rsidP="00E43BC8">
      <w:pPr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3BC8" w:rsidRDefault="00E43BC8" w:rsidP="00E43BC8">
      <w:pPr>
        <w:rPr>
          <w:rFonts w:ascii="Times New Roman" w:hAnsi="Times New Roman" w:cs="Times New Roman"/>
          <w:szCs w:val="28"/>
          <w:lang w:val="uk-UA"/>
        </w:rPr>
      </w:pPr>
    </w:p>
    <w:p w:rsidR="00E43BC8" w:rsidRDefault="00E43BC8" w:rsidP="00E43BC8">
      <w:pPr>
        <w:rPr>
          <w:rFonts w:ascii="Times New Roman" w:hAnsi="Times New Roman" w:cs="Times New Roman"/>
          <w:szCs w:val="28"/>
          <w:lang w:val="uk-UA"/>
        </w:rPr>
      </w:pPr>
    </w:p>
    <w:p w:rsidR="00E43BC8" w:rsidRDefault="00E43BC8" w:rsidP="00E43BC8">
      <w:pPr>
        <w:rPr>
          <w:rFonts w:ascii="Times New Roman" w:hAnsi="Times New Roman" w:cs="Times New Roman"/>
          <w:szCs w:val="28"/>
          <w:lang w:val="uk-UA"/>
        </w:rPr>
      </w:pPr>
    </w:p>
    <w:p w:rsidR="00E43BC8" w:rsidRDefault="00E43BC8" w:rsidP="00E43BC8">
      <w:pPr>
        <w:rPr>
          <w:rFonts w:ascii="Times New Roman" w:hAnsi="Times New Roman" w:cs="Times New Roman"/>
          <w:szCs w:val="28"/>
          <w:lang w:val="uk-UA"/>
        </w:rPr>
      </w:pPr>
    </w:p>
    <w:p w:rsidR="00E43BC8" w:rsidRDefault="00E43BC8" w:rsidP="00E43BC8">
      <w:pPr>
        <w:rPr>
          <w:rFonts w:ascii="Times New Roman" w:hAnsi="Times New Roman" w:cs="Times New Roman"/>
          <w:szCs w:val="28"/>
          <w:lang w:val="uk-UA"/>
        </w:rPr>
      </w:pPr>
    </w:p>
    <w:p w:rsidR="00E43BC8" w:rsidRDefault="00E43BC8" w:rsidP="00E43BC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E43BC8" w:rsidSect="00367C95">
          <w:pgSz w:w="11906" w:h="16838" w:code="9"/>
          <w:pgMar w:top="340" w:right="170" w:bottom="340" w:left="284" w:header="709" w:footer="709" w:gutter="0"/>
          <w:cols w:space="708"/>
          <w:docGrid w:linePitch="360"/>
        </w:sectPr>
      </w:pPr>
    </w:p>
    <w:p w:rsidR="00E43BC8" w:rsidRPr="001B3FC6" w:rsidRDefault="00E43BC8" w:rsidP="00E43BC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B3FC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2 до Договору </w:t>
      </w:r>
    </w:p>
    <w:p w:rsidR="00E43BC8" w:rsidRPr="001B3FC6" w:rsidRDefault="00E43BC8" w:rsidP="00E43BC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B3FC6">
        <w:rPr>
          <w:rFonts w:ascii="Times New Roman" w:hAnsi="Times New Roman" w:cs="Times New Roman"/>
          <w:sz w:val="24"/>
          <w:szCs w:val="24"/>
          <w:lang w:val="uk-UA"/>
        </w:rPr>
        <w:t>від ___.___.2018 №__________</w:t>
      </w:r>
    </w:p>
    <w:p w:rsidR="00E43BC8" w:rsidRPr="001B3FC6" w:rsidRDefault="00E43BC8" w:rsidP="00E43BC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3BC8" w:rsidRPr="001B3FC6" w:rsidRDefault="00E43BC8" w:rsidP="00E43BC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3FC6">
        <w:rPr>
          <w:rFonts w:ascii="Times New Roman" w:hAnsi="Times New Roman" w:cs="Times New Roman"/>
          <w:b/>
          <w:sz w:val="24"/>
          <w:szCs w:val="24"/>
          <w:lang w:val="uk-UA"/>
        </w:rPr>
        <w:t>АКТ №</w:t>
      </w:r>
    </w:p>
    <w:p w:rsidR="00E43BC8" w:rsidRPr="001B3FC6" w:rsidRDefault="00E43BC8" w:rsidP="00E43BC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3F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B3FC6">
        <w:rPr>
          <w:rFonts w:ascii="Times New Roman" w:hAnsi="Times New Roman" w:cs="Times New Roman"/>
          <w:b/>
          <w:sz w:val="28"/>
          <w:szCs w:val="24"/>
          <w:lang w:val="uk-UA"/>
        </w:rPr>
        <w:t xml:space="preserve">приймання 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металів чорних вторинних</w:t>
      </w:r>
    </w:p>
    <w:tbl>
      <w:tblPr>
        <w:tblW w:w="14742" w:type="dxa"/>
        <w:tblCellSpacing w:w="22" w:type="dxa"/>
        <w:tblInd w:w="44" w:type="dxa"/>
        <w:tblCellMar>
          <w:left w:w="0" w:type="dxa"/>
          <w:right w:w="0" w:type="dxa"/>
        </w:tblCellMar>
        <w:tblLook w:val="00A0"/>
      </w:tblPr>
      <w:tblGrid>
        <w:gridCol w:w="5732"/>
        <w:gridCol w:w="9010"/>
      </w:tblGrid>
      <w:tr w:rsidR="00E43BC8" w:rsidRPr="001B3FC6" w:rsidTr="00DA58B1">
        <w:trPr>
          <w:trHeight w:val="544"/>
          <w:tblCellSpacing w:w="22" w:type="dxa"/>
        </w:trPr>
        <w:tc>
          <w:tcPr>
            <w:tcW w:w="1927" w:type="pct"/>
          </w:tcPr>
          <w:p w:rsidR="00E43BC8" w:rsidRPr="001B3FC6" w:rsidRDefault="00E43BC8" w:rsidP="00DA58B1">
            <w:pPr>
              <w:pStyle w:val="aa"/>
              <w:spacing w:before="0" w:beforeAutospacing="0" w:after="0" w:afterAutospacing="0"/>
              <w:rPr>
                <w:lang w:val="en-US"/>
              </w:rPr>
            </w:pPr>
            <w:r w:rsidRPr="001B3FC6">
              <w:rPr>
                <w:lang w:val="uk-UA"/>
              </w:rPr>
              <w:t>«</w:t>
            </w:r>
            <w:r w:rsidRPr="001B3FC6">
              <w:rPr>
                <w:lang w:val="uk-UA"/>
              </w:rPr>
              <w:softHyphen/>
              <w:t xml:space="preserve">__ » </w:t>
            </w:r>
            <w:r w:rsidRPr="001B3FC6">
              <w:rPr>
                <w:lang w:val="en-US"/>
              </w:rPr>
              <w:t>______</w:t>
            </w:r>
            <w:r w:rsidRPr="001B3FC6">
              <w:t xml:space="preserve"> 20</w:t>
            </w:r>
            <w:r w:rsidRPr="001B3FC6">
              <w:rPr>
                <w:lang w:val="uk-UA"/>
              </w:rPr>
              <w:t>1</w:t>
            </w:r>
            <w:r w:rsidRPr="001B3FC6">
              <w:rPr>
                <w:lang w:val="en-US"/>
              </w:rPr>
              <w:t>8</w:t>
            </w:r>
            <w:r w:rsidRPr="001B3FC6">
              <w:t xml:space="preserve"> року</w:t>
            </w:r>
            <w:r w:rsidRPr="001B3FC6">
              <w:rPr>
                <w:lang w:val="en-US"/>
              </w:rPr>
              <w:t xml:space="preserve">         </w:t>
            </w:r>
          </w:p>
        </w:tc>
        <w:tc>
          <w:tcPr>
            <w:tcW w:w="3028" w:type="pct"/>
          </w:tcPr>
          <w:p w:rsidR="00E43BC8" w:rsidRPr="001B3FC6" w:rsidRDefault="00E43BC8" w:rsidP="00DA58B1">
            <w:pPr>
              <w:pStyle w:val="aa"/>
              <w:spacing w:before="0" w:beforeAutospacing="0" w:after="0" w:afterAutospacing="0"/>
              <w:ind w:right="-1319"/>
              <w:jc w:val="center"/>
              <w:rPr>
                <w:lang w:val="uk-UA"/>
              </w:rPr>
            </w:pPr>
            <w:r w:rsidRPr="001B3FC6">
              <w:rPr>
                <w:lang w:val="en-US"/>
              </w:rPr>
              <w:t xml:space="preserve">                                                                (</w:t>
            </w:r>
            <w:proofErr w:type="spellStart"/>
            <w:r w:rsidRPr="001B3FC6">
              <w:t>місце</w:t>
            </w:r>
            <w:proofErr w:type="spellEnd"/>
            <w:r w:rsidRPr="001B3FC6">
              <w:rPr>
                <w:lang w:val="uk-UA"/>
              </w:rPr>
              <w:t xml:space="preserve"> </w:t>
            </w:r>
            <w:proofErr w:type="spellStart"/>
            <w:r w:rsidRPr="001B3FC6">
              <w:t>приймання</w:t>
            </w:r>
            <w:proofErr w:type="spellEnd"/>
            <w:r w:rsidRPr="001B3FC6">
              <w:rPr>
                <w:lang w:val="en-US"/>
              </w:rPr>
              <w:t xml:space="preserve">, </w:t>
            </w:r>
            <w:r w:rsidRPr="001B3FC6">
              <w:t>адреса</w:t>
            </w:r>
            <w:r w:rsidRPr="001B3FC6">
              <w:rPr>
                <w:lang w:val="en-US"/>
              </w:rPr>
              <w:t>)</w:t>
            </w:r>
          </w:p>
          <w:p w:rsidR="00E43BC8" w:rsidRPr="001B3FC6" w:rsidRDefault="00E43BC8" w:rsidP="00DA58B1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E43BC8" w:rsidRPr="00AF1516" w:rsidTr="00DA58B1">
        <w:trPr>
          <w:tblCellSpacing w:w="22" w:type="dxa"/>
        </w:trPr>
        <w:tc>
          <w:tcPr>
            <w:tcW w:w="4970" w:type="pct"/>
            <w:gridSpan w:val="2"/>
          </w:tcPr>
          <w:p w:rsidR="00E43BC8" w:rsidRPr="00BF468F" w:rsidRDefault="00E43BC8" w:rsidP="00DA58B1">
            <w:pPr>
              <w:pStyle w:val="aa"/>
              <w:spacing w:before="0" w:beforeAutospacing="0" w:after="0" w:afterAutospacing="0"/>
              <w:jc w:val="both"/>
              <w:rPr>
                <w:b/>
                <w:u w:val="single"/>
                <w:lang w:val="uk-UA"/>
              </w:rPr>
            </w:pPr>
            <w:proofErr w:type="spellStart"/>
            <w:r w:rsidRPr="00BF468F">
              <w:rPr>
                <w:b/>
              </w:rPr>
              <w:t>Постачальник</w:t>
            </w:r>
            <w:proofErr w:type="spellEnd"/>
            <w:r w:rsidRPr="00BF468F">
              <w:rPr>
                <w:lang w:val="uk-UA"/>
              </w:rPr>
              <w:t xml:space="preserve">:  </w:t>
            </w:r>
            <w:r w:rsidRPr="00BF468F">
              <w:rPr>
                <w:b/>
                <w:u w:val="single"/>
                <w:lang w:val="uk-UA"/>
              </w:rPr>
              <w:t>Комунальне  підприємство «Київський метрополітен»</w:t>
            </w:r>
          </w:p>
          <w:p w:rsidR="00E43BC8" w:rsidRPr="00BF468F" w:rsidRDefault="00E43BC8" w:rsidP="00DA58B1">
            <w:pPr>
              <w:pStyle w:val="aa"/>
              <w:tabs>
                <w:tab w:val="left" w:pos="1701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F468F">
              <w:rPr>
                <w:lang w:val="uk-UA"/>
              </w:rPr>
              <w:t>03056, м.Київ, пр-т Перемоги, 35. Код  ЄДРПОУ  03328913. ІПН  033289126588.</w:t>
            </w:r>
          </w:p>
          <w:p w:rsidR="00E43BC8" w:rsidRPr="00BF468F" w:rsidRDefault="00E43BC8" w:rsidP="00DA58B1">
            <w:pPr>
              <w:pStyle w:val="aa"/>
              <w:tabs>
                <w:tab w:val="left" w:pos="169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F468F">
              <w:rPr>
                <w:lang w:val="uk-UA"/>
              </w:rPr>
              <w:t>Свідоцтво № 200133265 про реєстрацію платника ПДВ.</w:t>
            </w:r>
          </w:p>
          <w:p w:rsidR="00E43BC8" w:rsidRPr="00BF468F" w:rsidRDefault="00E43BC8" w:rsidP="00DA58B1">
            <w:pPr>
              <w:pStyle w:val="aa"/>
              <w:tabs>
                <w:tab w:val="left" w:pos="1701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F468F">
              <w:rPr>
                <w:lang w:val="uk-UA"/>
              </w:rPr>
              <w:t>П/р № 2600 6032 0794 00  в АТ «УкрСиббанк»,  м. Київ, МФО  351005.</w:t>
            </w:r>
          </w:p>
          <w:p w:rsidR="00E43BC8" w:rsidRPr="00BF468F" w:rsidRDefault="00E43BC8" w:rsidP="00DA58B1">
            <w:pPr>
              <w:pStyle w:val="aa"/>
              <w:tabs>
                <w:tab w:val="left" w:pos="1701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E43BC8" w:rsidRDefault="00E43BC8" w:rsidP="00DA58B1">
            <w:pPr>
              <w:pStyle w:val="aa"/>
              <w:tabs>
                <w:tab w:val="left" w:pos="1658"/>
              </w:tabs>
              <w:spacing w:before="0" w:beforeAutospacing="0" w:after="0" w:afterAutospacing="0"/>
              <w:rPr>
                <w:b/>
                <w:lang w:val="uk-UA"/>
              </w:rPr>
            </w:pPr>
            <w:r w:rsidRPr="00BF468F">
              <w:rPr>
                <w:b/>
                <w:lang w:val="uk-UA"/>
              </w:rPr>
              <w:t>Покупець</w:t>
            </w:r>
            <w:r>
              <w:rPr>
                <w:b/>
                <w:lang w:val="uk-UA"/>
              </w:rPr>
              <w:t>:</w:t>
            </w:r>
          </w:p>
          <w:p w:rsidR="00E43BC8" w:rsidRPr="00BF468F" w:rsidRDefault="00E43BC8" w:rsidP="00DA58B1">
            <w:pPr>
              <w:pStyle w:val="aa"/>
              <w:tabs>
                <w:tab w:val="left" w:pos="1658"/>
              </w:tabs>
              <w:spacing w:before="0" w:beforeAutospacing="0" w:after="0" w:afterAutospacing="0"/>
              <w:rPr>
                <w:lang w:val="uk-UA"/>
              </w:rPr>
            </w:pPr>
            <w:r w:rsidRPr="00BF468F">
              <w:rPr>
                <w:lang w:val="uk-UA"/>
              </w:rPr>
              <w:t xml:space="preserve"> </w:t>
            </w:r>
          </w:p>
          <w:p w:rsidR="00E43BC8" w:rsidRPr="00BF468F" w:rsidRDefault="00E43BC8" w:rsidP="00DA58B1">
            <w:pPr>
              <w:pStyle w:val="aa"/>
              <w:tabs>
                <w:tab w:val="left" w:pos="1799"/>
              </w:tabs>
              <w:spacing w:before="0" w:beforeAutospacing="0" w:after="0" w:afterAutospacing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Договір від </w:t>
            </w:r>
            <w:r w:rsidRPr="00BF468F">
              <w:rPr>
                <w:b/>
              </w:rPr>
              <w:t>__  ______</w:t>
            </w:r>
            <w:r>
              <w:rPr>
                <w:b/>
                <w:lang w:val="uk-UA"/>
              </w:rPr>
              <w:t xml:space="preserve"> 201</w:t>
            </w:r>
            <w:r w:rsidRPr="00BF468F">
              <w:rPr>
                <w:b/>
              </w:rPr>
              <w:t>8</w:t>
            </w:r>
            <w:r>
              <w:rPr>
                <w:b/>
                <w:lang w:val="uk-UA"/>
              </w:rPr>
              <w:t xml:space="preserve"> року  № </w:t>
            </w:r>
            <w:r w:rsidRPr="00BF468F">
              <w:rPr>
                <w:b/>
              </w:rPr>
              <w:t>____</w:t>
            </w:r>
            <w:r w:rsidRPr="00BF468F">
              <w:rPr>
                <w:b/>
                <w:lang w:val="uk-UA"/>
              </w:rPr>
              <w:t>.</w:t>
            </w:r>
          </w:p>
          <w:p w:rsidR="00E43BC8" w:rsidRPr="00BF468F" w:rsidRDefault="00E43BC8" w:rsidP="00DA58B1">
            <w:pPr>
              <w:pStyle w:val="aa"/>
              <w:tabs>
                <w:tab w:val="left" w:pos="1799"/>
              </w:tabs>
              <w:spacing w:before="0" w:beforeAutospacing="0" w:after="0" w:afterAutospacing="0"/>
              <w:rPr>
                <w:lang w:val="uk-UA"/>
              </w:rPr>
            </w:pPr>
          </w:p>
          <w:p w:rsidR="00E43BC8" w:rsidRPr="00BF468F" w:rsidRDefault="00E43BC8" w:rsidP="00DA58B1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r w:rsidRPr="00BF468F">
              <w:rPr>
                <w:b/>
                <w:lang w:val="uk-UA"/>
              </w:rPr>
              <w:t>Доставка:</w:t>
            </w:r>
            <w:r>
              <w:rPr>
                <w:lang w:val="uk-UA"/>
              </w:rPr>
              <w:t xml:space="preserve"> транспортний засіб ____, № ____ .</w:t>
            </w:r>
            <w:r w:rsidRPr="00BF468F">
              <w:rPr>
                <w:lang w:val="uk-UA"/>
              </w:rPr>
              <w:t xml:space="preserve"> Вага: Брутто  ____кг. Тара </w:t>
            </w:r>
            <w:r w:rsidRPr="00BF468F">
              <w:rPr>
                <w:color w:val="3366FF"/>
                <w:lang w:val="uk-UA"/>
              </w:rPr>
              <w:t xml:space="preserve"> ____ </w:t>
            </w:r>
            <w:r w:rsidRPr="00BF468F">
              <w:rPr>
                <w:lang w:val="uk-UA"/>
              </w:rPr>
              <w:t xml:space="preserve">кг. Нетто  </w:t>
            </w:r>
            <w:r w:rsidRPr="00FD4DFB">
              <w:t>______</w:t>
            </w:r>
            <w:r w:rsidRPr="00BF468F">
              <w:rPr>
                <w:lang w:val="uk-UA"/>
              </w:rPr>
              <w:t>кг.</w:t>
            </w:r>
            <w:r w:rsidRPr="00BF468F">
              <w:rPr>
                <w:color w:val="FF9900"/>
                <w:u w:val="single"/>
                <w:lang w:val="uk-UA"/>
              </w:rPr>
              <w:br/>
            </w:r>
            <w:r w:rsidRPr="00BF468F">
              <w:rPr>
                <w:color w:val="FF9900"/>
              </w:rPr>
              <w:t> </w:t>
            </w:r>
            <w:r w:rsidRPr="00BF468F">
              <w:rPr>
                <w:lang w:val="uk-UA"/>
              </w:rPr>
              <w:t>(номер вагона, контейнера, автотранспорту тощо)</w:t>
            </w:r>
          </w:p>
          <w:p w:rsidR="00E43BC8" w:rsidRPr="00BF468F" w:rsidRDefault="00E43BC8" w:rsidP="00DA58B1">
            <w:pPr>
              <w:pStyle w:val="aa"/>
              <w:spacing w:before="0" w:beforeAutospacing="0" w:after="0" w:afterAutospacing="0"/>
              <w:rPr>
                <w:lang w:val="uk-UA"/>
              </w:rPr>
            </w:pPr>
          </w:p>
          <w:p w:rsidR="00E43BC8" w:rsidRPr="00BF468F" w:rsidRDefault="00E43BC8" w:rsidP="00DA58B1">
            <w:pPr>
              <w:pStyle w:val="aa"/>
              <w:spacing w:before="0" w:beforeAutospacing="0" w:after="0" w:afterAutospacing="0"/>
              <w:rPr>
                <w:b/>
                <w:lang w:val="uk-UA"/>
              </w:rPr>
            </w:pPr>
            <w:r w:rsidRPr="00BF468F">
              <w:rPr>
                <w:b/>
                <w:lang w:val="uk-UA"/>
              </w:rPr>
              <w:t>Транспортна накладна (товарно-тран</w:t>
            </w:r>
            <w:r>
              <w:rPr>
                <w:b/>
                <w:lang w:val="uk-UA"/>
              </w:rPr>
              <w:t>с</w:t>
            </w:r>
            <w:r w:rsidRPr="00BF468F">
              <w:rPr>
                <w:b/>
                <w:lang w:val="uk-UA"/>
              </w:rPr>
              <w:t>портна накладна):</w:t>
            </w:r>
          </w:p>
          <w:p w:rsidR="00E43BC8" w:rsidRPr="006A72E2" w:rsidRDefault="00E43BC8" w:rsidP="00DA58B1">
            <w:pPr>
              <w:pStyle w:val="aa"/>
              <w:spacing w:before="0" w:beforeAutospacing="0" w:after="0" w:afterAutospacing="0"/>
              <w:rPr>
                <w:u w:val="single"/>
                <w:lang w:val="uk-UA"/>
              </w:rPr>
            </w:pPr>
            <w:r w:rsidRPr="00BF468F">
              <w:rPr>
                <w:b/>
                <w:lang w:val="uk-UA"/>
              </w:rPr>
              <w:t xml:space="preserve">серія </w:t>
            </w:r>
            <w:r w:rsidRPr="00BF468F">
              <w:rPr>
                <w:lang w:val="uk-UA"/>
              </w:rPr>
              <w:t xml:space="preserve">______   </w:t>
            </w:r>
            <w:r w:rsidRPr="00BF468F">
              <w:rPr>
                <w:b/>
                <w:lang w:val="uk-UA"/>
              </w:rPr>
              <w:t>№</w:t>
            </w:r>
            <w:r w:rsidRPr="006A72E2">
              <w:rPr>
                <w:u w:val="single"/>
                <w:lang w:val="uk-UA"/>
              </w:rPr>
              <w:t xml:space="preserve">   </w:t>
            </w:r>
            <w:r w:rsidRPr="00BF468F">
              <w:rPr>
                <w:lang w:val="uk-UA"/>
              </w:rPr>
              <w:t xml:space="preserve"> </w:t>
            </w:r>
            <w:r w:rsidRPr="00BF468F">
              <w:rPr>
                <w:b/>
                <w:lang w:val="uk-UA"/>
              </w:rPr>
              <w:t>від</w:t>
            </w:r>
            <w:r w:rsidRPr="006A72E2">
              <w:rPr>
                <w:b/>
                <w:lang w:val="uk-UA"/>
              </w:rPr>
              <w:t xml:space="preserve"> ___________</w:t>
            </w:r>
            <w:r w:rsidRPr="00BF468F">
              <w:rPr>
                <w:u w:val="single"/>
                <w:lang w:val="uk-UA"/>
              </w:rPr>
              <w:t xml:space="preserve"> </w:t>
            </w:r>
            <w:r w:rsidRPr="006A72E2">
              <w:rPr>
                <w:u w:val="single"/>
                <w:lang w:val="uk-UA"/>
              </w:rPr>
              <w:t xml:space="preserve">  </w:t>
            </w:r>
          </w:p>
          <w:p w:rsidR="00E43BC8" w:rsidRPr="00FD4DFB" w:rsidRDefault="00E43BC8" w:rsidP="00DA58B1">
            <w:pPr>
              <w:pStyle w:val="aa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E43BC8" w:rsidRDefault="00E43BC8" w:rsidP="00DA58B1">
            <w:pPr>
              <w:pStyle w:val="aa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E43BC8" w:rsidRPr="00FD4DFB" w:rsidRDefault="00E43BC8" w:rsidP="00DA58B1">
            <w:pPr>
              <w:pStyle w:val="aa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E43BC8" w:rsidRPr="006336D2" w:rsidRDefault="00E43BC8" w:rsidP="00DA58B1">
            <w:pPr>
              <w:pStyle w:val="aa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</w:t>
            </w:r>
            <w:r w:rsidRPr="006A72E2">
              <w:rPr>
                <w:b/>
                <w:lang w:val="uk-UA"/>
              </w:rPr>
              <w:t xml:space="preserve">Відомості про приймання </w:t>
            </w:r>
            <w:r>
              <w:rPr>
                <w:b/>
                <w:sz w:val="28"/>
                <w:lang w:val="uk-UA"/>
              </w:rPr>
              <w:t>металів чорних вторинних</w:t>
            </w:r>
          </w:p>
          <w:p w:rsidR="00E43BC8" w:rsidRPr="006336D2" w:rsidRDefault="00E43BC8" w:rsidP="00DA58B1">
            <w:pPr>
              <w:pStyle w:val="aa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E43BC8" w:rsidRPr="006336D2" w:rsidRDefault="00E43BC8" w:rsidP="00DA58B1">
            <w:pPr>
              <w:pStyle w:val="aa"/>
              <w:spacing w:before="0" w:beforeAutospacing="0" w:after="0" w:afterAutospacing="0"/>
              <w:rPr>
                <w:b/>
                <w:lang w:val="uk-UA"/>
              </w:rPr>
            </w:pPr>
          </w:p>
        </w:tc>
      </w:tr>
    </w:tbl>
    <w:tbl>
      <w:tblPr>
        <w:tblStyle w:val="a3"/>
        <w:tblW w:w="0" w:type="auto"/>
        <w:jc w:val="center"/>
        <w:tblInd w:w="-3396" w:type="dxa"/>
        <w:tblLayout w:type="fixed"/>
        <w:tblLook w:val="04A0"/>
      </w:tblPr>
      <w:tblGrid>
        <w:gridCol w:w="567"/>
        <w:gridCol w:w="3921"/>
        <w:gridCol w:w="992"/>
        <w:gridCol w:w="1278"/>
        <w:gridCol w:w="848"/>
        <w:gridCol w:w="801"/>
        <w:gridCol w:w="1317"/>
      </w:tblGrid>
      <w:tr w:rsidR="00E43BC8" w:rsidTr="00DA58B1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43BC8" w:rsidRPr="00DF6F28" w:rsidRDefault="00E43BC8" w:rsidP="00DA58B1">
            <w:pPr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№</w:t>
            </w:r>
          </w:p>
          <w:p w:rsidR="00E43BC8" w:rsidRDefault="00E43BC8" w:rsidP="00DA58B1">
            <w:pPr>
              <w:ind w:left="-71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</w:t>
            </w:r>
            <w:r w:rsidRPr="00DF6F2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/п</w:t>
            </w:r>
          </w:p>
        </w:tc>
        <w:tc>
          <w:tcPr>
            <w:tcW w:w="3921" w:type="dxa"/>
            <w:tcBorders>
              <w:top w:val="single" w:sz="4" w:space="0" w:color="auto"/>
            </w:tcBorders>
            <w:vAlign w:val="center"/>
          </w:tcPr>
          <w:p w:rsidR="00E43BC8" w:rsidRDefault="00E43BC8" w:rsidP="00DA25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F2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д металобрухту </w:t>
            </w:r>
            <w:r w:rsidRPr="00DF6F2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згідно з  ДСТУ</w:t>
            </w:r>
            <w:r w:rsidR="00DA25D9" w:rsidRPr="00FD5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A25D9" w:rsidRPr="00FD5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</w:t>
            </w:r>
            <w:proofErr w:type="spellEnd"/>
            <w:r w:rsidR="00DA25D9" w:rsidRPr="00FD5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4121-2002</w:t>
            </w:r>
            <w:r w:rsidRPr="00DF6F2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43BC8" w:rsidRDefault="00E43BC8" w:rsidP="00DA58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F2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Вага брутто,</w:t>
            </w:r>
            <w:r w:rsidRPr="00DF6F2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br/>
              <w:t>кг</w:t>
            </w:r>
          </w:p>
        </w:tc>
        <w:tc>
          <w:tcPr>
            <w:tcW w:w="1278" w:type="dxa"/>
            <w:vAlign w:val="center"/>
          </w:tcPr>
          <w:p w:rsidR="00E43BC8" w:rsidRPr="00DF6F28" w:rsidRDefault="00E43BC8" w:rsidP="00DA58B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Засміченість</w:t>
            </w:r>
            <w:r w:rsidRPr="00DF6F2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, %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E43BC8" w:rsidRDefault="00E43BC8" w:rsidP="00DA58B1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DF6F2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Вага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DF6F2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нетто,</w:t>
            </w:r>
          </w:p>
          <w:p w:rsidR="00E43BC8" w:rsidRPr="00DF6F28" w:rsidRDefault="00E43BC8" w:rsidP="00DA58B1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DF6F2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кг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C8" w:rsidRDefault="00E43BC8" w:rsidP="00DA58B1">
            <w:pPr>
              <w:ind w:left="-108" w:right="-96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Ціна за      1 кг без</w:t>
            </w:r>
          </w:p>
          <w:p w:rsidR="00E43BC8" w:rsidRPr="00DF6F28" w:rsidRDefault="00E43BC8" w:rsidP="00DA58B1">
            <w:pPr>
              <w:ind w:left="-108" w:right="-96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ПДВ грн.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3BC8" w:rsidRPr="001B4BC3" w:rsidRDefault="00E43BC8" w:rsidP="00DA58B1">
            <w:pPr>
              <w:tabs>
                <w:tab w:val="left" w:pos="567"/>
              </w:tabs>
              <w:ind w:left="-66" w:right="-7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4BC3">
              <w:rPr>
                <w:rFonts w:ascii="Times New Roman" w:hAnsi="Times New Roman" w:cs="Times New Roman"/>
                <w:lang w:val="uk-UA"/>
              </w:rPr>
              <w:t>Вартість, без ПДВ, грн</w:t>
            </w:r>
          </w:p>
        </w:tc>
      </w:tr>
      <w:tr w:rsidR="00E43BC8" w:rsidTr="00DA58B1">
        <w:trPr>
          <w:trHeight w:val="319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BC8" w:rsidRPr="00C35735" w:rsidRDefault="00E43BC8" w:rsidP="00DA58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573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BC8" w:rsidRPr="00C35735" w:rsidRDefault="00E43BC8" w:rsidP="00DA58B1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C35735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C8" w:rsidRPr="00C35735" w:rsidRDefault="00E43BC8" w:rsidP="00DA58B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C35735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BC8" w:rsidRPr="00C35735" w:rsidRDefault="00E43BC8" w:rsidP="00DA58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C8" w:rsidRPr="00C35735" w:rsidRDefault="00E43BC8" w:rsidP="00DA58B1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C8" w:rsidRPr="00C35735" w:rsidRDefault="00E43BC8" w:rsidP="00DA58B1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BC8" w:rsidRPr="00C35735" w:rsidRDefault="00E43BC8" w:rsidP="00DA58B1">
            <w:pPr>
              <w:ind w:left="-120" w:right="-143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7</w:t>
            </w:r>
          </w:p>
        </w:tc>
      </w:tr>
      <w:tr w:rsidR="00E43BC8" w:rsidTr="00DA58B1">
        <w:trPr>
          <w:trHeight w:val="15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BC8" w:rsidRDefault="00E43BC8" w:rsidP="00DA58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21" w:type="dxa"/>
            <w:tcBorders>
              <w:top w:val="single" w:sz="4" w:space="0" w:color="auto"/>
              <w:bottom w:val="single" w:sz="4" w:space="0" w:color="auto"/>
            </w:tcBorders>
          </w:tcPr>
          <w:p w:rsidR="00E43BC8" w:rsidRPr="002E40B7" w:rsidRDefault="00E43BC8" w:rsidP="00DA58B1">
            <w:pPr>
              <w:ind w:left="2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40B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Стружка сталева, вид № 503 </w:t>
            </w:r>
          </w:p>
          <w:p w:rsidR="00E43BC8" w:rsidRPr="002E40B7" w:rsidRDefault="00E43BC8" w:rsidP="00DA58B1">
            <w:pPr>
              <w:ind w:left="2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40B7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(до 2-х тон)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BC8" w:rsidRPr="005C114B" w:rsidRDefault="00E43BC8" w:rsidP="00DA58B1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BC8" w:rsidRPr="00DF6F28" w:rsidRDefault="00E43BC8" w:rsidP="00DA58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C8" w:rsidRPr="00DF6F28" w:rsidRDefault="00E43BC8" w:rsidP="00DA58B1">
            <w:pPr>
              <w:ind w:left="-120" w:right="-143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C8" w:rsidRPr="00DF6F28" w:rsidRDefault="00E43BC8" w:rsidP="00DA58B1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BC8" w:rsidRPr="00DF6F28" w:rsidRDefault="00E43BC8" w:rsidP="00DA58B1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E43BC8" w:rsidTr="00DA58B1">
        <w:trPr>
          <w:trHeight w:val="531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BC8" w:rsidRDefault="00E43BC8" w:rsidP="00DA58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21" w:type="dxa"/>
            <w:tcBorders>
              <w:top w:val="single" w:sz="4" w:space="0" w:color="auto"/>
              <w:bottom w:val="single" w:sz="4" w:space="0" w:color="auto"/>
            </w:tcBorders>
          </w:tcPr>
          <w:p w:rsidR="00E43BC8" w:rsidRPr="002E40B7" w:rsidRDefault="00E43BC8" w:rsidP="00DA58B1">
            <w:pPr>
              <w:ind w:left="2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40B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Стружка сталева, вид № 503 </w:t>
            </w:r>
          </w:p>
          <w:p w:rsidR="00E43BC8" w:rsidRDefault="00E43BC8" w:rsidP="00DA58B1">
            <w:pPr>
              <w:ind w:left="2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BC8" w:rsidRPr="005C114B" w:rsidRDefault="00E43BC8" w:rsidP="00DA58B1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BC8" w:rsidRPr="00DF6F28" w:rsidRDefault="00E43BC8" w:rsidP="00DA58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C8" w:rsidRPr="00DF6F28" w:rsidRDefault="00E43BC8" w:rsidP="00DA58B1">
            <w:pPr>
              <w:ind w:left="-120" w:right="-143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C8" w:rsidRPr="00DF6F28" w:rsidRDefault="00E43BC8" w:rsidP="00DA58B1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BC8" w:rsidRPr="00DF6F28" w:rsidRDefault="00E43BC8" w:rsidP="00DA58B1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E43BC8" w:rsidTr="00DA58B1">
        <w:trPr>
          <w:trHeight w:val="105"/>
          <w:jc w:val="center"/>
        </w:trPr>
        <w:tc>
          <w:tcPr>
            <w:tcW w:w="4488" w:type="dxa"/>
            <w:gridSpan w:val="2"/>
            <w:tcBorders>
              <w:top w:val="single" w:sz="4" w:space="0" w:color="auto"/>
            </w:tcBorders>
            <w:vAlign w:val="center"/>
          </w:tcPr>
          <w:p w:rsidR="00E43BC8" w:rsidRPr="007944DE" w:rsidRDefault="00E43BC8" w:rsidP="00DA58B1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7944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ВСЬОГО: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43BC8" w:rsidRPr="005C114B" w:rsidRDefault="00E43BC8" w:rsidP="00DA58B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BC8" w:rsidRPr="00DF6F28" w:rsidRDefault="00E43BC8" w:rsidP="00DA58B1">
            <w:pPr>
              <w:ind w:left="-120" w:right="-1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ВСЬОГО::</w:t>
            </w: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3BC8" w:rsidRPr="00DF6F28" w:rsidRDefault="00E43BC8" w:rsidP="00DA58B1">
            <w:pPr>
              <w:ind w:left="-120" w:right="-1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</w:tr>
    </w:tbl>
    <w:p w:rsidR="00E43BC8" w:rsidRDefault="00E43BC8" w:rsidP="00E43BC8">
      <w:pPr>
        <w:pStyle w:val="aa"/>
        <w:spacing w:before="0" w:beforeAutospacing="0" w:after="0" w:afterAutospacing="0"/>
        <w:rPr>
          <w:lang w:val="uk-UA"/>
        </w:rPr>
      </w:pPr>
    </w:p>
    <w:p w:rsidR="00E43BC8" w:rsidRPr="00232234" w:rsidRDefault="00E43BC8" w:rsidP="00E43BC8">
      <w:pPr>
        <w:pStyle w:val="aa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Протокол випробування </w:t>
      </w:r>
      <w:r>
        <w:rPr>
          <w:b/>
        </w:rPr>
        <w:t xml:space="preserve">№____ </w:t>
      </w:r>
      <w:proofErr w:type="spellStart"/>
      <w:r>
        <w:rPr>
          <w:b/>
        </w:rPr>
        <w:t>від</w:t>
      </w:r>
      <w:proofErr w:type="spellEnd"/>
      <w:r>
        <w:rPr>
          <w:b/>
        </w:rPr>
        <w:t xml:space="preserve"> ___.___</w:t>
      </w:r>
      <w:r w:rsidRPr="00CB6E12">
        <w:rPr>
          <w:b/>
        </w:rPr>
        <w:t>2018р</w:t>
      </w:r>
      <w:r>
        <w:rPr>
          <w:b/>
          <w:lang w:val="uk-UA"/>
        </w:rPr>
        <w:t xml:space="preserve">. </w:t>
      </w:r>
      <w:r w:rsidRPr="00CD0AC0">
        <w:rPr>
          <w:lang w:val="uk-UA"/>
        </w:rPr>
        <w:t>(характеристик та показників якості металобрухту)</w:t>
      </w:r>
    </w:p>
    <w:p w:rsidR="00E43BC8" w:rsidRPr="00BF468F" w:rsidRDefault="00E43BC8" w:rsidP="00E43BC8">
      <w:pPr>
        <w:pStyle w:val="aa"/>
        <w:spacing w:before="0" w:beforeAutospacing="0" w:after="0" w:afterAutospacing="0"/>
        <w:rPr>
          <w:u w:val="single"/>
          <w:lang w:val="uk-UA"/>
        </w:rPr>
      </w:pPr>
      <w:proofErr w:type="spellStart"/>
      <w:r w:rsidRPr="00BF468F">
        <w:lastRenderedPageBreak/>
        <w:t>Джерело</w:t>
      </w:r>
      <w:proofErr w:type="spellEnd"/>
      <w:r w:rsidRPr="00BF468F">
        <w:t xml:space="preserve"> </w:t>
      </w:r>
      <w:proofErr w:type="spellStart"/>
      <w:r w:rsidRPr="00BF468F">
        <w:t>походження</w:t>
      </w:r>
      <w:proofErr w:type="spellEnd"/>
      <w:r w:rsidRPr="00BF468F">
        <w:t xml:space="preserve"> </w:t>
      </w:r>
      <w:r w:rsidRPr="00726D20">
        <w:rPr>
          <w:sz w:val="28"/>
          <w:lang w:val="uk-UA"/>
        </w:rPr>
        <w:t>металів чорних вторинних</w:t>
      </w:r>
      <w:r w:rsidRPr="00BF468F">
        <w:t>:</w:t>
      </w:r>
      <w:r w:rsidRPr="00BF468F">
        <w:br/>
      </w:r>
      <w:r w:rsidRPr="00BF468F">
        <w:rPr>
          <w:u w:val="single"/>
          <w:lang w:val="uk-UA"/>
        </w:rPr>
        <w:t>_________________________________________________</w:t>
      </w:r>
      <w:r w:rsidRPr="00BF468F">
        <w:rPr>
          <w:u w:val="single"/>
        </w:rPr>
        <w:t> </w:t>
      </w:r>
    </w:p>
    <w:p w:rsidR="00E43BC8" w:rsidRPr="00BF468F" w:rsidRDefault="00E43BC8" w:rsidP="00E43BC8">
      <w:pPr>
        <w:pStyle w:val="aa"/>
        <w:spacing w:before="0" w:beforeAutospacing="0" w:after="0" w:afterAutospacing="0"/>
        <w:rPr>
          <w:lang w:val="uk-UA"/>
        </w:rPr>
      </w:pPr>
      <w:r w:rsidRPr="00BF468F">
        <w:t> </w:t>
      </w:r>
      <w:r w:rsidRPr="00BF468F">
        <w:rPr>
          <w:lang w:val="uk-UA"/>
        </w:rPr>
        <w:t xml:space="preserve">(амортизаційний брухт, технологічні відходи, брухт, одержаний від утилізації військової техніки, </w:t>
      </w:r>
      <w:r w:rsidRPr="00BF468F">
        <w:t>  </w:t>
      </w:r>
      <w:r w:rsidRPr="00BF468F">
        <w:rPr>
          <w:lang w:val="uk-UA"/>
        </w:rPr>
        <w:t>від переробки шлаків)</w:t>
      </w:r>
    </w:p>
    <w:p w:rsidR="00E43BC8" w:rsidRPr="00FD4DFB" w:rsidRDefault="00E43BC8" w:rsidP="00E43BC8">
      <w:pPr>
        <w:pStyle w:val="aa"/>
        <w:spacing w:before="0" w:beforeAutospacing="0" w:after="0" w:afterAutospacing="0"/>
        <w:rPr>
          <w:lang w:val="uk-UA"/>
        </w:rPr>
      </w:pPr>
      <w:r w:rsidRPr="00FD4DFB">
        <w:rPr>
          <w:lang w:val="uk-UA"/>
        </w:rPr>
        <w:t>Результати радіаційного контролю: __________.</w:t>
      </w:r>
    </w:p>
    <w:p w:rsidR="00E43BC8" w:rsidRPr="00FD4DFB" w:rsidRDefault="00E43BC8" w:rsidP="00E43BC8">
      <w:pPr>
        <w:pStyle w:val="aa"/>
        <w:spacing w:before="0" w:beforeAutospacing="0" w:after="0" w:afterAutospacing="0"/>
        <w:rPr>
          <w:lang w:val="uk-UA"/>
        </w:rPr>
      </w:pPr>
      <w:r>
        <w:rPr>
          <w:sz w:val="28"/>
          <w:lang w:val="uk-UA"/>
        </w:rPr>
        <w:t>Метали чорні вторинні</w:t>
      </w:r>
      <w:r w:rsidRPr="00BC260B">
        <w:rPr>
          <w:lang w:val="uk-UA"/>
        </w:rPr>
        <w:t xml:space="preserve"> </w:t>
      </w:r>
      <w:r w:rsidRPr="00FD4DFB">
        <w:rPr>
          <w:lang w:val="uk-UA"/>
        </w:rPr>
        <w:t>пройшли дезактивацію і очищення від</w:t>
      </w:r>
      <w:r w:rsidRPr="00BF468F">
        <w:rPr>
          <w:lang w:val="uk-UA"/>
        </w:rPr>
        <w:t xml:space="preserve"> </w:t>
      </w:r>
      <w:r w:rsidRPr="00FD4DFB">
        <w:rPr>
          <w:lang w:val="uk-UA"/>
        </w:rPr>
        <w:t>шкідливих речовин _______________________________________</w:t>
      </w:r>
      <w:r w:rsidRPr="00FD4DFB">
        <w:rPr>
          <w:lang w:val="uk-UA"/>
        </w:rPr>
        <w:br/>
      </w:r>
      <w:r w:rsidRPr="00BF468F">
        <w:t> </w:t>
      </w:r>
      <w:r w:rsidRPr="00FD4DFB">
        <w:rPr>
          <w:lang w:val="uk-UA"/>
        </w:rPr>
        <w:t>(заповнюється в разі</w:t>
      </w:r>
      <w:r w:rsidRPr="00BF468F">
        <w:rPr>
          <w:lang w:val="uk-UA"/>
        </w:rPr>
        <w:t xml:space="preserve">  </w:t>
      </w:r>
      <w:r w:rsidRPr="00FD4DFB">
        <w:rPr>
          <w:lang w:val="uk-UA"/>
        </w:rPr>
        <w:t>необхідності у проведенні)</w:t>
      </w:r>
    </w:p>
    <w:p w:rsidR="00E43BC8" w:rsidRPr="00FD5417" w:rsidRDefault="00E43BC8" w:rsidP="00E43B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D5417">
        <w:rPr>
          <w:rFonts w:ascii="Times New Roman" w:hAnsi="Times New Roman" w:cs="Times New Roman"/>
          <w:sz w:val="24"/>
          <w:szCs w:val="24"/>
          <w:lang w:val="uk-UA"/>
        </w:rPr>
        <w:t xml:space="preserve">Зазначені </w:t>
      </w:r>
      <w:r w:rsidRPr="00FD5417">
        <w:rPr>
          <w:rFonts w:ascii="Times New Roman" w:hAnsi="Times New Roman" w:cs="Times New Roman"/>
          <w:sz w:val="28"/>
          <w:szCs w:val="24"/>
          <w:lang w:val="uk-UA"/>
        </w:rPr>
        <w:t>метали чорні вторинні</w:t>
      </w:r>
      <w:r w:rsidRPr="00FD5417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відповідають вимогам ДСТУ 4121-2002, є вибухо-, хімічно- і радіаційнобезпечними та можуть бути допущеними до переробки.</w:t>
      </w:r>
    </w:p>
    <w:p w:rsidR="00E43BC8" w:rsidRPr="00BC260B" w:rsidRDefault="00E43BC8" w:rsidP="00E43BC8">
      <w:pPr>
        <w:spacing w:after="0" w:line="240" w:lineRule="auto"/>
        <w:rPr>
          <w:sz w:val="24"/>
          <w:szCs w:val="24"/>
          <w:lang w:val="uk-UA"/>
        </w:rPr>
      </w:pPr>
    </w:p>
    <w:p w:rsidR="00E43BC8" w:rsidRPr="00BC260B" w:rsidRDefault="00E43BC8" w:rsidP="00E43BC8">
      <w:pPr>
        <w:spacing w:after="0" w:line="240" w:lineRule="auto"/>
        <w:rPr>
          <w:sz w:val="24"/>
          <w:szCs w:val="24"/>
          <w:lang w:val="uk-UA"/>
        </w:rPr>
      </w:pPr>
    </w:p>
    <w:p w:rsidR="00E43BC8" w:rsidRPr="00BC260B" w:rsidRDefault="00E43BC8" w:rsidP="00E43BC8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</w:p>
    <w:p w:rsidR="00E43BC8" w:rsidRDefault="00E43BC8" w:rsidP="00E43BC8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  <w:r w:rsidRPr="007944DE">
        <w:rPr>
          <w:rFonts w:ascii="Times New Roman" w:hAnsi="Times New Roman" w:cs="Times New Roman"/>
          <w:szCs w:val="28"/>
          <w:lang w:val="uk-UA"/>
        </w:rPr>
        <w:t>Від ПОСТАЧАЛЬНИКА</w:t>
      </w:r>
      <w:r>
        <w:rPr>
          <w:rFonts w:ascii="Times New Roman" w:hAnsi="Times New Roman" w:cs="Times New Roman"/>
          <w:szCs w:val="28"/>
          <w:lang w:val="uk-UA"/>
        </w:rPr>
        <w:t>:</w:t>
      </w:r>
      <w:r w:rsidRPr="007944DE">
        <w:rPr>
          <w:rFonts w:ascii="Times New Roman" w:hAnsi="Times New Roman" w:cs="Times New Roman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</w:t>
      </w:r>
      <w:r w:rsidRPr="007944DE">
        <w:rPr>
          <w:rFonts w:ascii="Times New Roman" w:hAnsi="Times New Roman" w:cs="Times New Roman"/>
          <w:szCs w:val="28"/>
          <w:lang w:val="uk-UA"/>
        </w:rPr>
        <w:t>Від ПОКУПЦЯ</w:t>
      </w:r>
      <w:r>
        <w:rPr>
          <w:rFonts w:ascii="Times New Roman" w:hAnsi="Times New Roman" w:cs="Times New Roman"/>
          <w:szCs w:val="28"/>
          <w:lang w:val="uk-UA"/>
        </w:rPr>
        <w:t>:</w:t>
      </w:r>
    </w:p>
    <w:p w:rsidR="00E43BC8" w:rsidRPr="00FD4DFB" w:rsidRDefault="00E43BC8" w:rsidP="00E43BC8">
      <w:pPr>
        <w:rPr>
          <w:rFonts w:ascii="Times New Roman" w:hAnsi="Times New Roman" w:cs="Times New Roman"/>
          <w:szCs w:val="28"/>
        </w:rPr>
      </w:pPr>
    </w:p>
    <w:p w:rsidR="00E43BC8" w:rsidRDefault="00E43BC8" w:rsidP="00E43BC8">
      <w:pPr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_____________________                                                                                                                                                                                      ______________</w:t>
      </w:r>
    </w:p>
    <w:p w:rsidR="00E43BC8" w:rsidRDefault="00E43BC8" w:rsidP="00E43BC8">
      <w:pPr>
        <w:rPr>
          <w:rFonts w:ascii="Times New Roman" w:hAnsi="Times New Roman" w:cs="Times New Roman"/>
          <w:szCs w:val="28"/>
          <w:lang w:val="uk-UA"/>
        </w:rPr>
        <w:sectPr w:rsidR="00E43BC8" w:rsidSect="00367C95">
          <w:pgSz w:w="16838" w:h="11906" w:orient="landscape" w:code="9"/>
          <w:pgMar w:top="170" w:right="340" w:bottom="284" w:left="340" w:header="709" w:footer="709" w:gutter="0"/>
          <w:cols w:space="708"/>
          <w:docGrid w:linePitch="360"/>
        </w:sectPr>
      </w:pPr>
    </w:p>
    <w:p w:rsidR="00E43BC8" w:rsidRDefault="00E43BC8" w:rsidP="00E43BC8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</w:t>
      </w:r>
    </w:p>
    <w:p w:rsidR="00E43BC8" w:rsidRDefault="00E43BC8" w:rsidP="00E43BC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3 до Договору </w:t>
      </w:r>
    </w:p>
    <w:p w:rsidR="00E43BC8" w:rsidRDefault="00E43BC8" w:rsidP="00E43BC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___.___.2018 №__________</w:t>
      </w:r>
    </w:p>
    <w:p w:rsidR="00B11D67" w:rsidRDefault="00B11D67" w:rsidP="00E43BC8">
      <w:pPr>
        <w:spacing w:after="0" w:line="240" w:lineRule="auto"/>
        <w:ind w:hanging="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3BC8" w:rsidRDefault="00E43BC8" w:rsidP="00E43BC8">
      <w:pPr>
        <w:spacing w:after="0" w:line="240" w:lineRule="auto"/>
        <w:ind w:hanging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3406C6">
        <w:rPr>
          <w:rFonts w:ascii="Times New Roman" w:hAnsi="Times New Roman"/>
          <w:b/>
          <w:sz w:val="28"/>
          <w:szCs w:val="28"/>
        </w:rPr>
        <w:t>ПРОТОКОЛ ВИПРОБУВАННЯ</w:t>
      </w:r>
    </w:p>
    <w:p w:rsidR="00E43BC8" w:rsidRPr="00CC0295" w:rsidRDefault="00E43BC8" w:rsidP="00E43BC8">
      <w:pPr>
        <w:spacing w:after="0" w:line="240" w:lineRule="auto"/>
        <w:ind w:hanging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№____ </w:t>
      </w:r>
      <w:proofErr w:type="spellStart"/>
      <w:r>
        <w:rPr>
          <w:rFonts w:ascii="Times New Roman" w:hAnsi="Times New Roman"/>
          <w:b/>
          <w:sz w:val="24"/>
          <w:szCs w:val="24"/>
        </w:rPr>
        <w:t>від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___.___</w:t>
      </w:r>
      <w:r w:rsidRPr="00CB6E12">
        <w:rPr>
          <w:rFonts w:ascii="Times New Roman" w:hAnsi="Times New Roman"/>
          <w:b/>
          <w:sz w:val="24"/>
          <w:szCs w:val="24"/>
        </w:rPr>
        <w:t>2018р.</w:t>
      </w:r>
    </w:p>
    <w:p w:rsidR="00E43BC8" w:rsidRDefault="00E43BC8" w:rsidP="00E43BC8">
      <w:pPr>
        <w:spacing w:after="0" w:line="240" w:lineRule="auto"/>
        <w:ind w:hanging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(характеристик та показників якості металобрухту)</w:t>
      </w:r>
      <w:r w:rsidRPr="003406C6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1199" w:type="dxa"/>
        <w:tblCellSpacing w:w="22" w:type="dxa"/>
        <w:tblInd w:w="-1090" w:type="dxa"/>
        <w:tblCellMar>
          <w:left w:w="0" w:type="dxa"/>
          <w:right w:w="0" w:type="dxa"/>
        </w:tblCellMar>
        <w:tblLook w:val="00A0"/>
      </w:tblPr>
      <w:tblGrid>
        <w:gridCol w:w="5673"/>
        <w:gridCol w:w="5526"/>
      </w:tblGrid>
      <w:tr w:rsidR="00E43BC8" w:rsidRPr="001B3FC6" w:rsidTr="00B11D67">
        <w:trPr>
          <w:trHeight w:val="544"/>
          <w:tblCellSpacing w:w="22" w:type="dxa"/>
        </w:trPr>
        <w:tc>
          <w:tcPr>
            <w:tcW w:w="2513" w:type="pct"/>
          </w:tcPr>
          <w:p w:rsidR="00E43BC8" w:rsidRPr="00A80483" w:rsidRDefault="00E43BC8" w:rsidP="00DA58B1">
            <w:pPr>
              <w:pStyle w:val="aa"/>
              <w:spacing w:before="0" w:beforeAutospacing="0" w:after="0" w:afterAutospacing="0"/>
            </w:pPr>
            <w:r w:rsidRPr="00A80483">
              <w:t xml:space="preserve">         </w:t>
            </w:r>
          </w:p>
        </w:tc>
        <w:tc>
          <w:tcPr>
            <w:tcW w:w="2428" w:type="pct"/>
          </w:tcPr>
          <w:p w:rsidR="00E43BC8" w:rsidRPr="001B3FC6" w:rsidRDefault="00E43BC8" w:rsidP="00DA58B1">
            <w:pPr>
              <w:pStyle w:val="aa"/>
              <w:spacing w:before="0" w:beforeAutospacing="0" w:after="0" w:afterAutospacing="0"/>
              <w:ind w:right="-1319"/>
              <w:jc w:val="center"/>
              <w:rPr>
                <w:lang w:val="uk-UA"/>
              </w:rPr>
            </w:pPr>
            <w:r>
              <w:t xml:space="preserve"> </w:t>
            </w:r>
            <w:r w:rsidRPr="001B3FC6">
              <w:rPr>
                <w:lang w:val="en-US"/>
              </w:rPr>
              <w:t>(</w:t>
            </w:r>
            <w:proofErr w:type="spellStart"/>
            <w:r w:rsidRPr="001B3FC6">
              <w:t>місце</w:t>
            </w:r>
            <w:proofErr w:type="spellEnd"/>
            <w:r w:rsidRPr="001B3FC6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випробування</w:t>
            </w:r>
            <w:r w:rsidRPr="001B3FC6">
              <w:rPr>
                <w:lang w:val="en-US"/>
              </w:rPr>
              <w:t xml:space="preserve">, </w:t>
            </w:r>
            <w:r w:rsidRPr="001B3FC6">
              <w:t>адреса</w:t>
            </w:r>
            <w:r w:rsidRPr="001B3FC6">
              <w:rPr>
                <w:lang w:val="en-US"/>
              </w:rPr>
              <w:t>)</w:t>
            </w:r>
          </w:p>
          <w:p w:rsidR="00E43BC8" w:rsidRPr="001B3FC6" w:rsidRDefault="00E43BC8" w:rsidP="00DA58B1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E43BC8" w:rsidRPr="001B3FC6" w:rsidTr="00B11D67">
        <w:trPr>
          <w:trHeight w:val="544"/>
          <w:tblCellSpacing w:w="22" w:type="dxa"/>
        </w:trPr>
        <w:tc>
          <w:tcPr>
            <w:tcW w:w="2513" w:type="pct"/>
          </w:tcPr>
          <w:p w:rsidR="00E43BC8" w:rsidRPr="00A80483" w:rsidRDefault="00E43BC8" w:rsidP="00DA58B1">
            <w:pPr>
              <w:pStyle w:val="aa"/>
              <w:spacing w:before="0" w:beforeAutospacing="0" w:after="0" w:afterAutospacing="0"/>
            </w:pPr>
          </w:p>
        </w:tc>
        <w:tc>
          <w:tcPr>
            <w:tcW w:w="2428" w:type="pct"/>
          </w:tcPr>
          <w:p w:rsidR="00E43BC8" w:rsidRDefault="00E43BC8" w:rsidP="00DA58B1">
            <w:pPr>
              <w:pStyle w:val="aa"/>
              <w:spacing w:before="0" w:beforeAutospacing="0" w:after="0" w:afterAutospacing="0"/>
              <w:ind w:right="-1319"/>
              <w:jc w:val="center"/>
            </w:pPr>
          </w:p>
        </w:tc>
      </w:tr>
      <w:tr w:rsidR="00E43BC8" w:rsidRPr="006336D2" w:rsidTr="00DA58B1">
        <w:trPr>
          <w:tblCellSpacing w:w="22" w:type="dxa"/>
        </w:trPr>
        <w:tc>
          <w:tcPr>
            <w:tcW w:w="4961" w:type="pct"/>
            <w:gridSpan w:val="2"/>
          </w:tcPr>
          <w:p w:rsidR="00E43BC8" w:rsidRDefault="00E43BC8" w:rsidP="00DA58B1">
            <w:pPr>
              <w:pStyle w:val="aa"/>
              <w:spacing w:before="0" w:beforeAutospacing="0" w:after="0" w:afterAutospacing="0"/>
              <w:ind w:left="239" w:right="4492"/>
              <w:jc w:val="both"/>
              <w:rPr>
                <w:lang w:val="uk-UA"/>
              </w:rPr>
            </w:pPr>
            <w:proofErr w:type="spellStart"/>
            <w:r w:rsidRPr="00BF468F">
              <w:rPr>
                <w:b/>
              </w:rPr>
              <w:t>Постачальник</w:t>
            </w:r>
            <w:proofErr w:type="spellEnd"/>
            <w:r w:rsidRPr="00BF468F">
              <w:rPr>
                <w:lang w:val="uk-UA"/>
              </w:rPr>
              <w:t xml:space="preserve">:  </w:t>
            </w:r>
          </w:p>
          <w:p w:rsidR="00E43BC8" w:rsidRPr="00BF468F" w:rsidRDefault="00E43BC8" w:rsidP="00DA58B1">
            <w:pPr>
              <w:pStyle w:val="aa"/>
              <w:spacing w:before="0" w:beforeAutospacing="0" w:after="0" w:afterAutospacing="0"/>
              <w:ind w:left="239" w:right="4492"/>
              <w:jc w:val="both"/>
              <w:rPr>
                <w:b/>
                <w:u w:val="single"/>
                <w:lang w:val="uk-UA"/>
              </w:rPr>
            </w:pPr>
            <w:r w:rsidRPr="00BF468F">
              <w:rPr>
                <w:b/>
                <w:u w:val="single"/>
                <w:lang w:val="uk-UA"/>
              </w:rPr>
              <w:t>Комунальне  підприємство «Київський метрополітен»</w:t>
            </w:r>
          </w:p>
          <w:p w:rsidR="00E43BC8" w:rsidRPr="00BF468F" w:rsidRDefault="00E43BC8" w:rsidP="00DA58B1">
            <w:pPr>
              <w:pStyle w:val="aa"/>
              <w:tabs>
                <w:tab w:val="left" w:pos="1701"/>
              </w:tabs>
              <w:spacing w:before="0" w:beforeAutospacing="0" w:after="0" w:afterAutospacing="0"/>
              <w:ind w:left="239"/>
              <w:jc w:val="both"/>
              <w:rPr>
                <w:lang w:val="uk-UA"/>
              </w:rPr>
            </w:pPr>
            <w:r w:rsidRPr="00BF468F">
              <w:rPr>
                <w:lang w:val="uk-UA"/>
              </w:rPr>
              <w:t>03056, м.Київ, пр-т Перемоги, 35. Код  ЄДРПОУ  03328913. ІПН  033289126588.</w:t>
            </w:r>
          </w:p>
          <w:p w:rsidR="00E43BC8" w:rsidRPr="00BF468F" w:rsidRDefault="00E43BC8" w:rsidP="00DA58B1">
            <w:pPr>
              <w:pStyle w:val="aa"/>
              <w:tabs>
                <w:tab w:val="left" w:pos="1690"/>
              </w:tabs>
              <w:spacing w:before="0" w:beforeAutospacing="0" w:after="0" w:afterAutospacing="0"/>
              <w:ind w:left="239"/>
              <w:jc w:val="both"/>
              <w:rPr>
                <w:lang w:val="uk-UA"/>
              </w:rPr>
            </w:pPr>
            <w:r w:rsidRPr="00BF468F">
              <w:rPr>
                <w:lang w:val="uk-UA"/>
              </w:rPr>
              <w:t>Свідоцтво № 200133265 про реєстрацію платника ПДВ.</w:t>
            </w:r>
          </w:p>
          <w:p w:rsidR="00E43BC8" w:rsidRPr="00BF468F" w:rsidRDefault="00E43BC8" w:rsidP="00DA58B1">
            <w:pPr>
              <w:pStyle w:val="aa"/>
              <w:tabs>
                <w:tab w:val="left" w:pos="1701"/>
              </w:tabs>
              <w:spacing w:before="0" w:beforeAutospacing="0" w:after="0" w:afterAutospacing="0"/>
              <w:ind w:left="239"/>
              <w:jc w:val="both"/>
              <w:rPr>
                <w:lang w:val="uk-UA"/>
              </w:rPr>
            </w:pPr>
            <w:r w:rsidRPr="00BF468F">
              <w:rPr>
                <w:lang w:val="uk-UA"/>
              </w:rPr>
              <w:t>П/р № 2600 6032 0794 00  в АТ «УкрСиббанк»,  м. Київ, МФО  351005.</w:t>
            </w:r>
          </w:p>
          <w:p w:rsidR="00E43BC8" w:rsidRDefault="00E43BC8" w:rsidP="00DA58B1">
            <w:pPr>
              <w:pStyle w:val="aa"/>
              <w:tabs>
                <w:tab w:val="left" w:pos="1658"/>
              </w:tabs>
              <w:spacing w:before="0" w:beforeAutospacing="0" w:after="0" w:afterAutospacing="0"/>
              <w:ind w:left="239"/>
              <w:rPr>
                <w:b/>
                <w:lang w:val="uk-UA"/>
              </w:rPr>
            </w:pPr>
            <w:r w:rsidRPr="00BF468F">
              <w:rPr>
                <w:b/>
                <w:lang w:val="uk-UA"/>
              </w:rPr>
              <w:t>Покупець</w:t>
            </w:r>
            <w:r>
              <w:rPr>
                <w:b/>
                <w:lang w:val="uk-UA"/>
              </w:rPr>
              <w:t>:_______________________________________________</w:t>
            </w:r>
          </w:p>
          <w:p w:rsidR="00E43BC8" w:rsidRPr="006336D2" w:rsidRDefault="00E43BC8" w:rsidP="004C4F9C">
            <w:pPr>
              <w:pStyle w:val="aa"/>
              <w:tabs>
                <w:tab w:val="left" w:pos="1658"/>
              </w:tabs>
              <w:spacing w:before="0" w:beforeAutospacing="0" w:after="0" w:afterAutospacing="0"/>
              <w:rPr>
                <w:b/>
                <w:lang w:val="uk-UA"/>
              </w:rPr>
            </w:pPr>
            <w:r w:rsidRPr="00BF468F">
              <w:rPr>
                <w:lang w:val="uk-UA"/>
              </w:rPr>
              <w:t xml:space="preserve"> </w:t>
            </w:r>
            <w:r w:rsidR="004C4F9C">
              <w:rPr>
                <w:lang w:val="uk-UA"/>
              </w:rPr>
              <w:t xml:space="preserve">   </w:t>
            </w:r>
            <w:r>
              <w:rPr>
                <w:b/>
                <w:lang w:val="uk-UA"/>
              </w:rPr>
              <w:t xml:space="preserve">Договір від </w:t>
            </w:r>
            <w:r w:rsidRPr="00BF468F">
              <w:rPr>
                <w:b/>
              </w:rPr>
              <w:t>__  ______</w:t>
            </w:r>
            <w:r>
              <w:rPr>
                <w:b/>
                <w:lang w:val="uk-UA"/>
              </w:rPr>
              <w:t xml:space="preserve"> 201</w:t>
            </w:r>
            <w:r w:rsidRPr="00BF468F">
              <w:rPr>
                <w:b/>
              </w:rPr>
              <w:t>8</w:t>
            </w:r>
            <w:r>
              <w:rPr>
                <w:b/>
                <w:lang w:val="uk-UA"/>
              </w:rPr>
              <w:t xml:space="preserve"> року  № </w:t>
            </w:r>
            <w:r w:rsidRPr="00BF468F">
              <w:rPr>
                <w:b/>
              </w:rPr>
              <w:t>____</w:t>
            </w:r>
            <w:r w:rsidRPr="00BF468F">
              <w:rPr>
                <w:b/>
                <w:lang w:val="uk-UA"/>
              </w:rPr>
              <w:t>.</w:t>
            </w:r>
          </w:p>
        </w:tc>
      </w:tr>
    </w:tbl>
    <w:p w:rsidR="00E43BC8" w:rsidRPr="00CB6E12" w:rsidRDefault="00E43BC8" w:rsidP="00E43BC8">
      <w:pPr>
        <w:spacing w:after="0"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E43BC8" w:rsidRDefault="00E43BC8" w:rsidP="00E43BC8">
      <w:pPr>
        <w:pStyle w:val="aa"/>
        <w:spacing w:before="0" w:beforeAutospacing="0" w:after="0" w:afterAutospacing="0"/>
        <w:jc w:val="both"/>
        <w:rPr>
          <w:lang w:val="uk-UA"/>
        </w:rPr>
      </w:pPr>
      <w:r w:rsidRPr="0080455F">
        <w:rPr>
          <w:lang w:val="uk-UA"/>
        </w:rPr>
        <w:t>Покупець</w:t>
      </w:r>
      <w:r>
        <w:rPr>
          <w:lang w:val="uk-UA"/>
        </w:rPr>
        <w:t xml:space="preserve"> визначив та оформив   </w:t>
      </w:r>
      <w:r w:rsidRPr="00FD5417">
        <w:rPr>
          <w:b/>
          <w:lang w:val="uk-UA"/>
        </w:rPr>
        <w:t>Протоколом випробування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характеристики та показники якості партії металобрухту</w:t>
      </w:r>
      <w:r>
        <w:rPr>
          <w:lang w:val="uk-UA"/>
        </w:rPr>
        <w:t xml:space="preserve"> одерженного згідно </w:t>
      </w:r>
      <w:r>
        <w:rPr>
          <w:b/>
          <w:lang w:val="uk-UA"/>
        </w:rPr>
        <w:t>Транспортної</w:t>
      </w:r>
      <w:r w:rsidRPr="00BF468F">
        <w:rPr>
          <w:b/>
          <w:lang w:val="uk-UA"/>
        </w:rPr>
        <w:t xml:space="preserve"> накладн</w:t>
      </w:r>
      <w:r>
        <w:rPr>
          <w:b/>
          <w:lang w:val="uk-UA"/>
        </w:rPr>
        <w:t xml:space="preserve">ої (товарно-транспортної накладної) </w:t>
      </w:r>
      <w:r w:rsidRPr="00BF468F">
        <w:rPr>
          <w:b/>
          <w:lang w:val="uk-UA"/>
        </w:rPr>
        <w:t xml:space="preserve">серія </w:t>
      </w:r>
      <w:r w:rsidRPr="00BF468F">
        <w:rPr>
          <w:lang w:val="uk-UA"/>
        </w:rPr>
        <w:t xml:space="preserve">______   </w:t>
      </w:r>
      <w:r w:rsidRPr="00BF468F">
        <w:rPr>
          <w:b/>
          <w:lang w:val="uk-UA"/>
        </w:rPr>
        <w:t>№</w:t>
      </w:r>
      <w:r w:rsidRPr="006A72E2">
        <w:rPr>
          <w:u w:val="single"/>
          <w:lang w:val="uk-UA"/>
        </w:rPr>
        <w:t xml:space="preserve">   </w:t>
      </w:r>
      <w:r w:rsidRPr="00BF468F">
        <w:rPr>
          <w:lang w:val="uk-UA"/>
        </w:rPr>
        <w:t xml:space="preserve"> </w:t>
      </w:r>
      <w:r w:rsidRPr="00BF468F">
        <w:rPr>
          <w:b/>
          <w:lang w:val="uk-UA"/>
        </w:rPr>
        <w:t>від</w:t>
      </w:r>
      <w:r w:rsidRPr="006A72E2">
        <w:rPr>
          <w:b/>
          <w:lang w:val="uk-UA"/>
        </w:rPr>
        <w:t xml:space="preserve"> ___________</w:t>
      </w:r>
      <w:r>
        <w:rPr>
          <w:lang w:val="uk-UA"/>
        </w:rPr>
        <w:t xml:space="preserve">за процедурою визначеною </w:t>
      </w:r>
      <w:r w:rsidRPr="00FD5417">
        <w:rPr>
          <w:lang w:val="uk-UA"/>
        </w:rPr>
        <w:t>ДСТУ 4121-2002</w:t>
      </w:r>
      <w:r>
        <w:rPr>
          <w:lang w:val="uk-UA"/>
        </w:rPr>
        <w:t xml:space="preserve">. </w:t>
      </w:r>
    </w:p>
    <w:p w:rsidR="00E43BC8" w:rsidRDefault="00E43BC8" w:rsidP="00E43BC8">
      <w:pPr>
        <w:pStyle w:val="aa"/>
        <w:spacing w:before="0" w:beforeAutospacing="0" w:after="0" w:afterAutospacing="0"/>
        <w:jc w:val="both"/>
        <w:rPr>
          <w:lang w:val="uk-UA"/>
        </w:rPr>
      </w:pPr>
    </w:p>
    <w:p w:rsidR="00E43BC8" w:rsidRDefault="00E43BC8" w:rsidP="00DA25D9">
      <w:pPr>
        <w:pStyle w:val="aa"/>
        <w:spacing w:before="0" w:beforeAutospacing="0" w:after="0" w:afterAutospacing="0"/>
        <w:ind w:left="-851"/>
        <w:rPr>
          <w:b/>
          <w:lang w:val="uk-UA"/>
        </w:rPr>
      </w:pPr>
      <w:r w:rsidRPr="002E03A2">
        <w:rPr>
          <w:b/>
          <w:lang w:val="uk-UA"/>
        </w:rPr>
        <w:t>Опис</w:t>
      </w:r>
      <w:r w:rsidR="00DA25D9">
        <w:rPr>
          <w:b/>
          <w:lang w:val="uk-UA"/>
        </w:rPr>
        <w:t xml:space="preserve"> </w:t>
      </w:r>
      <w:r w:rsidRPr="002E03A2">
        <w:rPr>
          <w:b/>
          <w:lang w:val="uk-UA"/>
        </w:rPr>
        <w:t>методів</w:t>
      </w:r>
      <w:r w:rsidR="00DA25D9">
        <w:rPr>
          <w:b/>
          <w:lang w:val="uk-UA"/>
        </w:rPr>
        <w:t xml:space="preserve"> </w:t>
      </w:r>
      <w:r w:rsidRPr="002E03A2">
        <w:rPr>
          <w:b/>
          <w:lang w:val="uk-UA"/>
        </w:rPr>
        <w:t>випробування:</w:t>
      </w:r>
      <w:r>
        <w:rPr>
          <w:b/>
          <w:lang w:val="uk-UA"/>
        </w:rPr>
        <w:t xml:space="preserve"> ____________________________________________________________</w:t>
      </w:r>
      <w:r w:rsidR="00DA25D9">
        <w:rPr>
          <w:b/>
          <w:lang w:val="uk-UA"/>
        </w:rPr>
        <w:t>_________________________</w:t>
      </w:r>
    </w:p>
    <w:p w:rsidR="00E43BC8" w:rsidRDefault="00E43BC8" w:rsidP="00E43BC8">
      <w:pPr>
        <w:pStyle w:val="aa"/>
        <w:spacing w:before="0" w:beforeAutospacing="0" w:after="0" w:afterAutospacing="0"/>
        <w:ind w:left="-851"/>
        <w:jc w:val="both"/>
        <w:rPr>
          <w:b/>
          <w:lang w:val="uk-UA"/>
        </w:rPr>
      </w:pPr>
      <w:r>
        <w:rPr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3BC8" w:rsidRDefault="00E43BC8" w:rsidP="00E43BC8">
      <w:pPr>
        <w:pStyle w:val="aa"/>
        <w:spacing w:before="0" w:beforeAutospacing="0" w:after="0" w:afterAutospacing="0"/>
        <w:rPr>
          <w:b/>
          <w:lang w:val="uk-UA"/>
        </w:rPr>
      </w:pPr>
    </w:p>
    <w:p w:rsidR="00E43BC8" w:rsidRPr="008C5B6A" w:rsidRDefault="00E43BC8" w:rsidP="00E43BC8">
      <w:pPr>
        <w:ind w:left="1418" w:right="1416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Результати випробування металобрухту</w:t>
      </w:r>
    </w:p>
    <w:tbl>
      <w:tblPr>
        <w:tblStyle w:val="a3"/>
        <w:tblW w:w="0" w:type="auto"/>
        <w:jc w:val="center"/>
        <w:tblInd w:w="-3396" w:type="dxa"/>
        <w:tblLayout w:type="fixed"/>
        <w:tblLook w:val="04A0"/>
      </w:tblPr>
      <w:tblGrid>
        <w:gridCol w:w="567"/>
        <w:gridCol w:w="3921"/>
        <w:gridCol w:w="992"/>
        <w:gridCol w:w="1134"/>
        <w:gridCol w:w="6"/>
        <w:gridCol w:w="990"/>
      </w:tblGrid>
      <w:tr w:rsidR="00E43BC8" w:rsidTr="00DA58B1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43BC8" w:rsidRPr="00DF6F28" w:rsidRDefault="00E43BC8" w:rsidP="00DA58B1">
            <w:pPr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№</w:t>
            </w:r>
          </w:p>
          <w:p w:rsidR="00E43BC8" w:rsidRDefault="00E43BC8" w:rsidP="00DA58B1">
            <w:pPr>
              <w:ind w:left="-71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</w:t>
            </w:r>
            <w:r w:rsidRPr="00DF6F2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/п</w:t>
            </w:r>
          </w:p>
        </w:tc>
        <w:tc>
          <w:tcPr>
            <w:tcW w:w="3921" w:type="dxa"/>
            <w:tcBorders>
              <w:top w:val="single" w:sz="4" w:space="0" w:color="auto"/>
            </w:tcBorders>
            <w:vAlign w:val="center"/>
          </w:tcPr>
          <w:p w:rsidR="00E43BC8" w:rsidRDefault="00E43BC8" w:rsidP="00DA58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F2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д металобрухту </w:t>
            </w:r>
            <w:r w:rsidRPr="00DF6F2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згідно з  ДСТУ 3211:2009/ГОСТ 1639:2009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43BC8" w:rsidRDefault="00E43BC8" w:rsidP="00DA58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F2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Вага брутто,</w:t>
            </w:r>
            <w:r w:rsidRPr="00DF6F2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br/>
              <w:t>кг</w:t>
            </w:r>
          </w:p>
        </w:tc>
        <w:tc>
          <w:tcPr>
            <w:tcW w:w="1134" w:type="dxa"/>
            <w:vAlign w:val="center"/>
          </w:tcPr>
          <w:p w:rsidR="00E43BC8" w:rsidRPr="00DF6F28" w:rsidRDefault="00E43BC8" w:rsidP="00DA58B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DF6F2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Засміч., %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E43BC8" w:rsidRDefault="00E43BC8" w:rsidP="00DA58B1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DF6F2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Вага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DF6F2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нетто,</w:t>
            </w:r>
          </w:p>
          <w:p w:rsidR="00E43BC8" w:rsidRPr="00DF6F28" w:rsidRDefault="00E43BC8" w:rsidP="00DA58B1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DF6F2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кг</w:t>
            </w:r>
          </w:p>
        </w:tc>
      </w:tr>
      <w:tr w:rsidR="00E43BC8" w:rsidTr="00DA58B1">
        <w:trPr>
          <w:trHeight w:val="319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BC8" w:rsidRPr="00C35735" w:rsidRDefault="00E43BC8" w:rsidP="00DA58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573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BC8" w:rsidRPr="00C35735" w:rsidRDefault="00E43BC8" w:rsidP="00DA58B1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C35735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C8" w:rsidRPr="00C35735" w:rsidRDefault="00E43BC8" w:rsidP="00DA58B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C35735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BC8" w:rsidRPr="00C35735" w:rsidRDefault="00E43BC8" w:rsidP="00DA58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C357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C8" w:rsidRPr="00C35735" w:rsidRDefault="00E43BC8" w:rsidP="00DA58B1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C3573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0</w:t>
            </w:r>
          </w:p>
        </w:tc>
      </w:tr>
      <w:tr w:rsidR="00E43BC8" w:rsidTr="00DA58B1">
        <w:trPr>
          <w:trHeight w:val="15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BC8" w:rsidRDefault="00B11D67" w:rsidP="00DA58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21" w:type="dxa"/>
            <w:tcBorders>
              <w:top w:val="single" w:sz="4" w:space="0" w:color="auto"/>
              <w:bottom w:val="single" w:sz="4" w:space="0" w:color="auto"/>
            </w:tcBorders>
          </w:tcPr>
          <w:p w:rsidR="00E43BC8" w:rsidRPr="002E40B7" w:rsidRDefault="00E43BC8" w:rsidP="00DA58B1">
            <w:pPr>
              <w:ind w:left="2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40B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Стружка сталева, вид № 503 </w:t>
            </w:r>
          </w:p>
          <w:p w:rsidR="00E43BC8" w:rsidRPr="002E40B7" w:rsidRDefault="00E43BC8" w:rsidP="00DA58B1">
            <w:pPr>
              <w:ind w:left="2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40B7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(до 2-х тон)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BC8" w:rsidRPr="005C114B" w:rsidRDefault="00E43BC8" w:rsidP="00DA58B1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BC8" w:rsidRPr="00DF6F28" w:rsidRDefault="00E43BC8" w:rsidP="00DA58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C8" w:rsidRPr="00DF6F28" w:rsidRDefault="00E43BC8" w:rsidP="00DA58B1">
            <w:pPr>
              <w:ind w:left="-120" w:right="-143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E43BC8" w:rsidTr="00DA58B1">
        <w:trPr>
          <w:trHeight w:val="531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BC8" w:rsidRDefault="00B11D67" w:rsidP="00DA58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21" w:type="dxa"/>
            <w:tcBorders>
              <w:top w:val="single" w:sz="4" w:space="0" w:color="auto"/>
              <w:bottom w:val="single" w:sz="4" w:space="0" w:color="auto"/>
            </w:tcBorders>
          </w:tcPr>
          <w:p w:rsidR="00E43BC8" w:rsidRPr="002E40B7" w:rsidRDefault="00E43BC8" w:rsidP="00DA58B1">
            <w:pPr>
              <w:ind w:left="2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40B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Стружка сталева, вид № 503 </w:t>
            </w:r>
          </w:p>
          <w:p w:rsidR="00E43BC8" w:rsidRDefault="00E43BC8" w:rsidP="00DA58B1">
            <w:pPr>
              <w:ind w:left="2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BC8" w:rsidRPr="005C114B" w:rsidRDefault="00E43BC8" w:rsidP="00DA58B1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BC8" w:rsidRPr="00DF6F28" w:rsidRDefault="00E43BC8" w:rsidP="00DA58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C8" w:rsidRPr="00DF6F28" w:rsidRDefault="00E43BC8" w:rsidP="00DA58B1">
            <w:pPr>
              <w:ind w:left="-120" w:right="-143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B11D67" w:rsidTr="00B11D67">
        <w:trPr>
          <w:trHeight w:val="105"/>
          <w:jc w:val="center"/>
        </w:trPr>
        <w:tc>
          <w:tcPr>
            <w:tcW w:w="4488" w:type="dxa"/>
            <w:gridSpan w:val="2"/>
            <w:tcBorders>
              <w:top w:val="single" w:sz="4" w:space="0" w:color="auto"/>
            </w:tcBorders>
            <w:vAlign w:val="center"/>
          </w:tcPr>
          <w:p w:rsidR="00E43BC8" w:rsidRPr="007944DE" w:rsidRDefault="00E43BC8" w:rsidP="00DA58B1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7944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ВСЬОГО: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BC8" w:rsidRPr="005C114B" w:rsidRDefault="00E43BC8" w:rsidP="00DA58B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11D67" w:rsidRDefault="00B11D67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67" w:rsidRDefault="00B11D67"/>
        </w:tc>
      </w:tr>
    </w:tbl>
    <w:p w:rsidR="00E43BC8" w:rsidRDefault="00E43BC8" w:rsidP="00B11D67">
      <w:pPr>
        <w:ind w:left="1418" w:right="1416" w:firstLine="1418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</w:t>
      </w:r>
    </w:p>
    <w:p w:rsidR="00E43BC8" w:rsidRPr="005F12CE" w:rsidRDefault="00E43BC8" w:rsidP="00E43BC8">
      <w:pPr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</w:t>
      </w:r>
      <w:r w:rsidR="004C4F9C">
        <w:rPr>
          <w:rFonts w:ascii="Times New Roman" w:hAnsi="Times New Roman" w:cs="Times New Roman"/>
          <w:szCs w:val="28"/>
          <w:lang w:val="uk-UA"/>
        </w:rPr>
        <w:t xml:space="preserve">               </w:t>
      </w:r>
      <w:r w:rsidRPr="00033ACB">
        <w:rPr>
          <w:rFonts w:ascii="Times New Roman" w:hAnsi="Times New Roman" w:cs="Times New Roman"/>
          <w:szCs w:val="28"/>
          <w:lang w:val="uk-UA"/>
        </w:rPr>
        <w:t>Від ПОКУПЦЯ:</w:t>
      </w:r>
      <w:r>
        <w:rPr>
          <w:rFonts w:ascii="Times New Roman" w:hAnsi="Times New Roman" w:cs="Times New Roman"/>
          <w:szCs w:val="28"/>
          <w:lang w:val="uk-UA"/>
        </w:rPr>
        <w:t xml:space="preserve">                    </w:t>
      </w:r>
      <w:r w:rsidR="004C4F9C">
        <w:rPr>
          <w:rFonts w:ascii="Times New Roman" w:hAnsi="Times New Roman" w:cs="Times New Roman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Cs w:val="28"/>
          <w:lang w:val="uk-UA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__________ </w:t>
      </w:r>
      <w:r>
        <w:rPr>
          <w:rFonts w:ascii="Times New Roman" w:hAnsi="Times New Roman"/>
          <w:sz w:val="24"/>
          <w:szCs w:val="24"/>
          <w:lang w:val="uk-UA"/>
        </w:rPr>
        <w:t>(підпис)   ____________ (П.І.Б.)</w:t>
      </w:r>
      <w:r>
        <w:rPr>
          <w:rFonts w:ascii="Times New Roman" w:hAnsi="Times New Roman" w:cs="Times New Roman"/>
          <w:szCs w:val="28"/>
          <w:lang w:val="uk-UA"/>
        </w:rPr>
        <w:t xml:space="preserve">  </w:t>
      </w:r>
    </w:p>
    <w:p w:rsidR="004C4F9C" w:rsidRDefault="00E43BC8" w:rsidP="004C4F9C">
      <w:pPr>
        <w:ind w:firstLine="2552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                     </w:t>
      </w:r>
      <w:r w:rsidRPr="004C4F9C">
        <w:rPr>
          <w:rFonts w:ascii="Times New Roman" w:hAnsi="Times New Roman" w:cs="Times New Roman"/>
          <w:sz w:val="20"/>
          <w:szCs w:val="20"/>
          <w:lang w:val="uk-UA"/>
        </w:rPr>
        <w:t>( Керівник або уповноважена особа Покупця)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4C4F9C" w:rsidRPr="004C4F9C" w:rsidRDefault="00E43BC8" w:rsidP="004C4F9C">
      <w:pPr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Погоджено:</w:t>
      </w:r>
      <w:r w:rsidR="004C4F9C">
        <w:rPr>
          <w:rFonts w:ascii="Times New Roman" w:hAnsi="Times New Roman"/>
          <w:b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__________ </w:t>
      </w:r>
      <w:r>
        <w:rPr>
          <w:rFonts w:ascii="Times New Roman" w:hAnsi="Times New Roman"/>
          <w:sz w:val="24"/>
          <w:szCs w:val="24"/>
          <w:lang w:val="uk-UA"/>
        </w:rPr>
        <w:t xml:space="preserve">(підпис)   ____________ (П.І.Б.)                                                   </w:t>
      </w:r>
      <w:r w:rsidRPr="004C4F9C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4C4F9C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4C4F9C">
        <w:rPr>
          <w:rFonts w:ascii="Times New Roman" w:hAnsi="Times New Roman"/>
          <w:sz w:val="20"/>
          <w:szCs w:val="20"/>
          <w:lang w:val="uk-UA"/>
        </w:rPr>
        <w:t xml:space="preserve">( Керівник або уповноважена особа </w:t>
      </w:r>
    </w:p>
    <w:p w:rsidR="00E43BC8" w:rsidRDefault="00E43BC8" w:rsidP="004C4F9C">
      <w:pPr>
        <w:ind w:firstLine="2552"/>
        <w:jc w:val="right"/>
      </w:pPr>
      <w:r w:rsidRPr="004C4F9C">
        <w:rPr>
          <w:rFonts w:ascii="Times New Roman" w:hAnsi="Times New Roman"/>
          <w:sz w:val="20"/>
          <w:szCs w:val="20"/>
          <w:lang w:val="uk-UA"/>
        </w:rPr>
        <w:t>підрозділу Постачальника, утворювача</w:t>
      </w:r>
      <w:r w:rsidRPr="004C4F9C">
        <w:rPr>
          <w:rFonts w:ascii="Times New Roman" w:hAnsi="Times New Roman"/>
          <w:sz w:val="20"/>
          <w:szCs w:val="20"/>
        </w:rPr>
        <w:t xml:space="preserve"> </w:t>
      </w:r>
      <w:r w:rsidRPr="004C4F9C">
        <w:rPr>
          <w:rFonts w:ascii="Times New Roman" w:hAnsi="Times New Roman"/>
          <w:sz w:val="20"/>
          <w:szCs w:val="20"/>
          <w:lang w:val="uk-UA"/>
        </w:rPr>
        <w:t>метало</w:t>
      </w:r>
      <w:proofErr w:type="spellStart"/>
      <w:r w:rsidRPr="004C4F9C">
        <w:rPr>
          <w:rFonts w:ascii="Times New Roman" w:hAnsi="Times New Roman"/>
          <w:sz w:val="20"/>
          <w:szCs w:val="20"/>
        </w:rPr>
        <w:t>брухту</w:t>
      </w:r>
      <w:proofErr w:type="spellEnd"/>
      <w:r w:rsidRPr="004C4F9C">
        <w:rPr>
          <w:rFonts w:ascii="Times New Roman" w:hAnsi="Times New Roman"/>
          <w:sz w:val="20"/>
          <w:szCs w:val="20"/>
          <w:lang w:val="uk-UA"/>
        </w:rPr>
        <w:t xml:space="preserve">)  </w:t>
      </w:r>
    </w:p>
    <w:sectPr w:rsidR="00E43BC8" w:rsidSect="0009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18F9"/>
    <w:multiLevelType w:val="hybridMultilevel"/>
    <w:tmpl w:val="B726C942"/>
    <w:lvl w:ilvl="0" w:tplc="BF4692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87A8C"/>
    <w:multiLevelType w:val="multilevel"/>
    <w:tmpl w:val="FAE820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2">
    <w:nsid w:val="34431F11"/>
    <w:multiLevelType w:val="hybridMultilevel"/>
    <w:tmpl w:val="F3943976"/>
    <w:lvl w:ilvl="0" w:tplc="D1426F2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037E3A"/>
    <w:multiLevelType w:val="hybridMultilevel"/>
    <w:tmpl w:val="58927320"/>
    <w:lvl w:ilvl="0" w:tplc="0D5CFF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B3CFA"/>
    <w:multiLevelType w:val="hybridMultilevel"/>
    <w:tmpl w:val="AB206C9E"/>
    <w:lvl w:ilvl="0" w:tplc="9C2E1AD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FA776BD"/>
    <w:multiLevelType w:val="hybridMultilevel"/>
    <w:tmpl w:val="2D92A4A8"/>
    <w:lvl w:ilvl="0" w:tplc="9B220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7B0CBF"/>
    <w:multiLevelType w:val="hybridMultilevel"/>
    <w:tmpl w:val="4A8099DA"/>
    <w:lvl w:ilvl="0" w:tplc="CDF82A7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lang w:val="uk-UA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A7F122C"/>
    <w:multiLevelType w:val="hybridMultilevel"/>
    <w:tmpl w:val="AF443616"/>
    <w:lvl w:ilvl="0" w:tplc="A2BEEC0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73CBF"/>
    <w:multiLevelType w:val="hybridMultilevel"/>
    <w:tmpl w:val="F58237D0"/>
    <w:lvl w:ilvl="0" w:tplc="74EAA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2083E">
      <w:numFmt w:val="none"/>
      <w:lvlText w:val=""/>
      <w:lvlJc w:val="left"/>
      <w:pPr>
        <w:tabs>
          <w:tab w:val="num" w:pos="360"/>
        </w:tabs>
      </w:pPr>
    </w:lvl>
    <w:lvl w:ilvl="2" w:tplc="B4001BF4">
      <w:numFmt w:val="none"/>
      <w:lvlText w:val=""/>
      <w:lvlJc w:val="left"/>
      <w:pPr>
        <w:tabs>
          <w:tab w:val="num" w:pos="360"/>
        </w:tabs>
      </w:pPr>
    </w:lvl>
    <w:lvl w:ilvl="3" w:tplc="D242DF74">
      <w:numFmt w:val="none"/>
      <w:lvlText w:val=""/>
      <w:lvlJc w:val="left"/>
      <w:pPr>
        <w:tabs>
          <w:tab w:val="num" w:pos="360"/>
        </w:tabs>
      </w:pPr>
    </w:lvl>
    <w:lvl w:ilvl="4" w:tplc="10701666">
      <w:numFmt w:val="none"/>
      <w:lvlText w:val=""/>
      <w:lvlJc w:val="left"/>
      <w:pPr>
        <w:tabs>
          <w:tab w:val="num" w:pos="360"/>
        </w:tabs>
      </w:pPr>
    </w:lvl>
    <w:lvl w:ilvl="5" w:tplc="97BC8D52">
      <w:numFmt w:val="none"/>
      <w:lvlText w:val=""/>
      <w:lvlJc w:val="left"/>
      <w:pPr>
        <w:tabs>
          <w:tab w:val="num" w:pos="360"/>
        </w:tabs>
      </w:pPr>
    </w:lvl>
    <w:lvl w:ilvl="6" w:tplc="0D921ED6">
      <w:numFmt w:val="none"/>
      <w:lvlText w:val=""/>
      <w:lvlJc w:val="left"/>
      <w:pPr>
        <w:tabs>
          <w:tab w:val="num" w:pos="360"/>
        </w:tabs>
      </w:pPr>
    </w:lvl>
    <w:lvl w:ilvl="7" w:tplc="600ABE9C">
      <w:numFmt w:val="none"/>
      <w:lvlText w:val=""/>
      <w:lvlJc w:val="left"/>
      <w:pPr>
        <w:tabs>
          <w:tab w:val="num" w:pos="360"/>
        </w:tabs>
      </w:pPr>
    </w:lvl>
    <w:lvl w:ilvl="8" w:tplc="DA047A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BC8"/>
    <w:rsid w:val="000335FF"/>
    <w:rsid w:val="00092FC7"/>
    <w:rsid w:val="00197767"/>
    <w:rsid w:val="001A4DED"/>
    <w:rsid w:val="0047019A"/>
    <w:rsid w:val="004C4F9C"/>
    <w:rsid w:val="00716027"/>
    <w:rsid w:val="00741EEA"/>
    <w:rsid w:val="007E7EEB"/>
    <w:rsid w:val="00B11D67"/>
    <w:rsid w:val="00CB2EF0"/>
    <w:rsid w:val="00D55304"/>
    <w:rsid w:val="00DA25D9"/>
    <w:rsid w:val="00E4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3BC8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E43BC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6">
    <w:name w:val="Стиль"/>
    <w:rsid w:val="00E43B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43B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3BC8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7">
    <w:name w:val="Основной текст Знак"/>
    <w:link w:val="a8"/>
    <w:locked/>
    <w:rsid w:val="00E43BC8"/>
    <w:rPr>
      <w:sz w:val="24"/>
      <w:lang w:val="uk-UA" w:eastAsia="ru-RU"/>
    </w:rPr>
  </w:style>
  <w:style w:type="paragraph" w:styleId="a8">
    <w:name w:val="Body Text"/>
    <w:basedOn w:val="a"/>
    <w:link w:val="a7"/>
    <w:rsid w:val="00E43BC8"/>
    <w:pPr>
      <w:spacing w:after="0" w:line="240" w:lineRule="auto"/>
      <w:jc w:val="both"/>
    </w:pPr>
    <w:rPr>
      <w:sz w:val="24"/>
      <w:lang w:val="uk-UA" w:eastAsia="ru-RU"/>
    </w:rPr>
  </w:style>
  <w:style w:type="character" w:customStyle="1" w:styleId="1">
    <w:name w:val="Основной текст Знак1"/>
    <w:basedOn w:val="a0"/>
    <w:link w:val="a8"/>
    <w:uiPriority w:val="99"/>
    <w:semiHidden/>
    <w:rsid w:val="00E43BC8"/>
  </w:style>
  <w:style w:type="character" w:styleId="a9">
    <w:name w:val="Hyperlink"/>
    <w:rsid w:val="00E43BC8"/>
    <w:rPr>
      <w:color w:val="0000FF"/>
      <w:u w:val="single"/>
    </w:rPr>
  </w:style>
  <w:style w:type="paragraph" w:customStyle="1" w:styleId="Oaeno">
    <w:name w:val="Oaeno"/>
    <w:rsid w:val="00E43BC8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styleId="aa">
    <w:name w:val="Normal (Web)"/>
    <w:basedOn w:val="a"/>
    <w:uiPriority w:val="99"/>
    <w:rsid w:val="00E4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4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3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.Yatsuk@metro.kie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FEA1C-C865-48A7-B032-709E4605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2962</Words>
  <Characters>16887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METRO</Company>
  <LinksUpToDate>false</LinksUpToDate>
  <CharactersWithSpaces>19810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N.Goncharuk</dc:creator>
  <cp:keywords/>
  <dc:description/>
  <cp:lastModifiedBy>N.Goncharuk</cp:lastModifiedBy>
  <cp:revision>5</cp:revision>
  <dcterms:created xsi:type="dcterms:W3CDTF">2018-05-10T10:29:00Z</dcterms:created>
  <dcterms:modified xsi:type="dcterms:W3CDTF">2018-05-10T11:19:00Z</dcterms:modified>
</cp:coreProperties>
</file>