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6E" w:rsidRPr="00F05D55" w:rsidRDefault="00AD726E" w:rsidP="00AD72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AD726E" w:rsidRDefault="00AD726E" w:rsidP="00AD72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AD726E" w:rsidRDefault="00AD726E" w:rsidP="00AD72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24BBF" w:rsidRPr="00D24BBF" w:rsidRDefault="00D24BBF" w:rsidP="00AD72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AD726E" w:rsidRPr="007B2944" w:rsidRDefault="00AD726E" w:rsidP="00AD726E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Pr="005D2D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AD726E" w:rsidRPr="00AD726E" w:rsidRDefault="00AD726E" w:rsidP="00AD726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автомобіля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Audi</w:t>
      </w:r>
      <w:r w:rsidRPr="00977D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977D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8 </w:t>
      </w:r>
      <w:r w:rsidR="005A29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4.2 </w:t>
      </w:r>
      <w:r w:rsidRPr="00FD06F1">
        <w:rPr>
          <w:rFonts w:ascii="Times New Roman" w:eastAsia="Times New Roman" w:hAnsi="Times New Roman" w:cs="Times New Roman"/>
          <w:b/>
          <w:bCs/>
          <w:sz w:val="28"/>
          <w:szCs w:val="28"/>
        </w:rPr>
        <w:t>Quattro</w:t>
      </w:r>
      <w:r w:rsidRPr="00AD726E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,</w:t>
      </w:r>
    </w:p>
    <w:p w:rsidR="00AD726E" w:rsidRPr="00AD726E" w:rsidRDefault="00AD726E" w:rsidP="00AD726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AD72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AD72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34110000-1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Легкові автомобілі</w:t>
      </w:r>
    </w:p>
    <w:p w:rsidR="00AD726E" w:rsidRPr="00AD726E" w:rsidRDefault="00AD726E" w:rsidP="00AD726E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tbl>
      <w:tblPr>
        <w:tblW w:w="10027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"/>
        <w:gridCol w:w="612"/>
        <w:gridCol w:w="2891"/>
        <w:gridCol w:w="42"/>
        <w:gridCol w:w="6472"/>
      </w:tblGrid>
      <w:tr w:rsidR="00AD726E" w:rsidRPr="00066B28" w:rsidTr="00F234B0">
        <w:trPr>
          <w:trHeight w:val="440"/>
          <w:jc w:val="center"/>
        </w:trPr>
        <w:tc>
          <w:tcPr>
            <w:tcW w:w="10027" w:type="dxa"/>
            <w:gridSpan w:val="5"/>
            <w:vAlign w:val="center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AD726E" w:rsidRPr="003C4BF1" w:rsidTr="00F234B0">
        <w:trPr>
          <w:trHeight w:val="356"/>
          <w:jc w:val="center"/>
        </w:trPr>
        <w:tc>
          <w:tcPr>
            <w:tcW w:w="10027" w:type="dxa"/>
            <w:gridSpan w:val="5"/>
          </w:tcPr>
          <w:p w:rsidR="00AD726E" w:rsidRPr="00F732D6" w:rsidRDefault="00AD726E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AD726E" w:rsidRPr="003C4BF1" w:rsidTr="00F234B0">
        <w:trPr>
          <w:trHeight w:val="522"/>
          <w:jc w:val="center"/>
        </w:trPr>
        <w:tc>
          <w:tcPr>
            <w:tcW w:w="622" w:type="dxa"/>
            <w:gridSpan w:val="2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91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514" w:type="dxa"/>
            <w:gridSpan w:val="2"/>
          </w:tcPr>
          <w:p w:rsidR="00AD726E" w:rsidRPr="00121E1F" w:rsidRDefault="00AD726E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AD726E" w:rsidRPr="003C4BF1" w:rsidTr="00F234B0">
        <w:trPr>
          <w:trHeight w:val="522"/>
          <w:jc w:val="center"/>
        </w:trPr>
        <w:tc>
          <w:tcPr>
            <w:tcW w:w="622" w:type="dxa"/>
            <w:gridSpan w:val="2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91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514" w:type="dxa"/>
            <w:gridSpan w:val="2"/>
            <w:vAlign w:val="center"/>
          </w:tcPr>
          <w:p w:rsidR="00AD726E" w:rsidRPr="00121E1F" w:rsidRDefault="00AD726E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AD726E" w:rsidRPr="003C4BF1" w:rsidTr="00F234B0">
        <w:trPr>
          <w:trHeight w:val="3064"/>
          <w:jc w:val="center"/>
        </w:trPr>
        <w:tc>
          <w:tcPr>
            <w:tcW w:w="622" w:type="dxa"/>
            <w:gridSpan w:val="2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91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514" w:type="dxa"/>
            <w:gridSpan w:val="2"/>
          </w:tcPr>
          <w:p w:rsidR="00AD726E" w:rsidRPr="00650B0C" w:rsidRDefault="00AD726E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AD726E" w:rsidRPr="00650B0C" w:rsidRDefault="00AD726E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AD726E" w:rsidRPr="00650B0C" w:rsidRDefault="00AD726E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AD726E" w:rsidRPr="00650B0C" w:rsidRDefault="00AD726E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6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AD726E" w:rsidRPr="00AF4405" w:rsidRDefault="00AD726E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AD726E" w:rsidRPr="00817A3C" w:rsidRDefault="00AD726E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AD726E" w:rsidRPr="00817A3C" w:rsidRDefault="00AD726E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AD726E" w:rsidRPr="00817A3C" w:rsidRDefault="00AD726E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AD726E" w:rsidRPr="00121E1F" w:rsidRDefault="00AD726E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7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AD726E" w:rsidRPr="003C4BF1" w:rsidTr="00F234B0">
        <w:trPr>
          <w:trHeight w:val="361"/>
          <w:jc w:val="center"/>
        </w:trPr>
        <w:tc>
          <w:tcPr>
            <w:tcW w:w="10027" w:type="dxa"/>
            <w:gridSpan w:val="5"/>
          </w:tcPr>
          <w:p w:rsidR="00AD726E" w:rsidRPr="00F732D6" w:rsidRDefault="00AD726E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AD726E" w:rsidRPr="003C4BF1" w:rsidTr="00F234B0">
        <w:trPr>
          <w:trHeight w:val="522"/>
          <w:jc w:val="center"/>
        </w:trPr>
        <w:tc>
          <w:tcPr>
            <w:tcW w:w="622" w:type="dxa"/>
            <w:gridSpan w:val="2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91" w:type="dxa"/>
          </w:tcPr>
          <w:p w:rsidR="00AD726E" w:rsidRPr="001A4D4E" w:rsidRDefault="00AD726E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514" w:type="dxa"/>
            <w:gridSpan w:val="2"/>
          </w:tcPr>
          <w:p w:rsidR="00AD726E" w:rsidRPr="00977D6F" w:rsidRDefault="00AD726E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00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егковий автомобіль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D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Audi</w:t>
            </w:r>
            <w:r w:rsidRPr="00AD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D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8 </w:t>
            </w:r>
            <w:r w:rsidRPr="00AD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Quattro</w:t>
            </w:r>
          </w:p>
          <w:p w:rsidR="00AD726E" w:rsidRPr="00F732D6" w:rsidRDefault="00AD726E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ДК 021:2015 </w:t>
            </w: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34110000-1 – Легкові автомобілі</w:t>
            </w:r>
          </w:p>
        </w:tc>
      </w:tr>
      <w:tr w:rsidR="00AD726E" w:rsidRPr="003C4BF1" w:rsidTr="00F234B0">
        <w:trPr>
          <w:trHeight w:val="522"/>
          <w:jc w:val="center"/>
        </w:trPr>
        <w:tc>
          <w:tcPr>
            <w:tcW w:w="622" w:type="dxa"/>
            <w:gridSpan w:val="2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91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514" w:type="dxa"/>
            <w:gridSpan w:val="2"/>
          </w:tcPr>
          <w:p w:rsidR="00AD726E" w:rsidRPr="00A05823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 випуску – 2003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марка – </w:t>
            </w:r>
            <w:r w:rsidRPr="008F0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Audi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модель – </w:t>
            </w:r>
            <w:r w:rsidRPr="008F0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8F0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8 </w:t>
            </w:r>
            <w:r w:rsidR="005A2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4.2 </w:t>
            </w:r>
            <w:r w:rsidRPr="008F0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Quattro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AD726E" w:rsidRPr="008F0948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 – 523 185 км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двигуна – 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4172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куб. см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D726E" w:rsidRPr="008F0948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палива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бензин, 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автоматична, 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привід – повний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D726E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кузова – седан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чорний.</w:t>
            </w:r>
          </w:p>
          <w:p w:rsidR="009B553D" w:rsidRDefault="009B553D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аражне зберігання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D726E" w:rsidRPr="00DE2E3D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Кузов - н</w:t>
            </w: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езначні пошкодження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ЛФП, незначні ураження корозією</w:t>
            </w: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D726E" w:rsidRPr="00DE2E3D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 у задовільному стані. Компресія,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тривалою експлуатацією,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понизилась до 60%. Генератор,стартер,компресор кондиціонера в справному стані. АКПП потребує капітального ремонту.</w:t>
            </w:r>
          </w:p>
          <w:p w:rsidR="00AD726E" w:rsidRPr="00DE2E3D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міст, карданний вал, картер заднього мосту, диски коліс, ресори, амортизатори – в справному стані.</w:t>
            </w:r>
          </w:p>
          <w:p w:rsidR="00AD726E" w:rsidRDefault="009B553D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AD726E"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апіввісі</w:t>
            </w:r>
            <w:proofErr w:type="spellEnd"/>
            <w:r w:rsidR="00AD726E"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диски амортизатори – в справному стані.</w:t>
            </w:r>
          </w:p>
          <w:p w:rsidR="009B553D" w:rsidRDefault="009B553D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5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Потребує ремонту рульова рейка та ходова частина.</w:t>
            </w:r>
          </w:p>
          <w:p w:rsidR="00AD726E" w:rsidRPr="00DE2E3D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опідвіска</w:t>
            </w:r>
            <w:proofErr w:type="spellEnd"/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потребує заміни.</w:t>
            </w:r>
          </w:p>
          <w:p w:rsidR="00AD726E" w:rsidRPr="00DE2E3D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Радіатор, крила, підніжки, капот, фари, скло, акумулятор, головний гальмовий циліндр – в справному стані.</w:t>
            </w:r>
          </w:p>
          <w:p w:rsidR="00AD726E" w:rsidRPr="00DE2E3D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кузова – в задовільному стані.</w:t>
            </w:r>
          </w:p>
          <w:p w:rsidR="00AD726E" w:rsidRPr="00DE2E3D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 – в задовільному стані.</w:t>
            </w:r>
          </w:p>
          <w:p w:rsidR="00AD726E" w:rsidRPr="00977D6F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7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977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знос протектора шин 40%.</w:t>
            </w:r>
          </w:p>
          <w:p w:rsidR="00977D6F" w:rsidRPr="00977D6F" w:rsidRDefault="00977D6F" w:rsidP="00977D6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77D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Додаткові опції:</w:t>
            </w:r>
            <w:r w:rsidRPr="00977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ортовий </w:t>
            </w:r>
            <w:r w:rsidR="003B4EFC"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</w:t>
            </w:r>
            <w:r w:rsidR="003B4E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’</w:t>
            </w:r>
            <w:r w:rsidR="003B4EFC"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ютер</w:t>
            </w:r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датчик світла, клімат-контроль, шкіряний салон (має значні пошкодження), круїз контроль, люк, </w:t>
            </w:r>
            <w:proofErr w:type="spellStart"/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мультируль</w:t>
            </w:r>
            <w:proofErr w:type="spellEnd"/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омивач</w:t>
            </w:r>
            <w:proofErr w:type="spellEnd"/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фар, підігрів дзерка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л, сенсор дощу, підігрів сидінь, тоновані стекла.</w:t>
            </w:r>
          </w:p>
          <w:p w:rsidR="00977D6F" w:rsidRPr="00977D6F" w:rsidRDefault="00977D6F" w:rsidP="00977D6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B4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Мультимедіа</w:t>
            </w:r>
            <w:proofErr w:type="spellEnd"/>
            <w:r w:rsidRPr="003B4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977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CD </w:t>
            </w:r>
            <w:proofErr w:type="spellStart"/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чейнджер</w:t>
            </w:r>
            <w:proofErr w:type="spellEnd"/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акустика </w:t>
            </w:r>
            <w:proofErr w:type="spellStart"/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Bose</w:t>
            </w:r>
            <w:proofErr w:type="spellEnd"/>
            <w:r w:rsidR="003B4E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977D6F" w:rsidRPr="00977D6F" w:rsidRDefault="00977D6F" w:rsidP="00977D6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4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Безпека:</w:t>
            </w:r>
            <w:r w:rsidRPr="00977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одушки безпеки, центральний замок, ABS, ABD</w:t>
            </w:r>
          </w:p>
          <w:p w:rsidR="00AD726E" w:rsidRPr="00AD726E" w:rsidRDefault="00AD726E" w:rsidP="00AD726E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ехнічний стан відповідає терміну та умовам експлуатації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D726E" w:rsidRPr="003C4BF1" w:rsidTr="00F234B0">
        <w:trPr>
          <w:trHeight w:val="522"/>
          <w:jc w:val="center"/>
        </w:trPr>
        <w:tc>
          <w:tcPr>
            <w:tcW w:w="622" w:type="dxa"/>
            <w:gridSpan w:val="2"/>
          </w:tcPr>
          <w:p w:rsidR="00AD726E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2.3. </w:t>
            </w:r>
          </w:p>
        </w:tc>
        <w:tc>
          <w:tcPr>
            <w:tcW w:w="2891" w:type="dxa"/>
          </w:tcPr>
          <w:p w:rsidR="00AD726E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514" w:type="dxa"/>
            <w:gridSpan w:val="2"/>
          </w:tcPr>
          <w:p w:rsidR="00AD726E" w:rsidRDefault="003C4BF1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F26F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0 000,00</w:t>
            </w:r>
            <w:r w:rsidR="00D24B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девʼяносто</w:t>
            </w:r>
            <w:r w:rsidR="00F26F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тисяч</w:t>
            </w:r>
            <w:r w:rsidR="00D24B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  <w:r w:rsidR="00AD726E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грн. </w:t>
            </w:r>
            <w:r w:rsidR="00514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00 коп. </w:t>
            </w:r>
            <w:r w:rsidR="00AD726E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5A2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AD726E" w:rsidRPr="00061E5D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AD726E" w:rsidRPr="003C4BF1" w:rsidTr="00F234B0">
        <w:trPr>
          <w:trHeight w:val="522"/>
          <w:jc w:val="center"/>
        </w:trPr>
        <w:tc>
          <w:tcPr>
            <w:tcW w:w="622" w:type="dxa"/>
            <w:gridSpan w:val="2"/>
          </w:tcPr>
          <w:p w:rsidR="00AD726E" w:rsidRPr="004819F1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91" w:type="dxa"/>
          </w:tcPr>
          <w:p w:rsidR="00AD726E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514" w:type="dxa"/>
            <w:gridSpan w:val="2"/>
          </w:tcPr>
          <w:p w:rsidR="00AD726E" w:rsidRPr="00650B0C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AD726E" w:rsidRPr="00650B0C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AD726E" w:rsidRPr="00650B0C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AD726E" w:rsidRPr="00650B0C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AD726E" w:rsidRPr="001E7E14" w:rsidRDefault="00AD726E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D726E" w:rsidRPr="003C4BF1" w:rsidTr="00F234B0">
        <w:trPr>
          <w:trHeight w:val="864"/>
          <w:jc w:val="center"/>
        </w:trPr>
        <w:tc>
          <w:tcPr>
            <w:tcW w:w="622" w:type="dxa"/>
            <w:gridSpan w:val="2"/>
          </w:tcPr>
          <w:p w:rsidR="00AD726E" w:rsidRPr="00650B0C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891" w:type="dxa"/>
          </w:tcPr>
          <w:p w:rsidR="00AD726E" w:rsidRPr="00650B0C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514" w:type="dxa"/>
            <w:gridSpan w:val="2"/>
            <w:vAlign w:val="center"/>
          </w:tcPr>
          <w:p w:rsidR="00AD726E" w:rsidRPr="00650B0C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AD726E" w:rsidRPr="003C4BF1" w:rsidTr="00F234B0">
        <w:trPr>
          <w:trHeight w:val="864"/>
          <w:jc w:val="center"/>
        </w:trPr>
        <w:tc>
          <w:tcPr>
            <w:tcW w:w="622" w:type="dxa"/>
            <w:gridSpan w:val="2"/>
          </w:tcPr>
          <w:p w:rsidR="00AD726E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91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514" w:type="dxa"/>
            <w:gridSpan w:val="2"/>
          </w:tcPr>
          <w:p w:rsidR="00AD726E" w:rsidRPr="00447DFD" w:rsidRDefault="00AD726E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AD726E" w:rsidRPr="007D4B64" w:rsidTr="00F234B0">
        <w:trPr>
          <w:trHeight w:val="300"/>
          <w:jc w:val="center"/>
        </w:trPr>
        <w:tc>
          <w:tcPr>
            <w:tcW w:w="10027" w:type="dxa"/>
            <w:gridSpan w:val="5"/>
          </w:tcPr>
          <w:p w:rsidR="00AD726E" w:rsidRPr="00731F15" w:rsidRDefault="00AD726E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AD726E" w:rsidRPr="003C4BF1" w:rsidTr="00F234B0">
        <w:trPr>
          <w:trHeight w:val="522"/>
          <w:jc w:val="center"/>
        </w:trPr>
        <w:tc>
          <w:tcPr>
            <w:tcW w:w="622" w:type="dxa"/>
            <w:gridSpan w:val="2"/>
          </w:tcPr>
          <w:p w:rsidR="00AD726E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91" w:type="dxa"/>
          </w:tcPr>
          <w:p w:rsidR="00AD726E" w:rsidRDefault="00AD726E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514" w:type="dxa"/>
            <w:gridSpan w:val="2"/>
            <w:vAlign w:val="center"/>
          </w:tcPr>
          <w:p w:rsidR="00AD726E" w:rsidRPr="007F44F0" w:rsidRDefault="00AD726E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AD726E" w:rsidRPr="001273E5" w:rsidTr="00F234B0">
        <w:trPr>
          <w:trHeight w:val="305"/>
          <w:jc w:val="center"/>
        </w:trPr>
        <w:tc>
          <w:tcPr>
            <w:tcW w:w="10027" w:type="dxa"/>
            <w:gridSpan w:val="5"/>
          </w:tcPr>
          <w:p w:rsidR="00AD726E" w:rsidRPr="00056D65" w:rsidRDefault="00AD726E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AD726E" w:rsidRPr="003C4BF1" w:rsidTr="00F234B0">
        <w:trPr>
          <w:trHeight w:val="462"/>
          <w:jc w:val="center"/>
        </w:trPr>
        <w:tc>
          <w:tcPr>
            <w:tcW w:w="622" w:type="dxa"/>
            <w:gridSpan w:val="2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91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514" w:type="dxa"/>
            <w:gridSpan w:val="2"/>
          </w:tcPr>
          <w:p w:rsidR="00AD726E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D726E" w:rsidRPr="0056613E" w:rsidRDefault="00AD726E" w:rsidP="00AD726E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D726E" w:rsidRPr="0056613E" w:rsidRDefault="00AD726E" w:rsidP="00AD726E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D726E" w:rsidRPr="0056613E" w:rsidRDefault="00AD726E" w:rsidP="00AD726E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AD726E" w:rsidRDefault="00AD726E" w:rsidP="00AD726E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AD726E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726E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AD726E" w:rsidRPr="00FE0981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D726E" w:rsidRPr="0056613E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AD726E" w:rsidRPr="0056613E" w:rsidRDefault="00AD726E" w:rsidP="00AD726E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AD726E" w:rsidRPr="0056613E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AD726E" w:rsidRPr="0056613E" w:rsidRDefault="00AD726E" w:rsidP="00AD726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AD726E" w:rsidRPr="0056613E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Для юридичних осіб:</w:t>
            </w:r>
          </w:p>
          <w:p w:rsidR="00AD726E" w:rsidRPr="0056613E" w:rsidRDefault="00AD726E" w:rsidP="00AD726E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AD726E" w:rsidRPr="0056613E" w:rsidRDefault="00AD726E" w:rsidP="00AD726E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AD726E" w:rsidRPr="00731F15" w:rsidRDefault="00AD726E" w:rsidP="00AD726E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F234B0" w:rsidRPr="002A145E" w:rsidTr="00F234B0">
        <w:trPr>
          <w:gridBefore w:val="1"/>
          <w:wBefore w:w="10" w:type="dxa"/>
          <w:trHeight w:val="522"/>
          <w:jc w:val="center"/>
        </w:trPr>
        <w:tc>
          <w:tcPr>
            <w:tcW w:w="612" w:type="dxa"/>
          </w:tcPr>
          <w:p w:rsidR="00F234B0" w:rsidRDefault="00F234B0" w:rsidP="007464D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4.2.</w:t>
            </w:r>
          </w:p>
        </w:tc>
        <w:tc>
          <w:tcPr>
            <w:tcW w:w="2933" w:type="dxa"/>
            <w:gridSpan w:val="2"/>
          </w:tcPr>
          <w:p w:rsidR="00F234B0" w:rsidRDefault="00F234B0" w:rsidP="007464D1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можуть брати участь в електронному аукціоні:</w:t>
            </w:r>
          </w:p>
        </w:tc>
        <w:tc>
          <w:tcPr>
            <w:tcW w:w="6472" w:type="dxa"/>
          </w:tcPr>
          <w:p w:rsidR="00F234B0" w:rsidRPr="0055703C" w:rsidRDefault="00F234B0" w:rsidP="007464D1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>1) покупці, які зареєстровані в офшорних зонах (згідно з переліком, визначеним Кабінетом Міністрів України) з непрозорою структурою власності (</w:t>
            </w:r>
            <w:proofErr w:type="spellStart"/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бенефіціарні</w:t>
            </w:r>
            <w:proofErr w:type="spellEnd"/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власники яких не розкриті на 100 відсотків); </w:t>
            </w:r>
          </w:p>
          <w:p w:rsidR="00F234B0" w:rsidRPr="0055703C" w:rsidRDefault="00F234B0" w:rsidP="007464D1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держава, визнана Верховною Радою України державою-агресором, а також юридичні особи, в яких така держава має участь, і особи, які перебувають під контролем таких юридичних осіб; </w:t>
            </w:r>
          </w:p>
          <w:p w:rsidR="00F234B0" w:rsidRPr="0055703C" w:rsidRDefault="00F234B0" w:rsidP="007464D1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юридичні особи, </w:t>
            </w:r>
            <w:proofErr w:type="spellStart"/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бенефіціарні</w:t>
            </w:r>
            <w:proofErr w:type="spellEnd"/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власники акцій (часток) яких є резидентами держави, визнаної Верховною Радою України державою-агресором; </w:t>
            </w:r>
          </w:p>
          <w:p w:rsidR="00F234B0" w:rsidRPr="0055703C" w:rsidRDefault="00F234B0" w:rsidP="007464D1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4) юридичні особи, керівники, </w:t>
            </w:r>
            <w:proofErr w:type="spellStart"/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бенефіціарні</w:t>
            </w:r>
            <w:proofErr w:type="spellEnd"/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власники або засновники яких є громадянами держави, визнаної Верховною Радою України державою-агресором; </w:t>
            </w:r>
          </w:p>
          <w:p w:rsidR="00F234B0" w:rsidRPr="002C09F4" w:rsidRDefault="00F234B0" w:rsidP="007464D1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703C">
              <w:rPr>
                <w:rFonts w:ascii="Times New Roman" w:hAnsi="Times New Roman"/>
                <w:sz w:val="24"/>
                <w:szCs w:val="24"/>
                <w:lang w:val="uk-UA"/>
              </w:rPr>
              <w:t>5) фізичні особи - громадяни та/або резиденти держави, визнаної Верховною Радою України державою-агресором.</w:t>
            </w:r>
          </w:p>
        </w:tc>
      </w:tr>
      <w:tr w:rsidR="00AD726E" w:rsidRPr="003C4BF1" w:rsidTr="00F234B0">
        <w:trPr>
          <w:trHeight w:val="522"/>
          <w:jc w:val="center"/>
        </w:trPr>
        <w:tc>
          <w:tcPr>
            <w:tcW w:w="622" w:type="dxa"/>
            <w:gridSpan w:val="2"/>
          </w:tcPr>
          <w:p w:rsidR="00AD726E" w:rsidRPr="00447DFD" w:rsidRDefault="00AD726E" w:rsidP="00F234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</w:t>
            </w:r>
            <w:r w:rsidR="00F234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91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514" w:type="dxa"/>
            <w:gridSpan w:val="2"/>
          </w:tcPr>
          <w:p w:rsidR="00AD726E" w:rsidRPr="002C09F4" w:rsidRDefault="00AD726E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D726E" w:rsidRPr="00A3387A" w:rsidRDefault="00AD726E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AD726E" w:rsidRPr="003C4BF1" w:rsidTr="00F234B0">
        <w:trPr>
          <w:trHeight w:val="289"/>
          <w:jc w:val="center"/>
        </w:trPr>
        <w:tc>
          <w:tcPr>
            <w:tcW w:w="622" w:type="dxa"/>
            <w:gridSpan w:val="2"/>
          </w:tcPr>
          <w:p w:rsidR="00AD726E" w:rsidRPr="00447DFD" w:rsidRDefault="00AD726E" w:rsidP="00F234B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</w:t>
            </w:r>
            <w:r w:rsidR="00F234B0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91" w:type="dxa"/>
          </w:tcPr>
          <w:p w:rsidR="00AD726E" w:rsidRPr="0087123F" w:rsidRDefault="00AD726E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514" w:type="dxa"/>
            <w:gridSpan w:val="2"/>
          </w:tcPr>
          <w:p w:rsidR="00AD726E" w:rsidRPr="00BA134E" w:rsidRDefault="00AD726E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AD726E" w:rsidRPr="00BA134E" w:rsidRDefault="00AD726E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AD726E" w:rsidRPr="00447DFD" w:rsidRDefault="00AD726E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AD726E" w:rsidRPr="003C4BF1" w:rsidTr="00F234B0">
        <w:trPr>
          <w:trHeight w:val="178"/>
          <w:jc w:val="center"/>
        </w:trPr>
        <w:tc>
          <w:tcPr>
            <w:tcW w:w="10027" w:type="dxa"/>
            <w:gridSpan w:val="5"/>
          </w:tcPr>
          <w:p w:rsidR="00AD726E" w:rsidRPr="002C6A96" w:rsidRDefault="00AD726E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AD726E" w:rsidRPr="00910379" w:rsidRDefault="00AD726E" w:rsidP="00AD726E">
      <w:pPr>
        <w:rPr>
          <w:lang w:val="ru-RU"/>
        </w:rPr>
      </w:pPr>
    </w:p>
    <w:p w:rsidR="00FA2E10" w:rsidRPr="00AD726E" w:rsidRDefault="00FA2E10">
      <w:pPr>
        <w:rPr>
          <w:lang w:val="ru-RU"/>
        </w:rPr>
      </w:pPr>
    </w:p>
    <w:sectPr w:rsidR="00FA2E10" w:rsidRPr="00AD726E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AD726E"/>
    <w:rsid w:val="00053EA8"/>
    <w:rsid w:val="000B0DD9"/>
    <w:rsid w:val="000E353C"/>
    <w:rsid w:val="002B1CE2"/>
    <w:rsid w:val="003B4EFC"/>
    <w:rsid w:val="003C435C"/>
    <w:rsid w:val="003C4BF1"/>
    <w:rsid w:val="00497C1C"/>
    <w:rsid w:val="00514D77"/>
    <w:rsid w:val="005A29BC"/>
    <w:rsid w:val="006026A1"/>
    <w:rsid w:val="006A3FEC"/>
    <w:rsid w:val="006E4C8E"/>
    <w:rsid w:val="00712678"/>
    <w:rsid w:val="00785143"/>
    <w:rsid w:val="007E1D2C"/>
    <w:rsid w:val="008A404D"/>
    <w:rsid w:val="009325E1"/>
    <w:rsid w:val="00977D6F"/>
    <w:rsid w:val="009B553D"/>
    <w:rsid w:val="00A60B97"/>
    <w:rsid w:val="00AB5E19"/>
    <w:rsid w:val="00AD726E"/>
    <w:rsid w:val="00B0099F"/>
    <w:rsid w:val="00B237F9"/>
    <w:rsid w:val="00B61F87"/>
    <w:rsid w:val="00D24BBF"/>
    <w:rsid w:val="00D55FD3"/>
    <w:rsid w:val="00DF6FD0"/>
    <w:rsid w:val="00E87577"/>
    <w:rsid w:val="00EE5E5E"/>
    <w:rsid w:val="00F00169"/>
    <w:rsid w:val="00F234B0"/>
    <w:rsid w:val="00F26F1F"/>
    <w:rsid w:val="00FA2E10"/>
    <w:rsid w:val="00FE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6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AD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AD726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D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AD726E"/>
    <w:pPr>
      <w:ind w:left="720"/>
      <w:contextualSpacing/>
    </w:pPr>
  </w:style>
  <w:style w:type="paragraph" w:styleId="a7">
    <w:name w:val="No Spacing"/>
    <w:uiPriority w:val="1"/>
    <w:qFormat/>
    <w:rsid w:val="00AD726E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AD726E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AD726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ort@uos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rchun.mv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A4C48-6B71-4966-92A7-584D740B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4929</Words>
  <Characters>2810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2021-09-29T12:12:00Z</cp:lastPrinted>
  <dcterms:created xsi:type="dcterms:W3CDTF">2020-05-29T11:43:00Z</dcterms:created>
  <dcterms:modified xsi:type="dcterms:W3CDTF">2021-10-26T11:34:00Z</dcterms:modified>
</cp:coreProperties>
</file>