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974AB6" w:rsidRDefault="00387F6E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974AB6" w:rsidRDefault="001023E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117,9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</w:t>
      </w:r>
      <w:r w:rsidR="00DD2525">
        <w:rPr>
          <w:rFonts w:ascii="Times New Roman" w:hAnsi="Times New Roman" w:cs="Times New Roman"/>
          <w:b/>
          <w:sz w:val="28"/>
          <w:szCs w:val="28"/>
          <w:lang w:val="uk-UA"/>
        </w:rPr>
        <w:t>вул. Авраменка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D2525">
        <w:rPr>
          <w:rFonts w:ascii="Times New Roman" w:hAnsi="Times New Roman" w:cs="Times New Roman"/>
          <w:b/>
          <w:sz w:val="28"/>
          <w:szCs w:val="28"/>
          <w:lang w:val="uk-UA"/>
        </w:rPr>
        <w:t>27/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DD2525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DD2525" w:rsidRPr="00DD2525" w:rsidRDefault="00DD2525" w:rsidP="00DD25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площею </w:t>
            </w:r>
          </w:p>
          <w:p w:rsidR="006B45D3" w:rsidRPr="00974AB6" w:rsidRDefault="001023E6" w:rsidP="001023E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117,9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розташоване за адресою: 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Верхньодніпровськ, Дніпропетровської області </w:t>
            </w:r>
            <w:r w:rsidR="00974AB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D17425" w:rsidRPr="00D17425" w:rsidRDefault="000D27AF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17425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5D3" w:rsidRPr="000D27AF" w:rsidRDefault="006B45D3" w:rsidP="001023E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Авраменка, 27/</w:t>
            </w:r>
            <w:r w:rsidR="00102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5C0117" w:rsidRDefault="005C0117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</w:t>
            </w:r>
            <w:r w:rsidR="000A5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цокольному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поверсі 5-т</w:t>
            </w:r>
            <w:r w:rsidR="000A5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поверхового житлового будинку.</w:t>
            </w:r>
          </w:p>
          <w:p w:rsidR="00030BB8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Фундамент – </w:t>
            </w:r>
            <w:r w:rsidR="00420664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залізобетонні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блоки, стіни – цегляні, перекриття – залізобетонні плити, підлога – бетонна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/кахель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вікна – </w:t>
            </w:r>
            <w:r w:rsidR="005C3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дерев’яні, 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металопластик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вхідні двері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металопластик</w:t>
            </w:r>
            <w:proofErr w:type="spellEnd"/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водопостачання та водовідведення. </w:t>
            </w:r>
          </w:p>
          <w:p w:rsidR="005C0117" w:rsidRPr="00251FFC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окремі точки обліку енергоносіїв та водопостачання.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потребу</w:t>
            </w:r>
            <w:r w:rsidR="00251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 капітального ремонту.</w:t>
            </w:r>
          </w:p>
          <w:p w:rsidR="00030BB8" w:rsidRPr="00420664" w:rsidRDefault="000A5C34" w:rsidP="000A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Наявна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D07FAD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1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4362</w:t>
            </w:r>
            <w:r w:rsidR="001B0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3442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A37B7C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 під об’єкт не виділялась. Кадастровий номер не присвоєний</w:t>
            </w:r>
            <w:r w:rsidR="006B45D3"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</w:t>
            </w: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2C2807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0541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B42C0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D07FAD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2C2807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грудня</w:t>
            </w:r>
            <w:r w:rsidR="008D70E8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B42C0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D76D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</w:t>
            </w:r>
            <w:r w:rsidR="00F1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</w:t>
            </w:r>
            <w:r w:rsidR="00BE68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="00BE68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F16876" w:rsidP="00F1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492922,01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F16876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246461,01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F36FCD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246461,01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F36FCD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49292,20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F36FCD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24646,10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F36FCD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24646,10 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9670E7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м.Верхньодніпровськ</w:t>
            </w:r>
            <w:proofErr w:type="spellEnd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Авраменка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</w:t>
            </w:r>
            <w:r w:rsidR="00F1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2224F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 листопада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2021 року №</w:t>
            </w:r>
            <w:r w:rsidR="002C28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587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</w:p>
          <w:p w:rsidR="00A04ADB" w:rsidRDefault="000A5C34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04ADB"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 w:rsid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8B42C0" w:rsidRPr="00D209B6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</w:t>
            </w:r>
            <w:r w:rsidR="00A25A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117,9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розташоване за адресою: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 Авраменка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27/</w:t>
            </w:r>
            <w:r w:rsidR="00A25A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A04ADB" w:rsidRPr="00601A45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переліку об’є</w:t>
            </w:r>
            <w:r w:rsidRPr="0060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ктів, що підлягають приватизації, в електронній торговій системі: </w:t>
            </w:r>
          </w:p>
          <w:p w:rsidR="00B82786" w:rsidRPr="0065404F" w:rsidRDefault="00433037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UA</w:t>
              </w:r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AR</w:t>
              </w:r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P</w:t>
              </w:r>
              <w:r w:rsidR="00B82786" w:rsidRPr="0065404F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-2021-11-19-000002-1</w:t>
              </w:r>
            </w:hyperlink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3B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4929,22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ED3B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2464,61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ab/>
              <w:t xml:space="preserve">- аукціон за методом покрокового зниження стартової ціни та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 w:rsidR="00ED3B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2464,61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401D6"/>
    <w:rsid w:val="00051790"/>
    <w:rsid w:val="00054139"/>
    <w:rsid w:val="0008711D"/>
    <w:rsid w:val="00092793"/>
    <w:rsid w:val="000A5C34"/>
    <w:rsid w:val="000D27AF"/>
    <w:rsid w:val="000D53C8"/>
    <w:rsid w:val="000F3174"/>
    <w:rsid w:val="001023E6"/>
    <w:rsid w:val="00112790"/>
    <w:rsid w:val="0012353A"/>
    <w:rsid w:val="001375D6"/>
    <w:rsid w:val="001B0080"/>
    <w:rsid w:val="00251FFC"/>
    <w:rsid w:val="002808D9"/>
    <w:rsid w:val="00295C65"/>
    <w:rsid w:val="002B4A78"/>
    <w:rsid w:val="002C2807"/>
    <w:rsid w:val="002E05FD"/>
    <w:rsid w:val="00336BCF"/>
    <w:rsid w:val="00371CF6"/>
    <w:rsid w:val="00387F6E"/>
    <w:rsid w:val="003B2336"/>
    <w:rsid w:val="003C7342"/>
    <w:rsid w:val="003E60C9"/>
    <w:rsid w:val="003F624F"/>
    <w:rsid w:val="004148E7"/>
    <w:rsid w:val="00420664"/>
    <w:rsid w:val="00433037"/>
    <w:rsid w:val="00486FB0"/>
    <w:rsid w:val="004B45C7"/>
    <w:rsid w:val="00512B4E"/>
    <w:rsid w:val="00517876"/>
    <w:rsid w:val="00552EA6"/>
    <w:rsid w:val="005603EA"/>
    <w:rsid w:val="005C0117"/>
    <w:rsid w:val="005C3035"/>
    <w:rsid w:val="005C57BA"/>
    <w:rsid w:val="00601A45"/>
    <w:rsid w:val="00617ABF"/>
    <w:rsid w:val="0065404F"/>
    <w:rsid w:val="006666CE"/>
    <w:rsid w:val="00675BB7"/>
    <w:rsid w:val="006B45D3"/>
    <w:rsid w:val="006C2566"/>
    <w:rsid w:val="006F71B1"/>
    <w:rsid w:val="00721B75"/>
    <w:rsid w:val="00762D5E"/>
    <w:rsid w:val="007B50AA"/>
    <w:rsid w:val="007C4C87"/>
    <w:rsid w:val="007E743F"/>
    <w:rsid w:val="0089219E"/>
    <w:rsid w:val="008B42C0"/>
    <w:rsid w:val="008C5315"/>
    <w:rsid w:val="008D70E8"/>
    <w:rsid w:val="008F7112"/>
    <w:rsid w:val="0094534F"/>
    <w:rsid w:val="0094773C"/>
    <w:rsid w:val="009670E7"/>
    <w:rsid w:val="00971625"/>
    <w:rsid w:val="00974AB6"/>
    <w:rsid w:val="009D4D55"/>
    <w:rsid w:val="00A04ADB"/>
    <w:rsid w:val="00A25AC8"/>
    <w:rsid w:val="00A27E83"/>
    <w:rsid w:val="00A30FFE"/>
    <w:rsid w:val="00A37B7C"/>
    <w:rsid w:val="00A4408C"/>
    <w:rsid w:val="00A77F8A"/>
    <w:rsid w:val="00AB2BFD"/>
    <w:rsid w:val="00AC5FAA"/>
    <w:rsid w:val="00B07088"/>
    <w:rsid w:val="00B10080"/>
    <w:rsid w:val="00B171EA"/>
    <w:rsid w:val="00B82786"/>
    <w:rsid w:val="00B857F3"/>
    <w:rsid w:val="00BA31D9"/>
    <w:rsid w:val="00BE6899"/>
    <w:rsid w:val="00BF1FE0"/>
    <w:rsid w:val="00BF255B"/>
    <w:rsid w:val="00C2224F"/>
    <w:rsid w:val="00C871CA"/>
    <w:rsid w:val="00CA6FD6"/>
    <w:rsid w:val="00CE4EDA"/>
    <w:rsid w:val="00D07FAD"/>
    <w:rsid w:val="00D12D17"/>
    <w:rsid w:val="00D17425"/>
    <w:rsid w:val="00D209B6"/>
    <w:rsid w:val="00D43E5A"/>
    <w:rsid w:val="00D616CA"/>
    <w:rsid w:val="00D76DC6"/>
    <w:rsid w:val="00DD2525"/>
    <w:rsid w:val="00DD2E21"/>
    <w:rsid w:val="00DF7A0D"/>
    <w:rsid w:val="00E01E63"/>
    <w:rsid w:val="00E60B5A"/>
    <w:rsid w:val="00E656F3"/>
    <w:rsid w:val="00EA156A"/>
    <w:rsid w:val="00EA79AE"/>
    <w:rsid w:val="00ED3B24"/>
    <w:rsid w:val="00F023DE"/>
    <w:rsid w:val="00F05AD7"/>
    <w:rsid w:val="00F16876"/>
    <w:rsid w:val="00F33BF3"/>
    <w:rsid w:val="00F36FCD"/>
    <w:rsid w:val="00F83577"/>
    <w:rsid w:val="00F90013"/>
    <w:rsid w:val="00FA7783"/>
    <w:rsid w:val="00FC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0808948a7a0443e88114cab29888f2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4A6D-D77E-456F-92BF-CD3BDB82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2021-12-01T12:25:00Z</cp:lastPrinted>
  <dcterms:created xsi:type="dcterms:W3CDTF">2021-10-25T06:10:00Z</dcterms:created>
  <dcterms:modified xsi:type="dcterms:W3CDTF">2021-12-01T12:26:00Z</dcterms:modified>
</cp:coreProperties>
</file>