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CellMar>
          <w:left w:w="0" w:type="dxa"/>
          <w:right w:w="0" w:type="dxa"/>
        </w:tblCellMar>
        <w:tblLook w:val="04A0"/>
      </w:tblPr>
      <w:tblGrid>
        <w:gridCol w:w="5892"/>
        <w:gridCol w:w="3837"/>
      </w:tblGrid>
      <w:tr w:rsidR="00322BE3" w:rsidRPr="00322BE3" w:rsidTr="00322BE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BE3" w:rsidRPr="00322BE3" w:rsidRDefault="00322BE3" w:rsidP="00322BE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7693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Аукціон з продовження договору оренди частини нежитлового приміщення загальною площею 2  </w:t>
            </w:r>
            <w:proofErr w:type="spellStart"/>
            <w:r w:rsidRPr="00322BE3">
              <w:rPr>
                <w:rFonts w:eastAsia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  <w:r w:rsidRPr="00322B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, що знаходиться на2-му поверсі будівлі літ "Б-3" - новий аеровокзал за адресою м. Львів, вул. Любінська, б.168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sz w:val="20"/>
                <w:szCs w:val="20"/>
                <w:lang w:eastAsia="uk-UA"/>
              </w:rPr>
              <w:t>м. Львів, вул. Січових Стрільців, 3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ДП</w:t>
            </w:r>
            <w:proofErr w:type="spellEnd"/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"Міжнародний аеропорт "Львів" імені Данила Галицького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33073442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79000, </w:t>
            </w:r>
            <w:proofErr w:type="spellStart"/>
            <w:r w:rsidRPr="00322BE3">
              <w:rPr>
                <w:rFonts w:eastAsia="Times New Roman" w:cs="Times New Roman"/>
                <w:sz w:val="20"/>
                <w:szCs w:val="20"/>
                <w:lang w:eastAsia="uk-UA"/>
              </w:rPr>
              <w:t>м.Львів</w:t>
            </w:r>
            <w:proofErr w:type="spellEnd"/>
            <w:r w:rsidRPr="00322BE3">
              <w:rPr>
                <w:rFonts w:eastAsia="Times New Roman" w:cs="Times New Roman"/>
                <w:sz w:val="20"/>
                <w:szCs w:val="20"/>
                <w:lang w:eastAsia="uk-UA"/>
              </w:rPr>
              <w:t>, аул. Любінська, 168, аеропорт ЦА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68000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322BE3" w:rsidRPr="00322BE3" w:rsidTr="00322BE3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Pr="00322BE3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https://drive.google.com/open?id=1m5lIn2i_6yZgSyFoo8WQAl2LOi1FNINw</w:t>
              </w:r>
            </w:hyperlink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Львівська обл., місто Львів, вулиця Любінська, 168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322BE3" w:rsidRPr="00322BE3" w:rsidTr="00322BE3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322BE3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https://drive.google.com/open?id=1YyTzjxcPzhE1SKNkRef3Ozak4wmZ-XSE</w:t>
              </w:r>
            </w:hyperlink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 рік/років, 11 місяць/місяців, 0 день/днів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680.00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майно може бути використано за будь-яким цільовим призначенням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sz w:val="20"/>
                <w:szCs w:val="20"/>
                <w:lang w:eastAsia="uk-UA"/>
              </w:rPr>
              <w:t>0322298172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sz w:val="20"/>
                <w:szCs w:val="20"/>
                <w:lang w:eastAsia="uk-UA"/>
              </w:rPr>
              <w:t>0960967053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22BE3">
              <w:rPr>
                <w:rFonts w:eastAsia="Times New Roman" w:cs="Times New Roman"/>
                <w:sz w:val="20"/>
                <w:szCs w:val="20"/>
                <w:lang w:eastAsia="uk-UA"/>
              </w:rPr>
              <w:t>vrasyak</w:t>
            </w:r>
            <w:proofErr w:type="spellEnd"/>
            <w:r w:rsidRPr="00322BE3">
              <w:rPr>
                <w:rFonts w:eastAsia="Times New Roman" w:cs="Times New Roman"/>
                <w:sz w:val="20"/>
                <w:szCs w:val="20"/>
                <w:lang w:eastAsia="uk-UA"/>
              </w:rPr>
              <w:t>@</w:t>
            </w:r>
            <w:proofErr w:type="spellStart"/>
            <w:r w:rsidRPr="00322BE3">
              <w:rPr>
                <w:rFonts w:eastAsia="Times New Roman" w:cs="Times New Roman"/>
                <w:sz w:val="20"/>
                <w:szCs w:val="20"/>
                <w:lang w:eastAsia="uk-UA"/>
              </w:rPr>
              <w:t>lwo.aero</w:t>
            </w:r>
            <w:proofErr w:type="spellEnd"/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sz w:val="20"/>
                <w:szCs w:val="20"/>
                <w:lang w:eastAsia="uk-UA"/>
              </w:rPr>
              <w:t>lych.direkt@gmail.com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sz w:val="20"/>
                <w:szCs w:val="20"/>
                <w:lang w:eastAsia="uk-UA"/>
              </w:rPr>
              <w:t>Дата аукціону 15 грудня 2020 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322BE3" w:rsidRPr="00322BE3" w:rsidTr="008B32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8B32E4" w:rsidRDefault="00322BE3" w:rsidP="00322BE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 14 грудня 2020 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sz w:val="20"/>
                <w:szCs w:val="20"/>
                <w:lang w:eastAsia="uk-UA"/>
              </w:rPr>
              <w:t>6.80</w:t>
            </w:r>
          </w:p>
        </w:tc>
      </w:tr>
      <w:tr w:rsidR="00322BE3" w:rsidRPr="00322BE3" w:rsidTr="008B32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чинного орендаря 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8B32E4" w:rsidRDefault="008B32E4" w:rsidP="008B32E4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t>340.0</w:t>
            </w:r>
          </w:p>
        </w:tc>
      </w:tr>
      <w:tr w:rsidR="00322BE3" w:rsidRPr="00322BE3" w:rsidTr="008B32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інших учасників аукціону),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8B32E4" w:rsidRDefault="008B32E4" w:rsidP="00322BE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t>2361.50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472,30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322BE3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322BE3" w:rsidRPr="00322BE3" w:rsidTr="008B32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2BE3" w:rsidRPr="008B32E4" w:rsidRDefault="008B32E4" w:rsidP="00322BE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Отримувач: Регіональне відділення Фонду державного майна України по Львівській, Закарпатській та Волинській областях </w:t>
            </w: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Рахунок № UA 878201720355239001001157855 </w:t>
            </w: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Банк отримувача: ДКСУ, м. Київ, МФО 820172 </w:t>
            </w: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Код за ЄДРПОУ 42899921 </w:t>
            </w: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 іноземній валюті: </w:t>
            </w: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Найменування юридичної особи – Регіональне відділення Фонду державного майна України по Львівській, Закарпатській та Волинській областях </w:t>
            </w: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Код за ЄДРПОУ юридичної особи –00032112 </w:t>
            </w: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Валюта рахунку – EUR </w:t>
            </w: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Назва банку –АКЦІОНЕРНЕ ТОВАРИСТВО "Державний експертно-імпортний банк України" </w:t>
            </w: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Валюта рахунку – USD </w:t>
            </w: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>Назва банку –АКЦІОНЕРНЕ ТОВАРИСТВО "Державний експертно-імпортний банк України"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322BE3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322BE3" w:rsidRPr="00322BE3" w:rsidTr="008B32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8B32E4" w:rsidRDefault="008B32E4" w:rsidP="00322BE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sz w:val="20"/>
                <w:szCs w:val="20"/>
                <w:lang w:eastAsia="uk-UA"/>
              </w:rPr>
              <w:t>2300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Pr="00322BE3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https://drive.google.com/open?id=1OVILZ-GPCRkYn7G9dYYk0icpqF-GDLbF</w:t>
              </w:r>
            </w:hyperlink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9" w:anchor="gid=718665470" w:tgtFrame="_blank" w:history="1">
              <w:r w:rsidRPr="00322BE3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7693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ФОП</w:t>
            </w:r>
            <w:proofErr w:type="spellEnd"/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Старчевський</w:t>
            </w:r>
            <w:proofErr w:type="spellEnd"/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Володимир </w:t>
            </w:r>
            <w:proofErr w:type="spellStart"/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Людвіковч</w:t>
            </w:r>
            <w:proofErr w:type="spellEnd"/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1/5/2017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 рік/років, 0 місяць/місяців, 0 день/днів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4-Dec-2020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322BE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322BE3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322BE3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322BE3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7E3582" w:rsidRDefault="007E3582"/>
    <w:sectPr w:rsidR="007E3582" w:rsidSect="007E35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BE3"/>
    <w:rsid w:val="00322BE3"/>
    <w:rsid w:val="007E3582"/>
    <w:rsid w:val="008B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B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OVILZ-GPCRkYn7G9dYYk0icpqF-GDL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YyTzjxcPzhE1SKNkRef3Ozak4wmZ-XS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open?id=1m5lIn2i_6yZgSyFoo8WQAl2LOi1FNINw" TargetMode="Externa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5860</Words>
  <Characters>3341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44</cp:lastModifiedBy>
  <cp:revision>2</cp:revision>
  <dcterms:created xsi:type="dcterms:W3CDTF">2020-11-18T13:32:00Z</dcterms:created>
  <dcterms:modified xsi:type="dcterms:W3CDTF">2020-11-18T13:32:00Z</dcterms:modified>
</cp:coreProperties>
</file>