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8" w:rsidRPr="007C6F99" w:rsidRDefault="00993898" w:rsidP="00993898">
      <w:pPr>
        <w:pStyle w:val="a3"/>
        <w:rPr>
          <w:sz w:val="28"/>
          <w:szCs w:val="28"/>
        </w:rPr>
      </w:pPr>
      <w:r w:rsidRPr="007C6F99">
        <w:rPr>
          <w:sz w:val="28"/>
          <w:szCs w:val="28"/>
        </w:rPr>
        <w:t>УКРАЇНА</w:t>
      </w:r>
    </w:p>
    <w:p w:rsidR="00993898" w:rsidRPr="007C6F99" w:rsidRDefault="00993898" w:rsidP="00993898">
      <w:pPr>
        <w:jc w:val="center"/>
        <w:rPr>
          <w:b/>
          <w:szCs w:val="28"/>
          <w:lang w:val="uk-UA"/>
        </w:rPr>
      </w:pPr>
      <w:r w:rsidRPr="007C6F99">
        <w:rPr>
          <w:b/>
          <w:szCs w:val="28"/>
          <w:lang w:val="uk-UA"/>
        </w:rPr>
        <w:t>ПУБЛІЧНЕ АКЦІОНЕРНЕ ТОВАРИСТВО</w:t>
      </w:r>
    </w:p>
    <w:p w:rsidR="00993898" w:rsidRPr="002E3FF2" w:rsidRDefault="00993898" w:rsidP="00993898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“ЦЕНТРЕНЕРГО”</w:t>
      </w:r>
    </w:p>
    <w:p w:rsidR="00993898" w:rsidRPr="00754B01" w:rsidRDefault="00993898" w:rsidP="00993898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А</w:t>
      </w:r>
      <w:r w:rsidRPr="00A17B3A">
        <w:rPr>
          <w:b/>
          <w:sz w:val="24"/>
          <w:szCs w:val="24"/>
          <w:lang w:val="uk-UA"/>
        </w:rPr>
        <w:t>дреса:</w:t>
      </w:r>
      <w:r w:rsidRPr="00A17B3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вул. Козацька,</w:t>
      </w:r>
      <w:r w:rsidRPr="00A17B3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120/</w:t>
      </w:r>
      <w:r w:rsidRPr="00A17B3A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, літера «Є»</w:t>
      </w:r>
      <w:r w:rsidRPr="00A17B3A">
        <w:rPr>
          <w:sz w:val="24"/>
          <w:szCs w:val="24"/>
          <w:lang w:val="uk-UA"/>
        </w:rPr>
        <w:t>, м. Київ, 0</w:t>
      </w:r>
      <w:r>
        <w:rPr>
          <w:sz w:val="24"/>
          <w:szCs w:val="24"/>
          <w:lang w:val="uk-UA"/>
        </w:rPr>
        <w:t>3</w:t>
      </w:r>
      <w:r w:rsidRPr="00754B01">
        <w:rPr>
          <w:sz w:val="24"/>
          <w:szCs w:val="24"/>
        </w:rPr>
        <w:t>022</w:t>
      </w:r>
    </w:p>
    <w:p w:rsidR="00993898" w:rsidRPr="00A17B3A" w:rsidRDefault="00993898" w:rsidP="00993898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Телефон</w:t>
      </w:r>
      <w:r w:rsidRPr="00A17B3A">
        <w:rPr>
          <w:b/>
          <w:sz w:val="24"/>
          <w:szCs w:val="24"/>
        </w:rPr>
        <w:t>:</w:t>
      </w:r>
      <w:r w:rsidRPr="00A17B3A">
        <w:rPr>
          <w:sz w:val="24"/>
          <w:szCs w:val="24"/>
        </w:rPr>
        <w:t xml:space="preserve"> (044) </w:t>
      </w:r>
      <w:r w:rsidRPr="00A17B3A">
        <w:rPr>
          <w:sz w:val="24"/>
          <w:szCs w:val="24"/>
          <w:lang w:val="uk-UA"/>
        </w:rPr>
        <w:t>364-02-00</w:t>
      </w:r>
      <w:r>
        <w:rPr>
          <w:sz w:val="24"/>
          <w:szCs w:val="24"/>
          <w:lang w:val="uk-UA"/>
        </w:rPr>
        <w:t>;</w:t>
      </w:r>
      <w:r w:rsidRPr="00A17B3A">
        <w:rPr>
          <w:sz w:val="24"/>
          <w:szCs w:val="24"/>
        </w:rPr>
        <w:t xml:space="preserve"> </w:t>
      </w:r>
      <w:r w:rsidRPr="00A17B3A">
        <w:rPr>
          <w:b/>
          <w:sz w:val="24"/>
          <w:szCs w:val="24"/>
        </w:rPr>
        <w:t>Факс:</w:t>
      </w:r>
      <w:r w:rsidRPr="00A17B3A">
        <w:rPr>
          <w:sz w:val="24"/>
          <w:szCs w:val="24"/>
        </w:rPr>
        <w:t xml:space="preserve"> (044) </w:t>
      </w:r>
      <w:r w:rsidRPr="00A17B3A">
        <w:rPr>
          <w:sz w:val="24"/>
          <w:szCs w:val="24"/>
          <w:lang w:val="uk-UA"/>
        </w:rPr>
        <w:t xml:space="preserve">364-02-66; </w:t>
      </w:r>
      <w:r w:rsidRPr="00A17B3A">
        <w:rPr>
          <w:b/>
          <w:sz w:val="24"/>
          <w:szCs w:val="24"/>
          <w:lang w:val="uk-UA"/>
        </w:rPr>
        <w:t>Е-</w:t>
      </w:r>
      <w:r w:rsidRPr="00A17B3A">
        <w:rPr>
          <w:b/>
          <w:sz w:val="24"/>
          <w:szCs w:val="24"/>
          <w:lang w:val="en-US"/>
        </w:rPr>
        <w:t>mail</w:t>
      </w:r>
      <w:r w:rsidRPr="00A17B3A">
        <w:rPr>
          <w:b/>
          <w:sz w:val="24"/>
          <w:szCs w:val="24"/>
          <w:lang w:val="uk-UA"/>
        </w:rPr>
        <w:t>:</w:t>
      </w:r>
      <w:r w:rsidRPr="00B77760">
        <w:rPr>
          <w:b/>
          <w:sz w:val="24"/>
          <w:szCs w:val="24"/>
        </w:rPr>
        <w:t xml:space="preserve"> </w:t>
      </w:r>
      <w:proofErr w:type="spellStart"/>
      <w:r w:rsidRPr="00A17B3A">
        <w:rPr>
          <w:sz w:val="24"/>
          <w:szCs w:val="24"/>
          <w:lang w:val="en-US"/>
        </w:rPr>
        <w:t>kanc</w:t>
      </w:r>
      <w:proofErr w:type="spellEnd"/>
      <w:r w:rsidRPr="00A17B3A">
        <w:rPr>
          <w:sz w:val="24"/>
          <w:szCs w:val="24"/>
          <w:lang w:val="uk-UA"/>
        </w:rPr>
        <w:t>@</w:t>
      </w:r>
      <w:proofErr w:type="spellStart"/>
      <w:r w:rsidRPr="00A17B3A">
        <w:rPr>
          <w:sz w:val="24"/>
          <w:szCs w:val="24"/>
          <w:lang w:val="en-US"/>
        </w:rPr>
        <w:t>centrenergo</w:t>
      </w:r>
      <w:proofErr w:type="spellEnd"/>
      <w:r w:rsidRPr="00A17B3A">
        <w:rPr>
          <w:sz w:val="24"/>
          <w:szCs w:val="24"/>
          <w:lang w:val="uk-UA"/>
        </w:rPr>
        <w:t>.</w:t>
      </w:r>
      <w:r w:rsidRPr="00A17B3A">
        <w:rPr>
          <w:sz w:val="24"/>
          <w:szCs w:val="24"/>
          <w:lang w:val="en-US"/>
        </w:rPr>
        <w:t>com</w:t>
      </w:r>
      <w:r w:rsidRPr="00A17B3A">
        <w:rPr>
          <w:sz w:val="24"/>
          <w:szCs w:val="24"/>
          <w:lang w:val="uk-UA"/>
        </w:rPr>
        <w:t xml:space="preserve"> </w:t>
      </w:r>
    </w:p>
    <w:p w:rsidR="00993898" w:rsidRPr="00A17B3A" w:rsidRDefault="00993898" w:rsidP="00993898">
      <w:pPr>
        <w:snapToGrid w:val="0"/>
        <w:jc w:val="center"/>
        <w:rPr>
          <w:sz w:val="24"/>
          <w:szCs w:val="24"/>
          <w:lang w:val="uk-UA"/>
        </w:rPr>
      </w:pPr>
      <w:r w:rsidRPr="00A17B3A">
        <w:rPr>
          <w:sz w:val="24"/>
          <w:szCs w:val="24"/>
          <w:lang w:val="uk-UA"/>
        </w:rPr>
        <w:t>Р/р 260083</w:t>
      </w:r>
      <w:r>
        <w:rPr>
          <w:sz w:val="24"/>
          <w:szCs w:val="24"/>
          <w:lang w:val="uk-UA"/>
        </w:rPr>
        <w:t>02872 ПАТ «Ощадбанк»</w:t>
      </w:r>
      <w:r w:rsidRPr="00A17B3A">
        <w:rPr>
          <w:sz w:val="24"/>
          <w:szCs w:val="24"/>
          <w:lang w:val="uk-UA"/>
        </w:rPr>
        <w:t xml:space="preserve"> у м. Києві,  МФО 300465 </w:t>
      </w:r>
    </w:p>
    <w:p w:rsidR="00993898" w:rsidRPr="00A17B3A" w:rsidRDefault="00993898" w:rsidP="00993898">
      <w:pPr>
        <w:snapToGrid w:val="0"/>
        <w:jc w:val="center"/>
        <w:rPr>
          <w:sz w:val="24"/>
          <w:szCs w:val="24"/>
          <w:lang w:val="uk-UA"/>
        </w:rPr>
      </w:pPr>
      <w:r w:rsidRPr="00A17B3A">
        <w:rPr>
          <w:sz w:val="24"/>
          <w:szCs w:val="24"/>
          <w:lang w:val="uk-UA"/>
        </w:rPr>
        <w:t xml:space="preserve"> ЄДРПОУ  22927045, № свідоцтва </w:t>
      </w:r>
      <w:r w:rsidRPr="00993898">
        <w:rPr>
          <w:sz w:val="24"/>
          <w:szCs w:val="24"/>
          <w:lang w:val="uk-UA"/>
        </w:rPr>
        <w:t>100335588</w:t>
      </w:r>
      <w:r w:rsidRPr="00A17B3A">
        <w:rPr>
          <w:sz w:val="24"/>
          <w:szCs w:val="24"/>
          <w:lang w:val="uk-UA"/>
        </w:rPr>
        <w:t>, Інд. податковий № 229270426656</w:t>
      </w:r>
    </w:p>
    <w:p w:rsidR="00993898" w:rsidRPr="00F3173B" w:rsidRDefault="00993898" w:rsidP="00993898">
      <w:pPr>
        <w:jc w:val="center"/>
        <w:rPr>
          <w:sz w:val="22"/>
          <w:szCs w:val="22"/>
          <w:u w:val="single"/>
          <w:lang w:val="uk-UA"/>
        </w:rPr>
      </w:pPr>
      <w:r w:rsidRPr="00993898">
        <w:rPr>
          <w:sz w:val="22"/>
          <w:szCs w:val="22"/>
          <w:u w:val="single"/>
          <w:lang w:val="uk-UA"/>
        </w:rPr>
        <w:t>__________________________________________________________________________________</w:t>
      </w:r>
    </w:p>
    <w:p w:rsidR="00993898" w:rsidRPr="00993898" w:rsidRDefault="00993898" w:rsidP="00993898">
      <w:pPr>
        <w:jc w:val="both"/>
        <w:rPr>
          <w:sz w:val="22"/>
          <w:szCs w:val="22"/>
          <w:lang w:val="uk-UA"/>
        </w:rPr>
      </w:pPr>
    </w:p>
    <w:p w:rsidR="00993898" w:rsidRPr="00993898" w:rsidRDefault="00993898" w:rsidP="00993898">
      <w:pPr>
        <w:framePr w:w="870" w:h="851" w:hSpace="57" w:wrap="around" w:vAnchor="page" w:hAnchor="page" w:x="327" w:y="3425" w:anchorLock="1"/>
        <w:rPr>
          <w:sz w:val="22"/>
          <w:szCs w:val="22"/>
          <w:lang w:val="uk-UA"/>
        </w:rPr>
      </w:pPr>
    </w:p>
    <w:p w:rsidR="00993898" w:rsidRDefault="000F164E" w:rsidP="00993898">
      <w:pPr>
        <w:ind w:left="6372"/>
        <w:rPr>
          <w:b/>
          <w:lang w:val="uk-UA"/>
        </w:rPr>
      </w:pPr>
      <w:r>
        <w:rPr>
          <w:b/>
          <w:lang w:val="uk-UA"/>
        </w:rPr>
        <w:t xml:space="preserve">Електронній </w:t>
      </w:r>
      <w:r w:rsidR="00993898">
        <w:rPr>
          <w:b/>
          <w:lang w:val="uk-UA"/>
        </w:rPr>
        <w:t xml:space="preserve"> торговій системі </w:t>
      </w:r>
      <w:proofErr w:type="spellStart"/>
      <w:r w:rsidR="00993898">
        <w:rPr>
          <w:b/>
          <w:lang w:val="en-US"/>
        </w:rPr>
        <w:t>ProZorro</w:t>
      </w:r>
      <w:r w:rsidR="00993898" w:rsidRPr="00993898">
        <w:rPr>
          <w:b/>
          <w:lang w:val="uk-UA"/>
        </w:rPr>
        <w:t>.</w:t>
      </w:r>
      <w:r w:rsidR="00993898">
        <w:rPr>
          <w:b/>
          <w:lang w:val="uk-UA"/>
        </w:rPr>
        <w:t>Продажі</w:t>
      </w:r>
      <w:proofErr w:type="spellEnd"/>
    </w:p>
    <w:p w:rsidR="00993898" w:rsidRDefault="00993898" w:rsidP="00993898">
      <w:pPr>
        <w:ind w:left="6372"/>
        <w:rPr>
          <w:b/>
          <w:lang w:val="uk-UA"/>
        </w:rPr>
      </w:pPr>
    </w:p>
    <w:p w:rsidR="00993898" w:rsidRPr="000F164E" w:rsidRDefault="0010454C" w:rsidP="00993898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 w:eastAsia="ru-RU"/>
        </w:rPr>
        <w:t>Оголошення</w:t>
      </w:r>
    </w:p>
    <w:p w:rsidR="00993898" w:rsidRPr="000F164E" w:rsidRDefault="00F707CA" w:rsidP="00993898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 w:eastAsia="ru-RU"/>
        </w:rPr>
      </w:pPr>
      <w:r w:rsidRPr="000F164E">
        <w:rPr>
          <w:b/>
          <w:sz w:val="24"/>
          <w:szCs w:val="24"/>
          <w:lang w:val="uk-UA" w:eastAsia="ru-RU"/>
        </w:rPr>
        <w:t>щ</w:t>
      </w:r>
      <w:r w:rsidR="00993898" w:rsidRPr="000F164E">
        <w:rPr>
          <w:b/>
          <w:sz w:val="24"/>
          <w:szCs w:val="24"/>
          <w:lang w:val="uk-UA" w:eastAsia="ru-RU"/>
        </w:rPr>
        <w:t>одо продажу майна ПАТ «ЦЕНТРЕНЕРГО» на електронних торгах</w:t>
      </w:r>
      <w:r w:rsidR="000412FA" w:rsidRPr="000F164E">
        <w:rPr>
          <w:b/>
          <w:sz w:val="24"/>
          <w:szCs w:val="24"/>
          <w:lang w:val="uk-UA" w:eastAsia="ru-RU"/>
        </w:rPr>
        <w:t xml:space="preserve"> </w:t>
      </w:r>
      <w:r w:rsidR="00993898" w:rsidRPr="000F164E">
        <w:rPr>
          <w:b/>
          <w:sz w:val="24"/>
          <w:szCs w:val="24"/>
          <w:lang w:val="uk-UA" w:eastAsia="ru-RU"/>
        </w:rPr>
        <w:t xml:space="preserve">(аукціоні) </w:t>
      </w:r>
      <w:proofErr w:type="spellStart"/>
      <w:r w:rsidR="00993898" w:rsidRPr="000F164E">
        <w:rPr>
          <w:b/>
          <w:sz w:val="24"/>
          <w:szCs w:val="24"/>
          <w:lang w:val="uk-UA" w:eastAsia="ru-RU"/>
        </w:rPr>
        <w:t>Прозорро</w:t>
      </w:r>
      <w:proofErr w:type="spellEnd"/>
      <w:r w:rsidR="00993898" w:rsidRPr="000F164E">
        <w:rPr>
          <w:b/>
          <w:sz w:val="24"/>
          <w:szCs w:val="24"/>
          <w:lang w:val="uk-UA" w:eastAsia="ru-RU"/>
        </w:rPr>
        <w:t>.</w:t>
      </w:r>
      <w:r w:rsidR="000F164E" w:rsidRPr="000F164E">
        <w:rPr>
          <w:b/>
          <w:sz w:val="24"/>
          <w:szCs w:val="24"/>
          <w:lang w:val="uk-UA" w:eastAsia="ru-RU"/>
        </w:rPr>
        <w:t xml:space="preserve"> </w:t>
      </w:r>
      <w:r w:rsidR="00993898" w:rsidRPr="000F164E">
        <w:rPr>
          <w:b/>
          <w:sz w:val="24"/>
          <w:szCs w:val="24"/>
          <w:lang w:val="uk-UA" w:eastAsia="ru-RU"/>
        </w:rPr>
        <w:t>Продажі</w:t>
      </w:r>
    </w:p>
    <w:p w:rsidR="00993898" w:rsidRPr="000F164E" w:rsidRDefault="00993898" w:rsidP="00993898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 w:eastAsia="ru-RU"/>
        </w:rPr>
      </w:pPr>
    </w:p>
    <w:p w:rsidR="00993898" w:rsidRPr="000F164E" w:rsidRDefault="003B7FB4" w:rsidP="0099389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sz w:val="24"/>
          <w:szCs w:val="24"/>
          <w:lang w:val="uk-UA"/>
        </w:rPr>
      </w:pPr>
      <w:r w:rsidRPr="000F164E">
        <w:rPr>
          <w:b/>
          <w:sz w:val="24"/>
          <w:szCs w:val="24"/>
          <w:lang w:val="uk-UA"/>
        </w:rPr>
        <w:tab/>
      </w:r>
      <w:r w:rsidR="00993898" w:rsidRPr="000F164E">
        <w:rPr>
          <w:b/>
          <w:sz w:val="24"/>
          <w:szCs w:val="24"/>
          <w:lang w:val="uk-UA"/>
        </w:rPr>
        <w:t>1. Власник майна:</w:t>
      </w:r>
    </w:p>
    <w:p w:rsidR="00993898" w:rsidRPr="000F164E" w:rsidRDefault="00993898" w:rsidP="004A18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uk-UA"/>
        </w:rPr>
      </w:pPr>
      <w:r w:rsidRPr="000F164E">
        <w:rPr>
          <w:sz w:val="24"/>
          <w:szCs w:val="24"/>
          <w:lang w:val="uk-UA"/>
        </w:rPr>
        <w:t>1.1.  Публічне акціонерне товариство «ЦЕНТРЕНЕРГО»</w:t>
      </w:r>
      <w:r w:rsidR="00B907FA">
        <w:rPr>
          <w:sz w:val="24"/>
          <w:szCs w:val="24"/>
          <w:lang w:val="uk-UA"/>
        </w:rPr>
        <w:t>,</w:t>
      </w:r>
      <w:r w:rsidRPr="000F164E">
        <w:rPr>
          <w:sz w:val="24"/>
          <w:szCs w:val="24"/>
          <w:lang w:val="uk-UA"/>
        </w:rPr>
        <w:t xml:space="preserve"> </w:t>
      </w:r>
      <w:r w:rsidR="00B907FA">
        <w:rPr>
          <w:sz w:val="24"/>
          <w:szCs w:val="24"/>
          <w:lang w:val="uk-UA"/>
        </w:rPr>
        <w:t>к</w:t>
      </w:r>
      <w:r w:rsidRPr="000F164E">
        <w:rPr>
          <w:sz w:val="24"/>
          <w:szCs w:val="24"/>
          <w:lang w:val="uk-UA"/>
        </w:rPr>
        <w:t xml:space="preserve">од ЄДРПОУ </w:t>
      </w:r>
      <w:r w:rsidRPr="000F164E">
        <w:rPr>
          <w:sz w:val="24"/>
          <w:szCs w:val="24"/>
        </w:rPr>
        <w:t>22927045</w:t>
      </w:r>
      <w:r w:rsidRPr="000F164E">
        <w:rPr>
          <w:sz w:val="24"/>
          <w:szCs w:val="24"/>
          <w:lang w:val="uk-UA"/>
        </w:rPr>
        <w:t>,</w:t>
      </w:r>
      <w:r w:rsidR="003B7FB4" w:rsidRPr="000F164E">
        <w:rPr>
          <w:sz w:val="24"/>
          <w:szCs w:val="24"/>
        </w:rPr>
        <w:t xml:space="preserve"> </w:t>
      </w:r>
      <w:r w:rsidR="003B7FB4" w:rsidRPr="000F164E">
        <w:rPr>
          <w:sz w:val="24"/>
          <w:szCs w:val="24"/>
          <w:lang w:val="uk-UA"/>
        </w:rPr>
        <w:t xml:space="preserve">що </w:t>
      </w:r>
      <w:r w:rsidRPr="000F164E">
        <w:rPr>
          <w:sz w:val="24"/>
          <w:szCs w:val="24"/>
          <w:lang w:val="uk-UA"/>
        </w:rPr>
        <w:t>знаходиться за адресою: Україна, 03022, м. Київ, вул. Козацька 120/4 літ. «Є».</w:t>
      </w:r>
    </w:p>
    <w:p w:rsidR="00993898" w:rsidRPr="000F164E" w:rsidRDefault="00993898" w:rsidP="000F164E">
      <w:pPr>
        <w:pStyle w:val="a5"/>
        <w:spacing w:before="0" w:beforeAutospacing="0" w:after="0" w:afterAutospacing="0"/>
        <w:ind w:left="-180" w:firstLine="747"/>
        <w:jc w:val="both"/>
        <w:rPr>
          <w:lang w:val="uk-UA"/>
        </w:rPr>
      </w:pPr>
      <w:r w:rsidRPr="000F164E">
        <w:rPr>
          <w:lang w:val="uk-UA"/>
        </w:rPr>
        <w:t>Контактна особа</w:t>
      </w:r>
      <w:r w:rsidRPr="000F164E">
        <w:rPr>
          <w:color w:val="000000"/>
          <w:lang w:val="uk-UA"/>
        </w:rPr>
        <w:t xml:space="preserve">: </w:t>
      </w:r>
      <w:r w:rsidR="00983C41">
        <w:rPr>
          <w:color w:val="000000"/>
          <w:lang w:val="uk-UA"/>
        </w:rPr>
        <w:t>Торбанюк Василь Олександрович</w:t>
      </w:r>
      <w:r w:rsidRPr="000F164E">
        <w:rPr>
          <w:lang w:val="uk-UA"/>
        </w:rPr>
        <w:t>,  тел.</w:t>
      </w:r>
      <w:r w:rsidRPr="000F164E">
        <w:rPr>
          <w:color w:val="000000"/>
          <w:lang w:val="uk-UA"/>
        </w:rPr>
        <w:t xml:space="preserve">: </w:t>
      </w:r>
      <w:r w:rsidR="005B42A1">
        <w:rPr>
          <w:lang w:val="uk-UA"/>
        </w:rPr>
        <w:t>(044) 364-02-77</w:t>
      </w:r>
      <w:bookmarkStart w:id="0" w:name="_GoBack"/>
      <w:bookmarkEnd w:id="0"/>
      <w:r w:rsidRPr="000F164E">
        <w:rPr>
          <w:lang w:val="uk-UA"/>
        </w:rPr>
        <w:t xml:space="preserve">. </w:t>
      </w:r>
    </w:p>
    <w:p w:rsidR="00993898" w:rsidRPr="00767289" w:rsidRDefault="00993898" w:rsidP="000F164E">
      <w:pPr>
        <w:pStyle w:val="a5"/>
        <w:spacing w:before="0" w:beforeAutospacing="0" w:after="0" w:afterAutospacing="0"/>
        <w:ind w:left="-180" w:firstLine="747"/>
        <w:jc w:val="both"/>
        <w:rPr>
          <w:b/>
          <w:color w:val="0000FF"/>
          <w:lang w:val="uk-UA"/>
        </w:rPr>
      </w:pPr>
      <w:r w:rsidRPr="000F164E">
        <w:rPr>
          <w:lang w:val="en-US"/>
        </w:rPr>
        <w:t>E</w:t>
      </w:r>
      <w:r w:rsidRPr="000F164E">
        <w:rPr>
          <w:lang w:val="uk-UA"/>
        </w:rPr>
        <w:t>-</w:t>
      </w:r>
      <w:r w:rsidRPr="000F164E">
        <w:rPr>
          <w:lang w:val="en-US"/>
        </w:rPr>
        <w:t>mail</w:t>
      </w:r>
      <w:r w:rsidRPr="000F164E">
        <w:rPr>
          <w:lang w:val="uk-UA"/>
        </w:rPr>
        <w:t>:</w:t>
      </w:r>
      <w:r w:rsidR="00012B92">
        <w:rPr>
          <w:lang w:val="uk-UA"/>
        </w:rPr>
        <w:t xml:space="preserve"> </w:t>
      </w:r>
      <w:proofErr w:type="spellStart"/>
      <w:r w:rsidR="00983C41" w:rsidRPr="00983C41">
        <w:rPr>
          <w:b/>
          <w:color w:val="0000FF"/>
          <w:lang w:val="en-US"/>
        </w:rPr>
        <w:t>vasyl</w:t>
      </w:r>
      <w:proofErr w:type="spellEnd"/>
      <w:r w:rsidR="00983C41" w:rsidRPr="00232CF8">
        <w:rPr>
          <w:b/>
          <w:color w:val="0000FF"/>
        </w:rPr>
        <w:t>.</w:t>
      </w:r>
      <w:proofErr w:type="spellStart"/>
      <w:r w:rsidR="00983C41" w:rsidRPr="00983C41">
        <w:rPr>
          <w:b/>
          <w:color w:val="0000FF"/>
          <w:lang w:val="en-US"/>
        </w:rPr>
        <w:t>torbanuk</w:t>
      </w:r>
      <w:proofErr w:type="spellEnd"/>
      <w:r w:rsidR="00983C41" w:rsidRPr="00232CF8">
        <w:rPr>
          <w:b/>
          <w:color w:val="0000FF"/>
        </w:rPr>
        <w:t>@</w:t>
      </w:r>
      <w:proofErr w:type="spellStart"/>
      <w:r w:rsidR="00983C41" w:rsidRPr="00983C41">
        <w:rPr>
          <w:b/>
          <w:color w:val="0000FF"/>
          <w:lang w:val="en-US"/>
        </w:rPr>
        <w:t>centrenergo</w:t>
      </w:r>
      <w:proofErr w:type="spellEnd"/>
      <w:r w:rsidR="00983C41" w:rsidRPr="00232CF8">
        <w:rPr>
          <w:b/>
          <w:color w:val="0000FF"/>
        </w:rPr>
        <w:t>.</w:t>
      </w:r>
      <w:r w:rsidR="00983C41" w:rsidRPr="00983C41">
        <w:rPr>
          <w:b/>
          <w:color w:val="0000FF"/>
          <w:lang w:val="en-US"/>
        </w:rPr>
        <w:t>com</w:t>
      </w:r>
      <w:r w:rsidR="00983C41">
        <w:rPr>
          <w:b/>
          <w:color w:val="0000FF"/>
          <w:lang w:val="uk-UA"/>
        </w:rPr>
        <w:t>.</w:t>
      </w:r>
    </w:p>
    <w:p w:rsidR="00993898" w:rsidRPr="000F164E" w:rsidRDefault="00993898" w:rsidP="000F164E">
      <w:pPr>
        <w:pStyle w:val="a5"/>
        <w:spacing w:before="0" w:beforeAutospacing="0" w:after="0" w:afterAutospacing="0"/>
        <w:ind w:left="-180" w:firstLine="747"/>
        <w:jc w:val="both"/>
        <w:rPr>
          <w:b/>
          <w:lang w:val="uk-UA"/>
        </w:rPr>
      </w:pPr>
      <w:r w:rsidRPr="000F164E">
        <w:rPr>
          <w:b/>
          <w:lang w:val="uk-UA"/>
        </w:rPr>
        <w:t>Балансоутримувач майна:</w:t>
      </w:r>
    </w:p>
    <w:p w:rsidR="00993898" w:rsidRPr="000F164E" w:rsidRDefault="00B907FA" w:rsidP="004A1823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907FA">
        <w:rPr>
          <w:lang w:val="uk-UA"/>
        </w:rPr>
        <w:t xml:space="preserve">Відокремлений підрозділ </w:t>
      </w:r>
      <w:proofErr w:type="spellStart"/>
      <w:r w:rsidR="00D80E24">
        <w:rPr>
          <w:lang w:val="uk-UA"/>
        </w:rPr>
        <w:t>Зміївська</w:t>
      </w:r>
      <w:proofErr w:type="spellEnd"/>
      <w:r w:rsidR="00D80E24">
        <w:rPr>
          <w:lang w:val="uk-UA"/>
        </w:rPr>
        <w:t xml:space="preserve"> ТЕС</w:t>
      </w:r>
      <w:r w:rsidRPr="00B907FA">
        <w:rPr>
          <w:lang w:val="uk-UA"/>
        </w:rPr>
        <w:t xml:space="preserve"> Публічного акціонерного товариства «ЦЕНТРЕНЕРГО»</w:t>
      </w:r>
      <w:r w:rsidR="00993898" w:rsidRPr="000F164E">
        <w:rPr>
          <w:lang w:val="uk-UA"/>
        </w:rPr>
        <w:t xml:space="preserve">, </w:t>
      </w:r>
      <w:r w:rsidR="00CE3367" w:rsidRPr="004218EA">
        <w:rPr>
          <w:lang w:val="uk-UA"/>
        </w:rPr>
        <w:t xml:space="preserve">код ЄДРПОУ </w:t>
      </w:r>
      <w:r w:rsidR="00F21F25" w:rsidRPr="00F21F25">
        <w:rPr>
          <w:lang w:val="uk-UA"/>
        </w:rPr>
        <w:t>05471247</w:t>
      </w:r>
      <w:r w:rsidR="00CE3367">
        <w:rPr>
          <w:lang w:val="uk-UA"/>
        </w:rPr>
        <w:t xml:space="preserve">, </w:t>
      </w:r>
      <w:r w:rsidR="00993898" w:rsidRPr="000F164E">
        <w:rPr>
          <w:lang w:val="uk-UA"/>
        </w:rPr>
        <w:t>що знаходиться</w:t>
      </w:r>
      <w:r w:rsidR="000F164E">
        <w:rPr>
          <w:lang w:val="uk-UA"/>
        </w:rPr>
        <w:t xml:space="preserve"> за адресою:</w:t>
      </w:r>
      <w:r w:rsidR="002C6EDB">
        <w:rPr>
          <w:lang w:val="uk-UA"/>
        </w:rPr>
        <w:t xml:space="preserve"> </w:t>
      </w:r>
      <w:r w:rsidR="00D80E24" w:rsidRPr="00D80E24">
        <w:rPr>
          <w:i/>
          <w:lang w:val="uk-UA"/>
        </w:rPr>
        <w:t xml:space="preserve">63460 </w:t>
      </w:r>
      <w:proofErr w:type="spellStart"/>
      <w:r w:rsidR="00D80E24" w:rsidRPr="00D80E24">
        <w:rPr>
          <w:i/>
          <w:lang w:val="uk-UA"/>
        </w:rPr>
        <w:t>смт.Слобожанське</w:t>
      </w:r>
      <w:proofErr w:type="spellEnd"/>
      <w:r w:rsidR="00D80E24" w:rsidRPr="00D80E24">
        <w:rPr>
          <w:i/>
          <w:lang w:val="uk-UA"/>
        </w:rPr>
        <w:t xml:space="preserve">, </w:t>
      </w:r>
      <w:proofErr w:type="spellStart"/>
      <w:r w:rsidR="00D80E24" w:rsidRPr="00D80E24">
        <w:rPr>
          <w:i/>
          <w:lang w:val="uk-UA"/>
        </w:rPr>
        <w:t>Зміївського</w:t>
      </w:r>
      <w:proofErr w:type="spellEnd"/>
      <w:r w:rsidR="00D80E24" w:rsidRPr="00D80E24">
        <w:rPr>
          <w:i/>
          <w:lang w:val="uk-UA"/>
        </w:rPr>
        <w:t xml:space="preserve"> р-ну, Харківської обл</w:t>
      </w:r>
      <w:r w:rsidR="00993898" w:rsidRPr="000F164E">
        <w:rPr>
          <w:lang w:val="uk-UA"/>
        </w:rPr>
        <w:t>.</w:t>
      </w:r>
      <w:r w:rsidR="00D80E24">
        <w:rPr>
          <w:lang w:val="uk-UA"/>
        </w:rPr>
        <w:t>.</w:t>
      </w:r>
    </w:p>
    <w:p w:rsidR="00F93320" w:rsidRPr="000F164E" w:rsidRDefault="00993898" w:rsidP="004A1823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0F164E">
        <w:rPr>
          <w:lang w:val="uk-UA"/>
        </w:rPr>
        <w:t xml:space="preserve">Контактна особа: </w:t>
      </w:r>
      <w:r w:rsidR="00D80E24">
        <w:rPr>
          <w:lang w:val="uk-UA"/>
        </w:rPr>
        <w:t>Курочка Борис Петрович</w:t>
      </w:r>
      <w:r w:rsidR="00474C80" w:rsidRPr="000F164E">
        <w:rPr>
          <w:lang w:val="uk-UA"/>
        </w:rPr>
        <w:t xml:space="preserve">, </w:t>
      </w:r>
      <w:r w:rsidR="002C6EDB">
        <w:rPr>
          <w:lang w:val="uk-UA"/>
        </w:rPr>
        <w:t xml:space="preserve">тел.: </w:t>
      </w:r>
      <w:r w:rsidR="00B84F40" w:rsidRPr="00B84F40">
        <w:rPr>
          <w:lang w:val="uk-UA"/>
        </w:rPr>
        <w:t>(0</w:t>
      </w:r>
      <w:r w:rsidR="00D80E24">
        <w:rPr>
          <w:lang w:val="uk-UA"/>
        </w:rPr>
        <w:t>5747</w:t>
      </w:r>
      <w:r w:rsidR="00B84F40" w:rsidRPr="00B84F40">
        <w:rPr>
          <w:lang w:val="uk-UA"/>
        </w:rPr>
        <w:t xml:space="preserve">) </w:t>
      </w:r>
      <w:r w:rsidR="0066242C">
        <w:rPr>
          <w:lang w:val="uk-UA"/>
        </w:rPr>
        <w:t>5-32-86</w:t>
      </w:r>
      <w:r w:rsidR="00F93320" w:rsidRPr="000F164E">
        <w:rPr>
          <w:lang w:val="uk-UA"/>
        </w:rPr>
        <w:t>.</w:t>
      </w:r>
    </w:p>
    <w:p w:rsidR="00993898" w:rsidRPr="000F164E" w:rsidRDefault="003B7FB4" w:rsidP="004A1823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  <w:lang w:val="uk-UA" w:eastAsia="ru-RU"/>
        </w:rPr>
      </w:pPr>
      <w:r w:rsidRPr="000F164E">
        <w:rPr>
          <w:b/>
          <w:sz w:val="24"/>
          <w:szCs w:val="24"/>
          <w:lang w:val="uk-UA" w:eastAsia="ru-RU"/>
        </w:rPr>
        <w:t>2.</w:t>
      </w:r>
      <w:r w:rsidRPr="000F164E">
        <w:rPr>
          <w:b/>
          <w:sz w:val="24"/>
          <w:szCs w:val="24"/>
          <w:lang w:eastAsia="ru-RU"/>
        </w:rPr>
        <w:t xml:space="preserve"> </w:t>
      </w:r>
      <w:r w:rsidR="00993898" w:rsidRPr="000F164E">
        <w:rPr>
          <w:b/>
          <w:sz w:val="24"/>
          <w:szCs w:val="24"/>
          <w:lang w:val="uk-UA" w:eastAsia="ru-RU"/>
        </w:rPr>
        <w:t>Порядок оформлення участі в електронних торгах (аукціоні), строк проведення електронних торгів (аукціону).</w:t>
      </w:r>
    </w:p>
    <w:p w:rsidR="00993898" w:rsidRPr="00F73D88" w:rsidRDefault="00993898" w:rsidP="004A182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 xml:space="preserve">2.1. Учасник для участі в електронних торгах (аукціоні), подає до кінцевого терміну подання закритих цінових пропозицій </w:t>
      </w:r>
      <w:r w:rsidR="00467614" w:rsidRPr="00F73D88">
        <w:rPr>
          <w:sz w:val="24"/>
          <w:szCs w:val="24"/>
          <w:lang w:val="uk-UA" w:eastAsia="ru-RU"/>
        </w:rPr>
        <w:t xml:space="preserve">в Електронній торговій системі </w:t>
      </w:r>
      <w:proofErr w:type="spellStart"/>
      <w:r w:rsidRPr="00F73D88">
        <w:rPr>
          <w:sz w:val="24"/>
          <w:szCs w:val="24"/>
          <w:lang w:val="en-US" w:eastAsia="ru-RU"/>
        </w:rPr>
        <w:t>ProZorro</w:t>
      </w:r>
      <w:proofErr w:type="spellEnd"/>
      <w:r w:rsidRPr="00F73D88">
        <w:rPr>
          <w:sz w:val="24"/>
          <w:szCs w:val="24"/>
          <w:lang w:val="uk-UA" w:eastAsia="ru-RU"/>
        </w:rPr>
        <w:t>.</w:t>
      </w:r>
      <w:r w:rsidR="00F92853" w:rsidRPr="00F73D88">
        <w:rPr>
          <w:sz w:val="24"/>
          <w:szCs w:val="24"/>
          <w:lang w:val="uk-UA" w:eastAsia="ru-RU"/>
        </w:rPr>
        <w:t xml:space="preserve"> </w:t>
      </w:r>
      <w:r w:rsidRPr="00F73D88">
        <w:rPr>
          <w:sz w:val="24"/>
          <w:szCs w:val="24"/>
          <w:lang w:val="uk-UA" w:eastAsia="ru-RU"/>
        </w:rPr>
        <w:t>Продажі закриту цінову пропозицію</w:t>
      </w:r>
      <w:r w:rsidR="00F92853" w:rsidRPr="00F73D88">
        <w:rPr>
          <w:sz w:val="24"/>
          <w:szCs w:val="24"/>
          <w:lang w:val="uk-UA" w:eastAsia="uk-UA"/>
        </w:rPr>
        <w:t xml:space="preserve"> складену за формою та змістом, що визначений у Додатку №1 </w:t>
      </w:r>
      <w:r w:rsidRPr="00F73D88">
        <w:rPr>
          <w:sz w:val="24"/>
          <w:szCs w:val="24"/>
          <w:lang w:val="uk-UA" w:eastAsia="ru-RU"/>
        </w:rPr>
        <w:t>до цього оголошення.</w:t>
      </w:r>
    </w:p>
    <w:p w:rsidR="00993898" w:rsidRPr="00F73D88" w:rsidRDefault="00993898" w:rsidP="004A1823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 xml:space="preserve">2.2. Учасник для участі в електронних торгах (аукціоні) розміщує в Електронній торговій системі </w:t>
      </w:r>
      <w:proofErr w:type="spellStart"/>
      <w:r w:rsidRPr="00F73D88">
        <w:rPr>
          <w:sz w:val="24"/>
          <w:szCs w:val="24"/>
          <w:lang w:val="en-US" w:eastAsia="ru-RU"/>
        </w:rPr>
        <w:t>ProZorro</w:t>
      </w:r>
      <w:r w:rsidR="00467614" w:rsidRPr="00F73D88">
        <w:rPr>
          <w:sz w:val="24"/>
          <w:szCs w:val="24"/>
          <w:lang w:val="uk-UA" w:eastAsia="ru-RU"/>
        </w:rPr>
        <w:t>.Продажі</w:t>
      </w:r>
      <w:proofErr w:type="spellEnd"/>
      <w:r w:rsidRPr="00F73D88">
        <w:rPr>
          <w:sz w:val="24"/>
          <w:szCs w:val="24"/>
          <w:lang w:val="uk-UA" w:eastAsia="ru-RU"/>
        </w:rPr>
        <w:t xml:space="preserve"> </w:t>
      </w:r>
      <w:r w:rsidR="000F164E" w:rsidRPr="00F73D88">
        <w:rPr>
          <w:sz w:val="24"/>
          <w:szCs w:val="24"/>
          <w:lang w:val="uk-UA" w:eastAsia="ru-RU"/>
        </w:rPr>
        <w:t>наступн</w:t>
      </w:r>
      <w:r w:rsidR="008F7AC3" w:rsidRPr="00F73D88">
        <w:rPr>
          <w:sz w:val="24"/>
          <w:szCs w:val="24"/>
          <w:lang w:val="uk-UA" w:eastAsia="ru-RU"/>
        </w:rPr>
        <w:t>і</w:t>
      </w:r>
      <w:r w:rsidRPr="00F73D88">
        <w:rPr>
          <w:sz w:val="24"/>
          <w:szCs w:val="24"/>
          <w:lang w:val="uk-UA" w:eastAsia="ru-RU"/>
        </w:rPr>
        <w:t xml:space="preserve"> документ</w:t>
      </w:r>
      <w:r w:rsidR="008F7AC3" w:rsidRPr="00F73D88">
        <w:rPr>
          <w:sz w:val="24"/>
          <w:szCs w:val="24"/>
          <w:lang w:val="uk-UA" w:eastAsia="ru-RU"/>
        </w:rPr>
        <w:t>и</w:t>
      </w:r>
      <w:r w:rsidRPr="00F73D88">
        <w:rPr>
          <w:sz w:val="24"/>
          <w:szCs w:val="24"/>
          <w:lang w:val="uk-UA" w:eastAsia="ru-RU"/>
        </w:rPr>
        <w:t>:</w:t>
      </w:r>
    </w:p>
    <w:p w:rsidR="000F164E" w:rsidRPr="00F73D88" w:rsidRDefault="000F164E" w:rsidP="000F164E">
      <w:pPr>
        <w:widowControl w:val="0"/>
        <w:spacing w:after="60"/>
        <w:ind w:left="34" w:firstLine="674"/>
        <w:contextualSpacing/>
        <w:jc w:val="both"/>
        <w:rPr>
          <w:sz w:val="24"/>
          <w:szCs w:val="24"/>
          <w:lang w:val="uk-UA" w:eastAsia="uk-UA"/>
        </w:rPr>
      </w:pPr>
      <w:r w:rsidRPr="00F73D88">
        <w:rPr>
          <w:sz w:val="24"/>
          <w:szCs w:val="24"/>
          <w:lang w:val="uk-UA" w:eastAsia="ru-RU"/>
        </w:rPr>
        <w:t xml:space="preserve">- </w:t>
      </w:r>
      <w:r w:rsidR="008F7AC3" w:rsidRPr="00F73D88">
        <w:rPr>
          <w:sz w:val="24"/>
          <w:szCs w:val="24"/>
          <w:lang w:val="uk-UA" w:eastAsia="ru-RU"/>
        </w:rPr>
        <w:t xml:space="preserve">копію </w:t>
      </w:r>
      <w:r w:rsidRPr="00F73D88">
        <w:rPr>
          <w:sz w:val="24"/>
          <w:szCs w:val="24"/>
          <w:lang w:val="uk-UA" w:eastAsia="uk-UA"/>
        </w:rPr>
        <w:t>статут</w:t>
      </w:r>
      <w:r w:rsidR="008F7AC3" w:rsidRPr="00F73D88">
        <w:rPr>
          <w:sz w:val="24"/>
          <w:szCs w:val="24"/>
          <w:lang w:val="uk-UA" w:eastAsia="uk-UA"/>
        </w:rPr>
        <w:t>у</w:t>
      </w:r>
      <w:r w:rsidRPr="00F73D88">
        <w:rPr>
          <w:sz w:val="24"/>
          <w:szCs w:val="24"/>
          <w:lang w:val="uk-UA" w:eastAsia="uk-UA"/>
        </w:rPr>
        <w:t xml:space="preserve"> або інш</w:t>
      </w:r>
      <w:r w:rsidR="008F7AC3" w:rsidRPr="00F73D88">
        <w:rPr>
          <w:sz w:val="24"/>
          <w:szCs w:val="24"/>
          <w:lang w:val="uk-UA" w:eastAsia="uk-UA"/>
        </w:rPr>
        <w:t>ого</w:t>
      </w:r>
      <w:r w:rsidRPr="00F73D88">
        <w:rPr>
          <w:sz w:val="24"/>
          <w:szCs w:val="24"/>
          <w:lang w:val="uk-UA" w:eastAsia="uk-UA"/>
        </w:rPr>
        <w:t xml:space="preserve"> уст</w:t>
      </w:r>
      <w:r w:rsidR="00467614" w:rsidRPr="00F73D88">
        <w:rPr>
          <w:sz w:val="24"/>
          <w:szCs w:val="24"/>
          <w:lang w:val="uk-UA" w:eastAsia="uk-UA"/>
        </w:rPr>
        <w:t>ановч</w:t>
      </w:r>
      <w:r w:rsidR="008F7AC3" w:rsidRPr="00F73D88">
        <w:rPr>
          <w:sz w:val="24"/>
          <w:szCs w:val="24"/>
          <w:lang w:val="uk-UA" w:eastAsia="uk-UA"/>
        </w:rPr>
        <w:t>ого</w:t>
      </w:r>
      <w:r w:rsidR="00467614" w:rsidRPr="00F73D88">
        <w:rPr>
          <w:sz w:val="24"/>
          <w:szCs w:val="24"/>
          <w:lang w:val="uk-UA" w:eastAsia="uk-UA"/>
        </w:rPr>
        <w:t xml:space="preserve"> документ</w:t>
      </w:r>
      <w:r w:rsidR="008F7AC3" w:rsidRPr="00F73D88">
        <w:rPr>
          <w:sz w:val="24"/>
          <w:szCs w:val="24"/>
          <w:lang w:val="uk-UA" w:eastAsia="uk-UA"/>
        </w:rPr>
        <w:t>у</w:t>
      </w:r>
      <w:r w:rsidR="00467614" w:rsidRPr="00F73D88">
        <w:rPr>
          <w:sz w:val="24"/>
          <w:szCs w:val="24"/>
          <w:lang w:val="uk-UA" w:eastAsia="uk-UA"/>
        </w:rPr>
        <w:t xml:space="preserve"> (зі змінами), </w:t>
      </w:r>
      <w:r w:rsidRPr="00F73D88">
        <w:rPr>
          <w:sz w:val="24"/>
          <w:szCs w:val="24"/>
          <w:lang w:val="uk-UA" w:eastAsia="uk-UA"/>
        </w:rPr>
        <w:t>за підписом уповноваженої особи учасника та печаткою (за наявності).</w:t>
      </w:r>
    </w:p>
    <w:p w:rsidR="000412FA" w:rsidRPr="00F73D88" w:rsidRDefault="00993898" w:rsidP="005E3137">
      <w:pPr>
        <w:widowControl w:val="0"/>
        <w:spacing w:after="60"/>
        <w:ind w:left="34" w:firstLine="674"/>
        <w:contextualSpacing/>
        <w:jc w:val="both"/>
        <w:rPr>
          <w:sz w:val="24"/>
          <w:szCs w:val="24"/>
          <w:lang w:val="uk-UA" w:eastAsia="uk-UA"/>
        </w:rPr>
      </w:pPr>
      <w:r w:rsidRPr="00F73D88">
        <w:rPr>
          <w:sz w:val="24"/>
          <w:szCs w:val="24"/>
          <w:lang w:val="uk-UA" w:eastAsia="ru-RU"/>
        </w:rPr>
        <w:t xml:space="preserve">- </w:t>
      </w:r>
      <w:r w:rsidR="008F7AC3" w:rsidRPr="00F73D88">
        <w:rPr>
          <w:sz w:val="24"/>
          <w:szCs w:val="24"/>
          <w:lang w:val="uk-UA" w:eastAsia="ru-RU"/>
        </w:rPr>
        <w:t xml:space="preserve">копії або оригінали </w:t>
      </w:r>
      <w:r w:rsidR="00F92853" w:rsidRPr="00F73D88">
        <w:rPr>
          <w:sz w:val="24"/>
          <w:szCs w:val="24"/>
          <w:lang w:val="uk-UA" w:eastAsia="uk-UA"/>
        </w:rPr>
        <w:t>д</w:t>
      </w:r>
      <w:r w:rsidR="000F164E" w:rsidRPr="00F73D88">
        <w:rPr>
          <w:sz w:val="24"/>
          <w:szCs w:val="24"/>
          <w:lang w:val="uk-UA" w:eastAsia="uk-UA"/>
        </w:rPr>
        <w:t>окумент</w:t>
      </w:r>
      <w:r w:rsidR="001E3D06" w:rsidRPr="00F73D88">
        <w:rPr>
          <w:sz w:val="24"/>
          <w:szCs w:val="24"/>
          <w:lang w:val="uk-UA" w:eastAsia="uk-UA"/>
        </w:rPr>
        <w:t>ів</w:t>
      </w:r>
      <w:r w:rsidR="000F164E" w:rsidRPr="00F73D88">
        <w:rPr>
          <w:sz w:val="24"/>
          <w:szCs w:val="24"/>
          <w:lang w:val="uk-UA" w:eastAsia="uk-UA"/>
        </w:rPr>
        <w:t>, що підтверджують повноваження посадової особи або представн</w:t>
      </w:r>
      <w:r w:rsidR="0095638A" w:rsidRPr="00F73D88">
        <w:rPr>
          <w:sz w:val="24"/>
          <w:szCs w:val="24"/>
          <w:lang w:val="uk-UA" w:eastAsia="uk-UA"/>
        </w:rPr>
        <w:t xml:space="preserve">ика учасника процедури </w:t>
      </w:r>
      <w:r w:rsidR="00F92853" w:rsidRPr="00F73D88">
        <w:rPr>
          <w:sz w:val="24"/>
          <w:szCs w:val="24"/>
          <w:lang w:val="uk-UA" w:eastAsia="uk-UA"/>
        </w:rPr>
        <w:t>продажу майна</w:t>
      </w:r>
      <w:r w:rsidR="000F164E" w:rsidRPr="00F73D88">
        <w:rPr>
          <w:sz w:val="24"/>
          <w:szCs w:val="24"/>
          <w:lang w:val="uk-UA" w:eastAsia="uk-UA"/>
        </w:rPr>
        <w:t xml:space="preserve"> щ</w:t>
      </w:r>
      <w:r w:rsidR="00F92853" w:rsidRPr="00F73D88">
        <w:rPr>
          <w:sz w:val="24"/>
          <w:szCs w:val="24"/>
          <w:lang w:val="uk-UA" w:eastAsia="uk-UA"/>
        </w:rPr>
        <w:t>одо підпису</w:t>
      </w:r>
      <w:r w:rsidR="003D4E41" w:rsidRPr="00F73D88">
        <w:rPr>
          <w:sz w:val="24"/>
          <w:szCs w:val="24"/>
          <w:lang w:val="uk-UA" w:eastAsia="uk-UA"/>
        </w:rPr>
        <w:t xml:space="preserve"> документів</w:t>
      </w:r>
      <w:r w:rsidR="00F92853" w:rsidRPr="00F73D88">
        <w:rPr>
          <w:sz w:val="24"/>
          <w:szCs w:val="24"/>
          <w:lang w:val="uk-UA" w:eastAsia="uk-UA"/>
        </w:rPr>
        <w:t xml:space="preserve"> цінової</w:t>
      </w:r>
      <w:r w:rsidR="000F164E" w:rsidRPr="00F73D88">
        <w:rPr>
          <w:sz w:val="24"/>
          <w:szCs w:val="24"/>
          <w:lang w:val="uk-UA" w:eastAsia="uk-UA"/>
        </w:rPr>
        <w:t xml:space="preserve"> пропозиції,</w:t>
      </w:r>
      <w:r w:rsidR="000F164E" w:rsidRPr="00F73D88">
        <w:rPr>
          <w:color w:val="auto"/>
          <w:sz w:val="24"/>
          <w:szCs w:val="24"/>
          <w:lang w:val="uk-UA" w:eastAsia="ru-RU"/>
        </w:rPr>
        <w:t xml:space="preserve"> </w:t>
      </w:r>
      <w:r w:rsidR="000F164E" w:rsidRPr="00F73D88">
        <w:rPr>
          <w:sz w:val="24"/>
          <w:szCs w:val="24"/>
          <w:lang w:val="uk-UA" w:eastAsia="uk-UA"/>
        </w:rPr>
        <w:t>за підписом уповноваженої особи учасника та печаткою (за наявності), а саме:</w:t>
      </w:r>
      <w:r w:rsidR="005E3137" w:rsidRPr="00F73D88">
        <w:rPr>
          <w:sz w:val="24"/>
          <w:szCs w:val="24"/>
          <w:lang w:val="uk-UA" w:eastAsia="uk-UA"/>
        </w:rPr>
        <w:t xml:space="preserve"> </w:t>
      </w:r>
      <w:r w:rsidR="000412FA" w:rsidRPr="00F73D88">
        <w:rPr>
          <w:sz w:val="24"/>
          <w:szCs w:val="24"/>
          <w:lang w:val="uk-UA" w:eastAsia="uk-UA"/>
        </w:rPr>
        <w:t xml:space="preserve">протокол (виписка або витяг з протоколу) загальних зборів засновників (спостережної (наглядової) ради та </w:t>
      </w:r>
      <w:r w:rsidR="00467614" w:rsidRPr="00F73D88">
        <w:rPr>
          <w:sz w:val="24"/>
          <w:szCs w:val="24"/>
          <w:lang w:val="uk-UA" w:eastAsia="uk-UA"/>
        </w:rPr>
        <w:t xml:space="preserve">ін.), або рішення засновників, </w:t>
      </w:r>
      <w:r w:rsidR="000412FA" w:rsidRPr="00F73D88">
        <w:rPr>
          <w:sz w:val="24"/>
          <w:szCs w:val="24"/>
          <w:lang w:val="uk-UA" w:eastAsia="uk-UA"/>
        </w:rPr>
        <w:t>або довіреність, або доручення.</w:t>
      </w:r>
    </w:p>
    <w:p w:rsidR="00993898" w:rsidRPr="00F73D88" w:rsidRDefault="00993898" w:rsidP="000412FA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>-</w:t>
      </w:r>
      <w:r w:rsidR="00B907FA" w:rsidRPr="00F73D88">
        <w:rPr>
          <w:sz w:val="24"/>
          <w:szCs w:val="24"/>
          <w:lang w:val="uk-UA" w:eastAsia="ru-RU"/>
        </w:rPr>
        <w:t xml:space="preserve"> </w:t>
      </w:r>
      <w:r w:rsidR="008F7AC3" w:rsidRPr="00F73D88">
        <w:rPr>
          <w:sz w:val="24"/>
          <w:szCs w:val="24"/>
          <w:lang w:val="uk-UA" w:eastAsia="ru-RU"/>
        </w:rPr>
        <w:t>копію довідки</w:t>
      </w:r>
      <w:r w:rsidRPr="00F73D88">
        <w:rPr>
          <w:sz w:val="24"/>
          <w:szCs w:val="24"/>
          <w:lang w:val="uk-UA" w:eastAsia="ru-RU"/>
        </w:rPr>
        <w:t xml:space="preserve"> про присвоєння ідентифікаційного коду (для фізичних осіб).</w:t>
      </w:r>
    </w:p>
    <w:p w:rsidR="00993898" w:rsidRPr="00F73D88" w:rsidRDefault="00993898" w:rsidP="000412FA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>- копі</w:t>
      </w:r>
      <w:r w:rsidR="008F7AC3" w:rsidRPr="00F73D88">
        <w:rPr>
          <w:sz w:val="24"/>
          <w:szCs w:val="24"/>
          <w:lang w:val="uk-UA" w:eastAsia="ru-RU"/>
        </w:rPr>
        <w:t>ю</w:t>
      </w:r>
      <w:r w:rsidRPr="00F73D88">
        <w:rPr>
          <w:sz w:val="24"/>
          <w:szCs w:val="24"/>
          <w:lang w:val="uk-UA" w:eastAsia="ru-RU"/>
        </w:rPr>
        <w:t xml:space="preserve"> паспорту </w:t>
      </w:r>
      <w:r w:rsidR="002D098B" w:rsidRPr="00F73D88">
        <w:rPr>
          <w:sz w:val="24"/>
          <w:szCs w:val="24"/>
          <w:lang w:val="uk-UA" w:eastAsia="ru-RU"/>
        </w:rPr>
        <w:t>г</w:t>
      </w:r>
      <w:r w:rsidRPr="00F73D88">
        <w:rPr>
          <w:sz w:val="24"/>
          <w:szCs w:val="24"/>
          <w:lang w:val="uk-UA" w:eastAsia="ru-RU"/>
        </w:rPr>
        <w:t>ромадянина України сторінки 1-6 та місце проживання (для фізичних осіб).</w:t>
      </w:r>
    </w:p>
    <w:p w:rsidR="00993898" w:rsidRPr="00F73D88" w:rsidRDefault="00993898" w:rsidP="000412FA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 xml:space="preserve">- </w:t>
      </w:r>
      <w:r w:rsidR="008F7AC3" w:rsidRPr="00F73D88">
        <w:rPr>
          <w:sz w:val="24"/>
          <w:szCs w:val="24"/>
          <w:lang w:val="uk-UA" w:eastAsia="ru-RU"/>
        </w:rPr>
        <w:t xml:space="preserve">копію </w:t>
      </w:r>
      <w:r w:rsidRPr="00F73D88">
        <w:rPr>
          <w:sz w:val="24"/>
          <w:szCs w:val="24"/>
          <w:lang w:val="uk-UA" w:eastAsia="ru-RU"/>
        </w:rPr>
        <w:t>витяг</w:t>
      </w:r>
      <w:r w:rsidR="008F7AC3" w:rsidRPr="00F73D88">
        <w:rPr>
          <w:sz w:val="24"/>
          <w:szCs w:val="24"/>
          <w:lang w:val="uk-UA" w:eastAsia="ru-RU"/>
        </w:rPr>
        <w:t>у</w:t>
      </w:r>
      <w:r w:rsidRPr="00F73D88">
        <w:rPr>
          <w:sz w:val="24"/>
          <w:szCs w:val="24"/>
          <w:lang w:val="uk-UA" w:eastAsia="ru-RU"/>
        </w:rPr>
        <w:t xml:space="preserve"> з Єдиного державного реєстру юридичних ос</w:t>
      </w:r>
      <w:r w:rsidR="005E3137" w:rsidRPr="00F73D88">
        <w:rPr>
          <w:sz w:val="24"/>
          <w:szCs w:val="24"/>
          <w:lang w:val="uk-UA" w:eastAsia="ru-RU"/>
        </w:rPr>
        <w:t>іб та фізичних осіб підприємців.</w:t>
      </w:r>
    </w:p>
    <w:p w:rsidR="000412FA" w:rsidRPr="00F73D88" w:rsidRDefault="005E3137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val="uk-UA"/>
        </w:rPr>
      </w:pPr>
      <w:r w:rsidRPr="00F73D88">
        <w:rPr>
          <w:sz w:val="24"/>
          <w:szCs w:val="24"/>
          <w:lang w:val="uk-UA"/>
        </w:rPr>
        <w:t xml:space="preserve">- </w:t>
      </w:r>
      <w:r w:rsidR="008F7AC3" w:rsidRPr="00F73D88">
        <w:rPr>
          <w:sz w:val="24"/>
          <w:szCs w:val="24"/>
          <w:lang w:val="uk-UA"/>
        </w:rPr>
        <w:t xml:space="preserve">копію </w:t>
      </w:r>
      <w:r w:rsidR="008F7AC3" w:rsidRPr="00F73D88">
        <w:rPr>
          <w:color w:val="auto"/>
          <w:sz w:val="24"/>
          <w:szCs w:val="24"/>
          <w:lang w:val="uk-UA"/>
        </w:rPr>
        <w:t>Свідоцтва</w:t>
      </w:r>
      <w:r w:rsidR="000412FA" w:rsidRPr="00F73D88">
        <w:rPr>
          <w:color w:val="auto"/>
          <w:sz w:val="24"/>
          <w:szCs w:val="24"/>
          <w:lang w:val="uk-UA"/>
        </w:rPr>
        <w:t xml:space="preserve"> по реєстрацію платника ПДВ або витяг (довідка) з реєстру платників ПДВ, або копію свідоцтва про право сплати єдиного податку, або витяг з реєстру платників єдиного податку</w:t>
      </w:r>
      <w:r w:rsidRPr="00F73D88">
        <w:rPr>
          <w:color w:val="auto"/>
          <w:sz w:val="24"/>
          <w:szCs w:val="24"/>
          <w:lang w:val="uk-UA"/>
        </w:rPr>
        <w:t>.</w:t>
      </w:r>
    </w:p>
    <w:p w:rsidR="005E3137" w:rsidRPr="00F73D88" w:rsidRDefault="005E3137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val="uk-UA" w:eastAsia="ru-RU"/>
        </w:rPr>
      </w:pPr>
      <w:r w:rsidRPr="00F73D88">
        <w:rPr>
          <w:color w:val="auto"/>
          <w:sz w:val="24"/>
          <w:szCs w:val="24"/>
          <w:lang w:val="uk-UA" w:eastAsia="ru-RU"/>
        </w:rPr>
        <w:t xml:space="preserve">- </w:t>
      </w:r>
      <w:r w:rsidR="002D098B" w:rsidRPr="00F73D88">
        <w:rPr>
          <w:color w:val="auto"/>
          <w:sz w:val="24"/>
          <w:szCs w:val="24"/>
          <w:lang w:val="uk-UA" w:eastAsia="ru-RU"/>
        </w:rPr>
        <w:t>л</w:t>
      </w:r>
      <w:r w:rsidRPr="00F73D88">
        <w:rPr>
          <w:color w:val="auto"/>
          <w:sz w:val="24"/>
          <w:szCs w:val="24"/>
          <w:lang w:val="uk-UA" w:eastAsia="ru-RU"/>
        </w:rPr>
        <w:t>ист в довільній формі з реквізитами учасника, номери телефонів керівника та особи відповідальної за здійснення закупівлі.</w:t>
      </w:r>
    </w:p>
    <w:p w:rsidR="002D098B" w:rsidRPr="00F73D88" w:rsidRDefault="002D098B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eastAsia="ru-RU"/>
        </w:rPr>
      </w:pPr>
      <w:r w:rsidRPr="00F73D88">
        <w:rPr>
          <w:color w:val="auto"/>
          <w:sz w:val="24"/>
          <w:szCs w:val="24"/>
          <w:lang w:val="uk-UA" w:eastAsia="ru-RU"/>
        </w:rPr>
        <w:t xml:space="preserve">- </w:t>
      </w:r>
      <w:r w:rsidR="001E3D06" w:rsidRPr="00F73D88">
        <w:rPr>
          <w:color w:val="auto"/>
          <w:sz w:val="24"/>
          <w:szCs w:val="24"/>
          <w:lang w:val="uk-UA" w:eastAsia="ru-RU"/>
        </w:rPr>
        <w:t>лист про надання згоди</w:t>
      </w:r>
      <w:r w:rsidRPr="00F73D88">
        <w:rPr>
          <w:color w:val="auto"/>
          <w:sz w:val="24"/>
          <w:szCs w:val="24"/>
          <w:lang w:val="uk-UA" w:eastAsia="ru-RU"/>
        </w:rPr>
        <w:t xml:space="preserve"> з проектом договору в довільній формі.</w:t>
      </w:r>
    </w:p>
    <w:p w:rsidR="007D666D" w:rsidRPr="00D876D5" w:rsidRDefault="007D666D" w:rsidP="000412FA">
      <w:pPr>
        <w:autoSpaceDE w:val="0"/>
        <w:autoSpaceDN w:val="0"/>
        <w:adjustRightInd w:val="0"/>
        <w:ind w:firstLine="708"/>
        <w:contextualSpacing/>
        <w:jc w:val="both"/>
        <w:rPr>
          <w:color w:val="auto"/>
          <w:sz w:val="24"/>
          <w:szCs w:val="24"/>
          <w:lang w:val="uk-UA" w:eastAsia="ru-RU"/>
        </w:rPr>
      </w:pPr>
      <w:r w:rsidRPr="00F73D88">
        <w:rPr>
          <w:color w:val="auto"/>
          <w:sz w:val="24"/>
          <w:szCs w:val="24"/>
          <w:lang w:val="uk-UA" w:eastAsia="ru-RU"/>
        </w:rPr>
        <w:lastRenderedPageBreak/>
        <w:t xml:space="preserve">- довідка в довільній формі про наявність </w:t>
      </w:r>
      <w:r w:rsidR="00D876D5">
        <w:rPr>
          <w:color w:val="auto"/>
          <w:sz w:val="24"/>
          <w:szCs w:val="24"/>
          <w:lang w:val="uk-UA" w:eastAsia="ru-RU"/>
        </w:rPr>
        <w:t>працівників.</w:t>
      </w:r>
    </w:p>
    <w:p w:rsidR="00993898" w:rsidRPr="00F73D88" w:rsidRDefault="00993898" w:rsidP="005E313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sz w:val="24"/>
          <w:szCs w:val="24"/>
          <w:lang w:val="uk-UA" w:eastAsia="ru-RU"/>
        </w:rPr>
        <w:t>Документи</w:t>
      </w:r>
      <w:r w:rsidR="008F7AC3" w:rsidRPr="00F73D88">
        <w:rPr>
          <w:sz w:val="24"/>
          <w:szCs w:val="24"/>
          <w:lang w:val="uk-UA" w:eastAsia="ru-RU"/>
        </w:rPr>
        <w:t>,</w:t>
      </w:r>
      <w:r w:rsidRPr="00F73D88">
        <w:rPr>
          <w:sz w:val="24"/>
          <w:szCs w:val="24"/>
          <w:lang w:val="uk-UA" w:eastAsia="ru-RU"/>
        </w:rPr>
        <w:t xml:space="preserve"> що подаються учасниками</w:t>
      </w:r>
      <w:r w:rsidR="008F7AC3" w:rsidRPr="00F73D88">
        <w:rPr>
          <w:sz w:val="24"/>
          <w:szCs w:val="24"/>
          <w:lang w:val="uk-UA" w:eastAsia="ru-RU"/>
        </w:rPr>
        <w:t>,</w:t>
      </w:r>
      <w:r w:rsidRPr="00F73D88">
        <w:rPr>
          <w:sz w:val="24"/>
          <w:szCs w:val="24"/>
          <w:lang w:val="uk-UA" w:eastAsia="ru-RU"/>
        </w:rPr>
        <w:t xml:space="preserve"> повинні бути </w:t>
      </w:r>
      <w:r w:rsidR="00402E59" w:rsidRPr="00F73D88">
        <w:rPr>
          <w:sz w:val="24"/>
          <w:szCs w:val="24"/>
          <w:lang w:val="uk-UA" w:eastAsia="ru-RU"/>
        </w:rPr>
        <w:t xml:space="preserve">у вигляді кольорових сканованих копій та подані у форматі </w:t>
      </w:r>
      <w:r w:rsidRPr="00F73D88">
        <w:rPr>
          <w:sz w:val="24"/>
          <w:szCs w:val="24"/>
          <w:lang w:val="en-US" w:eastAsia="ru-RU"/>
        </w:rPr>
        <w:t>pdf</w:t>
      </w:r>
      <w:r w:rsidRPr="00F73D88">
        <w:rPr>
          <w:sz w:val="24"/>
          <w:szCs w:val="24"/>
          <w:lang w:val="uk-UA" w:eastAsia="ru-RU"/>
        </w:rPr>
        <w:t xml:space="preserve"> </w:t>
      </w:r>
      <w:r w:rsidR="00402E59" w:rsidRPr="00F73D88">
        <w:rPr>
          <w:sz w:val="24"/>
          <w:szCs w:val="24"/>
          <w:lang w:val="uk-UA" w:eastAsia="ru-RU"/>
        </w:rPr>
        <w:t xml:space="preserve">(скановані документи повинні бути викладені в повному обсязі, а саме: мати чіткий вигляд повного (завершеного) документу, печатки, підпису і </w:t>
      </w:r>
      <w:proofErr w:type="spellStart"/>
      <w:r w:rsidR="00402E59" w:rsidRPr="00F73D88">
        <w:rPr>
          <w:sz w:val="24"/>
          <w:szCs w:val="24"/>
          <w:lang w:val="uk-UA" w:eastAsia="ru-RU"/>
        </w:rPr>
        <w:t>т.ін</w:t>
      </w:r>
      <w:proofErr w:type="spellEnd"/>
      <w:r w:rsidR="00402E59" w:rsidRPr="00F73D88">
        <w:rPr>
          <w:sz w:val="24"/>
          <w:szCs w:val="24"/>
          <w:lang w:val="uk-UA" w:eastAsia="ru-RU"/>
        </w:rPr>
        <w:t>.) бути доступні до перегляду</w:t>
      </w:r>
      <w:r w:rsidRPr="00F73D88">
        <w:rPr>
          <w:sz w:val="24"/>
          <w:szCs w:val="24"/>
          <w:lang w:val="uk-UA" w:eastAsia="ru-RU"/>
        </w:rPr>
        <w:t xml:space="preserve">. У разі перевищення розміру </w:t>
      </w:r>
      <w:proofErr w:type="spellStart"/>
      <w:r w:rsidRPr="00F73D88">
        <w:rPr>
          <w:sz w:val="24"/>
          <w:szCs w:val="24"/>
          <w:lang w:val="uk-UA" w:eastAsia="ru-RU"/>
        </w:rPr>
        <w:t>файла</w:t>
      </w:r>
      <w:proofErr w:type="spellEnd"/>
      <w:r w:rsidRPr="00F73D88">
        <w:rPr>
          <w:sz w:val="24"/>
          <w:szCs w:val="24"/>
          <w:lang w:val="uk-UA" w:eastAsia="ru-RU"/>
        </w:rPr>
        <w:t xml:space="preserve"> 20</w:t>
      </w:r>
      <w:r w:rsidRPr="00F73D88">
        <w:rPr>
          <w:sz w:val="24"/>
          <w:szCs w:val="24"/>
          <w:lang w:val="en-US" w:eastAsia="ru-RU"/>
        </w:rPr>
        <w:t>Mb</w:t>
      </w:r>
      <w:r w:rsidRPr="00F73D88">
        <w:rPr>
          <w:sz w:val="24"/>
          <w:szCs w:val="24"/>
          <w:lang w:val="uk-UA" w:eastAsia="ru-RU"/>
        </w:rPr>
        <w:t>, документи подаються декількома файлами. Документи, що розміщуються Учасником в системі, повинні бути належного рівня зображення та доступні до перегляду.</w:t>
      </w:r>
    </w:p>
    <w:p w:rsidR="005E3137" w:rsidRPr="00F73D88" w:rsidRDefault="005E3137" w:rsidP="005E3137">
      <w:pPr>
        <w:ind w:firstLine="708"/>
        <w:jc w:val="both"/>
        <w:rPr>
          <w:rFonts w:eastAsia="Calibri"/>
          <w:color w:val="auto"/>
          <w:kern w:val="1"/>
          <w:sz w:val="24"/>
          <w:szCs w:val="24"/>
          <w:lang w:val="uk-UA" w:eastAsia="ar-SA"/>
        </w:rPr>
      </w:pP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Учасник не повинен мати заборгованості</w:t>
      </w:r>
      <w:r w:rsidRPr="00F73D88">
        <w:rPr>
          <w:rFonts w:ascii="Calibri" w:eastAsia="Calibri" w:hAnsi="Calibri"/>
          <w:color w:val="auto"/>
          <w:kern w:val="1"/>
          <w:sz w:val="22"/>
          <w:szCs w:val="22"/>
          <w:lang w:eastAsia="ar-SA"/>
        </w:rPr>
        <w:t xml:space="preserve"> </w:t>
      </w: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по оплаті обов’язкових податків і зборів, до нього не повинна бути застосована податкова застава.</w:t>
      </w:r>
    </w:p>
    <w:p w:rsidR="005E3137" w:rsidRPr="00B050FE" w:rsidRDefault="005E3137" w:rsidP="005E313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uk-UA" w:eastAsia="ru-RU"/>
        </w:rPr>
      </w:pP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 xml:space="preserve">Відповідальність за достовірність наданої інформації у своїй пропозиції несе </w:t>
      </w:r>
      <w:r w:rsidR="00FB557B"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Учасник</w:t>
      </w:r>
      <w:r w:rsidRPr="00F73D88">
        <w:rPr>
          <w:rFonts w:eastAsia="Calibri"/>
          <w:color w:val="auto"/>
          <w:kern w:val="1"/>
          <w:sz w:val="24"/>
          <w:szCs w:val="24"/>
          <w:lang w:val="uk-UA" w:eastAsia="ar-SA"/>
        </w:rPr>
        <w:t>.</w:t>
      </w:r>
    </w:p>
    <w:p w:rsidR="00993898" w:rsidRPr="003652D2" w:rsidRDefault="00993898" w:rsidP="005E3137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4"/>
          <w:szCs w:val="24"/>
          <w:lang w:val="uk-UA" w:eastAsia="ru-RU"/>
        </w:rPr>
      </w:pPr>
      <w:r w:rsidRPr="003652D2">
        <w:rPr>
          <w:color w:val="auto"/>
          <w:sz w:val="24"/>
          <w:szCs w:val="24"/>
          <w:lang w:val="uk-UA" w:eastAsia="ru-RU"/>
        </w:rPr>
        <w:t>2.3. Інші умови щодо участі в електронних торгах</w:t>
      </w:r>
      <w:r w:rsidR="003652D2" w:rsidRPr="003652D2">
        <w:rPr>
          <w:color w:val="auto"/>
          <w:sz w:val="24"/>
          <w:szCs w:val="24"/>
          <w:lang w:val="uk-UA" w:eastAsia="ru-RU"/>
        </w:rPr>
        <w:t xml:space="preserve"> </w:t>
      </w:r>
      <w:r w:rsidRPr="003652D2">
        <w:rPr>
          <w:color w:val="auto"/>
          <w:sz w:val="24"/>
          <w:szCs w:val="24"/>
          <w:lang w:val="uk-UA" w:eastAsia="ru-RU"/>
        </w:rPr>
        <w:t>(аукціоні)</w:t>
      </w:r>
      <w:r w:rsidR="0010454C">
        <w:rPr>
          <w:color w:val="auto"/>
          <w:sz w:val="24"/>
          <w:szCs w:val="24"/>
          <w:lang w:val="uk-UA" w:eastAsia="ru-RU"/>
        </w:rPr>
        <w:t xml:space="preserve"> –</w:t>
      </w:r>
      <w:r w:rsidRPr="003652D2">
        <w:rPr>
          <w:color w:val="auto"/>
          <w:sz w:val="24"/>
          <w:szCs w:val="24"/>
          <w:lang w:val="uk-UA" w:eastAsia="ru-RU"/>
        </w:rPr>
        <w:t xml:space="preserve"> згідно з порядком реалізації пілотного проекту щодо організації електронних торгів (аукціонів) з використанням електронної торгової системи </w:t>
      </w:r>
      <w:proofErr w:type="spellStart"/>
      <w:r w:rsidRPr="003652D2">
        <w:rPr>
          <w:color w:val="auto"/>
          <w:sz w:val="24"/>
          <w:szCs w:val="24"/>
          <w:lang w:val="en-US" w:eastAsia="ru-RU"/>
        </w:rPr>
        <w:t>ProZorro</w:t>
      </w:r>
      <w:r w:rsidR="00FC2A13">
        <w:rPr>
          <w:color w:val="auto"/>
          <w:sz w:val="24"/>
          <w:szCs w:val="24"/>
          <w:lang w:val="uk-UA" w:eastAsia="ru-RU"/>
        </w:rPr>
        <w:t>.Продажі</w:t>
      </w:r>
      <w:proofErr w:type="spellEnd"/>
      <w:r w:rsidR="00FC2A13">
        <w:rPr>
          <w:color w:val="auto"/>
          <w:sz w:val="24"/>
          <w:szCs w:val="24"/>
          <w:lang w:val="uk-UA" w:eastAsia="ru-RU"/>
        </w:rPr>
        <w:t xml:space="preserve"> </w:t>
      </w:r>
      <w:r w:rsidRPr="003652D2">
        <w:rPr>
          <w:color w:val="auto"/>
          <w:sz w:val="24"/>
          <w:szCs w:val="24"/>
          <w:lang w:val="uk-UA" w:eastAsia="ru-RU"/>
        </w:rPr>
        <w:t xml:space="preserve">та </w:t>
      </w:r>
      <w:r w:rsidR="00FC2A13" w:rsidRPr="00FC2A13">
        <w:rPr>
          <w:color w:val="auto"/>
          <w:sz w:val="24"/>
          <w:szCs w:val="24"/>
          <w:lang w:val="uk-UA" w:eastAsia="ru-RU"/>
        </w:rPr>
        <w:t>Регламент</w:t>
      </w:r>
      <w:r w:rsidR="00FC2A13">
        <w:rPr>
          <w:color w:val="auto"/>
          <w:sz w:val="24"/>
          <w:szCs w:val="24"/>
          <w:lang w:val="uk-UA" w:eastAsia="ru-RU"/>
        </w:rPr>
        <w:t>у</w:t>
      </w:r>
      <w:r w:rsidR="00FC2A13" w:rsidRPr="00FC2A13">
        <w:rPr>
          <w:color w:val="auto"/>
          <w:sz w:val="24"/>
          <w:szCs w:val="24"/>
          <w:lang w:val="uk-UA" w:eastAsia="ru-RU"/>
        </w:rPr>
        <w:t xml:space="preserve"> роботи електронної торгової системи </w:t>
      </w:r>
      <w:proofErr w:type="spellStart"/>
      <w:r w:rsidR="00FC2A13" w:rsidRPr="00FC2A13">
        <w:rPr>
          <w:color w:val="auto"/>
          <w:sz w:val="24"/>
          <w:szCs w:val="24"/>
          <w:lang w:val="uk-UA" w:eastAsia="ru-RU"/>
        </w:rPr>
        <w:t>Prozorro.Продажі</w:t>
      </w:r>
      <w:proofErr w:type="spellEnd"/>
      <w:r w:rsidR="00FC2A13" w:rsidRPr="00FC2A13">
        <w:rPr>
          <w:color w:val="auto"/>
          <w:sz w:val="24"/>
          <w:szCs w:val="24"/>
          <w:lang w:val="uk-UA" w:eastAsia="ru-RU"/>
        </w:rPr>
        <w:t xml:space="preserve"> ЦБД2 щодо проведення електронних аукціонів з продажу/надання в оренду майна (активів)/передачі права (Регламент ЕТС 1.6, ДП "ПРОЗОРРО.ПРОДАЖІ") (</w:t>
      </w:r>
      <w:proofErr w:type="spellStart"/>
      <w:r w:rsidR="00FC2A13" w:rsidRPr="00FC2A13">
        <w:rPr>
          <w:color w:val="auto"/>
          <w:sz w:val="24"/>
          <w:szCs w:val="24"/>
          <w:lang w:val="uk-UA" w:eastAsia="ru-RU"/>
        </w:rPr>
        <w:t>Чиний</w:t>
      </w:r>
      <w:proofErr w:type="spellEnd"/>
      <w:r w:rsidR="00FC2A13" w:rsidRPr="00FC2A13">
        <w:rPr>
          <w:color w:val="auto"/>
          <w:sz w:val="24"/>
          <w:szCs w:val="24"/>
          <w:lang w:val="uk-UA" w:eastAsia="ru-RU"/>
        </w:rPr>
        <w:t xml:space="preserve"> від 17.05.2019)</w:t>
      </w:r>
      <w:r w:rsidRPr="003652D2">
        <w:rPr>
          <w:color w:val="auto"/>
          <w:sz w:val="24"/>
          <w:szCs w:val="24"/>
          <w:lang w:val="uk-UA" w:eastAsia="ru-RU"/>
        </w:rPr>
        <w:t>.</w:t>
      </w:r>
    </w:p>
    <w:p w:rsidR="00993898" w:rsidRPr="00F16603" w:rsidRDefault="00993898" w:rsidP="004A182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16603">
        <w:rPr>
          <w:sz w:val="24"/>
          <w:szCs w:val="24"/>
          <w:lang w:val="uk-UA" w:eastAsia="ru-RU"/>
        </w:rPr>
        <w:t>2.4. Період уточнень: до</w:t>
      </w:r>
      <w:r w:rsidRPr="00F16603">
        <w:rPr>
          <w:sz w:val="24"/>
          <w:szCs w:val="24"/>
          <w:lang w:eastAsia="ru-RU"/>
        </w:rPr>
        <w:t xml:space="preserve"> </w:t>
      </w:r>
      <w:r w:rsidR="00CC10D1">
        <w:rPr>
          <w:sz w:val="24"/>
          <w:szCs w:val="24"/>
          <w:lang w:val="uk-UA" w:eastAsia="ru-RU"/>
        </w:rPr>
        <w:t>25</w:t>
      </w:r>
      <w:r w:rsidR="00F16603" w:rsidRPr="00F16603">
        <w:rPr>
          <w:sz w:val="24"/>
          <w:szCs w:val="24"/>
          <w:lang w:val="uk-UA" w:eastAsia="ru-RU"/>
        </w:rPr>
        <w:t>.0</w:t>
      </w:r>
      <w:r w:rsidR="00CC10D1">
        <w:rPr>
          <w:sz w:val="24"/>
          <w:szCs w:val="24"/>
          <w:lang w:val="uk-UA" w:eastAsia="ru-RU"/>
        </w:rPr>
        <w:t>7</w:t>
      </w:r>
      <w:r w:rsidR="00581D1E" w:rsidRPr="00F16603">
        <w:rPr>
          <w:sz w:val="24"/>
          <w:szCs w:val="24"/>
          <w:lang w:val="uk-UA" w:eastAsia="ru-RU"/>
        </w:rPr>
        <w:t>.2019</w:t>
      </w:r>
      <w:r w:rsidR="00232CF8" w:rsidRPr="00F16603">
        <w:rPr>
          <w:sz w:val="24"/>
          <w:szCs w:val="24"/>
          <w:lang w:val="uk-UA" w:eastAsia="ru-RU"/>
        </w:rPr>
        <w:t>р. 12</w:t>
      </w:r>
      <w:r w:rsidRPr="00F16603">
        <w:rPr>
          <w:sz w:val="24"/>
          <w:szCs w:val="24"/>
          <w:lang w:val="uk-UA" w:eastAsia="ru-RU"/>
        </w:rPr>
        <w:t>:00</w:t>
      </w:r>
      <w:r w:rsidRPr="00F16603">
        <w:rPr>
          <w:sz w:val="24"/>
          <w:szCs w:val="24"/>
          <w:lang w:eastAsia="ru-RU"/>
        </w:rPr>
        <w:t xml:space="preserve"> </w:t>
      </w:r>
      <w:r w:rsidRPr="00F16603">
        <w:rPr>
          <w:sz w:val="24"/>
          <w:szCs w:val="24"/>
          <w:lang w:val="uk-UA" w:eastAsia="ru-RU"/>
        </w:rPr>
        <w:t>год.</w:t>
      </w:r>
      <w:r w:rsidR="003652D2" w:rsidRPr="00F16603">
        <w:rPr>
          <w:sz w:val="24"/>
          <w:szCs w:val="24"/>
          <w:lang w:val="uk-UA" w:eastAsia="ru-RU"/>
        </w:rPr>
        <w:t xml:space="preserve"> </w:t>
      </w:r>
    </w:p>
    <w:p w:rsidR="00993898" w:rsidRPr="00F572EF" w:rsidRDefault="00993898" w:rsidP="004A182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 w:eastAsia="ru-RU"/>
        </w:rPr>
      </w:pPr>
      <w:r w:rsidRPr="00F16603">
        <w:rPr>
          <w:b/>
          <w:sz w:val="24"/>
          <w:szCs w:val="24"/>
          <w:lang w:val="uk-UA" w:eastAsia="ru-RU"/>
        </w:rPr>
        <w:t xml:space="preserve">3. Кінцевий строк прийняття заяв про участь в електронних торгах </w:t>
      </w:r>
      <w:r w:rsidR="00F707CA" w:rsidRPr="00F16603">
        <w:rPr>
          <w:b/>
          <w:sz w:val="24"/>
          <w:szCs w:val="24"/>
          <w:lang w:val="uk-UA" w:eastAsia="ru-RU"/>
        </w:rPr>
        <w:t>(</w:t>
      </w:r>
      <w:r w:rsidRPr="00F16603">
        <w:rPr>
          <w:b/>
          <w:sz w:val="24"/>
          <w:szCs w:val="24"/>
          <w:lang w:val="uk-UA" w:eastAsia="ru-RU"/>
        </w:rPr>
        <w:t>аукціон</w:t>
      </w:r>
      <w:r w:rsidR="00F707CA" w:rsidRPr="00F16603">
        <w:rPr>
          <w:b/>
          <w:sz w:val="24"/>
          <w:szCs w:val="24"/>
          <w:lang w:val="uk-UA" w:eastAsia="ru-RU"/>
        </w:rPr>
        <w:t>і):</w:t>
      </w:r>
      <w:r w:rsidR="00F52300" w:rsidRPr="00F16603">
        <w:rPr>
          <w:sz w:val="24"/>
          <w:szCs w:val="24"/>
          <w:lang w:val="uk-UA" w:eastAsia="ru-RU"/>
        </w:rPr>
        <w:t xml:space="preserve"> </w:t>
      </w:r>
      <w:r w:rsidR="00CC10D1">
        <w:rPr>
          <w:sz w:val="24"/>
          <w:szCs w:val="24"/>
          <w:lang w:val="uk-UA" w:eastAsia="ru-RU"/>
        </w:rPr>
        <w:t>26</w:t>
      </w:r>
      <w:r w:rsidRPr="00F16603">
        <w:rPr>
          <w:sz w:val="24"/>
          <w:szCs w:val="24"/>
          <w:lang w:val="uk-UA" w:eastAsia="ru-RU"/>
        </w:rPr>
        <w:t>.</w:t>
      </w:r>
      <w:r w:rsidR="00F16603" w:rsidRPr="00F16603">
        <w:rPr>
          <w:sz w:val="24"/>
          <w:szCs w:val="24"/>
          <w:lang w:val="uk-UA" w:eastAsia="ru-RU"/>
        </w:rPr>
        <w:t>0</w:t>
      </w:r>
      <w:r w:rsidR="00CC10D1">
        <w:rPr>
          <w:sz w:val="24"/>
          <w:szCs w:val="24"/>
          <w:lang w:val="uk-UA" w:eastAsia="ru-RU"/>
        </w:rPr>
        <w:t>7</w:t>
      </w:r>
      <w:r w:rsidR="00581D1E" w:rsidRPr="00F16603">
        <w:rPr>
          <w:sz w:val="24"/>
          <w:szCs w:val="24"/>
          <w:lang w:val="uk-UA" w:eastAsia="ru-RU"/>
        </w:rPr>
        <w:t>.2019</w:t>
      </w:r>
      <w:r w:rsidRPr="00F16603">
        <w:rPr>
          <w:sz w:val="24"/>
          <w:szCs w:val="24"/>
          <w:lang w:val="uk-UA" w:eastAsia="ru-RU"/>
        </w:rPr>
        <w:t>р.</w:t>
      </w:r>
      <w:r w:rsidRPr="00F16603">
        <w:rPr>
          <w:sz w:val="24"/>
          <w:szCs w:val="24"/>
          <w:lang w:eastAsia="ru-RU"/>
        </w:rPr>
        <w:t xml:space="preserve"> </w:t>
      </w:r>
      <w:r w:rsidR="00F16603" w:rsidRPr="00F16603">
        <w:rPr>
          <w:sz w:val="24"/>
          <w:szCs w:val="24"/>
          <w:lang w:val="uk-UA" w:eastAsia="ru-RU"/>
        </w:rPr>
        <w:t xml:space="preserve">до </w:t>
      </w:r>
      <w:r w:rsidR="00F16603" w:rsidRPr="00F16603">
        <w:rPr>
          <w:sz w:val="24"/>
          <w:szCs w:val="24"/>
          <w:lang w:eastAsia="ru-RU"/>
        </w:rPr>
        <w:t>10</w:t>
      </w:r>
      <w:r w:rsidRPr="00F16603">
        <w:rPr>
          <w:sz w:val="24"/>
          <w:szCs w:val="24"/>
          <w:lang w:val="uk-UA" w:eastAsia="ru-RU"/>
        </w:rPr>
        <w:t>:00</w:t>
      </w:r>
      <w:r w:rsidR="000A0BE4" w:rsidRPr="00F16603">
        <w:rPr>
          <w:sz w:val="24"/>
          <w:szCs w:val="24"/>
          <w:lang w:val="uk-UA" w:eastAsia="ru-RU"/>
        </w:rPr>
        <w:t xml:space="preserve"> </w:t>
      </w:r>
      <w:r w:rsidRPr="00F16603">
        <w:rPr>
          <w:sz w:val="24"/>
          <w:szCs w:val="24"/>
          <w:lang w:val="uk-UA" w:eastAsia="ru-RU"/>
        </w:rPr>
        <w:t>год.</w:t>
      </w:r>
      <w:r>
        <w:rPr>
          <w:sz w:val="24"/>
          <w:szCs w:val="24"/>
          <w:lang w:val="uk-UA" w:eastAsia="ru-RU"/>
        </w:rPr>
        <w:t xml:space="preserve"> </w:t>
      </w:r>
    </w:p>
    <w:p w:rsidR="00993898" w:rsidRPr="00F707CA" w:rsidRDefault="00F707CA" w:rsidP="004A182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  <w:lang w:val="uk-UA"/>
        </w:rPr>
      </w:pPr>
      <w:r w:rsidRPr="00F707CA">
        <w:rPr>
          <w:b/>
          <w:sz w:val="24"/>
          <w:szCs w:val="24"/>
          <w:lang w:val="uk-UA"/>
        </w:rPr>
        <w:t>4.</w:t>
      </w:r>
      <w:r w:rsidR="0010454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Місце</w:t>
      </w:r>
      <w:r w:rsidR="00993898" w:rsidRPr="00F707CA">
        <w:rPr>
          <w:b/>
          <w:sz w:val="24"/>
          <w:szCs w:val="24"/>
          <w:lang w:val="uk-UA"/>
        </w:rPr>
        <w:t>знаходження майна:</w:t>
      </w:r>
      <w:r w:rsidR="00B907FA">
        <w:rPr>
          <w:sz w:val="24"/>
          <w:szCs w:val="24"/>
          <w:lang w:val="uk-UA"/>
        </w:rPr>
        <w:t xml:space="preserve"> </w:t>
      </w:r>
      <w:r w:rsidR="00E02D27">
        <w:rPr>
          <w:sz w:val="24"/>
          <w:szCs w:val="24"/>
          <w:lang w:val="uk-UA"/>
        </w:rPr>
        <w:t xml:space="preserve">Відокремлений підрозділ </w:t>
      </w:r>
      <w:proofErr w:type="spellStart"/>
      <w:r w:rsidR="00840F59" w:rsidRPr="00840F59">
        <w:rPr>
          <w:sz w:val="24"/>
          <w:szCs w:val="24"/>
          <w:lang w:val="uk-UA"/>
        </w:rPr>
        <w:t>Зміївська</w:t>
      </w:r>
      <w:proofErr w:type="spellEnd"/>
      <w:r w:rsidR="00840F59" w:rsidRPr="00840F59">
        <w:rPr>
          <w:sz w:val="24"/>
          <w:szCs w:val="24"/>
          <w:lang w:val="uk-UA"/>
        </w:rPr>
        <w:t xml:space="preserve"> ТЕС</w:t>
      </w:r>
      <w:r w:rsidR="00B907FA" w:rsidRPr="00B907FA">
        <w:rPr>
          <w:sz w:val="24"/>
          <w:szCs w:val="24"/>
          <w:lang w:val="uk-UA"/>
        </w:rPr>
        <w:t xml:space="preserve"> </w:t>
      </w:r>
      <w:r w:rsidR="00B907FA">
        <w:rPr>
          <w:sz w:val="24"/>
          <w:szCs w:val="24"/>
          <w:lang w:val="uk-UA"/>
        </w:rPr>
        <w:t>Публічного</w:t>
      </w:r>
      <w:r w:rsidR="00B907FA" w:rsidRPr="00452D44">
        <w:rPr>
          <w:sz w:val="24"/>
          <w:szCs w:val="24"/>
          <w:lang w:val="uk-UA"/>
        </w:rPr>
        <w:t xml:space="preserve"> акціонерн</w:t>
      </w:r>
      <w:r w:rsidR="00B907FA">
        <w:rPr>
          <w:sz w:val="24"/>
          <w:szCs w:val="24"/>
          <w:lang w:val="uk-UA"/>
        </w:rPr>
        <w:t>ого</w:t>
      </w:r>
      <w:r w:rsidR="00B907FA" w:rsidRPr="00452D44">
        <w:rPr>
          <w:sz w:val="24"/>
          <w:szCs w:val="24"/>
          <w:lang w:val="uk-UA"/>
        </w:rPr>
        <w:t xml:space="preserve"> товариств</w:t>
      </w:r>
      <w:r w:rsidR="00B907FA">
        <w:rPr>
          <w:sz w:val="24"/>
          <w:szCs w:val="24"/>
          <w:lang w:val="uk-UA"/>
        </w:rPr>
        <w:t>а</w:t>
      </w:r>
      <w:r w:rsidR="00B907FA" w:rsidRPr="00452D44">
        <w:rPr>
          <w:sz w:val="24"/>
          <w:szCs w:val="24"/>
          <w:lang w:val="uk-UA"/>
        </w:rPr>
        <w:t xml:space="preserve"> «ЦЕНТРЕНЕРГО»</w:t>
      </w:r>
      <w:r w:rsidR="00452D44" w:rsidRPr="00452D44">
        <w:rPr>
          <w:sz w:val="24"/>
          <w:szCs w:val="24"/>
          <w:lang w:val="uk-UA"/>
        </w:rPr>
        <w:t xml:space="preserve">, </w:t>
      </w:r>
      <w:r w:rsidR="008220C2">
        <w:rPr>
          <w:sz w:val="24"/>
          <w:szCs w:val="24"/>
          <w:lang w:val="uk-UA"/>
        </w:rPr>
        <w:t xml:space="preserve">місцезнаходження: </w:t>
      </w:r>
      <w:r w:rsidR="00840F59" w:rsidRPr="00840F59">
        <w:rPr>
          <w:sz w:val="24"/>
          <w:szCs w:val="24"/>
          <w:lang w:val="uk-UA"/>
        </w:rPr>
        <w:t xml:space="preserve">63460 </w:t>
      </w:r>
      <w:proofErr w:type="spellStart"/>
      <w:r w:rsidR="00840F59" w:rsidRPr="00840F59">
        <w:rPr>
          <w:sz w:val="24"/>
          <w:szCs w:val="24"/>
          <w:lang w:val="uk-UA"/>
        </w:rPr>
        <w:t>смт.Слобожанське</w:t>
      </w:r>
      <w:proofErr w:type="spellEnd"/>
      <w:r w:rsidR="00840F59" w:rsidRPr="00840F59">
        <w:rPr>
          <w:sz w:val="24"/>
          <w:szCs w:val="24"/>
          <w:lang w:val="uk-UA"/>
        </w:rPr>
        <w:t xml:space="preserve">, </w:t>
      </w:r>
      <w:proofErr w:type="spellStart"/>
      <w:r w:rsidR="00840F59" w:rsidRPr="00840F59">
        <w:rPr>
          <w:sz w:val="24"/>
          <w:szCs w:val="24"/>
          <w:lang w:val="uk-UA"/>
        </w:rPr>
        <w:t>Зміївського</w:t>
      </w:r>
      <w:proofErr w:type="spellEnd"/>
      <w:r w:rsidR="00840F59" w:rsidRPr="00840F59">
        <w:rPr>
          <w:sz w:val="24"/>
          <w:szCs w:val="24"/>
          <w:lang w:val="uk-UA"/>
        </w:rPr>
        <w:t xml:space="preserve"> р-ну, Харківської обл..</w:t>
      </w:r>
    </w:p>
    <w:p w:rsidR="0010454C" w:rsidRDefault="00993898" w:rsidP="004A1823">
      <w:pPr>
        <w:pStyle w:val="a5"/>
        <w:spacing w:before="0" w:beforeAutospacing="0" w:after="0" w:afterAutospacing="0"/>
        <w:ind w:firstLine="708"/>
        <w:jc w:val="both"/>
        <w:rPr>
          <w:noProof/>
          <w:lang w:val="uk-UA"/>
        </w:rPr>
      </w:pPr>
      <w:r w:rsidRPr="00F707CA">
        <w:rPr>
          <w:b/>
          <w:lang w:val="uk-UA"/>
        </w:rPr>
        <w:t xml:space="preserve">5. </w:t>
      </w:r>
      <w:r w:rsidR="00684E14" w:rsidRPr="00684E14">
        <w:rPr>
          <w:b/>
          <w:lang w:val="uk-UA"/>
        </w:rPr>
        <w:t>Найменування предмета продажу</w:t>
      </w:r>
      <w:r w:rsidR="00684E14" w:rsidRPr="0003075C">
        <w:rPr>
          <w:lang w:val="uk-UA"/>
        </w:rPr>
        <w:t xml:space="preserve"> та код відповідно до державного класифікатора</w:t>
      </w:r>
      <w:r w:rsidR="00684E14" w:rsidRPr="00FC01E6">
        <w:rPr>
          <w:lang w:val="uk-UA"/>
        </w:rPr>
        <w:t>:</w:t>
      </w:r>
      <w:r w:rsidR="00684E14" w:rsidRPr="006E74F0">
        <w:rPr>
          <w:color w:val="000080"/>
          <w:lang w:eastAsia="uk-UA"/>
        </w:rPr>
        <w:t xml:space="preserve"> </w:t>
      </w:r>
      <w:r w:rsidR="00684E14" w:rsidRPr="001E3D06">
        <w:rPr>
          <w:b/>
          <w:lang w:val="uk-UA"/>
        </w:rPr>
        <w:t xml:space="preserve">ДК 021:2015 код </w:t>
      </w:r>
      <w:r w:rsidR="00AB3745" w:rsidRPr="001E3D06">
        <w:rPr>
          <w:b/>
          <w:lang w:val="uk-UA"/>
        </w:rPr>
        <w:t>14910000-3</w:t>
      </w:r>
      <w:r w:rsidR="00684E14" w:rsidRPr="001E3D06">
        <w:rPr>
          <w:b/>
          <w:lang w:val="uk-UA"/>
        </w:rPr>
        <w:t xml:space="preserve"> -</w:t>
      </w:r>
      <w:r w:rsidR="002E07C0" w:rsidRPr="001E3D06">
        <w:rPr>
          <w:b/>
          <w:lang w:val="uk-UA"/>
        </w:rPr>
        <w:t xml:space="preserve"> </w:t>
      </w:r>
      <w:r w:rsidR="00684E14" w:rsidRPr="001E3D06">
        <w:rPr>
          <w:b/>
          <w:lang w:val="uk-UA"/>
        </w:rPr>
        <w:t>Вторинна металева відновлена сировина (</w:t>
      </w:r>
      <w:r w:rsidR="00AB3745" w:rsidRPr="001E3D06">
        <w:rPr>
          <w:b/>
          <w:lang w:val="uk-UA"/>
        </w:rPr>
        <w:t>Металобрухт</w:t>
      </w:r>
      <w:r w:rsidR="00461BE0">
        <w:rPr>
          <w:b/>
          <w:lang w:val="uk-UA"/>
        </w:rPr>
        <w:t xml:space="preserve"> чорних металів</w:t>
      </w:r>
      <w:r w:rsidR="00684E14" w:rsidRPr="001E3D06">
        <w:rPr>
          <w:b/>
          <w:lang w:val="uk-UA"/>
        </w:rPr>
        <w:t xml:space="preserve">) </w:t>
      </w:r>
      <w:r w:rsidR="00684E14">
        <w:rPr>
          <w:noProof/>
          <w:lang w:val="uk-UA"/>
        </w:rPr>
        <w:t xml:space="preserve">(далі за текстом – </w:t>
      </w:r>
      <w:r w:rsidR="00CE3367">
        <w:rPr>
          <w:noProof/>
          <w:lang w:val="uk-UA"/>
        </w:rPr>
        <w:t>м</w:t>
      </w:r>
      <w:r w:rsidR="00260AA8">
        <w:rPr>
          <w:noProof/>
          <w:lang w:val="uk-UA"/>
        </w:rPr>
        <w:t>айно</w:t>
      </w:r>
      <w:r w:rsidR="00684E14" w:rsidRPr="0003075C">
        <w:rPr>
          <w:noProof/>
          <w:lang w:val="uk-UA"/>
        </w:rPr>
        <w:t>).</w:t>
      </w:r>
    </w:p>
    <w:p w:rsidR="00684E14" w:rsidRPr="00AB337F" w:rsidRDefault="00CE3367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684E14">
        <w:rPr>
          <w:lang w:val="uk-UA"/>
        </w:rPr>
        <w:t>.1</w:t>
      </w:r>
      <w:r w:rsidR="00684E14" w:rsidRPr="00AB337F">
        <w:rPr>
          <w:lang w:val="uk-UA"/>
        </w:rPr>
        <w:t>. Детальний опис предмету продажу.</w:t>
      </w: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2551"/>
        <w:gridCol w:w="1276"/>
        <w:gridCol w:w="992"/>
        <w:gridCol w:w="2126"/>
        <w:gridCol w:w="1985"/>
      </w:tblGrid>
      <w:tr w:rsidR="00BA1F94" w:rsidRPr="00F16603" w:rsidTr="00E57BD4">
        <w:trPr>
          <w:trHeight w:val="1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85" w:right="-128"/>
              <w:jc w:val="center"/>
              <w:rPr>
                <w:b/>
                <w:sz w:val="20"/>
                <w:lang w:val="uk-UA" w:eastAsia="ru-RU"/>
              </w:rPr>
            </w:pPr>
            <w:r w:rsidRPr="00F16603">
              <w:rPr>
                <w:b/>
                <w:sz w:val="20"/>
                <w:lang w:val="uk-UA" w:eastAsia="ru-RU"/>
              </w:rPr>
              <w:t>№</w:t>
            </w:r>
          </w:p>
          <w:p w:rsidR="00BA1F94" w:rsidRPr="00F16603" w:rsidRDefault="00BA1F94" w:rsidP="008220C2">
            <w:pPr>
              <w:ind w:left="-85" w:right="-128"/>
              <w:jc w:val="center"/>
              <w:rPr>
                <w:b/>
                <w:sz w:val="20"/>
                <w:lang w:val="uk-UA" w:eastAsia="ru-RU"/>
              </w:rPr>
            </w:pPr>
            <w:r w:rsidRPr="00F16603">
              <w:rPr>
                <w:b/>
                <w:sz w:val="20"/>
                <w:lang w:val="uk-UA" w:eastAsia="ru-RU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A029CE">
            <w:pPr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Найменування майна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136" w:right="-111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Кіль-</w:t>
            </w:r>
          </w:p>
          <w:p w:rsidR="00BA1F94" w:rsidRPr="00F16603" w:rsidRDefault="00BA1F94" w:rsidP="008220C2">
            <w:pPr>
              <w:ind w:left="-136" w:right="-111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кість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105" w:right="-107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Початкова ціна реалізації майна</w:t>
            </w:r>
            <w:r w:rsidR="00E57BD4" w:rsidRPr="00F16603">
              <w:rPr>
                <w:b/>
                <w:sz w:val="20"/>
                <w:lang w:val="uk-UA"/>
              </w:rPr>
              <w:t xml:space="preserve"> за одиницю виміру</w:t>
            </w:r>
            <w:r w:rsidRPr="00F16603">
              <w:rPr>
                <w:b/>
                <w:sz w:val="20"/>
                <w:lang w:val="uk-UA"/>
              </w:rPr>
              <w:t xml:space="preserve">, грн.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ind w:left="-105" w:right="-107"/>
              <w:jc w:val="center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Початкова ціна реалізації майна за позицією, грн.</w:t>
            </w:r>
          </w:p>
        </w:tc>
      </w:tr>
      <w:tr w:rsidR="00BA1F94" w:rsidRPr="00356BF4" w:rsidTr="00E57BD4">
        <w:trPr>
          <w:trHeight w:val="5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Металобрухт</w:t>
            </w:r>
          </w:p>
          <w:p w:rsidR="00BA1F94" w:rsidRPr="00F16603" w:rsidRDefault="00BA1F94" w:rsidP="008220C2">
            <w:pPr>
              <w:jc w:val="center"/>
              <w:rPr>
                <w:noProof/>
                <w:sz w:val="20"/>
                <w:lang w:val="uk-UA"/>
              </w:rPr>
            </w:pPr>
            <w:r w:rsidRPr="00F16603">
              <w:rPr>
                <w:sz w:val="20"/>
                <w:lang w:val="uk-UA" w:eastAsia="ru-RU"/>
              </w:rPr>
              <w:t>вид 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BA1F94" w:rsidP="008220C2">
            <w:pPr>
              <w:jc w:val="center"/>
              <w:rPr>
                <w:sz w:val="20"/>
                <w:lang w:val="uk-UA"/>
              </w:rPr>
            </w:pPr>
            <w:r w:rsidRPr="00F16603">
              <w:rPr>
                <w:sz w:val="20"/>
                <w:lang w:val="uk-UA"/>
              </w:rPr>
              <w:t>тонна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A81C9A" w:rsidP="008220C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670</w:t>
            </w:r>
            <w:r w:rsidR="00BA1F94" w:rsidRPr="00F16603">
              <w:rPr>
                <w:sz w:val="20"/>
                <w:lang w:val="uk-U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F16603" w:rsidRDefault="00A81C9A" w:rsidP="005908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4 </w:t>
            </w:r>
            <w:r w:rsidR="00590808">
              <w:rPr>
                <w:sz w:val="20"/>
                <w:lang w:val="en-US"/>
              </w:rPr>
              <w:t>351</w:t>
            </w:r>
            <w:r w:rsidR="008A50EE" w:rsidRPr="00F16603">
              <w:rPr>
                <w:sz w:val="20"/>
                <w:lang w:val="uk-UA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94" w:rsidRPr="002177D0" w:rsidRDefault="005A1F69" w:rsidP="00590808">
            <w:pPr>
              <w:jc w:val="center"/>
              <w:rPr>
                <w:sz w:val="20"/>
                <w:lang w:val="uk-UA"/>
              </w:rPr>
            </w:pPr>
            <w:r w:rsidRPr="002177D0">
              <w:rPr>
                <w:sz w:val="20"/>
                <w:lang w:val="en-US"/>
              </w:rPr>
              <w:t>2</w:t>
            </w:r>
            <w:r w:rsidR="00F16603" w:rsidRPr="002177D0">
              <w:rPr>
                <w:sz w:val="20"/>
                <w:lang w:val="en-US"/>
              </w:rPr>
              <w:t> </w:t>
            </w:r>
            <w:r w:rsidR="00590808">
              <w:rPr>
                <w:sz w:val="20"/>
                <w:lang w:val="en-US"/>
              </w:rPr>
              <w:t>915</w:t>
            </w:r>
            <w:r w:rsidR="00A81C9A">
              <w:rPr>
                <w:sz w:val="20"/>
                <w:lang w:val="en-US"/>
              </w:rPr>
              <w:t xml:space="preserve"> </w:t>
            </w:r>
            <w:r w:rsidR="00A81C9A">
              <w:rPr>
                <w:sz w:val="20"/>
                <w:lang w:val="uk-UA"/>
              </w:rPr>
              <w:t>1</w:t>
            </w:r>
            <w:r w:rsidR="00590808">
              <w:rPr>
                <w:sz w:val="20"/>
                <w:lang w:val="en-US"/>
              </w:rPr>
              <w:t>7</w:t>
            </w:r>
            <w:r w:rsidR="00F16603" w:rsidRPr="002177D0">
              <w:rPr>
                <w:sz w:val="20"/>
                <w:lang w:val="en-US"/>
              </w:rPr>
              <w:t>0</w:t>
            </w:r>
            <w:r w:rsidR="00BA1F94" w:rsidRPr="002177D0">
              <w:rPr>
                <w:sz w:val="20"/>
                <w:lang w:val="uk-UA"/>
              </w:rPr>
              <w:t>,00</w:t>
            </w:r>
          </w:p>
        </w:tc>
      </w:tr>
      <w:tr w:rsidR="00A16E01" w:rsidRPr="00356BF4" w:rsidTr="00E57BD4">
        <w:trPr>
          <w:trHeight w:val="5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F16603" w:rsidRDefault="00A16E01" w:rsidP="008220C2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F16603" w:rsidRDefault="00A16E01" w:rsidP="00A16E01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Металобрухт</w:t>
            </w:r>
          </w:p>
          <w:p w:rsidR="00A16E01" w:rsidRPr="00F16603" w:rsidRDefault="00A16E01" w:rsidP="00A16E01">
            <w:pPr>
              <w:jc w:val="center"/>
              <w:rPr>
                <w:sz w:val="20"/>
                <w:lang w:val="uk-UA" w:eastAsia="ru-RU"/>
              </w:rPr>
            </w:pPr>
            <w:r w:rsidRPr="00F16603">
              <w:rPr>
                <w:sz w:val="20"/>
                <w:lang w:val="uk-UA" w:eastAsia="ru-RU"/>
              </w:rPr>
              <w:t>вид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F16603" w:rsidRDefault="00A16E01" w:rsidP="00DB33D3">
            <w:pPr>
              <w:jc w:val="center"/>
              <w:rPr>
                <w:sz w:val="20"/>
                <w:lang w:val="uk-UA"/>
              </w:rPr>
            </w:pPr>
            <w:r w:rsidRPr="00F16603">
              <w:rPr>
                <w:sz w:val="20"/>
                <w:lang w:val="uk-UA"/>
              </w:rPr>
              <w:t>тонна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F16603" w:rsidRDefault="00766815" w:rsidP="00A81C9A">
            <w:pPr>
              <w:jc w:val="center"/>
              <w:rPr>
                <w:sz w:val="20"/>
                <w:lang w:val="uk-UA"/>
              </w:rPr>
            </w:pPr>
            <w:r w:rsidRPr="00F16603">
              <w:rPr>
                <w:sz w:val="20"/>
                <w:lang w:val="uk-UA"/>
              </w:rPr>
              <w:t>1</w:t>
            </w:r>
            <w:r w:rsidR="00A81C9A">
              <w:rPr>
                <w:sz w:val="20"/>
                <w:lang w:val="uk-UA"/>
              </w:rPr>
              <w:t>6</w:t>
            </w:r>
            <w:r w:rsidR="00A16E01" w:rsidRPr="00F16603">
              <w:rPr>
                <w:sz w:val="20"/>
                <w:lang w:val="uk-UA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F16603" w:rsidRDefault="00A81C9A" w:rsidP="005908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4 </w:t>
            </w:r>
            <w:r w:rsidR="00590808">
              <w:rPr>
                <w:sz w:val="20"/>
                <w:lang w:val="en-US"/>
              </w:rPr>
              <w:t>675</w:t>
            </w:r>
            <w:r w:rsidR="008A50EE" w:rsidRPr="00F16603">
              <w:rPr>
                <w:sz w:val="20"/>
                <w:lang w:val="uk-UA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2177D0" w:rsidRDefault="00590808" w:rsidP="0059080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  <w:r>
              <w:rPr>
                <w:sz w:val="20"/>
                <w:lang w:val="en-US"/>
              </w:rPr>
              <w:t>4</w:t>
            </w:r>
            <w:r w:rsidR="00F16603" w:rsidRPr="002177D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800</w:t>
            </w:r>
            <w:r w:rsidR="00766815" w:rsidRPr="002177D0">
              <w:rPr>
                <w:sz w:val="20"/>
                <w:lang w:val="uk-UA"/>
              </w:rPr>
              <w:t>,00</w:t>
            </w:r>
          </w:p>
        </w:tc>
      </w:tr>
      <w:tr w:rsidR="00A16E01" w:rsidRPr="00356BF4" w:rsidTr="00BA1F94">
        <w:trPr>
          <w:trHeight w:val="247"/>
        </w:trPr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F16603" w:rsidRDefault="00A16E01" w:rsidP="00CE3367">
            <w:pPr>
              <w:jc w:val="right"/>
              <w:rPr>
                <w:b/>
                <w:sz w:val="20"/>
                <w:lang w:val="uk-UA"/>
              </w:rPr>
            </w:pPr>
            <w:r w:rsidRPr="00F16603">
              <w:rPr>
                <w:b/>
                <w:sz w:val="20"/>
                <w:lang w:val="uk-UA"/>
              </w:rPr>
              <w:t>Початкова ціна реалізації майна, що є предметом продажу, грн.: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01" w:rsidRPr="002177D0" w:rsidRDefault="00766815" w:rsidP="00590808">
            <w:pPr>
              <w:jc w:val="center"/>
              <w:rPr>
                <w:b/>
                <w:sz w:val="20"/>
                <w:lang w:val="uk-UA"/>
              </w:rPr>
            </w:pPr>
            <w:r w:rsidRPr="002177D0">
              <w:rPr>
                <w:b/>
                <w:sz w:val="20"/>
                <w:lang w:val="uk-UA"/>
              </w:rPr>
              <w:t>2</w:t>
            </w:r>
            <w:r w:rsidR="005A1F69" w:rsidRPr="002177D0">
              <w:rPr>
                <w:b/>
                <w:sz w:val="20"/>
                <w:lang w:val="uk-UA"/>
              </w:rPr>
              <w:t> </w:t>
            </w:r>
            <w:r w:rsidR="00A81C9A">
              <w:rPr>
                <w:b/>
                <w:sz w:val="20"/>
                <w:lang w:val="uk-UA"/>
              </w:rPr>
              <w:t>9</w:t>
            </w:r>
            <w:r w:rsidR="00590808">
              <w:rPr>
                <w:b/>
                <w:sz w:val="20"/>
                <w:lang w:val="en-US"/>
              </w:rPr>
              <w:t>89</w:t>
            </w:r>
            <w:r w:rsidR="00C045D1" w:rsidRPr="002177D0">
              <w:rPr>
                <w:b/>
                <w:sz w:val="20"/>
                <w:lang w:val="en-US"/>
              </w:rPr>
              <w:t xml:space="preserve"> </w:t>
            </w:r>
            <w:r w:rsidR="00590808">
              <w:rPr>
                <w:b/>
                <w:sz w:val="20"/>
                <w:lang w:val="en-US"/>
              </w:rPr>
              <w:t>97</w:t>
            </w:r>
            <w:r w:rsidR="00A81C9A">
              <w:rPr>
                <w:b/>
                <w:sz w:val="20"/>
                <w:lang w:val="uk-UA"/>
              </w:rPr>
              <w:t>0</w:t>
            </w:r>
            <w:r w:rsidR="00A16E01" w:rsidRPr="002177D0">
              <w:rPr>
                <w:b/>
                <w:sz w:val="20"/>
                <w:lang w:val="uk-UA"/>
              </w:rPr>
              <w:t>,00</w:t>
            </w:r>
          </w:p>
        </w:tc>
      </w:tr>
    </w:tbl>
    <w:p w:rsidR="00260AA8" w:rsidRPr="00F16603" w:rsidRDefault="00260AA8" w:rsidP="00F707CA">
      <w:pPr>
        <w:pStyle w:val="a5"/>
        <w:spacing w:before="0" w:beforeAutospacing="0" w:after="0" w:afterAutospacing="0"/>
        <w:ind w:left="-180" w:firstLine="888"/>
        <w:jc w:val="both"/>
        <w:rPr>
          <w:b/>
          <w:sz w:val="8"/>
          <w:szCs w:val="8"/>
          <w:lang w:val="uk-UA"/>
        </w:rPr>
      </w:pPr>
    </w:p>
    <w:p w:rsidR="00A029CE" w:rsidRPr="00F16603" w:rsidRDefault="00A029CE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F16603">
        <w:rPr>
          <w:lang w:val="uk-UA"/>
        </w:rPr>
        <w:t>Вид металобрухту визначається згідно ДСТУ 4121-2002.</w:t>
      </w:r>
    </w:p>
    <w:p w:rsidR="00CE3367" w:rsidRDefault="00CE3367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F16603">
        <w:rPr>
          <w:b/>
          <w:lang w:val="uk-UA"/>
        </w:rPr>
        <w:t>6. Початкова ціна реалізації майна:</w:t>
      </w:r>
      <w:r w:rsidRPr="00F16603">
        <w:rPr>
          <w:lang w:val="uk-UA"/>
        </w:rPr>
        <w:t xml:space="preserve"> </w:t>
      </w:r>
      <w:r w:rsidR="00590808" w:rsidRPr="00590808">
        <w:rPr>
          <w:lang w:val="uk-UA"/>
        </w:rPr>
        <w:t>2 989 970,00</w:t>
      </w:r>
      <w:r w:rsidRPr="002177D0">
        <w:rPr>
          <w:lang w:val="uk-UA"/>
        </w:rPr>
        <w:t xml:space="preserve"> грн. (</w:t>
      </w:r>
      <w:r w:rsidR="00766815" w:rsidRPr="002177D0">
        <w:rPr>
          <w:lang w:val="uk-UA"/>
        </w:rPr>
        <w:t xml:space="preserve">Два мільйони </w:t>
      </w:r>
      <w:r w:rsidR="000D2BF6">
        <w:rPr>
          <w:lang w:val="uk-UA"/>
        </w:rPr>
        <w:t xml:space="preserve">дев’ятсот </w:t>
      </w:r>
      <w:r w:rsidR="00590808">
        <w:rPr>
          <w:lang w:val="uk-UA"/>
        </w:rPr>
        <w:t>вісімдесят дев’ять</w:t>
      </w:r>
      <w:r w:rsidR="00F16603" w:rsidRPr="002177D0">
        <w:rPr>
          <w:lang w:val="uk-UA"/>
        </w:rPr>
        <w:t xml:space="preserve"> </w:t>
      </w:r>
      <w:r w:rsidR="00B66B24" w:rsidRPr="002177D0">
        <w:rPr>
          <w:lang w:val="uk-UA"/>
        </w:rPr>
        <w:t>тисяч</w:t>
      </w:r>
      <w:r w:rsidR="00D7370C" w:rsidRPr="002177D0">
        <w:rPr>
          <w:lang w:val="uk-UA"/>
        </w:rPr>
        <w:t xml:space="preserve"> </w:t>
      </w:r>
      <w:r w:rsidR="00590808">
        <w:rPr>
          <w:lang w:val="uk-UA"/>
        </w:rPr>
        <w:t>дев’ятсот сімдесят</w:t>
      </w:r>
      <w:r w:rsidR="00F16603" w:rsidRPr="002177D0">
        <w:rPr>
          <w:lang w:val="uk-UA"/>
        </w:rPr>
        <w:t xml:space="preserve"> </w:t>
      </w:r>
      <w:r w:rsidRPr="002177D0">
        <w:rPr>
          <w:lang w:val="uk-UA"/>
        </w:rPr>
        <w:t>гривень 00 копійок) (ПДВ не передбачено).</w:t>
      </w:r>
    </w:p>
    <w:p w:rsidR="00993898" w:rsidRPr="00232CF8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232CF8">
        <w:rPr>
          <w:b/>
          <w:lang w:val="uk-UA"/>
        </w:rPr>
        <w:t>7</w:t>
      </w:r>
      <w:r w:rsidR="00993898" w:rsidRPr="00232CF8">
        <w:rPr>
          <w:b/>
          <w:lang w:val="uk-UA"/>
        </w:rPr>
        <w:t>. Проект договору купівлі-продажу майна</w:t>
      </w:r>
      <w:r w:rsidR="00F707CA" w:rsidRPr="00232CF8">
        <w:rPr>
          <w:b/>
          <w:lang w:val="uk-UA"/>
        </w:rPr>
        <w:t>:</w:t>
      </w:r>
      <w:r w:rsidR="00993898" w:rsidRPr="00232CF8">
        <w:rPr>
          <w:b/>
          <w:lang w:val="uk-UA"/>
        </w:rPr>
        <w:t xml:space="preserve"> </w:t>
      </w:r>
      <w:r w:rsidR="00993898" w:rsidRPr="00232CF8">
        <w:rPr>
          <w:lang w:val="uk-UA"/>
        </w:rPr>
        <w:t>наведений у додатку №</w:t>
      </w:r>
      <w:r w:rsidR="002D098B">
        <w:rPr>
          <w:lang w:val="uk-UA"/>
        </w:rPr>
        <w:t> </w:t>
      </w:r>
      <w:r w:rsidR="00993898" w:rsidRPr="00232CF8">
        <w:rPr>
          <w:lang w:val="uk-UA"/>
        </w:rPr>
        <w:t>2 до цього Оголошення.</w:t>
      </w:r>
    </w:p>
    <w:p w:rsidR="00173C3A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232CF8">
        <w:rPr>
          <w:b/>
          <w:lang w:val="uk-UA"/>
        </w:rPr>
        <w:t>8</w:t>
      </w:r>
      <w:r w:rsidR="00993898" w:rsidRPr="00232CF8">
        <w:rPr>
          <w:b/>
          <w:lang w:val="uk-UA"/>
        </w:rPr>
        <w:t>. Крок електронних торгів (аукціону)</w:t>
      </w:r>
      <w:r w:rsidR="00F707CA" w:rsidRPr="00232CF8">
        <w:rPr>
          <w:b/>
          <w:lang w:val="uk-UA"/>
        </w:rPr>
        <w:t>:</w:t>
      </w:r>
      <w:r w:rsidR="00993898" w:rsidRPr="00232CF8">
        <w:rPr>
          <w:lang w:val="uk-UA"/>
        </w:rPr>
        <w:t xml:space="preserve"> 1 (один) відсоток</w:t>
      </w:r>
      <w:r w:rsidR="00F707CA" w:rsidRPr="00232CF8">
        <w:rPr>
          <w:lang w:val="uk-UA"/>
        </w:rPr>
        <w:t xml:space="preserve"> від</w:t>
      </w:r>
      <w:r w:rsidR="00993898" w:rsidRPr="00232CF8">
        <w:rPr>
          <w:lang w:val="uk-UA"/>
        </w:rPr>
        <w:t xml:space="preserve"> початкової ціни </w:t>
      </w:r>
      <w:r w:rsidR="00993898" w:rsidRPr="0010454C">
        <w:rPr>
          <w:lang w:val="uk-UA"/>
        </w:rPr>
        <w:t>реалізації майна</w:t>
      </w:r>
      <w:r w:rsidR="004218EA">
        <w:rPr>
          <w:lang w:val="uk-UA"/>
        </w:rPr>
        <w:t>.</w:t>
      </w:r>
    </w:p>
    <w:p w:rsidR="00840F59" w:rsidRPr="00F16603" w:rsidRDefault="00840F59" w:rsidP="00840F59">
      <w:pPr>
        <w:ind w:firstLine="708"/>
        <w:jc w:val="both"/>
        <w:rPr>
          <w:color w:val="auto"/>
          <w:sz w:val="24"/>
          <w:szCs w:val="24"/>
          <w:lang w:val="uk-UA" w:eastAsia="ru-RU"/>
        </w:rPr>
      </w:pPr>
      <w:r w:rsidRPr="00F16603">
        <w:rPr>
          <w:color w:val="auto"/>
          <w:sz w:val="24"/>
          <w:szCs w:val="24"/>
          <w:lang w:val="uk-UA" w:eastAsia="ru-RU"/>
        </w:rPr>
        <w:t>8.1. Оскільки предмет продажу складається з двох позицій (двох видів металобрухту), вартість кожної з цих позицій в остаточній ціновій пропозиції учасника повинна бути збільшена пропорційно співвідношенню загальної вартості предмета закупівлі, вказаній в початковій ціновій пропозиції цього учасника (закритій ціновій пропозиції) та загальної вартості предмета закупівлі, вказаній в його остаточній ціновій пропозиції та зазначеної в протоколі електронного аукціону.</w:t>
      </w:r>
    </w:p>
    <w:p w:rsidR="00840F59" w:rsidRPr="00F16603" w:rsidRDefault="00840F59" w:rsidP="00840F59">
      <w:pPr>
        <w:ind w:firstLine="708"/>
        <w:jc w:val="both"/>
        <w:rPr>
          <w:i/>
          <w:color w:val="auto"/>
          <w:sz w:val="24"/>
          <w:szCs w:val="24"/>
          <w:u w:val="single"/>
          <w:lang w:val="uk-UA" w:eastAsia="ru-RU"/>
        </w:rPr>
      </w:pPr>
      <w:r w:rsidRPr="00F16603">
        <w:rPr>
          <w:i/>
          <w:color w:val="auto"/>
          <w:sz w:val="24"/>
          <w:szCs w:val="24"/>
          <w:u w:val="single"/>
          <w:lang w:val="uk-UA" w:eastAsia="ru-RU"/>
        </w:rPr>
        <w:t>Приклад:</w:t>
      </w:r>
    </w:p>
    <w:p w:rsidR="00840F59" w:rsidRPr="00F16603" w:rsidRDefault="00840F59" w:rsidP="00840F59">
      <w:pPr>
        <w:ind w:firstLine="709"/>
        <w:jc w:val="both"/>
        <w:rPr>
          <w:i/>
          <w:color w:val="auto"/>
          <w:sz w:val="24"/>
          <w:szCs w:val="24"/>
          <w:lang w:val="uk-UA" w:eastAsia="ru-RU"/>
        </w:rPr>
      </w:pPr>
      <w:r w:rsidRPr="00F16603">
        <w:rPr>
          <w:i/>
          <w:color w:val="auto"/>
          <w:sz w:val="24"/>
          <w:szCs w:val="24"/>
          <w:lang w:val="uk-UA" w:eastAsia="ru-RU"/>
        </w:rPr>
        <w:t>Початкова цінова пропозиція: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134"/>
        <w:gridCol w:w="2499"/>
        <w:gridCol w:w="1328"/>
      </w:tblGrid>
      <w:tr w:rsidR="00840F59" w:rsidRPr="00F16603" w:rsidTr="00DB33D3">
        <w:trPr>
          <w:trHeight w:val="58"/>
        </w:trPr>
        <w:tc>
          <w:tcPr>
            <w:tcW w:w="567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№ п/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Найменування майна</w:t>
            </w:r>
          </w:p>
        </w:tc>
        <w:tc>
          <w:tcPr>
            <w:tcW w:w="1418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 xml:space="preserve">Од. 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вим</w:t>
            </w:r>
            <w:proofErr w:type="spellEnd"/>
            <w:r w:rsidRPr="00F16603">
              <w:rPr>
                <w:i/>
                <w:color w:val="auto"/>
                <w:sz w:val="20"/>
                <w:lang w:val="uk-UA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Кількість</w:t>
            </w:r>
          </w:p>
        </w:tc>
        <w:tc>
          <w:tcPr>
            <w:tcW w:w="2499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 xml:space="preserve">Ціна за од. 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вим</w:t>
            </w:r>
            <w:proofErr w:type="spellEnd"/>
            <w:r w:rsidRPr="00F16603">
              <w:rPr>
                <w:i/>
                <w:color w:val="auto"/>
                <w:sz w:val="20"/>
                <w:lang w:val="uk-UA" w:eastAsia="ru-RU"/>
              </w:rPr>
              <w:t>., без ПДВ, грн.</w:t>
            </w:r>
          </w:p>
        </w:tc>
        <w:tc>
          <w:tcPr>
            <w:tcW w:w="1328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Сума без ПДВ, грн.</w:t>
            </w:r>
          </w:p>
        </w:tc>
      </w:tr>
      <w:tr w:rsidR="005A1F69" w:rsidRPr="00F16603" w:rsidTr="002702C5">
        <w:tc>
          <w:tcPr>
            <w:tcW w:w="567" w:type="dxa"/>
          </w:tcPr>
          <w:p w:rsidR="005A1F69" w:rsidRPr="00F16603" w:rsidRDefault="005A1F69" w:rsidP="00DB33D3">
            <w:pPr>
              <w:jc w:val="both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5A1F69" w:rsidRPr="00F16603" w:rsidRDefault="005A1F69" w:rsidP="008A50EE">
            <w:pPr>
              <w:jc w:val="center"/>
              <w:rPr>
                <w:i/>
                <w:noProof/>
                <w:sz w:val="20"/>
                <w:lang w:val="uk-UA"/>
              </w:rPr>
            </w:pPr>
            <w:r w:rsidRPr="00F16603">
              <w:rPr>
                <w:i/>
                <w:sz w:val="20"/>
                <w:lang w:val="uk-UA" w:eastAsia="ru-RU"/>
              </w:rPr>
              <w:t>Металобрухт вид 501</w:t>
            </w:r>
          </w:p>
        </w:tc>
        <w:tc>
          <w:tcPr>
            <w:tcW w:w="1418" w:type="dxa"/>
            <w:vAlign w:val="center"/>
          </w:tcPr>
          <w:p w:rsidR="005A1F69" w:rsidRPr="00F16603" w:rsidRDefault="005A1F6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тонна</w:t>
            </w:r>
          </w:p>
        </w:tc>
        <w:tc>
          <w:tcPr>
            <w:tcW w:w="1134" w:type="dxa"/>
            <w:vAlign w:val="center"/>
          </w:tcPr>
          <w:p w:rsidR="005A1F69" w:rsidRPr="00F16603" w:rsidRDefault="005A1F69" w:rsidP="00DB33D3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uk-UA"/>
              </w:rPr>
              <w:t>430,00</w:t>
            </w:r>
          </w:p>
        </w:tc>
        <w:tc>
          <w:tcPr>
            <w:tcW w:w="2499" w:type="dxa"/>
            <w:vAlign w:val="center"/>
          </w:tcPr>
          <w:p w:rsidR="005A1F69" w:rsidRPr="00F16603" w:rsidRDefault="005A1F69" w:rsidP="00002921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en-US"/>
              </w:rPr>
              <w:t>6 000</w:t>
            </w:r>
            <w:r w:rsidRPr="00F16603">
              <w:rPr>
                <w:i/>
                <w:sz w:val="20"/>
                <w:lang w:val="uk-UA"/>
              </w:rPr>
              <w:t>,00</w:t>
            </w:r>
          </w:p>
        </w:tc>
        <w:tc>
          <w:tcPr>
            <w:tcW w:w="1328" w:type="dxa"/>
            <w:vAlign w:val="center"/>
          </w:tcPr>
          <w:p w:rsidR="005A1F69" w:rsidRPr="00F16603" w:rsidRDefault="005A1F69" w:rsidP="00002921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en-US"/>
              </w:rPr>
              <w:t>2 580</w:t>
            </w:r>
            <w:r w:rsidRPr="00F16603">
              <w:rPr>
                <w:i/>
                <w:sz w:val="20"/>
                <w:lang w:val="uk-UA"/>
              </w:rPr>
              <w:t> 000,00</w:t>
            </w:r>
          </w:p>
        </w:tc>
      </w:tr>
      <w:tr w:rsidR="005A1F69" w:rsidRPr="00F16603" w:rsidTr="002702C5">
        <w:tc>
          <w:tcPr>
            <w:tcW w:w="567" w:type="dxa"/>
          </w:tcPr>
          <w:p w:rsidR="005A1F69" w:rsidRPr="00F16603" w:rsidRDefault="005A1F69" w:rsidP="00DB33D3">
            <w:pPr>
              <w:jc w:val="both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5A1F69" w:rsidRPr="00F16603" w:rsidRDefault="005A1F69" w:rsidP="008A50EE">
            <w:pPr>
              <w:jc w:val="center"/>
              <w:rPr>
                <w:i/>
                <w:sz w:val="20"/>
                <w:lang w:val="uk-UA" w:eastAsia="ru-RU"/>
              </w:rPr>
            </w:pPr>
            <w:r w:rsidRPr="00F16603">
              <w:rPr>
                <w:i/>
                <w:sz w:val="20"/>
                <w:lang w:val="uk-UA" w:eastAsia="ru-RU"/>
              </w:rPr>
              <w:t>Металобрухт вид 3</w:t>
            </w:r>
          </w:p>
        </w:tc>
        <w:tc>
          <w:tcPr>
            <w:tcW w:w="1418" w:type="dxa"/>
            <w:vAlign w:val="center"/>
          </w:tcPr>
          <w:p w:rsidR="005A1F69" w:rsidRPr="00F16603" w:rsidRDefault="005A1F6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тонна</w:t>
            </w:r>
          </w:p>
        </w:tc>
        <w:tc>
          <w:tcPr>
            <w:tcW w:w="1134" w:type="dxa"/>
            <w:vAlign w:val="center"/>
          </w:tcPr>
          <w:p w:rsidR="005A1F69" w:rsidRPr="00F16603" w:rsidRDefault="005A1F69" w:rsidP="00DB33D3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uk-UA"/>
              </w:rPr>
              <w:t>11,00</w:t>
            </w:r>
          </w:p>
        </w:tc>
        <w:tc>
          <w:tcPr>
            <w:tcW w:w="2499" w:type="dxa"/>
            <w:vAlign w:val="center"/>
          </w:tcPr>
          <w:p w:rsidR="005A1F69" w:rsidRPr="00F16603" w:rsidRDefault="005A1F69" w:rsidP="00002921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en-US"/>
              </w:rPr>
              <w:t>6 100</w:t>
            </w:r>
            <w:r w:rsidRPr="00F16603">
              <w:rPr>
                <w:i/>
                <w:sz w:val="20"/>
                <w:lang w:val="uk-UA"/>
              </w:rPr>
              <w:t>,00</w:t>
            </w:r>
          </w:p>
        </w:tc>
        <w:tc>
          <w:tcPr>
            <w:tcW w:w="1328" w:type="dxa"/>
            <w:vAlign w:val="center"/>
          </w:tcPr>
          <w:p w:rsidR="005A1F69" w:rsidRPr="00F16603" w:rsidRDefault="005A1F69" w:rsidP="00002921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en-US"/>
              </w:rPr>
              <w:t>67 100</w:t>
            </w:r>
            <w:r w:rsidRPr="00F16603">
              <w:rPr>
                <w:i/>
                <w:sz w:val="20"/>
                <w:lang w:val="uk-UA"/>
              </w:rPr>
              <w:t>,00</w:t>
            </w:r>
          </w:p>
        </w:tc>
      </w:tr>
      <w:tr w:rsidR="00840F59" w:rsidRPr="00F16603" w:rsidTr="00DB33D3">
        <w:trPr>
          <w:trHeight w:val="58"/>
        </w:trPr>
        <w:tc>
          <w:tcPr>
            <w:tcW w:w="8028" w:type="dxa"/>
            <w:gridSpan w:val="5"/>
          </w:tcPr>
          <w:p w:rsidR="00840F59" w:rsidRPr="00F16603" w:rsidRDefault="00840F59" w:rsidP="00DB33D3">
            <w:pPr>
              <w:jc w:val="right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Загальна сума, грн., без ПДВ:</w:t>
            </w:r>
          </w:p>
        </w:tc>
        <w:tc>
          <w:tcPr>
            <w:tcW w:w="1328" w:type="dxa"/>
          </w:tcPr>
          <w:p w:rsidR="00840F59" w:rsidRPr="00F16603" w:rsidRDefault="005A1F6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2 </w:t>
            </w:r>
            <w:r w:rsidRPr="00F16603">
              <w:rPr>
                <w:i/>
                <w:color w:val="auto"/>
                <w:sz w:val="20"/>
                <w:lang w:val="en-US" w:eastAsia="ru-RU"/>
              </w:rPr>
              <w:t>647 1</w:t>
            </w:r>
            <w:r w:rsidRPr="00F16603">
              <w:rPr>
                <w:i/>
                <w:color w:val="auto"/>
                <w:sz w:val="20"/>
                <w:lang w:val="uk-UA" w:eastAsia="ru-RU"/>
              </w:rPr>
              <w:t>00,00</w:t>
            </w:r>
          </w:p>
        </w:tc>
      </w:tr>
    </w:tbl>
    <w:p w:rsidR="00840F59" w:rsidRPr="00F16603" w:rsidRDefault="00840F59" w:rsidP="00840F59">
      <w:pPr>
        <w:ind w:firstLine="709"/>
        <w:jc w:val="both"/>
        <w:rPr>
          <w:i/>
          <w:color w:val="auto"/>
          <w:sz w:val="4"/>
          <w:szCs w:val="4"/>
          <w:lang w:val="uk-UA" w:eastAsia="ru-RU"/>
        </w:rPr>
      </w:pPr>
    </w:p>
    <w:p w:rsidR="00840F59" w:rsidRPr="00F16603" w:rsidRDefault="00840F59" w:rsidP="00840F59">
      <w:pPr>
        <w:ind w:firstLine="709"/>
        <w:jc w:val="both"/>
        <w:rPr>
          <w:i/>
          <w:color w:val="auto"/>
          <w:sz w:val="24"/>
          <w:szCs w:val="24"/>
          <w:lang w:val="uk-UA" w:eastAsia="ru-RU"/>
        </w:rPr>
      </w:pPr>
      <w:r w:rsidRPr="00F16603">
        <w:rPr>
          <w:i/>
          <w:color w:val="auto"/>
          <w:sz w:val="24"/>
          <w:szCs w:val="24"/>
          <w:lang w:val="uk-UA" w:eastAsia="ru-RU"/>
        </w:rPr>
        <w:lastRenderedPageBreak/>
        <w:t xml:space="preserve">За результатами електронного аукціону сума остаточної цінової пропозиції склала: </w:t>
      </w:r>
      <w:r w:rsidR="005A1F69" w:rsidRPr="00F16603">
        <w:rPr>
          <w:i/>
          <w:color w:val="auto"/>
          <w:sz w:val="24"/>
          <w:szCs w:val="24"/>
          <w:lang w:val="uk-UA" w:eastAsia="ru-RU"/>
        </w:rPr>
        <w:t>2 938 281,00</w:t>
      </w:r>
      <w:r w:rsidRPr="00F16603">
        <w:rPr>
          <w:i/>
          <w:color w:val="auto"/>
          <w:sz w:val="24"/>
          <w:szCs w:val="24"/>
          <w:lang w:val="uk-UA" w:eastAsia="ru-RU"/>
        </w:rPr>
        <w:t> грн.</w:t>
      </w:r>
    </w:p>
    <w:p w:rsidR="00840F59" w:rsidRPr="00F16603" w:rsidRDefault="00840F59" w:rsidP="00840F59">
      <w:pPr>
        <w:ind w:firstLine="709"/>
        <w:jc w:val="both"/>
        <w:rPr>
          <w:i/>
          <w:color w:val="auto"/>
          <w:sz w:val="24"/>
          <w:szCs w:val="24"/>
          <w:lang w:val="uk-UA" w:eastAsia="ru-RU"/>
        </w:rPr>
      </w:pPr>
      <w:r w:rsidRPr="00F16603">
        <w:rPr>
          <w:i/>
          <w:color w:val="auto"/>
          <w:sz w:val="24"/>
          <w:szCs w:val="24"/>
          <w:lang w:val="uk-UA" w:eastAsia="ru-RU"/>
        </w:rPr>
        <w:t xml:space="preserve">При цьому, співвідношення загальної вартості предмета закупівлі, вказаній в початковій ціновій пропозиції та загальної вартості предмета закупівлі, вказаній в остаточній ціновій пропозиції становить: </w:t>
      </w:r>
      <w:r w:rsidR="005A1F69" w:rsidRPr="00F16603">
        <w:rPr>
          <w:i/>
          <w:color w:val="auto"/>
          <w:sz w:val="24"/>
          <w:szCs w:val="24"/>
          <w:lang w:val="uk-UA" w:eastAsia="ru-RU"/>
        </w:rPr>
        <w:t>2 938 281,00</w:t>
      </w:r>
      <w:r w:rsidRPr="00F16603">
        <w:rPr>
          <w:i/>
          <w:color w:val="auto"/>
          <w:sz w:val="24"/>
          <w:szCs w:val="24"/>
          <w:lang w:val="uk-UA" w:eastAsia="ru-RU"/>
        </w:rPr>
        <w:t xml:space="preserve"> грн. / </w:t>
      </w:r>
      <w:r w:rsidR="005A1F69" w:rsidRPr="00F16603">
        <w:rPr>
          <w:i/>
          <w:color w:val="auto"/>
          <w:sz w:val="24"/>
          <w:szCs w:val="24"/>
          <w:lang w:val="uk-UA" w:eastAsia="ru-RU"/>
        </w:rPr>
        <w:t>2 647 100,00</w:t>
      </w:r>
      <w:r w:rsidRPr="00F16603">
        <w:rPr>
          <w:i/>
          <w:color w:val="auto"/>
          <w:sz w:val="24"/>
          <w:szCs w:val="24"/>
          <w:lang w:val="uk-UA" w:eastAsia="ru-RU"/>
        </w:rPr>
        <w:t xml:space="preserve"> грн. = </w:t>
      </w:r>
      <w:r w:rsidRPr="00F16603">
        <w:rPr>
          <w:b/>
          <w:i/>
          <w:color w:val="auto"/>
          <w:sz w:val="24"/>
          <w:szCs w:val="24"/>
          <w:lang w:val="uk-UA" w:eastAsia="ru-RU"/>
        </w:rPr>
        <w:t>1,11</w:t>
      </w:r>
    </w:p>
    <w:p w:rsidR="00840F59" w:rsidRPr="00F16603" w:rsidRDefault="00840F59" w:rsidP="00840F59">
      <w:pPr>
        <w:ind w:firstLine="709"/>
        <w:jc w:val="both"/>
        <w:rPr>
          <w:i/>
          <w:color w:val="auto"/>
          <w:sz w:val="24"/>
          <w:szCs w:val="24"/>
          <w:lang w:val="uk-UA" w:eastAsia="ru-RU"/>
        </w:rPr>
      </w:pPr>
      <w:r w:rsidRPr="00F16603">
        <w:rPr>
          <w:i/>
          <w:color w:val="auto"/>
          <w:sz w:val="24"/>
          <w:szCs w:val="24"/>
          <w:lang w:val="uk-UA" w:eastAsia="ru-RU"/>
        </w:rPr>
        <w:t>Таким чином, вартість кожної з позицій предмету продажу в остаточній ціновій пропозиції учасника повинна бути:</w:t>
      </w:r>
    </w:p>
    <w:p w:rsidR="00840F59" w:rsidRPr="00F16603" w:rsidRDefault="00840F59" w:rsidP="00840F59">
      <w:pPr>
        <w:ind w:firstLine="709"/>
        <w:jc w:val="both"/>
        <w:rPr>
          <w:i/>
          <w:color w:val="auto"/>
          <w:sz w:val="4"/>
          <w:szCs w:val="4"/>
          <w:lang w:val="uk-UA" w:eastAsia="ru-RU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337"/>
        <w:gridCol w:w="1394"/>
        <w:gridCol w:w="1131"/>
        <w:gridCol w:w="2471"/>
        <w:gridCol w:w="1308"/>
      </w:tblGrid>
      <w:tr w:rsidR="00840F59" w:rsidRPr="00F16603" w:rsidTr="00DB33D3">
        <w:tc>
          <w:tcPr>
            <w:tcW w:w="567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№ п/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п</w:t>
            </w:r>
            <w:proofErr w:type="spellEnd"/>
          </w:p>
        </w:tc>
        <w:tc>
          <w:tcPr>
            <w:tcW w:w="2337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Найменування майна</w:t>
            </w:r>
          </w:p>
        </w:tc>
        <w:tc>
          <w:tcPr>
            <w:tcW w:w="1394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 xml:space="preserve">Од. 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вим</w:t>
            </w:r>
            <w:proofErr w:type="spellEnd"/>
            <w:r w:rsidRPr="00F16603">
              <w:rPr>
                <w:i/>
                <w:color w:val="auto"/>
                <w:sz w:val="20"/>
                <w:lang w:val="uk-UA"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Кількість</w:t>
            </w:r>
          </w:p>
        </w:tc>
        <w:tc>
          <w:tcPr>
            <w:tcW w:w="2471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 xml:space="preserve">Ціна за од. </w:t>
            </w:r>
            <w:proofErr w:type="spellStart"/>
            <w:r w:rsidRPr="00F16603">
              <w:rPr>
                <w:i/>
                <w:color w:val="auto"/>
                <w:sz w:val="20"/>
                <w:lang w:val="uk-UA" w:eastAsia="ru-RU"/>
              </w:rPr>
              <w:t>вим</w:t>
            </w:r>
            <w:proofErr w:type="spellEnd"/>
            <w:r w:rsidRPr="00F16603">
              <w:rPr>
                <w:i/>
                <w:color w:val="auto"/>
                <w:sz w:val="20"/>
                <w:lang w:val="uk-UA" w:eastAsia="ru-RU"/>
              </w:rPr>
              <w:t>.,</w:t>
            </w:r>
          </w:p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без ПДВ, грн.</w:t>
            </w:r>
          </w:p>
        </w:tc>
        <w:tc>
          <w:tcPr>
            <w:tcW w:w="1308" w:type="dxa"/>
          </w:tcPr>
          <w:p w:rsidR="00840F59" w:rsidRPr="00F16603" w:rsidRDefault="00840F59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Сума, без ПДВ, грн.</w:t>
            </w:r>
          </w:p>
        </w:tc>
      </w:tr>
      <w:tr w:rsidR="00E16660" w:rsidRPr="00F16603" w:rsidTr="008D7A02">
        <w:tc>
          <w:tcPr>
            <w:tcW w:w="567" w:type="dxa"/>
          </w:tcPr>
          <w:p w:rsidR="00E16660" w:rsidRPr="00F16603" w:rsidRDefault="00E16660" w:rsidP="00DB33D3">
            <w:pPr>
              <w:jc w:val="both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1</w:t>
            </w:r>
          </w:p>
        </w:tc>
        <w:tc>
          <w:tcPr>
            <w:tcW w:w="2337" w:type="dxa"/>
            <w:vAlign w:val="center"/>
          </w:tcPr>
          <w:p w:rsidR="00E16660" w:rsidRPr="00F16603" w:rsidRDefault="00E16660" w:rsidP="00DB33D3">
            <w:pPr>
              <w:jc w:val="center"/>
              <w:rPr>
                <w:i/>
                <w:noProof/>
                <w:sz w:val="20"/>
                <w:lang w:val="uk-UA"/>
              </w:rPr>
            </w:pPr>
            <w:r w:rsidRPr="00F16603">
              <w:rPr>
                <w:i/>
                <w:sz w:val="20"/>
                <w:lang w:val="uk-UA" w:eastAsia="ru-RU"/>
              </w:rPr>
              <w:t>Металобрухт вид 501</w:t>
            </w:r>
          </w:p>
        </w:tc>
        <w:tc>
          <w:tcPr>
            <w:tcW w:w="1394" w:type="dxa"/>
            <w:vAlign w:val="center"/>
          </w:tcPr>
          <w:p w:rsidR="00E16660" w:rsidRPr="00F16603" w:rsidRDefault="00E16660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тонна</w:t>
            </w:r>
          </w:p>
        </w:tc>
        <w:tc>
          <w:tcPr>
            <w:tcW w:w="1131" w:type="dxa"/>
            <w:vAlign w:val="center"/>
          </w:tcPr>
          <w:p w:rsidR="00E16660" w:rsidRPr="00F16603" w:rsidRDefault="009B3185" w:rsidP="00DB33D3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uk-UA"/>
              </w:rPr>
              <w:t>43</w:t>
            </w:r>
            <w:r w:rsidR="00E16660" w:rsidRPr="00F16603">
              <w:rPr>
                <w:i/>
                <w:sz w:val="20"/>
                <w:lang w:val="uk-UA"/>
              </w:rPr>
              <w:t>0,00</w:t>
            </w:r>
          </w:p>
        </w:tc>
        <w:tc>
          <w:tcPr>
            <w:tcW w:w="2471" w:type="dxa"/>
            <w:vAlign w:val="center"/>
          </w:tcPr>
          <w:p w:rsidR="00E16660" w:rsidRPr="00F16603" w:rsidRDefault="005A1F69" w:rsidP="005A1F69">
            <w:pPr>
              <w:jc w:val="right"/>
              <w:rPr>
                <w:b/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en-US" w:eastAsia="ru-RU"/>
              </w:rPr>
              <w:t>6 000</w:t>
            </w:r>
            <w:r w:rsidR="00E16660" w:rsidRPr="00F16603">
              <w:rPr>
                <w:i/>
                <w:color w:val="auto"/>
                <w:sz w:val="20"/>
                <w:lang w:val="uk-UA" w:eastAsia="ru-RU"/>
              </w:rPr>
              <w:t>,00*1,11 =</w:t>
            </w:r>
            <w:r w:rsidR="00E16660" w:rsidRPr="00F16603">
              <w:rPr>
                <w:b/>
                <w:i/>
                <w:color w:val="auto"/>
                <w:sz w:val="20"/>
                <w:lang w:val="uk-UA" w:eastAsia="ru-RU"/>
              </w:rPr>
              <w:t xml:space="preserve"> </w:t>
            </w:r>
            <w:r w:rsidRPr="00F16603">
              <w:rPr>
                <w:b/>
                <w:i/>
                <w:color w:val="auto"/>
                <w:sz w:val="20"/>
                <w:lang w:val="en-US" w:eastAsia="ru-RU"/>
              </w:rPr>
              <w:t>6 660</w:t>
            </w:r>
            <w:r w:rsidR="00E16660" w:rsidRPr="00F16603">
              <w:rPr>
                <w:b/>
                <w:i/>
                <w:color w:val="auto"/>
                <w:sz w:val="20"/>
                <w:lang w:val="uk-UA" w:eastAsia="ru-RU"/>
              </w:rPr>
              <w:t>,00</w:t>
            </w:r>
          </w:p>
        </w:tc>
        <w:tc>
          <w:tcPr>
            <w:tcW w:w="1308" w:type="dxa"/>
            <w:vAlign w:val="center"/>
          </w:tcPr>
          <w:p w:rsidR="00E16660" w:rsidRPr="00F16603" w:rsidRDefault="00C52637" w:rsidP="0037112A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en-US" w:eastAsia="ru-RU"/>
              </w:rPr>
              <w:t>2 863 800</w:t>
            </w:r>
            <w:r w:rsidR="00E16660" w:rsidRPr="00F16603">
              <w:rPr>
                <w:i/>
                <w:color w:val="auto"/>
                <w:sz w:val="20"/>
                <w:lang w:val="uk-UA" w:eastAsia="ru-RU"/>
              </w:rPr>
              <w:t>,00</w:t>
            </w:r>
          </w:p>
        </w:tc>
      </w:tr>
      <w:tr w:rsidR="00E16660" w:rsidRPr="00F16603" w:rsidTr="008D7A02">
        <w:trPr>
          <w:trHeight w:val="58"/>
        </w:trPr>
        <w:tc>
          <w:tcPr>
            <w:tcW w:w="567" w:type="dxa"/>
          </w:tcPr>
          <w:p w:rsidR="00E16660" w:rsidRPr="00F16603" w:rsidRDefault="00E16660" w:rsidP="00DB33D3">
            <w:pPr>
              <w:jc w:val="both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2</w:t>
            </w:r>
          </w:p>
        </w:tc>
        <w:tc>
          <w:tcPr>
            <w:tcW w:w="2337" w:type="dxa"/>
            <w:vAlign w:val="center"/>
          </w:tcPr>
          <w:p w:rsidR="00E16660" w:rsidRPr="00F16603" w:rsidRDefault="00E16660" w:rsidP="00DB33D3">
            <w:pPr>
              <w:jc w:val="center"/>
              <w:rPr>
                <w:i/>
                <w:sz w:val="20"/>
                <w:lang w:val="uk-UA" w:eastAsia="ru-RU"/>
              </w:rPr>
            </w:pPr>
            <w:r w:rsidRPr="00F16603">
              <w:rPr>
                <w:i/>
                <w:sz w:val="20"/>
                <w:lang w:val="uk-UA" w:eastAsia="ru-RU"/>
              </w:rPr>
              <w:t>Металобрухт вид 3</w:t>
            </w:r>
          </w:p>
        </w:tc>
        <w:tc>
          <w:tcPr>
            <w:tcW w:w="1394" w:type="dxa"/>
            <w:vAlign w:val="center"/>
          </w:tcPr>
          <w:p w:rsidR="00E16660" w:rsidRPr="00F16603" w:rsidRDefault="00E16660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тонна</w:t>
            </w:r>
          </w:p>
        </w:tc>
        <w:tc>
          <w:tcPr>
            <w:tcW w:w="1131" w:type="dxa"/>
            <w:vAlign w:val="center"/>
          </w:tcPr>
          <w:p w:rsidR="00E16660" w:rsidRPr="00F16603" w:rsidRDefault="00E16660" w:rsidP="00DB33D3">
            <w:pPr>
              <w:jc w:val="center"/>
              <w:rPr>
                <w:i/>
                <w:sz w:val="20"/>
                <w:lang w:val="uk-UA"/>
              </w:rPr>
            </w:pPr>
            <w:r w:rsidRPr="00F16603">
              <w:rPr>
                <w:i/>
                <w:sz w:val="20"/>
                <w:lang w:val="uk-UA"/>
              </w:rPr>
              <w:t>11,00</w:t>
            </w:r>
          </w:p>
        </w:tc>
        <w:tc>
          <w:tcPr>
            <w:tcW w:w="2471" w:type="dxa"/>
            <w:vAlign w:val="center"/>
          </w:tcPr>
          <w:p w:rsidR="00E16660" w:rsidRPr="00F16603" w:rsidRDefault="005A1F69" w:rsidP="005A1F69">
            <w:pPr>
              <w:jc w:val="right"/>
              <w:rPr>
                <w:b/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en-US" w:eastAsia="ru-RU"/>
              </w:rPr>
              <w:t>6 100</w:t>
            </w:r>
            <w:r w:rsidR="00E16660" w:rsidRPr="00F16603">
              <w:rPr>
                <w:i/>
                <w:color w:val="auto"/>
                <w:sz w:val="20"/>
                <w:lang w:val="uk-UA" w:eastAsia="ru-RU"/>
              </w:rPr>
              <w:t>,00*1,11=</w:t>
            </w:r>
            <w:r w:rsidR="00E16660" w:rsidRPr="00F16603">
              <w:rPr>
                <w:b/>
                <w:i/>
                <w:color w:val="auto"/>
                <w:sz w:val="20"/>
                <w:lang w:val="uk-UA" w:eastAsia="ru-RU"/>
              </w:rPr>
              <w:t xml:space="preserve"> </w:t>
            </w:r>
            <w:r w:rsidRPr="00F16603">
              <w:rPr>
                <w:b/>
                <w:i/>
                <w:color w:val="auto"/>
                <w:sz w:val="20"/>
                <w:lang w:val="en-US" w:eastAsia="ru-RU"/>
              </w:rPr>
              <w:t>6 771</w:t>
            </w:r>
            <w:r w:rsidR="00E16660" w:rsidRPr="00F16603">
              <w:rPr>
                <w:b/>
                <w:i/>
                <w:color w:val="auto"/>
                <w:sz w:val="20"/>
                <w:lang w:val="uk-UA" w:eastAsia="ru-RU"/>
              </w:rPr>
              <w:t>,00</w:t>
            </w:r>
          </w:p>
        </w:tc>
        <w:tc>
          <w:tcPr>
            <w:tcW w:w="1308" w:type="dxa"/>
            <w:vAlign w:val="center"/>
          </w:tcPr>
          <w:p w:rsidR="00E16660" w:rsidRPr="00F16603" w:rsidRDefault="00C52637" w:rsidP="00DB33D3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en-US" w:eastAsia="ru-RU"/>
              </w:rPr>
              <w:t>74 481</w:t>
            </w:r>
            <w:r w:rsidR="00E16660" w:rsidRPr="00F16603">
              <w:rPr>
                <w:i/>
                <w:color w:val="auto"/>
                <w:sz w:val="20"/>
                <w:lang w:val="uk-UA" w:eastAsia="ru-RU"/>
              </w:rPr>
              <w:t>,00</w:t>
            </w:r>
          </w:p>
        </w:tc>
      </w:tr>
      <w:tr w:rsidR="00840F59" w:rsidRPr="00E16660" w:rsidTr="00DB33D3">
        <w:trPr>
          <w:trHeight w:val="58"/>
        </w:trPr>
        <w:tc>
          <w:tcPr>
            <w:tcW w:w="7900" w:type="dxa"/>
            <w:gridSpan w:val="5"/>
          </w:tcPr>
          <w:p w:rsidR="00840F59" w:rsidRPr="00F16603" w:rsidRDefault="00840F59" w:rsidP="00DB33D3">
            <w:pPr>
              <w:jc w:val="right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Загальна сума, грн., без ПДВ:</w:t>
            </w:r>
          </w:p>
        </w:tc>
        <w:tc>
          <w:tcPr>
            <w:tcW w:w="1308" w:type="dxa"/>
            <w:vAlign w:val="center"/>
          </w:tcPr>
          <w:p w:rsidR="00840F59" w:rsidRPr="0037112A" w:rsidRDefault="00C52637" w:rsidP="00C52637">
            <w:pPr>
              <w:jc w:val="center"/>
              <w:rPr>
                <w:i/>
                <w:color w:val="auto"/>
                <w:sz w:val="20"/>
                <w:lang w:val="uk-UA" w:eastAsia="ru-RU"/>
              </w:rPr>
            </w:pPr>
            <w:r w:rsidRPr="00F16603">
              <w:rPr>
                <w:i/>
                <w:color w:val="auto"/>
                <w:sz w:val="20"/>
                <w:lang w:val="uk-UA" w:eastAsia="ru-RU"/>
              </w:rPr>
              <w:t>2 938 281,00</w:t>
            </w:r>
          </w:p>
        </w:tc>
      </w:tr>
    </w:tbl>
    <w:p w:rsidR="00993898" w:rsidRPr="00232CF8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232CF8">
        <w:rPr>
          <w:b/>
          <w:lang w:val="uk-UA"/>
        </w:rPr>
        <w:t>9</w:t>
      </w:r>
      <w:r w:rsidR="00993898" w:rsidRPr="00232CF8">
        <w:rPr>
          <w:b/>
          <w:lang w:val="uk-UA"/>
        </w:rPr>
        <w:t>. Розмір гарантійного внеску</w:t>
      </w:r>
      <w:r w:rsidR="00F707CA" w:rsidRPr="00232CF8">
        <w:rPr>
          <w:lang w:val="uk-UA"/>
        </w:rPr>
        <w:t>:</w:t>
      </w:r>
      <w:r w:rsidR="00993898" w:rsidRPr="00232CF8">
        <w:rPr>
          <w:lang w:val="uk-UA"/>
        </w:rPr>
        <w:t xml:space="preserve"> </w:t>
      </w:r>
      <w:r w:rsidR="00630C5D">
        <w:rPr>
          <w:lang w:val="uk-UA"/>
        </w:rPr>
        <w:t>5</w:t>
      </w:r>
      <w:r w:rsidR="00260AA8">
        <w:rPr>
          <w:lang w:val="uk-UA"/>
        </w:rPr>
        <w:t> </w:t>
      </w:r>
      <w:r w:rsidR="001E3D06">
        <w:rPr>
          <w:lang w:val="uk-UA"/>
        </w:rPr>
        <w:t>(</w:t>
      </w:r>
      <w:r w:rsidR="00630C5D">
        <w:rPr>
          <w:lang w:val="uk-UA"/>
        </w:rPr>
        <w:t>п’ять) відсотків</w:t>
      </w:r>
      <w:r w:rsidR="001E3D06">
        <w:rPr>
          <w:lang w:val="uk-UA"/>
        </w:rPr>
        <w:t xml:space="preserve"> </w:t>
      </w:r>
      <w:r w:rsidR="00F707CA" w:rsidRPr="00232CF8">
        <w:rPr>
          <w:lang w:val="uk-UA"/>
        </w:rPr>
        <w:t>від</w:t>
      </w:r>
      <w:r w:rsidR="00993898" w:rsidRPr="00232CF8">
        <w:rPr>
          <w:lang w:val="uk-UA"/>
        </w:rPr>
        <w:t xml:space="preserve"> початкової ціни </w:t>
      </w:r>
      <w:r w:rsidR="00260AA8" w:rsidRPr="00260AA8">
        <w:rPr>
          <w:lang w:val="uk-UA"/>
        </w:rPr>
        <w:t>реалізації майна</w:t>
      </w:r>
      <w:r w:rsidR="00993898" w:rsidRPr="00232CF8">
        <w:rPr>
          <w:lang w:val="uk-UA"/>
        </w:rPr>
        <w:t>.</w:t>
      </w:r>
    </w:p>
    <w:p w:rsidR="00993898" w:rsidRPr="00232CF8" w:rsidRDefault="00684E14" w:rsidP="00F707CA">
      <w:pPr>
        <w:pStyle w:val="a5"/>
        <w:spacing w:before="0" w:beforeAutospacing="0" w:after="0" w:afterAutospacing="0"/>
        <w:ind w:left="-180" w:firstLine="888"/>
        <w:jc w:val="both"/>
        <w:rPr>
          <w:b/>
          <w:lang w:val="uk-UA"/>
        </w:rPr>
      </w:pPr>
      <w:r w:rsidRPr="00232CF8">
        <w:rPr>
          <w:b/>
          <w:lang w:val="uk-UA"/>
        </w:rPr>
        <w:t>10</w:t>
      </w:r>
      <w:r w:rsidR="00F707CA" w:rsidRPr="00232CF8">
        <w:rPr>
          <w:b/>
          <w:lang w:val="uk-UA"/>
        </w:rPr>
        <w:t>. Додаткові умови продажу майна:</w:t>
      </w:r>
    </w:p>
    <w:p w:rsidR="005D3C72" w:rsidRPr="005D3C72" w:rsidRDefault="00684E14" w:rsidP="004A1823">
      <w:pPr>
        <w:pStyle w:val="a5"/>
        <w:spacing w:before="0" w:beforeAutospacing="0" w:after="0" w:afterAutospacing="0"/>
        <w:ind w:firstLine="708"/>
        <w:jc w:val="both"/>
      </w:pPr>
      <w:r w:rsidRPr="00232CF8">
        <w:rPr>
          <w:lang w:val="uk-UA"/>
        </w:rPr>
        <w:t>10</w:t>
      </w:r>
      <w:r w:rsidR="00DA1A38" w:rsidRPr="00232CF8">
        <w:rPr>
          <w:lang w:val="uk-UA"/>
        </w:rPr>
        <w:t xml:space="preserve">.1. </w:t>
      </w:r>
      <w:r w:rsidR="00DF61A3">
        <w:rPr>
          <w:lang w:val="uk-UA"/>
        </w:rPr>
        <w:t>Строк дії договору:</w:t>
      </w:r>
      <w:r w:rsidR="001E6D18">
        <w:rPr>
          <w:lang w:val="uk-UA"/>
        </w:rPr>
        <w:t xml:space="preserve"> з моменту його підписання обома Сторонами та скріплення печатками Сторін і діє </w:t>
      </w:r>
      <w:r w:rsidR="00DF61A3">
        <w:rPr>
          <w:lang w:val="uk-UA"/>
        </w:rPr>
        <w:t xml:space="preserve"> </w:t>
      </w:r>
      <w:r w:rsidR="001E6D18">
        <w:rPr>
          <w:lang w:val="uk-UA"/>
        </w:rPr>
        <w:t xml:space="preserve">по </w:t>
      </w:r>
      <w:r w:rsidR="00A16E01">
        <w:rPr>
          <w:lang w:val="uk-UA"/>
        </w:rPr>
        <w:t>31.01.2020</w:t>
      </w:r>
      <w:r w:rsidR="005D3C72">
        <w:rPr>
          <w:lang w:val="uk-UA"/>
        </w:rPr>
        <w:t xml:space="preserve"> р.</w:t>
      </w:r>
    </w:p>
    <w:p w:rsidR="00993898" w:rsidRPr="00F707CA" w:rsidRDefault="005D3C72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5D3C72">
        <w:t>10</w:t>
      </w:r>
      <w:r>
        <w:rPr>
          <w:lang w:val="uk-UA"/>
        </w:rPr>
        <w:t xml:space="preserve">.2. </w:t>
      </w:r>
      <w:r w:rsidR="00DA1A38" w:rsidRPr="00232CF8">
        <w:rPr>
          <w:lang w:val="uk-UA"/>
        </w:rPr>
        <w:t>Час та місце огляду майна</w:t>
      </w:r>
      <w:r w:rsidR="00993898" w:rsidRPr="00232CF8">
        <w:rPr>
          <w:lang w:val="uk-UA"/>
        </w:rPr>
        <w:t xml:space="preserve">: за попереднім погодженням </w:t>
      </w:r>
      <w:r w:rsidR="003652D2" w:rsidRPr="00232CF8">
        <w:rPr>
          <w:lang w:val="uk-UA"/>
        </w:rPr>
        <w:t xml:space="preserve">з </w:t>
      </w:r>
      <w:r w:rsidR="008E495F">
        <w:rPr>
          <w:lang w:val="uk-UA"/>
        </w:rPr>
        <w:t xml:space="preserve">відокремленим підрозділом </w:t>
      </w:r>
      <w:proofErr w:type="spellStart"/>
      <w:r w:rsidR="00A16E01" w:rsidRPr="00A16E01">
        <w:rPr>
          <w:lang w:val="uk-UA"/>
        </w:rPr>
        <w:t>Зміївська</w:t>
      </w:r>
      <w:proofErr w:type="spellEnd"/>
      <w:r w:rsidR="00A16E01" w:rsidRPr="00A16E01">
        <w:rPr>
          <w:lang w:val="uk-UA"/>
        </w:rPr>
        <w:t xml:space="preserve"> ТЕС</w:t>
      </w:r>
      <w:r w:rsidR="008E495F">
        <w:rPr>
          <w:lang w:val="uk-UA"/>
        </w:rPr>
        <w:t xml:space="preserve"> </w:t>
      </w:r>
      <w:r w:rsidR="008E495F" w:rsidRPr="00232CF8">
        <w:rPr>
          <w:lang w:val="uk-UA"/>
        </w:rPr>
        <w:t>Публічн</w:t>
      </w:r>
      <w:r w:rsidR="008E495F">
        <w:rPr>
          <w:lang w:val="uk-UA"/>
        </w:rPr>
        <w:t>ого</w:t>
      </w:r>
      <w:r w:rsidR="008E495F" w:rsidRPr="00232CF8">
        <w:rPr>
          <w:lang w:val="uk-UA"/>
        </w:rPr>
        <w:t xml:space="preserve"> акціонерн</w:t>
      </w:r>
      <w:r w:rsidR="008E495F">
        <w:rPr>
          <w:lang w:val="uk-UA"/>
        </w:rPr>
        <w:t>ого</w:t>
      </w:r>
      <w:r w:rsidR="008E495F" w:rsidRPr="00232CF8">
        <w:rPr>
          <w:lang w:val="uk-UA"/>
        </w:rPr>
        <w:t xml:space="preserve"> товариств</w:t>
      </w:r>
      <w:r w:rsidR="008E495F">
        <w:rPr>
          <w:lang w:val="uk-UA"/>
        </w:rPr>
        <w:t>а</w:t>
      </w:r>
      <w:r w:rsidR="008E495F" w:rsidRPr="00232CF8">
        <w:rPr>
          <w:lang w:val="uk-UA"/>
        </w:rPr>
        <w:t xml:space="preserve"> «ЦЕНТРЕНЕРГО»</w:t>
      </w:r>
      <w:r w:rsidR="008E495F">
        <w:rPr>
          <w:lang w:val="uk-UA"/>
        </w:rPr>
        <w:t>,</w:t>
      </w:r>
      <w:r w:rsidR="008E495F" w:rsidRPr="00232CF8">
        <w:rPr>
          <w:lang w:val="uk-UA"/>
        </w:rPr>
        <w:t xml:space="preserve"> </w:t>
      </w:r>
      <w:r w:rsidR="00DF20A1">
        <w:rPr>
          <w:lang w:val="uk-UA"/>
        </w:rPr>
        <w:t xml:space="preserve">                     </w:t>
      </w:r>
      <w:r w:rsidR="00232CF8" w:rsidRPr="00232CF8">
        <w:rPr>
          <w:lang w:val="uk-UA"/>
        </w:rPr>
        <w:t xml:space="preserve">код ЄДРПОУ </w:t>
      </w:r>
      <w:r w:rsidR="00356BF4" w:rsidRPr="00F21F25">
        <w:rPr>
          <w:lang w:val="uk-UA"/>
        </w:rPr>
        <w:t>05471247</w:t>
      </w:r>
      <w:r w:rsidR="00232CF8" w:rsidRPr="00232CF8">
        <w:rPr>
          <w:lang w:val="uk-UA"/>
        </w:rPr>
        <w:t xml:space="preserve">, що знаходиться за адресою: </w:t>
      </w:r>
      <w:r w:rsidR="00A16E01" w:rsidRPr="00A16E01">
        <w:rPr>
          <w:lang w:val="uk-UA"/>
        </w:rPr>
        <w:t xml:space="preserve">63460 </w:t>
      </w:r>
      <w:proofErr w:type="spellStart"/>
      <w:r w:rsidR="00A16E01" w:rsidRPr="00A16E01">
        <w:rPr>
          <w:lang w:val="uk-UA"/>
        </w:rPr>
        <w:t>смт.Слобожанське</w:t>
      </w:r>
      <w:proofErr w:type="spellEnd"/>
      <w:r w:rsidR="00A16E01" w:rsidRPr="00A16E01">
        <w:rPr>
          <w:lang w:val="uk-UA"/>
        </w:rPr>
        <w:t xml:space="preserve">, </w:t>
      </w:r>
      <w:proofErr w:type="spellStart"/>
      <w:r w:rsidR="00A16E01" w:rsidRPr="00A16E01">
        <w:rPr>
          <w:lang w:val="uk-UA"/>
        </w:rPr>
        <w:t>Зміївського</w:t>
      </w:r>
      <w:proofErr w:type="spellEnd"/>
      <w:r w:rsidR="00A16E01" w:rsidRPr="00A16E01">
        <w:rPr>
          <w:lang w:val="uk-UA"/>
        </w:rPr>
        <w:t xml:space="preserve"> р-ну, Харківської обл..</w:t>
      </w:r>
      <w:r w:rsidR="00232CF8" w:rsidRPr="00232CF8">
        <w:rPr>
          <w:lang w:val="uk-UA"/>
        </w:rPr>
        <w:t>,</w:t>
      </w:r>
      <w:r w:rsidR="007D02C1" w:rsidRPr="00232CF8">
        <w:rPr>
          <w:lang w:val="uk-UA"/>
        </w:rPr>
        <w:t xml:space="preserve"> з</w:t>
      </w:r>
      <w:r w:rsidR="00993898" w:rsidRPr="00232CF8">
        <w:rPr>
          <w:lang w:val="uk-UA"/>
        </w:rPr>
        <w:t xml:space="preserve"> 9:00 до 15:00 в робочі дні. Контактна особа: </w:t>
      </w:r>
      <w:r w:rsidR="00A16E01" w:rsidRPr="00A16E01">
        <w:rPr>
          <w:lang w:val="uk-UA"/>
        </w:rPr>
        <w:t>Курочка Борис Петрович, тел.: (05747) 5-32-86.</w:t>
      </w:r>
      <w:r w:rsidR="00474C80" w:rsidRPr="00232CF8">
        <w:rPr>
          <w:lang w:val="uk-UA"/>
        </w:rPr>
        <w:t>.</w:t>
      </w:r>
    </w:p>
    <w:p w:rsidR="00993898" w:rsidRPr="00F73D88" w:rsidRDefault="00684E14" w:rsidP="004A1823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F73D88">
        <w:rPr>
          <w:lang w:val="uk-UA"/>
        </w:rPr>
        <w:t>10</w:t>
      </w:r>
      <w:r w:rsidR="00110864" w:rsidRPr="00F73D88">
        <w:rPr>
          <w:lang w:val="uk-UA"/>
        </w:rPr>
        <w:t>.</w:t>
      </w:r>
      <w:r w:rsidR="00110864" w:rsidRPr="00F73D88">
        <w:t>3</w:t>
      </w:r>
      <w:r w:rsidR="00993898" w:rsidRPr="00F73D88">
        <w:rPr>
          <w:lang w:val="uk-UA"/>
        </w:rPr>
        <w:t>. Перелік документів, які повинен надати переможець електронних торгів (аукціону) для укладання договору протягом двох робочих днів з дати формування протоколу електронних торгів (аукціону):</w:t>
      </w:r>
    </w:p>
    <w:p w:rsidR="00993898" w:rsidRPr="00F73D88" w:rsidRDefault="00993898" w:rsidP="004A1823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F73D88">
        <w:rPr>
          <w:color w:val="000000" w:themeColor="text1"/>
          <w:lang w:val="uk-UA"/>
        </w:rPr>
        <w:t xml:space="preserve">- </w:t>
      </w:r>
      <w:r w:rsidR="003652D2" w:rsidRPr="00F73D88">
        <w:rPr>
          <w:color w:val="000000" w:themeColor="text1"/>
          <w:lang w:val="uk-UA"/>
        </w:rPr>
        <w:t xml:space="preserve">остаточну </w:t>
      </w:r>
      <w:r w:rsidRPr="00F73D88">
        <w:rPr>
          <w:color w:val="000000" w:themeColor="text1"/>
          <w:lang w:val="uk-UA"/>
        </w:rPr>
        <w:t>цінову пропозицію електронних торгів (аукціону) за результатами аукціону;</w:t>
      </w:r>
    </w:p>
    <w:p w:rsidR="00993898" w:rsidRDefault="003652D2" w:rsidP="003652D2">
      <w:pPr>
        <w:pStyle w:val="a5"/>
        <w:spacing w:before="0" w:beforeAutospacing="0" w:after="0" w:afterAutospacing="0"/>
        <w:jc w:val="both"/>
        <w:rPr>
          <w:lang w:val="uk-UA"/>
        </w:rPr>
      </w:pPr>
      <w:r w:rsidRPr="00F73D88">
        <w:rPr>
          <w:color w:val="000000" w:themeColor="text1"/>
          <w:lang w:val="uk-UA"/>
        </w:rPr>
        <w:t xml:space="preserve"> </w:t>
      </w:r>
      <w:r w:rsidRPr="00F73D88">
        <w:rPr>
          <w:color w:val="000000" w:themeColor="text1"/>
          <w:lang w:val="uk-UA"/>
        </w:rPr>
        <w:tab/>
      </w:r>
      <w:r w:rsidR="007A795B" w:rsidRPr="00F73D88">
        <w:rPr>
          <w:color w:val="000000" w:themeColor="text1"/>
          <w:lang w:val="uk-UA"/>
        </w:rPr>
        <w:t xml:space="preserve">До моменту підписання </w:t>
      </w:r>
      <w:r w:rsidR="00581D1E" w:rsidRPr="00F73D88">
        <w:rPr>
          <w:color w:val="000000" w:themeColor="text1"/>
          <w:lang w:val="uk-UA"/>
        </w:rPr>
        <w:t xml:space="preserve">протоколу електронних торгів Учасник розміщує в Електронній торговій системі </w:t>
      </w:r>
      <w:proofErr w:type="spellStart"/>
      <w:r w:rsidR="00581D1E" w:rsidRPr="00F73D88">
        <w:rPr>
          <w:color w:val="000000" w:themeColor="text1"/>
          <w:lang w:val="en-US"/>
        </w:rPr>
        <w:t>ProZorro</w:t>
      </w:r>
      <w:r w:rsidR="00581D1E" w:rsidRPr="00F73D88">
        <w:rPr>
          <w:color w:val="000000" w:themeColor="text1"/>
          <w:lang w:val="uk-UA"/>
        </w:rPr>
        <w:t>.Продажі</w:t>
      </w:r>
      <w:proofErr w:type="spellEnd"/>
      <w:r w:rsidR="00581D1E" w:rsidRPr="00F73D88">
        <w:rPr>
          <w:color w:val="000000" w:themeColor="text1"/>
          <w:lang w:val="uk-UA"/>
        </w:rPr>
        <w:t xml:space="preserve"> остаточну цінову пропозицію електронних торгів </w:t>
      </w:r>
      <w:r w:rsidR="00993898" w:rsidRPr="00F73D88">
        <w:rPr>
          <w:color w:val="000000" w:themeColor="text1"/>
          <w:lang w:val="uk-UA"/>
        </w:rPr>
        <w:t xml:space="preserve">та </w:t>
      </w:r>
      <w:r w:rsidR="00581D1E" w:rsidRPr="00F73D88">
        <w:rPr>
          <w:color w:val="000000" w:themeColor="text1"/>
          <w:lang w:val="uk-UA"/>
        </w:rPr>
        <w:t>надає</w:t>
      </w:r>
      <w:r w:rsidR="00AA0EF7" w:rsidRPr="00F73D88">
        <w:rPr>
          <w:color w:val="000000" w:themeColor="text1"/>
          <w:lang w:val="uk-UA"/>
        </w:rPr>
        <w:t xml:space="preserve"> </w:t>
      </w:r>
      <w:r w:rsidR="00993898" w:rsidRPr="00F73D88">
        <w:rPr>
          <w:color w:val="000000" w:themeColor="text1"/>
          <w:lang w:val="uk-UA"/>
        </w:rPr>
        <w:t xml:space="preserve">в паперовій формі </w:t>
      </w:r>
      <w:r w:rsidR="00AA0EF7" w:rsidRPr="00F73D88">
        <w:rPr>
          <w:color w:val="000000" w:themeColor="text1"/>
          <w:lang w:val="uk-UA"/>
        </w:rPr>
        <w:t xml:space="preserve">під час </w:t>
      </w:r>
      <w:r w:rsidR="00993898" w:rsidRPr="00F73D88">
        <w:rPr>
          <w:color w:val="000000" w:themeColor="text1"/>
          <w:lang w:val="uk-UA"/>
        </w:rPr>
        <w:t>підписання договору</w:t>
      </w:r>
      <w:r w:rsidR="00993898" w:rsidRPr="00F73D88">
        <w:rPr>
          <w:lang w:val="uk-UA"/>
        </w:rPr>
        <w:t>.</w:t>
      </w:r>
    </w:p>
    <w:p w:rsidR="008E495F" w:rsidRPr="00684E14" w:rsidRDefault="008E495F" w:rsidP="003652D2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993898" w:rsidRPr="00216854" w:rsidRDefault="00993898" w:rsidP="00993898">
      <w:pPr>
        <w:pStyle w:val="a5"/>
        <w:spacing w:before="0" w:beforeAutospacing="0" w:after="0" w:afterAutospacing="0"/>
        <w:ind w:left="180"/>
        <w:jc w:val="both"/>
        <w:rPr>
          <w:lang w:val="uk-UA"/>
        </w:rPr>
      </w:pPr>
      <w:r w:rsidRPr="00216854">
        <w:rPr>
          <w:lang w:val="uk-UA"/>
        </w:rPr>
        <w:t>Додатки:</w:t>
      </w:r>
    </w:p>
    <w:p w:rsidR="00993898" w:rsidRPr="00216854" w:rsidRDefault="00993898" w:rsidP="0099389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216854">
        <w:rPr>
          <w:lang w:val="uk-UA"/>
        </w:rPr>
        <w:t>Форма цінової пропозиції електронних торгів(аукціону)</w:t>
      </w:r>
      <w:r w:rsidR="00151A83">
        <w:rPr>
          <w:lang w:val="uk-UA"/>
        </w:rPr>
        <w:t>.</w:t>
      </w:r>
    </w:p>
    <w:p w:rsidR="00EB2A9F" w:rsidRDefault="00993898" w:rsidP="00474C80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lang w:val="uk-UA"/>
        </w:rPr>
      </w:pPr>
      <w:r w:rsidRPr="00216854">
        <w:rPr>
          <w:lang w:val="uk-UA"/>
        </w:rPr>
        <w:t>Проект договору</w:t>
      </w:r>
      <w:r>
        <w:rPr>
          <w:lang w:val="uk-UA"/>
        </w:rPr>
        <w:t xml:space="preserve"> із специфікацією</w:t>
      </w:r>
      <w:r w:rsidR="00474C80">
        <w:rPr>
          <w:lang w:val="uk-UA"/>
        </w:rPr>
        <w:t>.</w:t>
      </w:r>
    </w:p>
    <w:p w:rsidR="00684E14" w:rsidRDefault="00684E14" w:rsidP="00684E14">
      <w:pPr>
        <w:pStyle w:val="a5"/>
        <w:spacing w:before="0" w:beforeAutospacing="0" w:after="0" w:afterAutospacing="0"/>
        <w:ind w:left="180"/>
        <w:jc w:val="both"/>
        <w:rPr>
          <w:lang w:val="uk-UA"/>
        </w:rPr>
      </w:pPr>
    </w:p>
    <w:p w:rsidR="00684E14" w:rsidRDefault="00684E14" w:rsidP="00684E14">
      <w:pPr>
        <w:pStyle w:val="a5"/>
        <w:spacing w:before="0" w:beforeAutospacing="0" w:after="0" w:afterAutospacing="0"/>
        <w:ind w:left="180"/>
        <w:jc w:val="both"/>
        <w:rPr>
          <w:lang w:val="uk-UA"/>
        </w:rPr>
      </w:pPr>
    </w:p>
    <w:p w:rsidR="002E07C0" w:rsidRDefault="00684E14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  <w:r w:rsidRPr="00684E14">
        <w:rPr>
          <w:b/>
          <w:lang w:val="uk-UA"/>
        </w:rPr>
        <w:t xml:space="preserve">Член Дирекції (Директор)                                                           </w:t>
      </w:r>
      <w:r w:rsidR="002F68DA">
        <w:rPr>
          <w:b/>
          <w:lang w:val="uk-UA"/>
        </w:rPr>
        <w:t xml:space="preserve">          </w:t>
      </w:r>
      <w:r w:rsidRPr="00684E14">
        <w:rPr>
          <w:b/>
          <w:lang w:val="uk-UA"/>
        </w:rPr>
        <w:t xml:space="preserve">           </w:t>
      </w:r>
      <w:r w:rsidR="00CC10D1">
        <w:rPr>
          <w:b/>
          <w:lang w:val="uk-UA"/>
        </w:rPr>
        <w:t>Уваров О. І.</w:t>
      </w:r>
    </w:p>
    <w:p w:rsidR="002E07C0" w:rsidRDefault="002E07C0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151A83" w:rsidRDefault="00151A83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2E07C0" w:rsidRDefault="002E07C0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8D23E0" w:rsidRDefault="008D23E0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FB6113" w:rsidRDefault="00FB6113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FB6113" w:rsidRDefault="00FB6113" w:rsidP="00261AEE">
      <w:pPr>
        <w:pStyle w:val="a5"/>
        <w:spacing w:before="0" w:beforeAutospacing="0" w:after="0" w:afterAutospacing="0"/>
        <w:jc w:val="both"/>
        <w:rPr>
          <w:b/>
          <w:lang w:val="uk-UA"/>
        </w:rPr>
      </w:pPr>
    </w:p>
    <w:p w:rsidR="00260AA8" w:rsidRDefault="00260AA8" w:rsidP="00684E14">
      <w:pPr>
        <w:pStyle w:val="a5"/>
        <w:spacing w:before="0" w:beforeAutospacing="0" w:after="0" w:afterAutospacing="0"/>
        <w:ind w:left="180"/>
        <w:jc w:val="both"/>
        <w:rPr>
          <w:b/>
          <w:lang w:val="uk-UA"/>
        </w:rPr>
      </w:pPr>
    </w:p>
    <w:p w:rsidR="002E07C0" w:rsidRPr="002E07C0" w:rsidRDefault="002E07C0" w:rsidP="00684E14">
      <w:pPr>
        <w:pStyle w:val="a5"/>
        <w:spacing w:before="0" w:beforeAutospacing="0" w:after="0" w:afterAutospacing="0"/>
        <w:ind w:left="180"/>
        <w:jc w:val="both"/>
        <w:rPr>
          <w:sz w:val="20"/>
          <w:szCs w:val="20"/>
          <w:lang w:val="uk-UA"/>
        </w:rPr>
      </w:pPr>
      <w:r w:rsidRPr="002E07C0">
        <w:rPr>
          <w:sz w:val="20"/>
          <w:szCs w:val="20"/>
          <w:lang w:val="uk-UA"/>
        </w:rPr>
        <w:t xml:space="preserve">Вик. </w:t>
      </w:r>
      <w:r w:rsidR="00983C41">
        <w:rPr>
          <w:sz w:val="20"/>
          <w:szCs w:val="20"/>
          <w:lang w:val="uk-UA"/>
        </w:rPr>
        <w:t>Торбанюк В. О.</w:t>
      </w:r>
    </w:p>
    <w:p w:rsidR="002E07C0" w:rsidRPr="00CC10D1" w:rsidRDefault="00F72FA5" w:rsidP="00684E14">
      <w:pPr>
        <w:pStyle w:val="a5"/>
        <w:spacing w:before="0" w:beforeAutospacing="0" w:after="0" w:afterAutospacing="0"/>
        <w:ind w:left="18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Тел. (044) 364-02-</w:t>
      </w:r>
      <w:r w:rsidR="00CC10D1">
        <w:rPr>
          <w:sz w:val="20"/>
          <w:szCs w:val="20"/>
          <w:lang w:val="uk-UA"/>
        </w:rPr>
        <w:t>77</w:t>
      </w:r>
    </w:p>
    <w:sectPr w:rsidR="002E07C0" w:rsidRPr="00CC10D1" w:rsidSect="001E6D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102F"/>
    <w:multiLevelType w:val="hybridMultilevel"/>
    <w:tmpl w:val="1E6A3E36"/>
    <w:lvl w:ilvl="0" w:tplc="DB20E7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C5F5458"/>
    <w:multiLevelType w:val="hybridMultilevel"/>
    <w:tmpl w:val="B2E690DA"/>
    <w:lvl w:ilvl="0" w:tplc="7B8E8550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98"/>
    <w:rsid w:val="00012B92"/>
    <w:rsid w:val="000412FA"/>
    <w:rsid w:val="000A0BE4"/>
    <w:rsid w:val="000D2BF6"/>
    <w:rsid w:val="000F164E"/>
    <w:rsid w:val="0010454C"/>
    <w:rsid w:val="00110864"/>
    <w:rsid w:val="00114949"/>
    <w:rsid w:val="00151A83"/>
    <w:rsid w:val="001540B9"/>
    <w:rsid w:val="00173C3A"/>
    <w:rsid w:val="001A0B52"/>
    <w:rsid w:val="001E3D06"/>
    <w:rsid w:val="001E6D18"/>
    <w:rsid w:val="00204A33"/>
    <w:rsid w:val="002177D0"/>
    <w:rsid w:val="00232CF8"/>
    <w:rsid w:val="00260AA8"/>
    <w:rsid w:val="00261AEE"/>
    <w:rsid w:val="002702D3"/>
    <w:rsid w:val="002B6694"/>
    <w:rsid w:val="002C390B"/>
    <w:rsid w:val="002C6EDB"/>
    <w:rsid w:val="002D098B"/>
    <w:rsid w:val="002E07C0"/>
    <w:rsid w:val="002F68DA"/>
    <w:rsid w:val="00324643"/>
    <w:rsid w:val="00356BF4"/>
    <w:rsid w:val="003652D2"/>
    <w:rsid w:val="0037112A"/>
    <w:rsid w:val="003B7FB4"/>
    <w:rsid w:val="003D4E41"/>
    <w:rsid w:val="00402E59"/>
    <w:rsid w:val="004218EA"/>
    <w:rsid w:val="00452D44"/>
    <w:rsid w:val="00461BE0"/>
    <w:rsid w:val="00467614"/>
    <w:rsid w:val="00474C80"/>
    <w:rsid w:val="004866A0"/>
    <w:rsid w:val="004A1823"/>
    <w:rsid w:val="004B2A26"/>
    <w:rsid w:val="004D3042"/>
    <w:rsid w:val="00581D1E"/>
    <w:rsid w:val="0058208A"/>
    <w:rsid w:val="00590808"/>
    <w:rsid w:val="005A1F69"/>
    <w:rsid w:val="005B273D"/>
    <w:rsid w:val="005B42A1"/>
    <w:rsid w:val="005D3C72"/>
    <w:rsid w:val="005E3137"/>
    <w:rsid w:val="005F12AA"/>
    <w:rsid w:val="006161F5"/>
    <w:rsid w:val="00630C5D"/>
    <w:rsid w:val="00655229"/>
    <w:rsid w:val="0066242C"/>
    <w:rsid w:val="00684E14"/>
    <w:rsid w:val="006E74F0"/>
    <w:rsid w:val="0070272B"/>
    <w:rsid w:val="007512BB"/>
    <w:rsid w:val="00766815"/>
    <w:rsid w:val="00767289"/>
    <w:rsid w:val="007A795B"/>
    <w:rsid w:val="007D02C1"/>
    <w:rsid w:val="007D1F36"/>
    <w:rsid w:val="007D666D"/>
    <w:rsid w:val="007E572D"/>
    <w:rsid w:val="008220C2"/>
    <w:rsid w:val="00840F59"/>
    <w:rsid w:val="008A50EE"/>
    <w:rsid w:val="008A5BAD"/>
    <w:rsid w:val="008B634E"/>
    <w:rsid w:val="008D23E0"/>
    <w:rsid w:val="008E495F"/>
    <w:rsid w:val="008F7AC3"/>
    <w:rsid w:val="009048B4"/>
    <w:rsid w:val="0095638A"/>
    <w:rsid w:val="00964747"/>
    <w:rsid w:val="0098177A"/>
    <w:rsid w:val="00983C41"/>
    <w:rsid w:val="00993898"/>
    <w:rsid w:val="009B3185"/>
    <w:rsid w:val="009D4BD1"/>
    <w:rsid w:val="00A029CE"/>
    <w:rsid w:val="00A045FD"/>
    <w:rsid w:val="00A12459"/>
    <w:rsid w:val="00A128DD"/>
    <w:rsid w:val="00A16E01"/>
    <w:rsid w:val="00A369CB"/>
    <w:rsid w:val="00A60B2E"/>
    <w:rsid w:val="00A7569F"/>
    <w:rsid w:val="00A81C9A"/>
    <w:rsid w:val="00AA0EF7"/>
    <w:rsid w:val="00AB3745"/>
    <w:rsid w:val="00B127EB"/>
    <w:rsid w:val="00B567A8"/>
    <w:rsid w:val="00B66B24"/>
    <w:rsid w:val="00B84F40"/>
    <w:rsid w:val="00B907FA"/>
    <w:rsid w:val="00BA1F94"/>
    <w:rsid w:val="00BE417D"/>
    <w:rsid w:val="00C045D1"/>
    <w:rsid w:val="00C52637"/>
    <w:rsid w:val="00C83914"/>
    <w:rsid w:val="00CC10D1"/>
    <w:rsid w:val="00CE3367"/>
    <w:rsid w:val="00D552D9"/>
    <w:rsid w:val="00D7370C"/>
    <w:rsid w:val="00D80E24"/>
    <w:rsid w:val="00D82D39"/>
    <w:rsid w:val="00D876D5"/>
    <w:rsid w:val="00DA1A38"/>
    <w:rsid w:val="00DB1B13"/>
    <w:rsid w:val="00DD25CA"/>
    <w:rsid w:val="00DF20A1"/>
    <w:rsid w:val="00DF61A3"/>
    <w:rsid w:val="00E02D27"/>
    <w:rsid w:val="00E16660"/>
    <w:rsid w:val="00E57BD4"/>
    <w:rsid w:val="00EB2A9F"/>
    <w:rsid w:val="00F12A80"/>
    <w:rsid w:val="00F16603"/>
    <w:rsid w:val="00F21F25"/>
    <w:rsid w:val="00F32D46"/>
    <w:rsid w:val="00F52300"/>
    <w:rsid w:val="00F707CA"/>
    <w:rsid w:val="00F72FA5"/>
    <w:rsid w:val="00F73D88"/>
    <w:rsid w:val="00F92853"/>
    <w:rsid w:val="00F93320"/>
    <w:rsid w:val="00FA2701"/>
    <w:rsid w:val="00FA592C"/>
    <w:rsid w:val="00FB557B"/>
    <w:rsid w:val="00FB6113"/>
    <w:rsid w:val="00FC2A13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898"/>
    <w:pPr>
      <w:suppressAutoHyphens w:val="0"/>
      <w:jc w:val="center"/>
    </w:pPr>
    <w:rPr>
      <w:b/>
      <w:color w:val="auto"/>
      <w:sz w:val="22"/>
      <w:lang w:eastAsia="ru-RU"/>
    </w:rPr>
  </w:style>
  <w:style w:type="character" w:customStyle="1" w:styleId="a4">
    <w:name w:val="Название Знак"/>
    <w:basedOn w:val="a0"/>
    <w:link w:val="a3"/>
    <w:rsid w:val="0099389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rmal (Web)"/>
    <w:basedOn w:val="a"/>
    <w:rsid w:val="0099389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CB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AB3745"/>
    <w:rPr>
      <w:color w:val="0563C1" w:themeColor="hyperlink"/>
      <w:u w:val="single"/>
    </w:rPr>
  </w:style>
  <w:style w:type="table" w:styleId="a9">
    <w:name w:val="Table Grid"/>
    <w:basedOn w:val="a1"/>
    <w:uiPriority w:val="99"/>
    <w:rsid w:val="0010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0454C"/>
    <w:pPr>
      <w:suppressAutoHyphens w:val="0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898"/>
    <w:pPr>
      <w:suppressAutoHyphens w:val="0"/>
      <w:jc w:val="center"/>
    </w:pPr>
    <w:rPr>
      <w:b/>
      <w:color w:val="auto"/>
      <w:sz w:val="22"/>
      <w:lang w:eastAsia="ru-RU"/>
    </w:rPr>
  </w:style>
  <w:style w:type="character" w:customStyle="1" w:styleId="a4">
    <w:name w:val="Название Знак"/>
    <w:basedOn w:val="a0"/>
    <w:link w:val="a3"/>
    <w:rsid w:val="0099389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rmal (Web)"/>
    <w:basedOn w:val="a"/>
    <w:rsid w:val="0099389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9CB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AB3745"/>
    <w:rPr>
      <w:color w:val="0563C1" w:themeColor="hyperlink"/>
      <w:u w:val="single"/>
    </w:rPr>
  </w:style>
  <w:style w:type="table" w:styleId="a9">
    <w:name w:val="Table Grid"/>
    <w:basedOn w:val="a1"/>
    <w:uiPriority w:val="99"/>
    <w:rsid w:val="0010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0454C"/>
    <w:pPr>
      <w:suppressAutoHyphens w:val="0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Швачка Олександр</dc:creator>
  <cp:lastModifiedBy>mtp09</cp:lastModifiedBy>
  <cp:revision>2</cp:revision>
  <cp:lastPrinted>2019-07-15T10:46:00Z</cp:lastPrinted>
  <dcterms:created xsi:type="dcterms:W3CDTF">2019-07-16T13:29:00Z</dcterms:created>
  <dcterms:modified xsi:type="dcterms:W3CDTF">2019-07-16T13:29:00Z</dcterms:modified>
</cp:coreProperties>
</file>