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2F" w:rsidRDefault="00F5062F" w:rsidP="00F5062F">
      <w:pPr>
        <w:pStyle w:val="a3"/>
        <w:rPr>
          <w:rFonts w:ascii="Times New Roman" w:hAnsi="Times New Roman"/>
          <w:b w:val="0"/>
          <w:sz w:val="28"/>
          <w:szCs w:val="28"/>
        </w:rPr>
      </w:pPr>
      <w:r>
        <w:rPr>
          <w:rFonts w:ascii="Times New Roman" w:hAnsi="Times New Roman"/>
          <w:b w:val="0"/>
          <w:noProof/>
          <w:sz w:val="28"/>
          <w:szCs w:val="28"/>
          <w:lang w:eastAsia="uk-UA"/>
        </w:rPr>
        <w:drawing>
          <wp:inline distT="0" distB="0" distL="0" distR="0">
            <wp:extent cx="1257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pic:spPr>
                </pic:pic>
              </a:graphicData>
            </a:graphic>
          </wp:inline>
        </w:drawing>
      </w:r>
    </w:p>
    <w:p w:rsidR="00DF293E" w:rsidRDefault="00F5062F" w:rsidP="00DF293E">
      <w:pPr>
        <w:pStyle w:val="a3"/>
        <w:spacing w:before="0" w:after="0"/>
        <w:rPr>
          <w:rFonts w:ascii="Times New Roman" w:hAnsi="Times New Roman"/>
          <w:b w:val="0"/>
          <w:sz w:val="28"/>
          <w:szCs w:val="28"/>
        </w:rPr>
      </w:pPr>
      <w:r>
        <w:rPr>
          <w:rFonts w:ascii="Times New Roman" w:hAnsi="Times New Roman"/>
          <w:b w:val="0"/>
          <w:sz w:val="28"/>
          <w:szCs w:val="28"/>
        </w:rPr>
        <w:t>ПРИМІРНИЙ ДОГОВІР</w:t>
      </w:r>
      <w:r w:rsidR="00D4228F">
        <w:rPr>
          <w:rFonts w:ascii="Times New Roman" w:hAnsi="Times New Roman"/>
          <w:b w:val="0"/>
          <w:sz w:val="28"/>
          <w:szCs w:val="28"/>
        </w:rPr>
        <w:t xml:space="preserve"> ОРЕНДИ</w:t>
      </w:r>
      <w:r w:rsidR="00DF293E">
        <w:rPr>
          <w:rFonts w:ascii="Times New Roman" w:hAnsi="Times New Roman"/>
          <w:b w:val="0"/>
          <w:sz w:val="28"/>
          <w:szCs w:val="28"/>
        </w:rPr>
        <w:t xml:space="preserve"> №______________</w:t>
      </w:r>
    </w:p>
    <w:p w:rsidR="00F5062F" w:rsidRDefault="00F5062F" w:rsidP="00DF293E">
      <w:pPr>
        <w:pStyle w:val="a3"/>
        <w:spacing w:before="0" w:after="0"/>
        <w:rPr>
          <w:rFonts w:ascii="Times New Roman" w:hAnsi="Times New Roman"/>
          <w:b w:val="0"/>
          <w:sz w:val="28"/>
          <w:szCs w:val="28"/>
        </w:rPr>
      </w:pPr>
      <w:r>
        <w:rPr>
          <w:rFonts w:ascii="Times New Roman" w:hAnsi="Times New Roman"/>
          <w:b w:val="0"/>
          <w:sz w:val="28"/>
          <w:szCs w:val="28"/>
        </w:rPr>
        <w:t xml:space="preserve">нерухомого майна, що належить до комунальної власності </w:t>
      </w:r>
    </w:p>
    <w:p w:rsidR="00DF293E" w:rsidRPr="00DF293E" w:rsidRDefault="00DF293E" w:rsidP="00DF293E"/>
    <w:p w:rsidR="00F5062F" w:rsidRPr="00F5062F" w:rsidRDefault="00F5062F" w:rsidP="00DF293E">
      <w:pPr>
        <w:pStyle w:val="a3"/>
        <w:numPr>
          <w:ilvl w:val="0"/>
          <w:numId w:val="1"/>
        </w:numPr>
        <w:spacing w:before="0" w:after="0"/>
        <w:jc w:val="left"/>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46" w:type="dxa"/>
        <w:tblInd w:w="-601" w:type="dxa"/>
        <w:tblLayout w:type="fixed"/>
        <w:tblLook w:val="04A0" w:firstRow="1" w:lastRow="0" w:firstColumn="1" w:lastColumn="0" w:noHBand="0" w:noVBand="1"/>
      </w:tblPr>
      <w:tblGrid>
        <w:gridCol w:w="738"/>
        <w:gridCol w:w="1559"/>
        <w:gridCol w:w="1560"/>
        <w:gridCol w:w="267"/>
        <w:gridCol w:w="571"/>
        <w:gridCol w:w="9"/>
        <w:gridCol w:w="145"/>
        <w:gridCol w:w="425"/>
        <w:gridCol w:w="1056"/>
        <w:gridCol w:w="362"/>
        <w:gridCol w:w="663"/>
        <w:gridCol w:w="537"/>
        <w:gridCol w:w="89"/>
        <w:gridCol w:w="630"/>
        <w:gridCol w:w="591"/>
        <w:gridCol w:w="1385"/>
        <w:gridCol w:w="59"/>
      </w:tblGrid>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1</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xml:space="preserve">Найменування населеного пункту </w:t>
            </w:r>
          </w:p>
        </w:tc>
        <w:tc>
          <w:tcPr>
            <w:tcW w:w="8349" w:type="dxa"/>
            <w:gridSpan w:val="15"/>
            <w:tcBorders>
              <w:top w:val="single" w:sz="4" w:space="0" w:color="000000"/>
              <w:left w:val="nil"/>
              <w:bottom w:val="single" w:sz="4" w:space="0" w:color="000000"/>
              <w:right w:val="single" w:sz="4" w:space="0" w:color="000000"/>
            </w:tcBorders>
            <w:hideMark/>
          </w:tcPr>
          <w:p w:rsidR="00F5062F" w:rsidRPr="00D338F9" w:rsidRDefault="00F5062F" w:rsidP="00F5062F">
            <w:pPr>
              <w:spacing w:before="120"/>
              <w:jc w:val="center"/>
              <w:rPr>
                <w:rFonts w:ascii="Times New Roman" w:hAnsi="Times New Roman"/>
                <w:color w:val="000000"/>
                <w:sz w:val="20"/>
              </w:rPr>
            </w:pPr>
            <w:r w:rsidRPr="00D338F9">
              <w:rPr>
                <w:rFonts w:ascii="Times New Roman" w:hAnsi="Times New Roman"/>
                <w:color w:val="000000"/>
                <w:sz w:val="20"/>
              </w:rPr>
              <w:t>м. Львів</w:t>
            </w:r>
          </w:p>
        </w:tc>
      </w:tr>
      <w:tr w:rsidR="00F5062F" w:rsidRPr="00D338F9" w:rsidTr="00D4228F">
        <w:trPr>
          <w:trHeight w:val="320"/>
        </w:trPr>
        <w:tc>
          <w:tcPr>
            <w:tcW w:w="738" w:type="dxa"/>
            <w:tcBorders>
              <w:top w:val="nil"/>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2</w:t>
            </w:r>
          </w:p>
        </w:tc>
        <w:tc>
          <w:tcPr>
            <w:tcW w:w="1559" w:type="dxa"/>
            <w:tcBorders>
              <w:top w:val="nil"/>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Дата</w:t>
            </w:r>
          </w:p>
        </w:tc>
        <w:tc>
          <w:tcPr>
            <w:tcW w:w="8349" w:type="dxa"/>
            <w:gridSpan w:val="15"/>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w:t>
            </w:r>
          </w:p>
        </w:tc>
      </w:tr>
      <w:tr w:rsidR="00F5062F" w:rsidRPr="00D338F9" w:rsidTr="00D4228F">
        <w:trPr>
          <w:trHeight w:val="2860"/>
        </w:trPr>
        <w:tc>
          <w:tcPr>
            <w:tcW w:w="738" w:type="dxa"/>
            <w:tcBorders>
              <w:top w:val="nil"/>
              <w:left w:val="single" w:sz="4" w:space="0" w:color="000000"/>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3</w:t>
            </w:r>
          </w:p>
        </w:tc>
        <w:tc>
          <w:tcPr>
            <w:tcW w:w="1559" w:type="dxa"/>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Сторони</w:t>
            </w:r>
          </w:p>
        </w:tc>
        <w:tc>
          <w:tcPr>
            <w:tcW w:w="1560" w:type="dxa"/>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43"/>
              <w:jc w:val="center"/>
              <w:rPr>
                <w:rFonts w:ascii="Times New Roman" w:hAnsi="Times New Roman"/>
                <w:color w:val="000000"/>
                <w:sz w:val="20"/>
              </w:rPr>
            </w:pPr>
            <w:r w:rsidRPr="00D338F9">
              <w:rPr>
                <w:rFonts w:ascii="Times New Roman" w:hAnsi="Times New Roman"/>
                <w:color w:val="000000"/>
                <w:sz w:val="20"/>
              </w:rPr>
              <w:t>Найменування</w:t>
            </w:r>
          </w:p>
        </w:tc>
        <w:tc>
          <w:tcPr>
            <w:tcW w:w="1417" w:type="dxa"/>
            <w:gridSpan w:val="5"/>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52" w:right="-82"/>
              <w:jc w:val="center"/>
              <w:rPr>
                <w:rFonts w:ascii="Times New Roman" w:hAnsi="Times New Roman"/>
                <w:color w:val="000000"/>
                <w:sz w:val="20"/>
              </w:rPr>
            </w:pPr>
            <w:r w:rsidRPr="00D338F9">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418"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 xml:space="preserve">Адреса </w:t>
            </w:r>
            <w:proofErr w:type="spellStart"/>
            <w:r w:rsidRPr="00D338F9">
              <w:rPr>
                <w:rFonts w:ascii="Times New Roman" w:hAnsi="Times New Roman"/>
                <w:color w:val="000000"/>
                <w:sz w:val="20"/>
              </w:rPr>
              <w:t>місцезнахо</w:t>
            </w:r>
            <w:r w:rsidR="00D338F9">
              <w:rPr>
                <w:rFonts w:ascii="Times New Roman" w:hAnsi="Times New Roman"/>
                <w:color w:val="000000"/>
                <w:sz w:val="20"/>
              </w:rPr>
              <w:t>-</w:t>
            </w:r>
            <w:r w:rsidRPr="00D338F9">
              <w:rPr>
                <w:rFonts w:ascii="Times New Roman" w:hAnsi="Times New Roman"/>
                <w:color w:val="000000"/>
                <w:sz w:val="20"/>
              </w:rPr>
              <w:t>дження</w:t>
            </w:r>
            <w:proofErr w:type="spellEnd"/>
          </w:p>
        </w:tc>
        <w:tc>
          <w:tcPr>
            <w:tcW w:w="1289" w:type="dxa"/>
            <w:gridSpan w:val="3"/>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47" w:right="-45"/>
              <w:jc w:val="center"/>
              <w:rPr>
                <w:rFonts w:ascii="Times New Roman" w:hAnsi="Times New Roman"/>
                <w:color w:val="000000"/>
                <w:sz w:val="20"/>
              </w:rPr>
            </w:pPr>
            <w:r w:rsidRPr="00D338F9">
              <w:rPr>
                <w:rFonts w:ascii="Times New Roman" w:hAnsi="Times New Roman"/>
                <w:color w:val="000000"/>
                <w:sz w:val="20"/>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Посада особи, що підписала договір</w:t>
            </w:r>
          </w:p>
        </w:tc>
        <w:tc>
          <w:tcPr>
            <w:tcW w:w="1444"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3.1.</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Орендодавець</w:t>
            </w:r>
          </w:p>
        </w:tc>
        <w:tc>
          <w:tcPr>
            <w:tcW w:w="156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Управління комунальної власності Департаменту економічного розвитку ЛМР</w:t>
            </w:r>
          </w:p>
        </w:tc>
        <w:tc>
          <w:tcPr>
            <w:tcW w:w="1417" w:type="dxa"/>
            <w:gridSpan w:val="5"/>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2558625</w:t>
            </w:r>
          </w:p>
        </w:tc>
        <w:tc>
          <w:tcPr>
            <w:tcW w:w="1418"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xml:space="preserve">79008,      </w:t>
            </w:r>
            <w:r w:rsidR="00D338F9">
              <w:rPr>
                <w:rFonts w:ascii="Times New Roman" w:hAnsi="Times New Roman"/>
                <w:color w:val="000000"/>
                <w:sz w:val="20"/>
              </w:rPr>
              <w:t xml:space="preserve">    </w:t>
            </w:r>
            <w:r w:rsidRPr="00D338F9">
              <w:rPr>
                <w:rFonts w:ascii="Times New Roman" w:hAnsi="Times New Roman"/>
                <w:color w:val="000000"/>
                <w:sz w:val="20"/>
              </w:rPr>
              <w:t xml:space="preserve">м. Львів,      </w:t>
            </w:r>
            <w:proofErr w:type="spellStart"/>
            <w:r w:rsidRPr="00D338F9">
              <w:rPr>
                <w:rFonts w:ascii="Times New Roman" w:hAnsi="Times New Roman"/>
                <w:color w:val="000000"/>
                <w:sz w:val="20"/>
              </w:rPr>
              <w:t>пл</w:t>
            </w:r>
            <w:proofErr w:type="spellEnd"/>
            <w:r w:rsidRPr="00D338F9">
              <w:rPr>
                <w:rFonts w:ascii="Times New Roman" w:hAnsi="Times New Roman"/>
                <w:color w:val="000000"/>
                <w:sz w:val="20"/>
              </w:rPr>
              <w:t>. Галицька, 15</w:t>
            </w:r>
          </w:p>
        </w:tc>
        <w:tc>
          <w:tcPr>
            <w:tcW w:w="1289"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221"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3.1.1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72" w:type="dxa"/>
            <w:gridSpan w:val="9"/>
            <w:tcBorders>
              <w:top w:val="single" w:sz="4" w:space="0" w:color="000000"/>
              <w:left w:val="nil"/>
              <w:bottom w:val="single" w:sz="4" w:space="0" w:color="000000"/>
              <w:right w:val="single" w:sz="4" w:space="0" w:color="000000"/>
            </w:tcBorders>
          </w:tcPr>
          <w:p w:rsidR="00F5062F" w:rsidRPr="00D338F9" w:rsidRDefault="00FB21E5" w:rsidP="00D338F9">
            <w:pPr>
              <w:spacing w:before="120"/>
              <w:rPr>
                <w:rFonts w:ascii="Times New Roman" w:hAnsi="Times New Roman"/>
                <w:color w:val="000000"/>
                <w:sz w:val="20"/>
                <w:lang w:val="ru-RU"/>
              </w:rPr>
            </w:pPr>
            <w:hyperlink r:id="rId7" w:tgtFrame="_blank" w:history="1">
              <w:r w:rsidR="00D338F9" w:rsidRPr="00D338F9">
                <w:rPr>
                  <w:sz w:val="20"/>
                  <w:u w:val="single"/>
                </w:rPr>
                <w:t>ukv.lvivcity@gmail.com</w:t>
              </w:r>
            </w:hyperlink>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3.2</w:t>
            </w:r>
            <w:r w:rsidR="000A21B8" w:rsidRPr="00D338F9">
              <w:rPr>
                <w:rFonts w:ascii="Times New Roman" w:hAnsi="Times New Roman"/>
                <w:color w:val="000000"/>
                <w:sz w:val="20"/>
              </w:rPr>
              <w:t>.</w:t>
            </w:r>
          </w:p>
        </w:tc>
        <w:tc>
          <w:tcPr>
            <w:tcW w:w="1559" w:type="dxa"/>
            <w:tcBorders>
              <w:top w:val="single" w:sz="4" w:space="0" w:color="000000"/>
              <w:left w:val="nil"/>
              <w:bottom w:val="single" w:sz="4" w:space="0" w:color="000000"/>
              <w:right w:val="single" w:sz="4" w:space="0" w:color="000000"/>
            </w:tcBorders>
            <w:hideMark/>
          </w:tcPr>
          <w:p w:rsidR="00F5062F" w:rsidRDefault="00F5062F" w:rsidP="00D338F9">
            <w:pPr>
              <w:spacing w:before="120"/>
              <w:rPr>
                <w:rFonts w:ascii="Times New Roman" w:hAnsi="Times New Roman"/>
                <w:color w:val="000000"/>
                <w:sz w:val="20"/>
              </w:rPr>
            </w:pPr>
            <w:r w:rsidRPr="00D338F9">
              <w:rPr>
                <w:rFonts w:ascii="Times New Roman" w:hAnsi="Times New Roman"/>
                <w:color w:val="000000"/>
                <w:sz w:val="20"/>
              </w:rPr>
              <w:t>Орендар</w:t>
            </w:r>
          </w:p>
          <w:p w:rsidR="00DF293E" w:rsidRPr="00D338F9" w:rsidRDefault="00DF293E" w:rsidP="00D338F9">
            <w:pPr>
              <w:spacing w:before="120"/>
              <w:rPr>
                <w:rFonts w:ascii="Times New Roman" w:hAnsi="Times New Roman"/>
                <w:color w:val="000000"/>
                <w:sz w:val="20"/>
              </w:rPr>
            </w:pPr>
          </w:p>
        </w:tc>
        <w:tc>
          <w:tcPr>
            <w:tcW w:w="156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17" w:type="dxa"/>
            <w:gridSpan w:val="5"/>
            <w:tcBorders>
              <w:top w:val="single" w:sz="4" w:space="0" w:color="000000"/>
              <w:left w:val="nil"/>
              <w:bottom w:val="single" w:sz="4" w:space="0" w:color="000000"/>
              <w:right w:val="single" w:sz="4" w:space="0" w:color="000000"/>
            </w:tcBorders>
          </w:tcPr>
          <w:p w:rsidR="00F5062F" w:rsidRPr="00D338F9" w:rsidRDefault="00F5062F" w:rsidP="00F5062F">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F5062F" w:rsidRPr="00D338F9" w:rsidRDefault="00F5062F" w:rsidP="00F5062F">
            <w:pPr>
              <w:spacing w:before="120"/>
              <w:rPr>
                <w:rFonts w:ascii="Times New Roman" w:hAnsi="Times New Roman"/>
                <w:color w:val="000000"/>
                <w:sz w:val="20"/>
              </w:rPr>
            </w:pPr>
          </w:p>
        </w:tc>
        <w:tc>
          <w:tcPr>
            <w:tcW w:w="1200"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c>
          <w:tcPr>
            <w:tcW w:w="1310"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3.2.1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sz w:val="20"/>
              </w:rPr>
            </w:pPr>
            <w:r w:rsidRPr="00D338F9">
              <w:rPr>
                <w:rFonts w:ascii="Times New Roman" w:hAnsi="Times New Roman"/>
                <w:color w:val="000000"/>
                <w:sz w:val="20"/>
              </w:rPr>
              <w:t xml:space="preserve">Адреса електронної пошти Орендаря, на яку </w:t>
            </w:r>
            <w:r w:rsidRPr="00D338F9">
              <w:rPr>
                <w:rFonts w:ascii="Times New Roman" w:hAnsi="Times New Roman"/>
                <w:sz w:val="20"/>
              </w:rPr>
              <w:t>надсилаються офіційні повідомленням за цим договором та контактний номер телефону</w:t>
            </w:r>
          </w:p>
        </w:tc>
        <w:tc>
          <w:tcPr>
            <w:tcW w:w="5372" w:type="dxa"/>
            <w:gridSpan w:val="9"/>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sz w:val="20"/>
              </w:rPr>
              <w:t> </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3.3</w:t>
            </w:r>
            <w:r w:rsidR="000A21B8" w:rsidRPr="00D338F9">
              <w:rPr>
                <w:rFonts w:ascii="Times New Roman" w:hAnsi="Times New Roman"/>
                <w:color w:val="000000"/>
                <w:sz w:val="20"/>
              </w:rPr>
              <w:t>.</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proofErr w:type="spellStart"/>
            <w:r w:rsidRPr="00D338F9">
              <w:rPr>
                <w:rFonts w:ascii="Times New Roman" w:hAnsi="Times New Roman"/>
                <w:color w:val="000000"/>
                <w:sz w:val="20"/>
              </w:rPr>
              <w:t>Балансоутри</w:t>
            </w:r>
            <w:r w:rsidR="00D4228F">
              <w:rPr>
                <w:rFonts w:ascii="Times New Roman" w:hAnsi="Times New Roman"/>
                <w:color w:val="000000"/>
                <w:sz w:val="20"/>
              </w:rPr>
              <w:t>-</w:t>
            </w:r>
            <w:r w:rsidRPr="00D338F9">
              <w:rPr>
                <w:rFonts w:ascii="Times New Roman" w:hAnsi="Times New Roman"/>
                <w:color w:val="000000"/>
                <w:sz w:val="20"/>
              </w:rPr>
              <w:t>мувач</w:t>
            </w:r>
            <w:proofErr w:type="spellEnd"/>
          </w:p>
        </w:tc>
        <w:tc>
          <w:tcPr>
            <w:tcW w:w="1560" w:type="dxa"/>
            <w:tcBorders>
              <w:top w:val="single" w:sz="4" w:space="0" w:color="000000"/>
              <w:left w:val="nil"/>
              <w:bottom w:val="single" w:sz="4" w:space="0" w:color="000000"/>
              <w:right w:val="single" w:sz="4" w:space="0" w:color="000000"/>
            </w:tcBorders>
          </w:tcPr>
          <w:p w:rsidR="00F5062F" w:rsidRPr="00EE3349" w:rsidRDefault="00EE3349" w:rsidP="00D338F9">
            <w:pPr>
              <w:spacing w:before="120"/>
              <w:rPr>
                <w:rFonts w:ascii="Times New Roman" w:hAnsi="Times New Roman"/>
                <w:color w:val="000000"/>
                <w:sz w:val="20"/>
              </w:rPr>
            </w:pPr>
            <w:r w:rsidRPr="00EE3349">
              <w:rPr>
                <w:rFonts w:ascii="Times New Roman" w:hAnsi="Times New Roman"/>
                <w:sz w:val="20"/>
              </w:rPr>
              <w:t>ЛКП «Агенція ресурсів Львівської міської ради»</w:t>
            </w:r>
          </w:p>
        </w:tc>
        <w:tc>
          <w:tcPr>
            <w:tcW w:w="1417" w:type="dxa"/>
            <w:gridSpan w:val="5"/>
            <w:tcBorders>
              <w:top w:val="single" w:sz="4" w:space="0" w:color="000000"/>
              <w:left w:val="nil"/>
              <w:bottom w:val="single" w:sz="4" w:space="0" w:color="000000"/>
              <w:right w:val="single" w:sz="4" w:space="0" w:color="000000"/>
            </w:tcBorders>
          </w:tcPr>
          <w:p w:rsidR="00EE3349" w:rsidRPr="00EE3349" w:rsidRDefault="00EE3349" w:rsidP="00EE3349">
            <w:pPr>
              <w:jc w:val="both"/>
              <w:rPr>
                <w:rFonts w:ascii="Times New Roman" w:hAnsi="Times New Roman"/>
                <w:kern w:val="2"/>
                <w:sz w:val="22"/>
                <w:szCs w:val="22"/>
                <w:lang w:eastAsia="ar-SA"/>
              </w:rPr>
            </w:pPr>
            <w:r w:rsidRPr="00EE3349">
              <w:rPr>
                <w:rFonts w:ascii="Times New Roman" w:hAnsi="Times New Roman"/>
                <w:sz w:val="22"/>
                <w:szCs w:val="22"/>
              </w:rPr>
              <w:t>30823414</w:t>
            </w:r>
          </w:p>
          <w:p w:rsidR="00F5062F" w:rsidRPr="00D338F9" w:rsidRDefault="00F5062F" w:rsidP="00D338F9">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EE3349" w:rsidRPr="00EE3349" w:rsidRDefault="00EE3349" w:rsidP="00EE3349">
            <w:pPr>
              <w:keepNext/>
              <w:jc w:val="both"/>
              <w:outlineLvl w:val="0"/>
              <w:rPr>
                <w:rFonts w:ascii="Times New Roman" w:hAnsi="Times New Roman"/>
                <w:sz w:val="22"/>
                <w:szCs w:val="22"/>
                <w:highlight w:val="yellow"/>
              </w:rPr>
            </w:pPr>
            <w:r w:rsidRPr="00EE3349">
              <w:rPr>
                <w:rFonts w:ascii="Times New Roman" w:hAnsi="Times New Roman"/>
                <w:color w:val="000000"/>
                <w:sz w:val="22"/>
                <w:szCs w:val="22"/>
              </w:rPr>
              <w:t xml:space="preserve">79008, м. Львів, </w:t>
            </w:r>
            <w:proofErr w:type="spellStart"/>
            <w:r w:rsidRPr="00EE3349">
              <w:rPr>
                <w:rFonts w:ascii="Times New Roman" w:hAnsi="Times New Roman"/>
                <w:color w:val="000000"/>
                <w:sz w:val="22"/>
                <w:szCs w:val="22"/>
              </w:rPr>
              <w:t>пл</w:t>
            </w:r>
            <w:proofErr w:type="spellEnd"/>
            <w:r w:rsidRPr="00EE3349">
              <w:rPr>
                <w:rFonts w:ascii="Times New Roman" w:hAnsi="Times New Roman"/>
                <w:color w:val="000000"/>
                <w:sz w:val="22"/>
                <w:szCs w:val="22"/>
              </w:rPr>
              <w:t>. Галицька, 15</w:t>
            </w:r>
          </w:p>
          <w:p w:rsidR="00DF293E" w:rsidRPr="00D338F9" w:rsidRDefault="00DF293E" w:rsidP="00D338F9">
            <w:pPr>
              <w:spacing w:before="120"/>
              <w:rPr>
                <w:rFonts w:ascii="Times New Roman" w:hAnsi="Times New Roman"/>
                <w:color w:val="000000"/>
                <w:sz w:val="20"/>
              </w:rPr>
            </w:pPr>
          </w:p>
        </w:tc>
        <w:tc>
          <w:tcPr>
            <w:tcW w:w="1200"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310"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3.3.1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72" w:type="dxa"/>
            <w:gridSpan w:val="9"/>
            <w:tcBorders>
              <w:top w:val="single" w:sz="4" w:space="0" w:color="000000"/>
              <w:left w:val="nil"/>
              <w:bottom w:val="single" w:sz="4" w:space="0" w:color="000000"/>
              <w:right w:val="single" w:sz="4" w:space="0" w:color="000000"/>
            </w:tcBorders>
          </w:tcPr>
          <w:p w:rsidR="007B4EAF" w:rsidRPr="007B4EAF" w:rsidRDefault="00FB21E5" w:rsidP="007B4EAF">
            <w:pPr>
              <w:ind w:firstLine="743"/>
              <w:jc w:val="both"/>
              <w:rPr>
                <w:rFonts w:ascii="Times New Roman" w:hAnsi="Times New Roman"/>
                <w:sz w:val="22"/>
                <w:szCs w:val="22"/>
              </w:rPr>
            </w:pPr>
            <w:hyperlink r:id="rId8" w:history="1">
              <w:r w:rsidR="007B4EAF" w:rsidRPr="007B4EAF">
                <w:rPr>
                  <w:rStyle w:val="a5"/>
                  <w:rFonts w:ascii="Times New Roman" w:hAnsi="Times New Roman"/>
                  <w:bCs/>
                  <w:color w:val="auto"/>
                  <w:sz w:val="22"/>
                  <w:szCs w:val="22"/>
                </w:rPr>
                <w:t>lkp.arlmr@gmail.com</w:t>
              </w:r>
            </w:hyperlink>
            <w:r w:rsidR="007B4EAF" w:rsidRPr="007B4EAF">
              <w:rPr>
                <w:rFonts w:ascii="Times New Roman" w:hAnsi="Times New Roman"/>
                <w:bCs/>
                <w:sz w:val="22"/>
                <w:szCs w:val="22"/>
              </w:rPr>
              <w:t xml:space="preserve"> </w:t>
            </w:r>
          </w:p>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w:t>
            </w:r>
            <w:r w:rsidR="000A21B8" w:rsidRPr="00D338F9">
              <w:rPr>
                <w:rFonts w:ascii="Times New Roman" w:hAnsi="Times New Roman"/>
                <w:color w:val="000000"/>
                <w:sz w:val="20"/>
              </w:rPr>
              <w:t>.</w:t>
            </w:r>
          </w:p>
        </w:tc>
        <w:tc>
          <w:tcPr>
            <w:tcW w:w="9908" w:type="dxa"/>
            <w:gridSpan w:val="16"/>
            <w:tcBorders>
              <w:top w:val="single" w:sz="4" w:space="0" w:color="000000"/>
              <w:left w:val="nil"/>
              <w:bottom w:val="single" w:sz="4" w:space="0" w:color="000000"/>
              <w:right w:val="single" w:sz="4" w:space="0" w:color="000000"/>
            </w:tcBorders>
            <w:hideMark/>
          </w:tcPr>
          <w:p w:rsidR="00F5062F" w:rsidRDefault="00F5062F" w:rsidP="00DF293E">
            <w:pPr>
              <w:spacing w:before="120"/>
              <w:jc w:val="center"/>
              <w:rPr>
                <w:rFonts w:ascii="Times New Roman" w:hAnsi="Times New Roman"/>
                <w:color w:val="000000"/>
                <w:sz w:val="20"/>
              </w:rPr>
            </w:pPr>
            <w:r w:rsidRPr="00D338F9">
              <w:rPr>
                <w:rFonts w:ascii="Times New Roman" w:hAnsi="Times New Roman"/>
                <w:color w:val="000000"/>
                <w:sz w:val="20"/>
              </w:rPr>
              <w:t xml:space="preserve">Об’єкт оренди та склад майна (далі </w:t>
            </w:r>
            <w:r w:rsidRPr="00D338F9">
              <w:rPr>
                <w:rFonts w:ascii="Times New Roman" w:hAnsi="Times New Roman"/>
                <w:color w:val="000000"/>
                <w:sz w:val="20"/>
                <w:lang w:val="ru-RU"/>
              </w:rPr>
              <w:t xml:space="preserve">— </w:t>
            </w:r>
            <w:r w:rsidRPr="00D338F9">
              <w:rPr>
                <w:rFonts w:ascii="Times New Roman" w:hAnsi="Times New Roman"/>
                <w:color w:val="000000"/>
                <w:sz w:val="20"/>
              </w:rPr>
              <w:t>Майно)</w:t>
            </w:r>
          </w:p>
          <w:p w:rsidR="00DF293E" w:rsidRPr="00D338F9" w:rsidRDefault="00DF293E" w:rsidP="00DF293E">
            <w:pPr>
              <w:spacing w:before="120"/>
              <w:jc w:val="center"/>
              <w:rPr>
                <w:rFonts w:ascii="Times New Roman" w:hAnsi="Times New Roman"/>
                <w:color w:val="000000"/>
                <w:sz w:val="20"/>
              </w:rPr>
            </w:pPr>
          </w:p>
        </w:tc>
      </w:tr>
      <w:tr w:rsidR="00F5062F" w:rsidRPr="00D338F9" w:rsidTr="00D4228F">
        <w:trPr>
          <w:trHeight w:val="320"/>
        </w:trPr>
        <w:tc>
          <w:tcPr>
            <w:tcW w:w="738" w:type="dxa"/>
            <w:tcBorders>
              <w:top w:val="nil"/>
              <w:left w:val="single" w:sz="4" w:space="0" w:color="000000"/>
              <w:bottom w:val="single" w:sz="4" w:space="0" w:color="auto"/>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4.1</w:t>
            </w:r>
            <w:r w:rsidR="000A21B8" w:rsidRPr="00D338F9">
              <w:rPr>
                <w:rFonts w:ascii="Times New Roman" w:hAnsi="Times New Roman"/>
                <w:color w:val="000000"/>
                <w:sz w:val="20"/>
              </w:rPr>
              <w:t>.</w:t>
            </w:r>
          </w:p>
        </w:tc>
        <w:tc>
          <w:tcPr>
            <w:tcW w:w="3386" w:type="dxa"/>
            <w:gridSpan w:val="3"/>
            <w:tcBorders>
              <w:top w:val="nil"/>
              <w:left w:val="nil"/>
              <w:bottom w:val="single" w:sz="4" w:space="0" w:color="auto"/>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Інформація про об’єкт оренди</w:t>
            </w:r>
            <w:r w:rsidRPr="00D338F9">
              <w:rPr>
                <w:rFonts w:ascii="Times New Roman" w:hAnsi="Times New Roman"/>
                <w:color w:val="000000"/>
                <w:sz w:val="20"/>
                <w:lang w:val="en-US"/>
              </w:rPr>
              <w:t> </w:t>
            </w:r>
            <w:r w:rsidRPr="00D338F9">
              <w:rPr>
                <w:rFonts w:ascii="Times New Roman" w:hAnsi="Times New Roman"/>
                <w:color w:val="000000"/>
                <w:sz w:val="20"/>
                <w:lang w:val="ru-RU"/>
              </w:rPr>
              <w:t>—</w:t>
            </w:r>
            <w:r w:rsidRPr="00D338F9">
              <w:rPr>
                <w:rFonts w:ascii="Times New Roman" w:hAnsi="Times New Roman"/>
                <w:color w:val="000000"/>
                <w:sz w:val="20"/>
              </w:rPr>
              <w:t xml:space="preserve"> нерухоме майно</w:t>
            </w:r>
          </w:p>
        </w:tc>
        <w:tc>
          <w:tcPr>
            <w:tcW w:w="6522" w:type="dxa"/>
            <w:gridSpan w:val="13"/>
            <w:tcBorders>
              <w:top w:val="single" w:sz="4" w:space="0" w:color="000000"/>
              <w:left w:val="nil"/>
              <w:bottom w:val="single" w:sz="4" w:space="0" w:color="auto"/>
              <w:right w:val="single" w:sz="4" w:space="0" w:color="000000"/>
            </w:tcBorders>
            <w:hideMark/>
          </w:tcPr>
          <w:p w:rsidR="00DF293E" w:rsidRPr="00675651" w:rsidRDefault="00F5062F" w:rsidP="00675651">
            <w:pPr>
              <w:jc w:val="both"/>
              <w:rPr>
                <w:rFonts w:ascii="Times New Roman" w:hAnsi="Times New Roman"/>
                <w:b/>
                <w:color w:val="000000"/>
                <w:sz w:val="24"/>
                <w:szCs w:val="24"/>
              </w:rPr>
            </w:pPr>
            <w:r w:rsidRPr="007B4EAF">
              <w:rPr>
                <w:rFonts w:ascii="Times New Roman" w:hAnsi="Times New Roman"/>
                <w:b/>
                <w:color w:val="000000"/>
                <w:sz w:val="24"/>
                <w:szCs w:val="24"/>
              </w:rPr>
              <w:t> </w:t>
            </w:r>
            <w:r w:rsidR="00675651">
              <w:rPr>
                <w:rFonts w:ascii="Times New Roman" w:hAnsi="Times New Roman"/>
                <w:b/>
                <w:sz w:val="24"/>
                <w:szCs w:val="24"/>
              </w:rPr>
              <w:t>Н</w:t>
            </w:r>
            <w:r w:rsidR="00675651" w:rsidRPr="00675651">
              <w:rPr>
                <w:rFonts w:ascii="Times New Roman" w:hAnsi="Times New Roman"/>
                <w:b/>
                <w:sz w:val="24"/>
                <w:szCs w:val="24"/>
              </w:rPr>
              <w:t xml:space="preserve">ежитлове приміщення підвалу під індексом 8-3, загальною площею 14,0 </w:t>
            </w:r>
            <w:proofErr w:type="spellStart"/>
            <w:r w:rsidR="00675651" w:rsidRPr="00675651">
              <w:rPr>
                <w:rFonts w:ascii="Times New Roman" w:hAnsi="Times New Roman"/>
                <w:b/>
                <w:sz w:val="24"/>
                <w:szCs w:val="24"/>
              </w:rPr>
              <w:t>кв.м</w:t>
            </w:r>
            <w:proofErr w:type="spellEnd"/>
            <w:r w:rsidR="007B4EAF" w:rsidRPr="00675651">
              <w:rPr>
                <w:rFonts w:ascii="Times New Roman" w:hAnsi="Times New Roman"/>
                <w:b/>
                <w:sz w:val="24"/>
                <w:szCs w:val="24"/>
              </w:rPr>
              <w:t xml:space="preserve">, за </w:t>
            </w:r>
            <w:proofErr w:type="spellStart"/>
            <w:r w:rsidR="007B4EAF" w:rsidRPr="00675651">
              <w:rPr>
                <w:rFonts w:ascii="Times New Roman" w:hAnsi="Times New Roman"/>
                <w:b/>
                <w:sz w:val="24"/>
                <w:szCs w:val="24"/>
              </w:rPr>
              <w:t>адресою</w:t>
            </w:r>
            <w:proofErr w:type="spellEnd"/>
            <w:r w:rsidR="007B4EAF" w:rsidRPr="00675651">
              <w:rPr>
                <w:rFonts w:ascii="Times New Roman" w:hAnsi="Times New Roman"/>
                <w:b/>
                <w:sz w:val="24"/>
                <w:szCs w:val="24"/>
              </w:rPr>
              <w:t xml:space="preserve">: м. Львів, </w:t>
            </w:r>
            <w:r w:rsidR="00675651" w:rsidRPr="00675651">
              <w:rPr>
                <w:rFonts w:ascii="Times New Roman" w:hAnsi="Times New Roman"/>
                <w:b/>
                <w:sz w:val="24"/>
                <w:szCs w:val="24"/>
              </w:rPr>
              <w:t>Академіка С. Єфремова, 38</w:t>
            </w:r>
            <w:r w:rsidR="00675651">
              <w:rPr>
                <w:rFonts w:ascii="Times New Roman" w:hAnsi="Times New Roman"/>
                <w:b/>
                <w:sz w:val="24"/>
                <w:szCs w:val="24"/>
              </w:rPr>
              <w:t>.</w:t>
            </w:r>
          </w:p>
        </w:tc>
      </w:tr>
      <w:tr w:rsidR="00DF293E" w:rsidRPr="00D338F9" w:rsidTr="00D4228F">
        <w:trPr>
          <w:trHeight w:val="2117"/>
        </w:trPr>
        <w:tc>
          <w:tcPr>
            <w:tcW w:w="738" w:type="dxa"/>
            <w:tcBorders>
              <w:top w:val="single" w:sz="4" w:space="0" w:color="auto"/>
              <w:left w:val="single" w:sz="4" w:space="0" w:color="000000"/>
              <w:right w:val="single" w:sz="4" w:space="0" w:color="000000"/>
            </w:tcBorders>
            <w:hideMark/>
          </w:tcPr>
          <w:p w:rsidR="00DF293E" w:rsidRPr="00D338F9" w:rsidRDefault="00DF293E" w:rsidP="00D338F9">
            <w:pPr>
              <w:spacing w:before="120"/>
              <w:jc w:val="center"/>
              <w:rPr>
                <w:rFonts w:ascii="Times New Roman" w:hAnsi="Times New Roman"/>
                <w:color w:val="000000"/>
                <w:sz w:val="20"/>
              </w:rPr>
            </w:pPr>
            <w:r w:rsidRPr="00D338F9">
              <w:rPr>
                <w:rFonts w:ascii="Times New Roman" w:hAnsi="Times New Roman"/>
                <w:color w:val="000000"/>
                <w:sz w:val="20"/>
              </w:rPr>
              <w:lastRenderedPageBreak/>
              <w:t>4.2.</w:t>
            </w:r>
          </w:p>
        </w:tc>
        <w:tc>
          <w:tcPr>
            <w:tcW w:w="9908" w:type="dxa"/>
            <w:gridSpan w:val="16"/>
            <w:tcBorders>
              <w:top w:val="single" w:sz="4" w:space="0" w:color="auto"/>
              <w:left w:val="nil"/>
              <w:right w:val="single" w:sz="4" w:space="0" w:color="000000"/>
            </w:tcBorders>
          </w:tcPr>
          <w:p w:rsidR="00DF293E" w:rsidRPr="00D338F9" w:rsidRDefault="00DF293E" w:rsidP="00F5062F">
            <w:pPr>
              <w:spacing w:before="120"/>
              <w:jc w:val="both"/>
              <w:rPr>
                <w:rFonts w:ascii="Times New Roman" w:hAnsi="Times New Roman"/>
                <w:color w:val="000000"/>
                <w:sz w:val="20"/>
              </w:rPr>
            </w:pPr>
            <w:r w:rsidRPr="00D338F9">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03.06.2020  № 483</w:t>
            </w:r>
          </w:p>
          <w:p w:rsidR="00DF293E" w:rsidRPr="00D338F9" w:rsidRDefault="00DF293E" w:rsidP="00F5062F">
            <w:pPr>
              <w:spacing w:before="120"/>
              <w:jc w:val="both"/>
              <w:rPr>
                <w:rFonts w:ascii="Times New Roman" w:hAnsi="Times New Roman"/>
                <w:color w:val="000000"/>
                <w:sz w:val="20"/>
              </w:rPr>
            </w:pPr>
            <w:r w:rsidRPr="00D338F9">
              <w:rPr>
                <w:rFonts w:ascii="Times New Roman" w:hAnsi="Times New Roman"/>
                <w:sz w:val="20"/>
              </w:rPr>
              <w:t xml:space="preserve"> (Офіційний вісник України, 2020 рік, № 51, ст. 1585) (надалі - Порядок), </w:t>
            </w:r>
            <w:r w:rsidRPr="00D338F9">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w:t>
            </w:r>
          </w:p>
          <w:p w:rsidR="00DF293E" w:rsidRPr="00D338F9" w:rsidRDefault="00DF293E" w:rsidP="00DF293E">
            <w:pPr>
              <w:spacing w:before="120"/>
              <w:jc w:val="both"/>
              <w:rPr>
                <w:rFonts w:ascii="Times New Roman" w:hAnsi="Times New Roman"/>
                <w:color w:val="000000"/>
                <w:sz w:val="20"/>
              </w:rPr>
            </w:pPr>
            <w:r w:rsidRPr="00D338F9">
              <w:rPr>
                <w:rFonts w:ascii="Times New Roman" w:hAnsi="Times New Roman"/>
                <w:color w:val="000000"/>
                <w:sz w:val="20"/>
              </w:rPr>
              <w:t xml:space="preserve"> аукціону (в обсязі, передбаченому пунктом 115 або 26 Порядку)</w:t>
            </w:r>
          </w:p>
          <w:p w:rsidR="00DF293E" w:rsidRDefault="00D4228F" w:rsidP="00DF293E">
            <w:pPr>
              <w:spacing w:before="120"/>
              <w:jc w:val="center"/>
              <w:rPr>
                <w:sz w:val="20"/>
              </w:rPr>
            </w:pPr>
            <w:r w:rsidRPr="00D338F9">
              <w:rPr>
                <w:sz w:val="20"/>
              </w:rPr>
              <w:t>______________</w:t>
            </w:r>
          </w:p>
          <w:p w:rsidR="00D4228F" w:rsidRPr="00D338F9" w:rsidRDefault="00D4228F" w:rsidP="00DF293E">
            <w:pPr>
              <w:spacing w:before="120"/>
              <w:jc w:val="center"/>
              <w:rPr>
                <w:rFonts w:ascii="Times New Roman" w:hAnsi="Times New Roman"/>
                <w:color w:val="000000"/>
                <w:sz w:val="20"/>
              </w:rPr>
            </w:pPr>
          </w:p>
        </w:tc>
      </w:tr>
      <w:tr w:rsidR="00F5062F"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4.3</w:t>
            </w:r>
            <w:r w:rsidR="000A21B8" w:rsidRPr="00D338F9">
              <w:rPr>
                <w:rFonts w:ascii="Times New Roman" w:hAnsi="Times New Roman"/>
                <w:color w:val="000000"/>
                <w:sz w:val="20"/>
              </w:rPr>
              <w:t>.</w:t>
            </w:r>
          </w:p>
        </w:tc>
        <w:tc>
          <w:tcPr>
            <w:tcW w:w="3386" w:type="dxa"/>
            <w:gridSpan w:val="3"/>
            <w:tcBorders>
              <w:top w:val="single" w:sz="4" w:space="0" w:color="auto"/>
              <w:left w:val="single" w:sz="4" w:space="0" w:color="auto"/>
              <w:bottom w:val="single" w:sz="4" w:space="0" w:color="auto"/>
              <w:right w:val="single" w:sz="4" w:space="0" w:color="auto"/>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522" w:type="dxa"/>
            <w:gridSpan w:val="13"/>
            <w:tcBorders>
              <w:top w:val="single" w:sz="4" w:space="0" w:color="auto"/>
              <w:left w:val="single" w:sz="4" w:space="0" w:color="auto"/>
              <w:bottom w:val="single" w:sz="4" w:space="0" w:color="auto"/>
              <w:right w:val="single" w:sz="4" w:space="0" w:color="auto"/>
            </w:tcBorders>
          </w:tcPr>
          <w:p w:rsidR="00F5062F" w:rsidRPr="00D338F9" w:rsidRDefault="00D338F9" w:rsidP="00D338F9">
            <w:pPr>
              <w:spacing w:before="120"/>
              <w:rPr>
                <w:rFonts w:ascii="Times New Roman" w:hAnsi="Times New Roman"/>
                <w:color w:val="000000"/>
                <w:sz w:val="20"/>
              </w:rPr>
            </w:pPr>
            <w:r w:rsidRPr="00F84C3B">
              <w:rPr>
                <w:rFonts w:ascii="Times New Roman" w:hAnsi="Times New Roman"/>
                <w:color w:val="000000"/>
                <w:sz w:val="20"/>
              </w:rPr>
              <w:t xml:space="preserve">Не є пам’яткою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4.4.</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 xml:space="preserve">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w:t>
            </w:r>
          </w:p>
          <w:p w:rsidR="000A21B8" w:rsidRPr="00D338F9" w:rsidRDefault="000A21B8" w:rsidP="000A21B8">
            <w:pPr>
              <w:rPr>
                <w:rFonts w:ascii="Times New Roman" w:hAnsi="Times New Roman"/>
                <w:sz w:val="20"/>
              </w:rPr>
            </w:pPr>
            <w:r w:rsidRPr="00D338F9">
              <w:rPr>
                <w:rFonts w:ascii="Times New Roman" w:hAnsi="Times New Roman"/>
                <w:sz w:val="20"/>
              </w:rPr>
              <w:t>(за наявності)</w:t>
            </w:r>
          </w:p>
        </w:tc>
        <w:tc>
          <w:tcPr>
            <w:tcW w:w="6522" w:type="dxa"/>
            <w:gridSpan w:val="1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Орган, що надав погодження:</w:t>
            </w:r>
            <w:r w:rsidR="003B0317">
              <w:rPr>
                <w:rFonts w:ascii="Times New Roman" w:hAnsi="Times New Roman"/>
                <w:color w:val="000000"/>
                <w:sz w:val="20"/>
              </w:rPr>
              <w:t xml:space="preserve"> </w:t>
            </w:r>
            <w:r w:rsidR="003B0317" w:rsidRPr="00D338F9">
              <w:rPr>
                <w:rFonts w:ascii="Times New Roman" w:hAnsi="Times New Roman"/>
                <w:color w:val="000000"/>
                <w:sz w:val="20"/>
              </w:rPr>
              <w:t>—</w:t>
            </w:r>
          </w:p>
          <w:p w:rsidR="000A21B8" w:rsidRPr="003B0317" w:rsidRDefault="000A21B8" w:rsidP="000A21B8">
            <w:r w:rsidRPr="00D338F9">
              <w:rPr>
                <w:rFonts w:ascii="Times New Roman" w:hAnsi="Times New Roman"/>
                <w:color w:val="000000"/>
                <w:sz w:val="20"/>
              </w:rPr>
              <w:t>Дата погодження:</w:t>
            </w:r>
            <w:r w:rsidR="003B0317" w:rsidRPr="00D338F9">
              <w:rPr>
                <w:rFonts w:ascii="Times New Roman" w:hAnsi="Times New Roman"/>
                <w:color w:val="000000"/>
                <w:sz w:val="20"/>
              </w:rPr>
              <w:t xml:space="preserve">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4.5.</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Інформація про укладення охоронного договору щодо Майна</w:t>
            </w:r>
          </w:p>
        </w:tc>
        <w:tc>
          <w:tcPr>
            <w:tcW w:w="6522" w:type="dxa"/>
            <w:gridSpan w:val="1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Дата та номер договору:</w:t>
            </w:r>
            <w:r w:rsidR="003B0317" w:rsidRPr="00D338F9">
              <w:rPr>
                <w:rFonts w:ascii="Times New Roman" w:hAnsi="Times New Roman"/>
                <w:color w:val="000000"/>
                <w:sz w:val="20"/>
              </w:rPr>
              <w:t xml:space="preserve"> —</w:t>
            </w:r>
          </w:p>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Сторони договору:</w:t>
            </w:r>
            <w:r w:rsidR="003B0317" w:rsidRPr="00D338F9">
              <w:rPr>
                <w:rFonts w:ascii="Times New Roman" w:hAnsi="Times New Roman"/>
                <w:color w:val="000000"/>
                <w:sz w:val="20"/>
              </w:rPr>
              <w:t xml:space="preserve">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4.6.</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Витрати Балансоутримувача/колишнього</w:t>
            </w:r>
            <w:r w:rsidRPr="00D338F9">
              <w:rPr>
                <w:sz w:val="20"/>
              </w:rPr>
              <w:t xml:space="preserve"> </w:t>
            </w:r>
            <w:r w:rsidRPr="00D338F9">
              <w:rPr>
                <w:rFonts w:ascii="Times New Roman" w:hAnsi="Times New Roman"/>
                <w:sz w:val="20"/>
              </w:rPr>
              <w:t>орендаря, пов’язані з укладенням охоронного договору</w:t>
            </w:r>
          </w:p>
        </w:tc>
        <w:tc>
          <w:tcPr>
            <w:tcW w:w="6522" w:type="dxa"/>
            <w:gridSpan w:val="1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sz w:val="20"/>
              </w:rPr>
              <w:t>Сума (грн.)______________</w:t>
            </w:r>
          </w:p>
        </w:tc>
      </w:tr>
      <w:tr w:rsidR="00F5062F" w:rsidRPr="00D338F9" w:rsidTr="00D4228F">
        <w:trPr>
          <w:trHeight w:val="260"/>
        </w:trPr>
        <w:tc>
          <w:tcPr>
            <w:tcW w:w="738" w:type="dxa"/>
            <w:tcBorders>
              <w:top w:val="nil"/>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5</w:t>
            </w:r>
            <w:r w:rsidR="000A21B8" w:rsidRPr="00D338F9">
              <w:rPr>
                <w:rFonts w:ascii="Times New Roman" w:hAnsi="Times New Roman"/>
                <w:color w:val="000000"/>
                <w:sz w:val="20"/>
              </w:rPr>
              <w:t>.</w:t>
            </w:r>
          </w:p>
        </w:tc>
        <w:tc>
          <w:tcPr>
            <w:tcW w:w="9908" w:type="dxa"/>
            <w:gridSpan w:val="16"/>
            <w:tcBorders>
              <w:top w:val="single" w:sz="4" w:space="0" w:color="000000"/>
              <w:left w:val="nil"/>
              <w:bottom w:val="single" w:sz="4" w:space="0" w:color="000000"/>
              <w:right w:val="single" w:sz="4" w:space="0" w:color="000000"/>
            </w:tcBorders>
            <w:hideMark/>
          </w:tcPr>
          <w:p w:rsidR="00F5062F" w:rsidRDefault="00F5062F" w:rsidP="00D338F9">
            <w:pPr>
              <w:spacing w:before="120"/>
              <w:jc w:val="center"/>
              <w:rPr>
                <w:rFonts w:ascii="Times New Roman" w:hAnsi="Times New Roman"/>
                <w:sz w:val="20"/>
              </w:rPr>
            </w:pPr>
            <w:r w:rsidRPr="00D338F9">
              <w:rPr>
                <w:rFonts w:ascii="Times New Roman" w:hAnsi="Times New Roman"/>
                <w:sz w:val="20"/>
              </w:rPr>
              <w:t>Процедура, в результаті якої Майно отримано в оренду</w:t>
            </w:r>
          </w:p>
          <w:p w:rsidR="00D4228F" w:rsidRPr="00D338F9" w:rsidRDefault="00D4228F" w:rsidP="00D338F9">
            <w:pPr>
              <w:spacing w:before="120"/>
              <w:jc w:val="center"/>
              <w:rPr>
                <w:rFonts w:ascii="Times New Roman" w:hAnsi="Times New Roman"/>
                <w:color w:val="000000"/>
                <w:sz w:val="20"/>
              </w:rPr>
            </w:pPr>
          </w:p>
        </w:tc>
      </w:tr>
      <w:tr w:rsidR="000A21B8" w:rsidRPr="00D338F9" w:rsidTr="00D4228F">
        <w:trPr>
          <w:trHeight w:val="1009"/>
        </w:trPr>
        <w:tc>
          <w:tcPr>
            <w:tcW w:w="738" w:type="dxa"/>
            <w:tcBorders>
              <w:top w:val="single" w:sz="4" w:space="0" w:color="000000"/>
              <w:left w:val="single" w:sz="4" w:space="0" w:color="000000"/>
              <w:bottom w:val="single" w:sz="4" w:space="0" w:color="auto"/>
              <w:right w:val="single" w:sz="4" w:space="0" w:color="000000"/>
            </w:tcBorders>
            <w:hideMark/>
          </w:tcPr>
          <w:p w:rsidR="000A21B8" w:rsidRPr="00D338F9" w:rsidRDefault="000A21B8"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5.1.</w:t>
            </w:r>
          </w:p>
        </w:tc>
        <w:tc>
          <w:tcPr>
            <w:tcW w:w="9908" w:type="dxa"/>
            <w:gridSpan w:val="16"/>
            <w:tcBorders>
              <w:top w:val="nil"/>
              <w:left w:val="nil"/>
              <w:right w:val="single" w:sz="4" w:space="0" w:color="000000"/>
            </w:tcBorders>
            <w:hideMark/>
          </w:tcPr>
          <w:p w:rsidR="003B0317" w:rsidRPr="00D338F9" w:rsidRDefault="000A21B8" w:rsidP="003B0317">
            <w:pPr>
              <w:spacing w:before="120"/>
              <w:rPr>
                <w:rFonts w:ascii="Times New Roman" w:hAnsi="Times New Roman"/>
                <w:color w:val="000000"/>
                <w:sz w:val="20"/>
              </w:rPr>
            </w:pPr>
            <w:r w:rsidRPr="00D338F9">
              <w:rPr>
                <w:rFonts w:ascii="Times New Roman" w:hAnsi="Times New Roman"/>
                <w:sz w:val="20"/>
              </w:rPr>
              <w:t xml:space="preserve"> (В) продовження – за результатами проведення аукціону</w:t>
            </w:r>
            <w:r w:rsidRPr="00D338F9">
              <w:rPr>
                <w:rFonts w:ascii="Times New Roman" w:hAnsi="Times New Roman"/>
                <w:sz w:val="20"/>
              </w:rPr>
              <w:br/>
            </w:r>
          </w:p>
          <w:p w:rsidR="000A21B8" w:rsidRPr="00D338F9" w:rsidRDefault="000A21B8" w:rsidP="000A21B8">
            <w:pPr>
              <w:spacing w:before="120"/>
              <w:rPr>
                <w:rFonts w:ascii="Times New Roman" w:hAnsi="Times New Roman"/>
                <w:color w:val="000000"/>
                <w:sz w:val="20"/>
              </w:rPr>
            </w:pPr>
          </w:p>
        </w:tc>
      </w:tr>
      <w:tr w:rsidR="000A21B8"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0A21B8" w:rsidRPr="00D338F9" w:rsidRDefault="000A21B8"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5.1.1.</w:t>
            </w:r>
          </w:p>
        </w:tc>
        <w:tc>
          <w:tcPr>
            <w:tcW w:w="9908" w:type="dxa"/>
            <w:gridSpan w:val="16"/>
            <w:tcBorders>
              <w:top w:val="single" w:sz="4" w:space="0" w:color="000000"/>
              <w:left w:val="nil"/>
              <w:bottom w:val="single" w:sz="4" w:space="0" w:color="000000"/>
              <w:right w:val="single" w:sz="4" w:space="0" w:color="000000"/>
            </w:tcBorders>
          </w:tcPr>
          <w:p w:rsidR="000A21B8" w:rsidRPr="00D338F9" w:rsidRDefault="000A21B8" w:rsidP="00D303F9">
            <w:pPr>
              <w:spacing w:before="120"/>
              <w:jc w:val="center"/>
              <w:rPr>
                <w:rFonts w:ascii="Times New Roman" w:hAnsi="Times New Roman"/>
                <w:color w:val="000000"/>
                <w:sz w:val="20"/>
              </w:rPr>
            </w:pPr>
            <w:r w:rsidRPr="00D338F9">
              <w:rPr>
                <w:rFonts w:ascii="Times New Roman" w:hAnsi="Times New Roman"/>
                <w:color w:val="000000"/>
                <w:sz w:val="20"/>
              </w:rPr>
              <w:t xml:space="preserve">Якщо цей договір є договором типу (В) — продовження за результатами проведення аукціону попереднього договору оренди </w:t>
            </w:r>
            <w:r w:rsidR="003B0317">
              <w:rPr>
                <w:rFonts w:ascii="Times New Roman" w:hAnsi="Times New Roman"/>
                <w:color w:val="000000"/>
                <w:sz w:val="20"/>
              </w:rPr>
              <w:t xml:space="preserve">від </w:t>
            </w:r>
            <w:r w:rsidR="00D303F9" w:rsidRPr="00D303F9">
              <w:rPr>
                <w:rFonts w:ascii="Times New Roman" w:hAnsi="Times New Roman"/>
                <w:sz w:val="22"/>
                <w:szCs w:val="22"/>
              </w:rPr>
              <w:t>24.07.2018 року № Ф-11317-18</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6</w:t>
            </w:r>
          </w:p>
        </w:tc>
        <w:tc>
          <w:tcPr>
            <w:tcW w:w="9908" w:type="dxa"/>
            <w:gridSpan w:val="16"/>
            <w:tcBorders>
              <w:top w:val="single" w:sz="4" w:space="0" w:color="000000"/>
              <w:left w:val="nil"/>
              <w:bottom w:val="single" w:sz="4" w:space="0" w:color="000000"/>
              <w:right w:val="single" w:sz="4" w:space="0" w:color="000000"/>
            </w:tcBorders>
            <w:hideMark/>
          </w:tcPr>
          <w:p w:rsidR="00F5062F" w:rsidRDefault="00DF293E" w:rsidP="00DF293E">
            <w:pPr>
              <w:spacing w:before="120"/>
              <w:jc w:val="center"/>
              <w:rPr>
                <w:rFonts w:ascii="Times New Roman" w:hAnsi="Times New Roman"/>
                <w:color w:val="000000"/>
                <w:sz w:val="20"/>
              </w:rPr>
            </w:pPr>
            <w:r>
              <w:rPr>
                <w:rFonts w:ascii="Times New Roman" w:hAnsi="Times New Roman"/>
                <w:color w:val="000000"/>
                <w:sz w:val="20"/>
              </w:rPr>
              <w:t>Вартість Майна</w:t>
            </w:r>
          </w:p>
          <w:p w:rsidR="00DF293E" w:rsidRPr="00D338F9" w:rsidRDefault="00DF293E" w:rsidP="00DF293E">
            <w:pPr>
              <w:spacing w:before="120"/>
              <w:jc w:val="center"/>
              <w:rPr>
                <w:rFonts w:ascii="Times New Roman" w:hAnsi="Times New Roman"/>
                <w:color w:val="000000"/>
                <w:sz w:val="20"/>
              </w:rPr>
            </w:pPr>
          </w:p>
        </w:tc>
      </w:tr>
      <w:tr w:rsidR="00F417A3"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F417A3" w:rsidRPr="00D338F9" w:rsidRDefault="00F417A3" w:rsidP="003B0317">
            <w:pPr>
              <w:rPr>
                <w:rFonts w:ascii="Times New Roman" w:hAnsi="Times New Roman"/>
                <w:sz w:val="20"/>
              </w:rPr>
            </w:pPr>
          </w:p>
          <w:p w:rsidR="00F417A3" w:rsidRPr="00D338F9" w:rsidRDefault="00F417A3" w:rsidP="00F417A3">
            <w:pPr>
              <w:jc w:val="center"/>
              <w:rPr>
                <w:rFonts w:ascii="Times New Roman" w:hAnsi="Times New Roman"/>
                <w:sz w:val="20"/>
              </w:rPr>
            </w:pPr>
            <w:r w:rsidRPr="00D338F9">
              <w:rPr>
                <w:rFonts w:ascii="Times New Roman" w:hAnsi="Times New Roman"/>
                <w:sz w:val="20"/>
              </w:rPr>
              <w:t>6.1.</w:t>
            </w:r>
          </w:p>
        </w:tc>
        <w:tc>
          <w:tcPr>
            <w:tcW w:w="3957" w:type="dxa"/>
            <w:gridSpan w:val="4"/>
            <w:tcBorders>
              <w:top w:val="single" w:sz="4" w:space="0" w:color="000000"/>
              <w:left w:val="nil"/>
              <w:bottom w:val="single" w:sz="4" w:space="0" w:color="000000"/>
              <w:right w:val="single" w:sz="4" w:space="0" w:color="000000"/>
            </w:tcBorders>
          </w:tcPr>
          <w:p w:rsidR="00F417A3" w:rsidRPr="00D338F9" w:rsidRDefault="00DB5843" w:rsidP="00F417A3">
            <w:pPr>
              <w:rPr>
                <w:rFonts w:ascii="Times New Roman" w:hAnsi="Times New Roman"/>
                <w:sz w:val="20"/>
              </w:rPr>
            </w:pPr>
            <w:r w:rsidRPr="00F417A3">
              <w:rPr>
                <w:rFonts w:ascii="Times New Roman" w:hAnsi="Times New Roman"/>
                <w:sz w:val="22"/>
                <w:szCs w:val="22"/>
              </w:rPr>
              <w:t>Балансова залишкова вартість, визначена на підставі фінансової звітності Балансоутримувача (частина 1 статті 8 Закону)</w:t>
            </w:r>
          </w:p>
        </w:tc>
        <w:tc>
          <w:tcPr>
            <w:tcW w:w="1997" w:type="dxa"/>
            <w:gridSpan w:val="5"/>
            <w:tcBorders>
              <w:top w:val="single" w:sz="4" w:space="0" w:color="000000"/>
              <w:left w:val="nil"/>
              <w:bottom w:val="single" w:sz="4" w:space="0" w:color="000000"/>
              <w:right w:val="single" w:sz="4" w:space="0" w:color="000000"/>
            </w:tcBorders>
          </w:tcPr>
          <w:p w:rsidR="00F417A3" w:rsidRPr="00D338F9" w:rsidRDefault="00344D4F" w:rsidP="003B0317">
            <w:pPr>
              <w:rPr>
                <w:rFonts w:ascii="Times New Roman" w:hAnsi="Times New Roman"/>
                <w:sz w:val="20"/>
              </w:rPr>
            </w:pPr>
            <w:r>
              <w:rPr>
                <w:rFonts w:ascii="Times New Roman" w:hAnsi="Times New Roman"/>
                <w:sz w:val="20"/>
              </w:rPr>
              <w:t>11 711,63</w:t>
            </w:r>
            <w:r w:rsidR="003B0317">
              <w:rPr>
                <w:rFonts w:ascii="Times New Roman" w:hAnsi="Times New Roman"/>
                <w:sz w:val="20"/>
              </w:rPr>
              <w:t xml:space="preserve"> грн</w:t>
            </w:r>
            <w:r w:rsidR="00F417A3" w:rsidRPr="00D338F9">
              <w:rPr>
                <w:rFonts w:ascii="Times New Roman" w:hAnsi="Times New Roman"/>
                <w:sz w:val="20"/>
              </w:rPr>
              <w:t xml:space="preserve">, без ПДВ </w:t>
            </w:r>
          </w:p>
        </w:tc>
        <w:tc>
          <w:tcPr>
            <w:tcW w:w="3954" w:type="dxa"/>
            <w:gridSpan w:val="7"/>
            <w:tcBorders>
              <w:top w:val="single" w:sz="4" w:space="0" w:color="000000"/>
              <w:left w:val="nil"/>
              <w:bottom w:val="single" w:sz="4" w:space="0" w:color="000000"/>
              <w:right w:val="single" w:sz="4" w:space="0" w:color="000000"/>
            </w:tcBorders>
          </w:tcPr>
          <w:p w:rsidR="00F417A3" w:rsidRPr="00D338F9" w:rsidRDefault="00F417A3" w:rsidP="00DB5843">
            <w:pPr>
              <w:rPr>
                <w:rFonts w:ascii="Times New Roman" w:hAnsi="Times New Roman"/>
                <w:sz w:val="20"/>
              </w:rPr>
            </w:pPr>
            <w:r w:rsidRPr="00D338F9">
              <w:rPr>
                <w:rFonts w:ascii="Times New Roman" w:hAnsi="Times New Roman"/>
                <w:sz w:val="20"/>
              </w:rPr>
              <w:t xml:space="preserve">Станом на </w:t>
            </w:r>
            <w:r w:rsidR="00DB5843">
              <w:rPr>
                <w:rFonts w:ascii="Times New Roman" w:hAnsi="Times New Roman"/>
                <w:sz w:val="20"/>
              </w:rPr>
              <w:t>31.03.2021</w:t>
            </w:r>
          </w:p>
        </w:tc>
      </w:tr>
      <w:tr w:rsidR="00F417A3"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417A3" w:rsidRPr="00D338F9" w:rsidRDefault="00F417A3" w:rsidP="00F417A3">
            <w:pPr>
              <w:spacing w:before="120"/>
              <w:ind w:left="-73" w:right="-34"/>
              <w:jc w:val="center"/>
              <w:rPr>
                <w:rFonts w:ascii="Times New Roman" w:hAnsi="Times New Roman"/>
                <w:color w:val="000000"/>
                <w:sz w:val="20"/>
              </w:rPr>
            </w:pPr>
            <w:r w:rsidRPr="00D338F9">
              <w:rPr>
                <w:rFonts w:ascii="Times New Roman" w:hAnsi="Times New Roman"/>
                <w:color w:val="000000"/>
                <w:sz w:val="20"/>
              </w:rPr>
              <w:t>6.2</w:t>
            </w:r>
          </w:p>
        </w:tc>
        <w:tc>
          <w:tcPr>
            <w:tcW w:w="9908" w:type="dxa"/>
            <w:gridSpan w:val="16"/>
            <w:tcBorders>
              <w:top w:val="single" w:sz="4" w:space="0" w:color="000000"/>
              <w:left w:val="nil"/>
              <w:bottom w:val="single" w:sz="4" w:space="0" w:color="000000"/>
              <w:right w:val="single" w:sz="4" w:space="0" w:color="000000"/>
            </w:tcBorders>
            <w:hideMark/>
          </w:tcPr>
          <w:p w:rsidR="00F417A3" w:rsidRDefault="00DF293E" w:rsidP="00DF293E">
            <w:pPr>
              <w:spacing w:before="120"/>
              <w:jc w:val="center"/>
              <w:rPr>
                <w:rFonts w:ascii="Times New Roman" w:hAnsi="Times New Roman"/>
                <w:color w:val="000000"/>
                <w:sz w:val="20"/>
              </w:rPr>
            </w:pPr>
            <w:r>
              <w:rPr>
                <w:rFonts w:ascii="Times New Roman" w:hAnsi="Times New Roman"/>
                <w:color w:val="000000"/>
                <w:sz w:val="20"/>
              </w:rPr>
              <w:t>Страхова вартість</w:t>
            </w:r>
          </w:p>
          <w:p w:rsidR="00DF293E" w:rsidRPr="00D338F9" w:rsidRDefault="00DF293E" w:rsidP="00DF293E">
            <w:pPr>
              <w:spacing w:before="120"/>
              <w:jc w:val="center"/>
              <w:rPr>
                <w:rFonts w:ascii="Times New Roman" w:hAnsi="Times New Roman"/>
                <w:color w:val="000000"/>
                <w:sz w:val="20"/>
              </w:rPr>
            </w:pPr>
          </w:p>
        </w:tc>
      </w:tr>
      <w:tr w:rsidR="00F417A3"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417A3" w:rsidRPr="00D338F9" w:rsidRDefault="00F417A3" w:rsidP="003B0317">
            <w:pPr>
              <w:ind w:left="-73" w:right="-34"/>
              <w:rPr>
                <w:rFonts w:ascii="Times New Roman" w:hAnsi="Times New Roman"/>
                <w:color w:val="000000"/>
                <w:sz w:val="20"/>
              </w:rPr>
            </w:pPr>
          </w:p>
          <w:p w:rsidR="00F417A3" w:rsidRPr="00D338F9" w:rsidRDefault="00F417A3" w:rsidP="00CF2169">
            <w:pPr>
              <w:ind w:left="-73" w:right="-34"/>
              <w:jc w:val="center"/>
              <w:rPr>
                <w:rFonts w:ascii="Times New Roman" w:hAnsi="Times New Roman"/>
                <w:color w:val="000000"/>
                <w:sz w:val="20"/>
              </w:rPr>
            </w:pPr>
            <w:r w:rsidRPr="00D338F9">
              <w:rPr>
                <w:rFonts w:ascii="Times New Roman" w:hAnsi="Times New Roman"/>
                <w:color w:val="000000"/>
                <w:sz w:val="20"/>
              </w:rPr>
              <w:t>6.2.1.</w:t>
            </w:r>
            <w:r w:rsidRPr="00D338F9">
              <w:rPr>
                <w:rFonts w:ascii="Times New Roman" w:hAnsi="Times New Roman"/>
                <w:color w:val="000000"/>
                <w:sz w:val="20"/>
              </w:rPr>
              <w:br/>
            </w:r>
          </w:p>
        </w:tc>
        <w:tc>
          <w:tcPr>
            <w:tcW w:w="3966" w:type="dxa"/>
            <w:gridSpan w:val="5"/>
            <w:tcBorders>
              <w:top w:val="single" w:sz="4" w:space="0" w:color="000000"/>
              <w:left w:val="nil"/>
              <w:bottom w:val="single" w:sz="4" w:space="0" w:color="000000"/>
              <w:right w:val="single" w:sz="4" w:space="0" w:color="000000"/>
            </w:tcBorders>
            <w:hideMark/>
          </w:tcPr>
          <w:p w:rsidR="00F417A3" w:rsidRPr="00D338F9" w:rsidRDefault="00184B62" w:rsidP="00F417A3">
            <w:pPr>
              <w:spacing w:before="120"/>
              <w:rPr>
                <w:rFonts w:ascii="Times New Roman" w:hAnsi="Times New Roman"/>
                <w:color w:val="000000"/>
                <w:sz w:val="20"/>
              </w:rPr>
            </w:pPr>
            <w:r w:rsidRPr="00CF2169">
              <w:rPr>
                <w:rFonts w:ascii="Times New Roman" w:hAnsi="Times New Roman"/>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5942" w:type="dxa"/>
            <w:gridSpan w:val="11"/>
            <w:tcBorders>
              <w:top w:val="single" w:sz="4" w:space="0" w:color="000000"/>
              <w:left w:val="nil"/>
              <w:bottom w:val="single" w:sz="4" w:space="0" w:color="000000"/>
              <w:right w:val="single" w:sz="4" w:space="0" w:color="000000"/>
            </w:tcBorders>
            <w:hideMark/>
          </w:tcPr>
          <w:p w:rsidR="00F417A3" w:rsidRPr="00D338F9" w:rsidRDefault="00CF2169" w:rsidP="00CF2169">
            <w:pPr>
              <w:spacing w:before="120"/>
              <w:rPr>
                <w:rFonts w:ascii="Times New Roman" w:hAnsi="Times New Roman"/>
                <w:color w:val="000000"/>
                <w:sz w:val="20"/>
              </w:rPr>
            </w:pPr>
            <w:r w:rsidRPr="00D338F9">
              <w:rPr>
                <w:rFonts w:ascii="Times New Roman" w:hAnsi="Times New Roman"/>
                <w:color w:val="000000"/>
                <w:sz w:val="20"/>
              </w:rPr>
              <w:t>С</w:t>
            </w:r>
            <w:r w:rsidR="00F417A3" w:rsidRPr="00D338F9">
              <w:rPr>
                <w:rFonts w:ascii="Times New Roman" w:hAnsi="Times New Roman"/>
                <w:color w:val="000000"/>
                <w:sz w:val="20"/>
              </w:rPr>
              <w:t>ума (гр</w:t>
            </w:r>
            <w:r w:rsidRPr="00D338F9">
              <w:rPr>
                <w:rFonts w:ascii="Times New Roman" w:hAnsi="Times New Roman"/>
                <w:color w:val="000000"/>
                <w:sz w:val="20"/>
              </w:rPr>
              <w:t>н</w:t>
            </w:r>
            <w:r w:rsidR="00F417A3" w:rsidRPr="00D338F9">
              <w:rPr>
                <w:rFonts w:ascii="Times New Roman" w:hAnsi="Times New Roman"/>
                <w:color w:val="000000"/>
                <w:sz w:val="20"/>
              </w:rPr>
              <w:t xml:space="preserve">), без </w:t>
            </w:r>
            <w:r w:rsidRPr="00D338F9">
              <w:rPr>
                <w:rFonts w:ascii="Times New Roman" w:hAnsi="Times New Roman"/>
                <w:color w:val="000000"/>
                <w:sz w:val="20"/>
              </w:rPr>
              <w:t>ПДВ</w:t>
            </w:r>
            <w:r w:rsidR="00F417A3" w:rsidRPr="00D338F9">
              <w:rPr>
                <w:rFonts w:ascii="Times New Roman" w:hAnsi="Times New Roman"/>
                <w:color w:val="000000"/>
                <w:sz w:val="20"/>
              </w:rPr>
              <w:t xml:space="preserve"> _______________</w:t>
            </w: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ind w:left="-73" w:right="-62"/>
              <w:jc w:val="center"/>
              <w:rPr>
                <w:rFonts w:ascii="Times New Roman" w:hAnsi="Times New Roman"/>
                <w:color w:val="000000"/>
                <w:sz w:val="20"/>
              </w:rPr>
            </w:pPr>
            <w:r w:rsidRPr="00D338F9">
              <w:rPr>
                <w:rFonts w:ascii="Times New Roman" w:hAnsi="Times New Roman"/>
                <w:color w:val="000000"/>
                <w:sz w:val="20"/>
              </w:rPr>
              <w:t>6.3.</w:t>
            </w:r>
          </w:p>
        </w:tc>
        <w:tc>
          <w:tcPr>
            <w:tcW w:w="3966" w:type="dxa"/>
            <w:gridSpan w:val="5"/>
            <w:tcBorders>
              <w:top w:val="single" w:sz="4" w:space="0" w:color="000000"/>
              <w:left w:val="nil"/>
              <w:bottom w:val="single" w:sz="4" w:space="0" w:color="000000"/>
              <w:right w:val="single" w:sz="4" w:space="0" w:color="000000"/>
            </w:tcBorders>
            <w:hideMark/>
          </w:tcPr>
          <w:p w:rsidR="00CF2169" w:rsidRPr="00D338F9" w:rsidRDefault="00CF2169" w:rsidP="00CF2169">
            <w:pPr>
              <w:spacing w:before="120"/>
              <w:rPr>
                <w:rFonts w:ascii="Times New Roman" w:hAnsi="Times New Roman"/>
                <w:color w:val="000000"/>
                <w:sz w:val="20"/>
              </w:rPr>
            </w:pPr>
            <w:r w:rsidRPr="00D338F9">
              <w:rPr>
                <w:rFonts w:ascii="Times New Roman" w:hAnsi="Times New Roman"/>
                <w:color w:val="000000"/>
                <w:sz w:val="20"/>
              </w:rPr>
              <w:t>Витрати Балансоутримувача, пов’язані із проведенням оцінки майна</w:t>
            </w:r>
          </w:p>
          <w:p w:rsidR="00CF2169" w:rsidRPr="00D338F9" w:rsidRDefault="00CF2169" w:rsidP="00CF2169">
            <w:pPr>
              <w:spacing w:before="120"/>
              <w:rPr>
                <w:rFonts w:ascii="Times New Roman" w:hAnsi="Times New Roman"/>
                <w:color w:val="000000"/>
                <w:sz w:val="20"/>
              </w:rPr>
            </w:pPr>
          </w:p>
        </w:tc>
        <w:tc>
          <w:tcPr>
            <w:tcW w:w="5942" w:type="dxa"/>
            <w:gridSpan w:val="11"/>
            <w:tcBorders>
              <w:top w:val="single" w:sz="4" w:space="0" w:color="000000"/>
              <w:left w:val="nil"/>
              <w:bottom w:val="single" w:sz="4" w:space="0" w:color="000000"/>
              <w:right w:val="single" w:sz="4" w:space="0" w:color="000000"/>
            </w:tcBorders>
            <w:hideMark/>
          </w:tcPr>
          <w:p w:rsidR="00CF2169" w:rsidRPr="00D338F9" w:rsidRDefault="00496964" w:rsidP="00496964">
            <w:pPr>
              <w:spacing w:before="120"/>
              <w:jc w:val="center"/>
              <w:rPr>
                <w:rFonts w:ascii="Times New Roman" w:hAnsi="Times New Roman"/>
                <w:color w:val="000000"/>
                <w:sz w:val="20"/>
              </w:rPr>
            </w:pPr>
            <w:r>
              <w:rPr>
                <w:rFonts w:ascii="Times New Roman" w:hAnsi="Times New Roman"/>
                <w:color w:val="000000"/>
                <w:sz w:val="20"/>
              </w:rPr>
              <w:t>_______________</w:t>
            </w:r>
          </w:p>
        </w:tc>
      </w:tr>
      <w:tr w:rsidR="00CF2169" w:rsidRPr="00D338F9" w:rsidTr="00D4228F">
        <w:trPr>
          <w:trHeight w:val="608"/>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ind w:left="-73" w:right="-62"/>
              <w:jc w:val="center"/>
              <w:rPr>
                <w:rFonts w:ascii="Times New Roman" w:hAnsi="Times New Roman"/>
                <w:color w:val="000000"/>
                <w:sz w:val="20"/>
              </w:rPr>
            </w:pPr>
            <w:r w:rsidRPr="00D338F9">
              <w:rPr>
                <w:rFonts w:ascii="Times New Roman" w:hAnsi="Times New Roman"/>
                <w:color w:val="000000"/>
                <w:sz w:val="20"/>
              </w:rPr>
              <w:t>7.</w:t>
            </w:r>
          </w:p>
        </w:tc>
        <w:tc>
          <w:tcPr>
            <w:tcW w:w="9908" w:type="dxa"/>
            <w:gridSpan w:val="16"/>
            <w:tcBorders>
              <w:top w:val="single" w:sz="4" w:space="0" w:color="000000"/>
              <w:left w:val="nil"/>
              <w:bottom w:val="single" w:sz="4" w:space="0" w:color="000000"/>
              <w:right w:val="single" w:sz="4" w:space="0" w:color="000000"/>
            </w:tcBorders>
            <w:hideMark/>
          </w:tcPr>
          <w:p w:rsidR="00CF2169" w:rsidRPr="00DF293E" w:rsidRDefault="00CF2169" w:rsidP="00CF2169">
            <w:pPr>
              <w:spacing w:before="120"/>
              <w:jc w:val="center"/>
              <w:rPr>
                <w:rFonts w:ascii="Times New Roman" w:hAnsi="Times New Roman"/>
                <w:b/>
                <w:color w:val="000000"/>
                <w:sz w:val="20"/>
              </w:rPr>
            </w:pPr>
            <w:r w:rsidRPr="00DF293E">
              <w:rPr>
                <w:rFonts w:ascii="Times New Roman" w:hAnsi="Times New Roman"/>
                <w:b/>
                <w:color w:val="000000"/>
                <w:sz w:val="20"/>
              </w:rPr>
              <w:t>Цільове призначення Майна</w:t>
            </w:r>
          </w:p>
          <w:p w:rsidR="00CF2169" w:rsidRPr="00D338F9" w:rsidRDefault="00CF2169" w:rsidP="00CF2169">
            <w:pPr>
              <w:spacing w:before="120"/>
              <w:rPr>
                <w:rFonts w:ascii="Times New Roman" w:hAnsi="Times New Roman"/>
                <w:color w:val="000000"/>
                <w:sz w:val="20"/>
                <w:highlight w:val="yellow"/>
              </w:rPr>
            </w:pP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jc w:val="center"/>
              <w:rPr>
                <w:rFonts w:ascii="Times New Roman" w:hAnsi="Times New Roman"/>
                <w:color w:val="000000"/>
                <w:sz w:val="20"/>
              </w:rPr>
            </w:pPr>
            <w:r w:rsidRPr="00D338F9">
              <w:rPr>
                <w:rFonts w:ascii="Times New Roman" w:hAnsi="Times New Roman"/>
                <w:color w:val="000000"/>
                <w:sz w:val="20"/>
              </w:rPr>
              <w:lastRenderedPageBreak/>
              <w:t>7.1.</w:t>
            </w:r>
            <w:r w:rsidRPr="00D338F9">
              <w:rPr>
                <w:rFonts w:ascii="Times New Roman" w:hAnsi="Times New Roman"/>
                <w:color w:val="000000"/>
                <w:sz w:val="20"/>
              </w:rPr>
              <w:br/>
            </w:r>
          </w:p>
        </w:tc>
        <w:tc>
          <w:tcPr>
            <w:tcW w:w="9908" w:type="dxa"/>
            <w:gridSpan w:val="16"/>
            <w:tcBorders>
              <w:top w:val="single" w:sz="4" w:space="0" w:color="000000"/>
              <w:left w:val="nil"/>
              <w:bottom w:val="single" w:sz="4" w:space="0" w:color="000000"/>
              <w:right w:val="single" w:sz="4" w:space="0" w:color="000000"/>
            </w:tcBorders>
          </w:tcPr>
          <w:p w:rsidR="00AD4D4A" w:rsidRPr="004258F6" w:rsidRDefault="004258F6" w:rsidP="00AD4D4A">
            <w:pPr>
              <w:ind w:firstLine="742"/>
              <w:jc w:val="both"/>
              <w:rPr>
                <w:rFonts w:ascii="Times New Roman" w:hAnsi="Times New Roman"/>
                <w:b/>
                <w:sz w:val="24"/>
                <w:szCs w:val="24"/>
              </w:rPr>
            </w:pPr>
            <w:r w:rsidRPr="004258F6">
              <w:rPr>
                <w:rFonts w:ascii="Times New Roman" w:hAnsi="Times New Roman"/>
                <w:b/>
                <w:sz w:val="24"/>
                <w:szCs w:val="24"/>
              </w:rPr>
              <w:t xml:space="preserve">Чинному </w:t>
            </w:r>
            <w:r w:rsidRPr="009B3F04">
              <w:rPr>
                <w:rFonts w:ascii="Times New Roman" w:hAnsi="Times New Roman"/>
                <w:b/>
                <w:sz w:val="24"/>
                <w:szCs w:val="24"/>
              </w:rPr>
              <w:t>орендареві</w:t>
            </w:r>
            <w:r w:rsidR="00AD4D4A" w:rsidRPr="009B3F04">
              <w:rPr>
                <w:rFonts w:ascii="Times New Roman" w:hAnsi="Times New Roman"/>
                <w:b/>
                <w:sz w:val="24"/>
                <w:szCs w:val="24"/>
              </w:rPr>
              <w:t xml:space="preserve"> </w:t>
            </w:r>
            <w:r w:rsidR="00303489">
              <w:rPr>
                <w:rFonts w:ascii="Times New Roman" w:hAnsi="Times New Roman"/>
                <w:b/>
                <w:sz w:val="24"/>
                <w:szCs w:val="24"/>
              </w:rPr>
              <w:t>Геращенку</w:t>
            </w:r>
            <w:r w:rsidR="00344D4F" w:rsidRPr="009B3F04">
              <w:rPr>
                <w:rFonts w:ascii="Times New Roman" w:hAnsi="Times New Roman"/>
                <w:b/>
                <w:sz w:val="24"/>
                <w:szCs w:val="24"/>
              </w:rPr>
              <w:t xml:space="preserve"> С.Б. для </w:t>
            </w:r>
            <w:r w:rsidR="00FB21E5">
              <w:rPr>
                <w:rFonts w:ascii="Times New Roman" w:hAnsi="Times New Roman"/>
                <w:b/>
                <w:sz w:val="24"/>
                <w:szCs w:val="24"/>
              </w:rPr>
              <w:t>творчої майстерні</w:t>
            </w:r>
            <w:bookmarkStart w:id="0" w:name="_GoBack"/>
            <w:bookmarkEnd w:id="0"/>
            <w:r w:rsidR="00344D4F" w:rsidRPr="004258F6">
              <w:rPr>
                <w:rFonts w:ascii="Times New Roman" w:hAnsi="Times New Roman"/>
                <w:b/>
                <w:sz w:val="24"/>
                <w:szCs w:val="24"/>
              </w:rPr>
              <w:t xml:space="preserve"> </w:t>
            </w:r>
            <w:r w:rsidR="00AD4D4A" w:rsidRPr="004258F6">
              <w:rPr>
                <w:rFonts w:ascii="Times New Roman" w:hAnsi="Times New Roman"/>
                <w:b/>
                <w:sz w:val="24"/>
                <w:szCs w:val="24"/>
              </w:rPr>
              <w:t>або укладений з новим орендарем, який може використовувати об’єкт оренди за будь-яким цільовим призначенням згідно з чинним законодавством.</w:t>
            </w:r>
          </w:p>
          <w:p w:rsidR="00CF2169" w:rsidRPr="00D338F9" w:rsidRDefault="00CF2169" w:rsidP="0046076E">
            <w:pPr>
              <w:tabs>
                <w:tab w:val="left" w:pos="4245"/>
              </w:tabs>
              <w:spacing w:before="120"/>
              <w:jc w:val="center"/>
              <w:rPr>
                <w:rFonts w:ascii="Times New Roman" w:hAnsi="Times New Roman"/>
                <w:color w:val="000000"/>
                <w:sz w:val="20"/>
              </w:rPr>
            </w:pP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jc w:val="center"/>
              <w:rPr>
                <w:rFonts w:ascii="Times New Roman" w:hAnsi="Times New Roman"/>
                <w:color w:val="000000"/>
                <w:sz w:val="20"/>
              </w:rPr>
            </w:pPr>
            <w:r w:rsidRPr="00D338F9">
              <w:rPr>
                <w:rFonts w:ascii="Times New Roman" w:hAnsi="Times New Roman"/>
                <w:color w:val="000000"/>
                <w:sz w:val="20"/>
              </w:rPr>
              <w:t>8.</w:t>
            </w:r>
          </w:p>
        </w:tc>
        <w:tc>
          <w:tcPr>
            <w:tcW w:w="3966" w:type="dxa"/>
            <w:gridSpan w:val="5"/>
            <w:tcBorders>
              <w:top w:val="single" w:sz="4" w:space="0" w:color="000000"/>
              <w:left w:val="nil"/>
              <w:bottom w:val="single" w:sz="4" w:space="0" w:color="000000"/>
              <w:right w:val="single" w:sz="4" w:space="0" w:color="000000"/>
            </w:tcBorders>
          </w:tcPr>
          <w:p w:rsidR="00CF2169" w:rsidRPr="00D338F9" w:rsidRDefault="00CF2169" w:rsidP="00DC4B3B">
            <w:pPr>
              <w:spacing w:before="120"/>
              <w:rPr>
                <w:rFonts w:ascii="Times New Roman" w:hAnsi="Times New Roman"/>
                <w:color w:val="000000"/>
                <w:sz w:val="20"/>
              </w:rPr>
            </w:pPr>
            <w:r w:rsidRPr="00D338F9">
              <w:rPr>
                <w:rFonts w:ascii="Times New Roman" w:hAnsi="Times New Roman"/>
                <w:color w:val="000000"/>
                <w:sz w:val="20"/>
              </w:rPr>
              <w:t xml:space="preserve">Графік використання </w:t>
            </w:r>
          </w:p>
        </w:tc>
        <w:tc>
          <w:tcPr>
            <w:tcW w:w="5942" w:type="dxa"/>
            <w:gridSpan w:val="11"/>
            <w:tcBorders>
              <w:top w:val="single" w:sz="4" w:space="0" w:color="000000"/>
              <w:left w:val="nil"/>
              <w:bottom w:val="single" w:sz="4" w:space="0" w:color="000000"/>
              <w:right w:val="single" w:sz="4" w:space="0" w:color="000000"/>
            </w:tcBorders>
          </w:tcPr>
          <w:p w:rsidR="00CF2169" w:rsidRDefault="00CF2169" w:rsidP="00CF2169">
            <w:pPr>
              <w:spacing w:before="120"/>
              <w:rPr>
                <w:rFonts w:ascii="Times New Roman" w:hAnsi="Times New Roman"/>
                <w:color w:val="000000"/>
                <w:sz w:val="20"/>
              </w:rPr>
            </w:pPr>
            <w:r w:rsidRPr="00D338F9">
              <w:rPr>
                <w:rFonts w:ascii="Times New Roman" w:hAnsi="Times New Roman"/>
                <w:color w:val="000000"/>
                <w:sz w:val="20"/>
              </w:rPr>
              <w:t xml:space="preserve"> ____________________________ </w:t>
            </w:r>
          </w:p>
          <w:p w:rsidR="00DC4B3B" w:rsidRPr="00D338F9" w:rsidRDefault="00DC4B3B" w:rsidP="00CF2169">
            <w:pPr>
              <w:spacing w:before="120"/>
              <w:rPr>
                <w:rFonts w:ascii="Times New Roman" w:hAnsi="Times New Roman"/>
                <w:color w:val="000000"/>
                <w:sz w:val="20"/>
              </w:rPr>
            </w:pP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jc w:val="center"/>
              <w:rPr>
                <w:rFonts w:ascii="Times New Roman" w:hAnsi="Times New Roman"/>
                <w:color w:val="000000"/>
                <w:sz w:val="20"/>
              </w:rPr>
            </w:pPr>
            <w:r w:rsidRPr="00D338F9">
              <w:rPr>
                <w:rFonts w:ascii="Times New Roman" w:hAnsi="Times New Roman"/>
                <w:color w:val="000000"/>
                <w:sz w:val="20"/>
              </w:rPr>
              <w:t>9.</w:t>
            </w:r>
          </w:p>
        </w:tc>
        <w:tc>
          <w:tcPr>
            <w:tcW w:w="9908" w:type="dxa"/>
            <w:gridSpan w:val="16"/>
            <w:tcBorders>
              <w:top w:val="single" w:sz="4" w:space="0" w:color="000000"/>
              <w:left w:val="nil"/>
              <w:bottom w:val="single" w:sz="4" w:space="0" w:color="000000"/>
              <w:right w:val="single" w:sz="4" w:space="0" w:color="000000"/>
            </w:tcBorders>
            <w:hideMark/>
          </w:tcPr>
          <w:p w:rsidR="00CF2169" w:rsidRPr="00D338F9" w:rsidRDefault="00CF2169" w:rsidP="00DC4B3B">
            <w:pPr>
              <w:rPr>
                <w:rFonts w:ascii="Times New Roman" w:hAnsi="Times New Roman"/>
                <w:color w:val="000000"/>
                <w:sz w:val="20"/>
              </w:rPr>
            </w:pPr>
            <w:r w:rsidRPr="00D338F9">
              <w:rPr>
                <w:rFonts w:ascii="Times New Roman" w:hAnsi="Times New Roman"/>
                <w:color w:val="000000"/>
                <w:sz w:val="20"/>
              </w:rPr>
              <w:t>Орендна плата і інші платежі</w:t>
            </w: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CF2169" w:rsidRPr="00D338F9" w:rsidRDefault="00CF2169" w:rsidP="00DC4B3B">
            <w:pPr>
              <w:rPr>
                <w:rFonts w:ascii="Times New Roman" w:hAnsi="Times New Roman"/>
                <w:sz w:val="20"/>
              </w:rPr>
            </w:pPr>
          </w:p>
          <w:p w:rsidR="00CF2169" w:rsidRPr="00D338F9" w:rsidRDefault="00CF2169" w:rsidP="00CF2169">
            <w:pPr>
              <w:jc w:val="center"/>
              <w:rPr>
                <w:rFonts w:ascii="Times New Roman" w:hAnsi="Times New Roman"/>
                <w:sz w:val="20"/>
              </w:rPr>
            </w:pPr>
            <w:r w:rsidRPr="00D338F9">
              <w:rPr>
                <w:rFonts w:ascii="Times New Roman" w:hAnsi="Times New Roman"/>
                <w:sz w:val="20"/>
              </w:rPr>
              <w:t>9.1.</w:t>
            </w:r>
          </w:p>
        </w:tc>
        <w:tc>
          <w:tcPr>
            <w:tcW w:w="3966" w:type="dxa"/>
            <w:gridSpan w:val="5"/>
            <w:tcBorders>
              <w:top w:val="single" w:sz="4" w:space="0" w:color="000000"/>
              <w:left w:val="nil"/>
              <w:bottom w:val="single" w:sz="4" w:space="0" w:color="000000"/>
              <w:right w:val="single" w:sz="4" w:space="0" w:color="000000"/>
            </w:tcBorders>
          </w:tcPr>
          <w:p w:rsidR="00CF2169" w:rsidRPr="00D338F9" w:rsidRDefault="00CF2169" w:rsidP="00CF2169">
            <w:pPr>
              <w:rPr>
                <w:rFonts w:ascii="Times New Roman" w:hAnsi="Times New Roman"/>
                <w:sz w:val="20"/>
              </w:rPr>
            </w:pPr>
            <w:r w:rsidRPr="00D338F9">
              <w:rPr>
                <w:rFonts w:ascii="Times New Roman" w:hAnsi="Times New Roman"/>
                <w:sz w:val="20"/>
              </w:rPr>
              <w:t>Місячна орендна плата, визначена за результатами проведення аукціону</w:t>
            </w:r>
          </w:p>
        </w:tc>
        <w:tc>
          <w:tcPr>
            <w:tcW w:w="1988" w:type="dxa"/>
            <w:gridSpan w:val="4"/>
            <w:tcBorders>
              <w:top w:val="single" w:sz="4" w:space="0" w:color="000000"/>
              <w:left w:val="nil"/>
              <w:bottom w:val="single" w:sz="4" w:space="0" w:color="000000"/>
              <w:right w:val="single" w:sz="4" w:space="0" w:color="000000"/>
            </w:tcBorders>
          </w:tcPr>
          <w:p w:rsidR="00CF2169" w:rsidRPr="00D338F9" w:rsidRDefault="00DC4B3B" w:rsidP="00DC4B3B">
            <w:pPr>
              <w:jc w:val="both"/>
              <w:rPr>
                <w:rFonts w:ascii="Times New Roman" w:hAnsi="Times New Roman"/>
                <w:sz w:val="20"/>
              </w:rPr>
            </w:pPr>
            <w:r>
              <w:rPr>
                <w:rFonts w:ascii="Times New Roman" w:hAnsi="Times New Roman"/>
                <w:sz w:val="20"/>
              </w:rPr>
              <w:t>____</w:t>
            </w:r>
            <w:r w:rsidRPr="00D338F9">
              <w:rPr>
                <w:rFonts w:ascii="Times New Roman" w:hAnsi="Times New Roman"/>
                <w:sz w:val="20"/>
              </w:rPr>
              <w:t>__</w:t>
            </w:r>
            <w:r w:rsidR="00CF2169" w:rsidRPr="00D338F9">
              <w:rPr>
                <w:rFonts w:ascii="Times New Roman" w:hAnsi="Times New Roman"/>
                <w:sz w:val="20"/>
              </w:rPr>
              <w:t xml:space="preserve">грн, без ПДВ </w:t>
            </w:r>
          </w:p>
        </w:tc>
        <w:tc>
          <w:tcPr>
            <w:tcW w:w="3954" w:type="dxa"/>
            <w:gridSpan w:val="7"/>
            <w:tcBorders>
              <w:top w:val="single" w:sz="4" w:space="0" w:color="000000"/>
              <w:left w:val="nil"/>
              <w:bottom w:val="single" w:sz="4" w:space="0" w:color="000000"/>
              <w:right w:val="single" w:sz="4" w:space="0" w:color="000000"/>
            </w:tcBorders>
          </w:tcPr>
          <w:p w:rsidR="00CF2169" w:rsidRDefault="00DC4B3B" w:rsidP="00CF2169">
            <w:pPr>
              <w:rPr>
                <w:rFonts w:ascii="Times New Roman" w:hAnsi="Times New Roman"/>
                <w:sz w:val="20"/>
              </w:rPr>
            </w:pPr>
            <w:r>
              <w:rPr>
                <w:rFonts w:ascii="Times New Roman" w:hAnsi="Times New Roman"/>
                <w:sz w:val="20"/>
              </w:rPr>
              <w:t>Протокол</w:t>
            </w:r>
            <w:r w:rsidR="00CF2169" w:rsidRPr="00D338F9">
              <w:rPr>
                <w:rFonts w:ascii="Times New Roman" w:hAnsi="Times New Roman"/>
                <w:sz w:val="20"/>
              </w:rPr>
              <w:t xml:space="preserve"> електронного </w:t>
            </w:r>
            <w:r>
              <w:rPr>
                <w:rFonts w:ascii="Times New Roman" w:hAnsi="Times New Roman"/>
                <w:sz w:val="20"/>
              </w:rPr>
              <w:t>аукціону_________</w:t>
            </w:r>
            <w:r w:rsidR="00CF2169" w:rsidRPr="00D338F9">
              <w:rPr>
                <w:rFonts w:ascii="Times New Roman" w:hAnsi="Times New Roman"/>
                <w:sz w:val="20"/>
              </w:rPr>
              <w:t>____</w:t>
            </w:r>
          </w:p>
          <w:p w:rsidR="00DC4B3B" w:rsidRPr="00D338F9" w:rsidRDefault="00DC4B3B" w:rsidP="00CF2169">
            <w:pPr>
              <w:rPr>
                <w:rFonts w:ascii="Times New Roman" w:hAnsi="Times New Roman"/>
                <w:sz w:val="20"/>
              </w:rPr>
            </w:pPr>
          </w:p>
        </w:tc>
      </w:tr>
      <w:tr w:rsidR="00BA20DA" w:rsidRPr="00D338F9" w:rsidTr="00D4228F">
        <w:trPr>
          <w:trHeight w:val="320"/>
        </w:trPr>
        <w:tc>
          <w:tcPr>
            <w:tcW w:w="738" w:type="dxa"/>
            <w:tcBorders>
              <w:top w:val="single" w:sz="4" w:space="0" w:color="000000"/>
              <w:left w:val="single" w:sz="4" w:space="0" w:color="000000"/>
              <w:bottom w:val="single" w:sz="4" w:space="0" w:color="auto"/>
              <w:right w:val="single" w:sz="4" w:space="0" w:color="000000"/>
            </w:tcBorders>
            <w:hideMark/>
          </w:tcPr>
          <w:p w:rsidR="00BA20DA" w:rsidRPr="00D338F9" w:rsidRDefault="00BA20DA" w:rsidP="00BA20DA">
            <w:pPr>
              <w:spacing w:before="120"/>
              <w:jc w:val="center"/>
              <w:rPr>
                <w:rFonts w:ascii="Times New Roman" w:hAnsi="Times New Roman"/>
                <w:color w:val="000000"/>
                <w:sz w:val="20"/>
              </w:rPr>
            </w:pPr>
            <w:r w:rsidRPr="00D338F9">
              <w:rPr>
                <w:rFonts w:ascii="Times New Roman" w:hAnsi="Times New Roman"/>
                <w:color w:val="000000"/>
                <w:sz w:val="20"/>
              </w:rPr>
              <w:t>9.2.</w:t>
            </w:r>
          </w:p>
        </w:tc>
        <w:tc>
          <w:tcPr>
            <w:tcW w:w="4111" w:type="dxa"/>
            <w:gridSpan w:val="6"/>
            <w:tcBorders>
              <w:top w:val="single" w:sz="4" w:space="0" w:color="000000"/>
              <w:left w:val="nil"/>
              <w:bottom w:val="single" w:sz="4" w:space="0" w:color="auto"/>
              <w:right w:val="single" w:sz="4" w:space="0" w:color="000000"/>
            </w:tcBorders>
            <w:hideMark/>
          </w:tcPr>
          <w:p w:rsidR="00BA20DA" w:rsidRPr="00D338F9" w:rsidRDefault="00BA20DA" w:rsidP="00BA20DA">
            <w:pPr>
              <w:spacing w:before="120"/>
              <w:rPr>
                <w:rFonts w:ascii="Times New Roman" w:hAnsi="Times New Roman"/>
                <w:color w:val="000000"/>
                <w:sz w:val="20"/>
              </w:rPr>
            </w:pPr>
            <w:r w:rsidRPr="00D338F9">
              <w:rPr>
                <w:rFonts w:ascii="Times New Roman" w:hAnsi="Times New Roman"/>
                <w:color w:val="000000"/>
                <w:sz w:val="20"/>
              </w:rPr>
              <w:t>Витрати на утримання орендованого Майна та надання комунальних послуг Орендарю</w:t>
            </w:r>
          </w:p>
          <w:p w:rsidR="00BA20DA" w:rsidRPr="00D338F9" w:rsidRDefault="00BA20DA" w:rsidP="00BA20DA">
            <w:pPr>
              <w:spacing w:before="120"/>
              <w:rPr>
                <w:rFonts w:ascii="Times New Roman" w:hAnsi="Times New Roman"/>
                <w:color w:val="000000"/>
                <w:sz w:val="20"/>
              </w:rPr>
            </w:pPr>
          </w:p>
        </w:tc>
        <w:tc>
          <w:tcPr>
            <w:tcW w:w="5797" w:type="dxa"/>
            <w:gridSpan w:val="10"/>
            <w:tcBorders>
              <w:top w:val="single" w:sz="4" w:space="0" w:color="000000"/>
              <w:left w:val="nil"/>
              <w:bottom w:val="single" w:sz="4" w:space="0" w:color="000000"/>
              <w:right w:val="single" w:sz="4" w:space="0" w:color="000000"/>
            </w:tcBorders>
            <w:hideMark/>
          </w:tcPr>
          <w:p w:rsidR="00BA20DA" w:rsidRPr="00D338F9" w:rsidRDefault="00BA20DA" w:rsidP="00BA20DA">
            <w:pPr>
              <w:spacing w:before="120"/>
              <w:rPr>
                <w:rFonts w:ascii="Times New Roman" w:hAnsi="Times New Roman"/>
                <w:color w:val="000000"/>
                <w:sz w:val="20"/>
              </w:rPr>
            </w:pPr>
            <w:r w:rsidRPr="00D338F9">
              <w:rPr>
                <w:rFonts w:ascii="Times New Roman" w:hAnsi="Times New Roman"/>
                <w:color w:val="000000"/>
                <w:sz w:val="20"/>
              </w:rPr>
              <w:t xml:space="preserve">Компенсуються Орендарем в порядку, передбаченому пунктом 6.5. незмінюваних умов договору </w:t>
            </w:r>
          </w:p>
        </w:tc>
      </w:tr>
      <w:tr w:rsidR="00BA20DA" w:rsidRPr="00D338F9" w:rsidTr="00D4228F">
        <w:trPr>
          <w:trHeight w:val="320"/>
        </w:trPr>
        <w:tc>
          <w:tcPr>
            <w:tcW w:w="738" w:type="dxa"/>
            <w:tcBorders>
              <w:top w:val="single" w:sz="4" w:space="0" w:color="000000"/>
              <w:left w:val="single" w:sz="4" w:space="0" w:color="000000"/>
              <w:bottom w:val="nil"/>
              <w:right w:val="single" w:sz="4" w:space="0" w:color="000000"/>
            </w:tcBorders>
            <w:hideMark/>
          </w:tcPr>
          <w:p w:rsidR="00BA20DA" w:rsidRPr="00D338F9" w:rsidRDefault="00BA20DA" w:rsidP="00BA20DA">
            <w:pPr>
              <w:spacing w:before="120"/>
              <w:jc w:val="center"/>
              <w:rPr>
                <w:rFonts w:ascii="Times New Roman" w:hAnsi="Times New Roman"/>
                <w:color w:val="000000"/>
                <w:sz w:val="20"/>
              </w:rPr>
            </w:pPr>
            <w:r w:rsidRPr="00D338F9">
              <w:rPr>
                <w:rFonts w:ascii="Times New Roman" w:hAnsi="Times New Roman"/>
                <w:color w:val="000000"/>
                <w:sz w:val="20"/>
              </w:rPr>
              <w:t>10</w:t>
            </w:r>
          </w:p>
        </w:tc>
        <w:tc>
          <w:tcPr>
            <w:tcW w:w="9908" w:type="dxa"/>
            <w:gridSpan w:val="16"/>
            <w:tcBorders>
              <w:top w:val="single" w:sz="4" w:space="0" w:color="000000"/>
              <w:left w:val="nil"/>
              <w:bottom w:val="nil"/>
              <w:right w:val="single" w:sz="4" w:space="0" w:color="000000"/>
            </w:tcBorders>
            <w:hideMark/>
          </w:tcPr>
          <w:p w:rsidR="00BA20DA" w:rsidRPr="00D338F9" w:rsidRDefault="00BA20DA" w:rsidP="00BA20DA">
            <w:pPr>
              <w:jc w:val="center"/>
              <w:rPr>
                <w:rFonts w:ascii="Times New Roman" w:hAnsi="Times New Roman"/>
                <w:color w:val="000000"/>
                <w:sz w:val="20"/>
              </w:rPr>
            </w:pPr>
            <w:r w:rsidRPr="00D338F9">
              <w:rPr>
                <w:rFonts w:ascii="Times New Roman" w:hAnsi="Times New Roman"/>
                <w:color w:val="000000"/>
                <w:sz w:val="20"/>
              </w:rPr>
              <w:t>Розмір авансового орендного платежу</w:t>
            </w:r>
          </w:p>
          <w:p w:rsidR="00BA20DA" w:rsidRPr="00D338F9" w:rsidRDefault="00BA20DA" w:rsidP="00BA20DA">
            <w:pPr>
              <w:jc w:val="center"/>
              <w:rPr>
                <w:rFonts w:ascii="Times New Roman" w:hAnsi="Times New Roman"/>
                <w:color w:val="000000"/>
                <w:sz w:val="20"/>
              </w:rPr>
            </w:pPr>
          </w:p>
        </w:tc>
      </w:tr>
      <w:tr w:rsidR="00BA20DA"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hideMark/>
          </w:tcPr>
          <w:p w:rsidR="00BA20DA" w:rsidRPr="00D338F9" w:rsidRDefault="00BA20DA" w:rsidP="00BA20DA">
            <w:pPr>
              <w:jc w:val="center"/>
              <w:rPr>
                <w:rFonts w:ascii="Times New Roman" w:hAnsi="Times New Roman"/>
                <w:sz w:val="20"/>
              </w:rPr>
            </w:pPr>
            <w:r w:rsidRPr="00D338F9">
              <w:rPr>
                <w:rFonts w:ascii="Times New Roman" w:hAnsi="Times New Roman"/>
                <w:sz w:val="20"/>
              </w:rPr>
              <w:t>(1)</w:t>
            </w:r>
          </w:p>
          <w:p w:rsidR="00BA20DA" w:rsidRPr="00D338F9" w:rsidRDefault="00BA20DA" w:rsidP="00BA20DA">
            <w:pPr>
              <w:jc w:val="center"/>
              <w:rPr>
                <w:rFonts w:ascii="Times New Roman" w:hAnsi="Times New Roman"/>
                <w:sz w:val="20"/>
              </w:rPr>
            </w:pPr>
            <w:r w:rsidRPr="00D338F9">
              <w:rPr>
                <w:rFonts w:ascii="Times New Roman" w:hAnsi="Times New Roman"/>
                <w:sz w:val="20"/>
              </w:rPr>
              <w:t>10.1.</w:t>
            </w:r>
          </w:p>
        </w:tc>
        <w:tc>
          <w:tcPr>
            <w:tcW w:w="4111" w:type="dxa"/>
            <w:gridSpan w:val="6"/>
            <w:tcBorders>
              <w:top w:val="single" w:sz="4" w:space="0" w:color="auto"/>
              <w:left w:val="single" w:sz="4" w:space="0" w:color="auto"/>
              <w:bottom w:val="single" w:sz="4" w:space="0" w:color="auto"/>
              <w:right w:val="single" w:sz="4" w:space="0" w:color="auto"/>
            </w:tcBorders>
            <w:hideMark/>
          </w:tcPr>
          <w:p w:rsidR="00BA20DA" w:rsidRPr="00D338F9" w:rsidRDefault="00BA20DA" w:rsidP="00BA20DA">
            <w:pPr>
              <w:rPr>
                <w:rFonts w:ascii="Times New Roman" w:hAnsi="Times New Roman"/>
                <w:sz w:val="20"/>
              </w:rPr>
            </w:pPr>
            <w:r w:rsidRPr="00D338F9">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5797" w:type="dxa"/>
            <w:gridSpan w:val="10"/>
            <w:tcBorders>
              <w:top w:val="single" w:sz="4" w:space="0" w:color="auto"/>
              <w:left w:val="single" w:sz="4" w:space="0" w:color="auto"/>
              <w:bottom w:val="single" w:sz="4" w:space="0" w:color="auto"/>
              <w:right w:val="single" w:sz="4" w:space="0" w:color="auto"/>
            </w:tcBorders>
          </w:tcPr>
          <w:p w:rsidR="00BA20DA" w:rsidRPr="00D338F9" w:rsidRDefault="00BA20DA" w:rsidP="00BA20DA">
            <w:pPr>
              <w:rPr>
                <w:rFonts w:ascii="Times New Roman" w:hAnsi="Times New Roman"/>
                <w:sz w:val="20"/>
              </w:rPr>
            </w:pPr>
            <w:r w:rsidRPr="00D338F9">
              <w:rPr>
                <w:rFonts w:ascii="Times New Roman" w:hAnsi="Times New Roman"/>
                <w:sz w:val="20"/>
              </w:rPr>
              <w:t>Сума, грн., з ПДВ _____________*</w:t>
            </w:r>
          </w:p>
          <w:p w:rsidR="00BA20DA" w:rsidRPr="00D338F9" w:rsidRDefault="00BA20DA" w:rsidP="00BA20DA">
            <w:pPr>
              <w:rPr>
                <w:rFonts w:ascii="Times New Roman" w:hAnsi="Times New Roman"/>
                <w:sz w:val="20"/>
              </w:rPr>
            </w:pPr>
          </w:p>
          <w:p w:rsidR="00BA20DA" w:rsidRPr="00D338F9" w:rsidRDefault="00BA20DA" w:rsidP="00BA20DA">
            <w:pPr>
              <w:rPr>
                <w:rFonts w:ascii="Times New Roman" w:hAnsi="Times New Roman"/>
                <w:sz w:val="20"/>
              </w:rPr>
            </w:pPr>
            <w:r w:rsidRPr="00D338F9">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A20DA" w:rsidRPr="00D338F9" w:rsidTr="00D338F9">
        <w:trPr>
          <w:trHeight w:val="320"/>
        </w:trPr>
        <w:tc>
          <w:tcPr>
            <w:tcW w:w="10646" w:type="dxa"/>
            <w:gridSpan w:val="17"/>
            <w:tcBorders>
              <w:top w:val="single" w:sz="4" w:space="0" w:color="auto"/>
              <w:left w:val="single" w:sz="4" w:space="0" w:color="auto"/>
              <w:bottom w:val="single" w:sz="4" w:space="0" w:color="auto"/>
              <w:right w:val="single" w:sz="4" w:space="0" w:color="auto"/>
            </w:tcBorders>
          </w:tcPr>
          <w:p w:rsidR="00BA20DA" w:rsidRPr="00D338F9" w:rsidRDefault="00BA20DA" w:rsidP="00BA20DA">
            <w:pPr>
              <w:jc w:val="center"/>
              <w:rPr>
                <w:rFonts w:ascii="Times New Roman" w:hAnsi="Times New Roman"/>
                <w:sz w:val="20"/>
              </w:rPr>
            </w:pPr>
            <w:r w:rsidRPr="00D338F9">
              <w:rPr>
                <w:rFonts w:ascii="Times New Roman" w:hAnsi="Times New Roman"/>
                <w:sz w:val="20"/>
              </w:rPr>
              <w:t>Або:</w:t>
            </w:r>
          </w:p>
        </w:tc>
      </w:tr>
      <w:tr w:rsidR="00BA20DA"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BA20DA" w:rsidRPr="00D338F9" w:rsidRDefault="00BA20DA" w:rsidP="00BA20DA">
            <w:pPr>
              <w:jc w:val="center"/>
              <w:rPr>
                <w:rFonts w:ascii="Times New Roman" w:hAnsi="Times New Roman"/>
                <w:sz w:val="20"/>
              </w:rPr>
            </w:pPr>
            <w:r w:rsidRPr="00D338F9">
              <w:rPr>
                <w:rFonts w:ascii="Times New Roman" w:hAnsi="Times New Roman"/>
                <w:sz w:val="20"/>
              </w:rPr>
              <w:t>(2)</w:t>
            </w:r>
          </w:p>
          <w:p w:rsidR="00BA20DA" w:rsidRPr="00D338F9" w:rsidRDefault="00BA20DA" w:rsidP="00BA20DA">
            <w:pPr>
              <w:jc w:val="center"/>
              <w:rPr>
                <w:rFonts w:ascii="Times New Roman" w:hAnsi="Times New Roman"/>
                <w:sz w:val="20"/>
              </w:rPr>
            </w:pPr>
            <w:r w:rsidRPr="00D338F9">
              <w:rPr>
                <w:rFonts w:ascii="Times New Roman" w:hAnsi="Times New Roman"/>
                <w:sz w:val="20"/>
              </w:rPr>
              <w:t>10.1.</w:t>
            </w:r>
          </w:p>
        </w:tc>
        <w:tc>
          <w:tcPr>
            <w:tcW w:w="4111" w:type="dxa"/>
            <w:gridSpan w:val="6"/>
            <w:tcBorders>
              <w:top w:val="single" w:sz="4" w:space="0" w:color="auto"/>
              <w:left w:val="single" w:sz="4" w:space="0" w:color="auto"/>
              <w:bottom w:val="single" w:sz="4" w:space="0" w:color="auto"/>
              <w:right w:val="single" w:sz="4" w:space="0" w:color="auto"/>
            </w:tcBorders>
          </w:tcPr>
          <w:p w:rsidR="00BA20DA" w:rsidRPr="00D338F9" w:rsidRDefault="00BA20DA" w:rsidP="00BA20DA">
            <w:pPr>
              <w:rPr>
                <w:rFonts w:ascii="Times New Roman" w:hAnsi="Times New Roman"/>
                <w:sz w:val="20"/>
              </w:rPr>
            </w:pPr>
            <w:r w:rsidRPr="00D338F9">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 </w:t>
            </w:r>
          </w:p>
        </w:tc>
        <w:tc>
          <w:tcPr>
            <w:tcW w:w="5797" w:type="dxa"/>
            <w:gridSpan w:val="10"/>
            <w:tcBorders>
              <w:top w:val="single" w:sz="4" w:space="0" w:color="auto"/>
              <w:left w:val="single" w:sz="4" w:space="0" w:color="auto"/>
              <w:bottom w:val="single" w:sz="4" w:space="0" w:color="auto"/>
              <w:right w:val="single" w:sz="4" w:space="0" w:color="auto"/>
            </w:tcBorders>
          </w:tcPr>
          <w:p w:rsidR="00BA20DA" w:rsidRPr="00D338F9" w:rsidRDefault="00BA20DA" w:rsidP="00BA20DA">
            <w:pPr>
              <w:rPr>
                <w:rFonts w:ascii="Times New Roman" w:hAnsi="Times New Roman"/>
                <w:sz w:val="20"/>
              </w:rPr>
            </w:pPr>
            <w:r w:rsidRPr="00D338F9">
              <w:rPr>
                <w:rFonts w:ascii="Times New Roman" w:hAnsi="Times New Roman"/>
                <w:sz w:val="20"/>
              </w:rPr>
              <w:t>Сума, грн., з ПДВ ____________________________________</w:t>
            </w:r>
          </w:p>
        </w:tc>
      </w:tr>
      <w:tr w:rsidR="00BA20DA" w:rsidRPr="00D338F9" w:rsidTr="00D4228F">
        <w:trPr>
          <w:gridAfter w:val="1"/>
          <w:wAfter w:w="59" w:type="dxa"/>
          <w:trHeight w:val="1557"/>
        </w:trPr>
        <w:tc>
          <w:tcPr>
            <w:tcW w:w="738" w:type="dxa"/>
            <w:vMerge w:val="restart"/>
            <w:tcBorders>
              <w:top w:val="single" w:sz="4" w:space="0" w:color="000000"/>
              <w:left w:val="single" w:sz="4" w:space="0" w:color="000000"/>
              <w:bottom w:val="single" w:sz="4" w:space="0" w:color="auto"/>
              <w:right w:val="single" w:sz="4" w:space="0" w:color="000000"/>
            </w:tcBorders>
            <w:hideMark/>
          </w:tcPr>
          <w:p w:rsidR="00BA20DA" w:rsidRPr="00D338F9" w:rsidRDefault="00BA20DA" w:rsidP="00BA20DA">
            <w:pPr>
              <w:spacing w:before="120"/>
              <w:jc w:val="center"/>
              <w:rPr>
                <w:rFonts w:ascii="Times New Roman" w:hAnsi="Times New Roman"/>
                <w:color w:val="000000"/>
                <w:sz w:val="20"/>
              </w:rPr>
            </w:pPr>
            <w:r w:rsidRPr="00D338F9">
              <w:rPr>
                <w:rFonts w:ascii="Times New Roman" w:hAnsi="Times New Roman"/>
                <w:color w:val="000000"/>
                <w:sz w:val="20"/>
              </w:rPr>
              <w:t>11.</w:t>
            </w:r>
          </w:p>
        </w:tc>
        <w:tc>
          <w:tcPr>
            <w:tcW w:w="4111" w:type="dxa"/>
            <w:gridSpan w:val="6"/>
            <w:vMerge w:val="restart"/>
            <w:tcBorders>
              <w:top w:val="single" w:sz="4" w:space="0" w:color="000000"/>
              <w:left w:val="nil"/>
              <w:bottom w:val="nil"/>
              <w:right w:val="single" w:sz="4" w:space="0" w:color="000000"/>
            </w:tcBorders>
            <w:hideMark/>
          </w:tcPr>
          <w:p w:rsidR="00BA20DA" w:rsidRPr="00D338F9" w:rsidRDefault="00BA20DA" w:rsidP="00BA20DA">
            <w:pPr>
              <w:spacing w:before="120"/>
              <w:rPr>
                <w:rFonts w:ascii="Times New Roman" w:hAnsi="Times New Roman"/>
                <w:color w:val="000000"/>
                <w:sz w:val="20"/>
              </w:rPr>
            </w:pPr>
            <w:r w:rsidRPr="00D338F9">
              <w:rPr>
                <w:rFonts w:ascii="Times New Roman" w:hAnsi="Times New Roman"/>
                <w:color w:val="000000"/>
                <w:sz w:val="20"/>
              </w:rPr>
              <w:t>Сума забезпечувального депозиту</w:t>
            </w:r>
          </w:p>
        </w:tc>
        <w:tc>
          <w:tcPr>
            <w:tcW w:w="5738" w:type="dxa"/>
            <w:gridSpan w:val="9"/>
            <w:tcBorders>
              <w:top w:val="single" w:sz="4" w:space="0" w:color="000000"/>
              <w:left w:val="nil"/>
              <w:bottom w:val="single" w:sz="4" w:space="0" w:color="000000"/>
              <w:right w:val="single" w:sz="4" w:space="0" w:color="000000"/>
            </w:tcBorders>
            <w:hideMark/>
          </w:tcPr>
          <w:p w:rsidR="00BA20DA" w:rsidRPr="00D338F9" w:rsidRDefault="00BA20DA" w:rsidP="00BA20DA">
            <w:pPr>
              <w:spacing w:before="120"/>
              <w:ind w:left="10"/>
              <w:rPr>
                <w:rFonts w:ascii="Times New Roman" w:hAnsi="Times New Roman"/>
                <w:color w:val="000000"/>
                <w:sz w:val="20"/>
              </w:rPr>
            </w:pPr>
            <w:r w:rsidRPr="00D338F9">
              <w:rPr>
                <w:rFonts w:ascii="Times New Roman" w:hAnsi="Times New Roman"/>
                <w:color w:val="000000"/>
                <w:sz w:val="20"/>
              </w:rPr>
              <w:t>2 (дві) 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BA20DA" w:rsidRPr="00D338F9" w:rsidRDefault="00BA20DA" w:rsidP="00BA20DA">
            <w:pPr>
              <w:spacing w:before="120"/>
              <w:ind w:left="10"/>
              <w:rPr>
                <w:rFonts w:ascii="Times New Roman" w:hAnsi="Times New Roman"/>
                <w:color w:val="000000"/>
                <w:sz w:val="20"/>
              </w:rPr>
            </w:pPr>
            <w:r w:rsidRPr="00D338F9">
              <w:rPr>
                <w:rFonts w:ascii="Times New Roman" w:hAnsi="Times New Roman"/>
                <w:color w:val="000000"/>
                <w:sz w:val="20"/>
              </w:rPr>
              <w:t xml:space="preserve">Сума, грн., без ПДВ </w:t>
            </w:r>
          </w:p>
          <w:p w:rsidR="005C24BF" w:rsidRPr="00D338F9" w:rsidRDefault="005C24BF" w:rsidP="00BA20DA">
            <w:pPr>
              <w:spacing w:before="120"/>
              <w:ind w:left="10"/>
              <w:rPr>
                <w:rFonts w:ascii="Times New Roman" w:hAnsi="Times New Roman"/>
                <w:color w:val="000000"/>
                <w:sz w:val="20"/>
              </w:rPr>
            </w:pPr>
          </w:p>
          <w:p w:rsidR="005C24BF" w:rsidRPr="00D338F9" w:rsidRDefault="005C24BF" w:rsidP="00BA20DA">
            <w:pPr>
              <w:spacing w:before="120"/>
              <w:ind w:left="10"/>
              <w:rPr>
                <w:rFonts w:ascii="Times New Roman" w:hAnsi="Times New Roman"/>
                <w:color w:val="000000"/>
                <w:sz w:val="20"/>
              </w:rPr>
            </w:pPr>
            <w:r w:rsidRPr="00D338F9">
              <w:rPr>
                <w:rFonts w:ascii="Times New Roman" w:hAnsi="Times New Roman"/>
                <w:color w:val="000000"/>
                <w:sz w:val="20"/>
              </w:rPr>
              <w:t>Якщо договір оренди укладено на строк, менший ніж два місяці, розмір забезпечувального депозиту становить суму орендної плати за 5 календарних днів оренди, але в будь-якому випадку у розмірі не меншому, ніж 20% від розміру мінімальної заробітної плати станом на перше число місяця, в якому укладається цей Договір.</w:t>
            </w:r>
          </w:p>
        </w:tc>
      </w:tr>
      <w:tr w:rsidR="00BA20DA" w:rsidRPr="00D338F9" w:rsidTr="00D4228F">
        <w:trPr>
          <w:gridAfter w:val="1"/>
          <w:wAfter w:w="59" w:type="dxa"/>
          <w:trHeight w:val="1757"/>
        </w:trPr>
        <w:tc>
          <w:tcPr>
            <w:tcW w:w="738" w:type="dxa"/>
            <w:vMerge/>
            <w:tcBorders>
              <w:top w:val="single" w:sz="4" w:space="0" w:color="000000"/>
              <w:left w:val="single" w:sz="4" w:space="0" w:color="000000"/>
              <w:bottom w:val="single" w:sz="4" w:space="0" w:color="auto"/>
              <w:right w:val="single" w:sz="4" w:space="0" w:color="000000"/>
            </w:tcBorders>
            <w:vAlign w:val="center"/>
            <w:hideMark/>
          </w:tcPr>
          <w:p w:rsidR="00BA20DA" w:rsidRPr="00D338F9" w:rsidRDefault="00BA20DA" w:rsidP="00BA20DA">
            <w:pPr>
              <w:rPr>
                <w:rFonts w:ascii="Times New Roman" w:hAnsi="Times New Roman"/>
                <w:color w:val="000000"/>
                <w:sz w:val="20"/>
              </w:rPr>
            </w:pPr>
          </w:p>
        </w:tc>
        <w:tc>
          <w:tcPr>
            <w:tcW w:w="4111" w:type="dxa"/>
            <w:gridSpan w:val="6"/>
            <w:vMerge/>
            <w:tcBorders>
              <w:top w:val="single" w:sz="4" w:space="0" w:color="000000"/>
              <w:left w:val="nil"/>
              <w:bottom w:val="nil"/>
              <w:right w:val="single" w:sz="4" w:space="0" w:color="000000"/>
            </w:tcBorders>
            <w:vAlign w:val="center"/>
            <w:hideMark/>
          </w:tcPr>
          <w:p w:rsidR="00BA20DA" w:rsidRPr="00D338F9" w:rsidRDefault="00BA20DA" w:rsidP="00BA20DA">
            <w:pPr>
              <w:rPr>
                <w:rFonts w:ascii="Times New Roman" w:hAnsi="Times New Roman"/>
                <w:color w:val="000000"/>
                <w:sz w:val="20"/>
              </w:rPr>
            </w:pPr>
          </w:p>
        </w:tc>
        <w:tc>
          <w:tcPr>
            <w:tcW w:w="5738" w:type="dxa"/>
            <w:gridSpan w:val="9"/>
            <w:tcBorders>
              <w:top w:val="single" w:sz="4" w:space="0" w:color="000000"/>
              <w:left w:val="nil"/>
              <w:bottom w:val="single" w:sz="4" w:space="0" w:color="000000"/>
              <w:right w:val="single" w:sz="4" w:space="0" w:color="000000"/>
            </w:tcBorders>
            <w:hideMark/>
          </w:tcPr>
          <w:p w:rsidR="00BA20DA" w:rsidRPr="00D338F9" w:rsidRDefault="00BA20DA" w:rsidP="00BA20DA">
            <w:pPr>
              <w:ind w:left="10"/>
              <w:rPr>
                <w:rFonts w:ascii="Times New Roman" w:hAnsi="Times New Roman"/>
                <w:color w:val="000000"/>
                <w:sz w:val="20"/>
              </w:rPr>
            </w:pPr>
            <w:r w:rsidRPr="00D338F9">
              <w:rPr>
                <w:rFonts w:ascii="Times New Roman" w:hAnsi="Times New Roman"/>
                <w:color w:val="000000"/>
                <w:sz w:val="20"/>
              </w:rPr>
              <w:t>Одержувач: Управління комунальної власності департаменту економічного розвитку Львівської міської ради</w:t>
            </w:r>
          </w:p>
          <w:p w:rsidR="00BA20DA" w:rsidRPr="00D338F9" w:rsidRDefault="00BA20DA" w:rsidP="00BA20DA">
            <w:pPr>
              <w:ind w:left="10"/>
              <w:rPr>
                <w:rFonts w:ascii="Times New Roman" w:hAnsi="Times New Roman"/>
                <w:color w:val="000000"/>
                <w:sz w:val="20"/>
              </w:rPr>
            </w:pPr>
            <w:r w:rsidRPr="00D338F9">
              <w:rPr>
                <w:rFonts w:ascii="Times New Roman" w:hAnsi="Times New Roman"/>
                <w:color w:val="000000"/>
                <w:sz w:val="20"/>
              </w:rPr>
              <w:t>код ЄДРПОУ: 25558625</w:t>
            </w:r>
          </w:p>
          <w:p w:rsidR="00BA20DA" w:rsidRPr="00D338F9" w:rsidRDefault="00BA20DA" w:rsidP="00BA20DA">
            <w:pPr>
              <w:ind w:left="10"/>
              <w:rPr>
                <w:rFonts w:ascii="Times New Roman" w:hAnsi="Times New Roman"/>
                <w:color w:val="000000"/>
                <w:sz w:val="20"/>
              </w:rPr>
            </w:pPr>
            <w:r w:rsidRPr="00D338F9">
              <w:rPr>
                <w:rFonts w:ascii="Times New Roman" w:hAnsi="Times New Roman"/>
                <w:color w:val="000000"/>
                <w:sz w:val="20"/>
              </w:rPr>
              <w:t xml:space="preserve">IBAN: UA038201720355209006000020947 в Державній Казначейській Службі України.  </w:t>
            </w:r>
          </w:p>
          <w:p w:rsidR="00BA20DA" w:rsidRPr="00D338F9" w:rsidRDefault="00BA20DA" w:rsidP="005C24BF">
            <w:pPr>
              <w:ind w:left="10"/>
              <w:rPr>
                <w:rFonts w:ascii="Times New Roman" w:hAnsi="Times New Roman"/>
                <w:color w:val="000000"/>
                <w:sz w:val="20"/>
              </w:rPr>
            </w:pPr>
            <w:r w:rsidRPr="00D338F9">
              <w:rPr>
                <w:rFonts w:ascii="Times New Roman" w:hAnsi="Times New Roman"/>
                <w:color w:val="000000"/>
                <w:sz w:val="20"/>
              </w:rPr>
              <w:t>МФО 820172</w:t>
            </w:r>
          </w:p>
        </w:tc>
      </w:tr>
      <w:tr w:rsidR="00BA20DA" w:rsidRPr="00D338F9" w:rsidTr="00D4228F">
        <w:trPr>
          <w:gridAfter w:val="1"/>
          <w:wAfter w:w="59" w:type="dxa"/>
          <w:trHeight w:val="432"/>
        </w:trPr>
        <w:tc>
          <w:tcPr>
            <w:tcW w:w="738" w:type="dxa"/>
            <w:tcBorders>
              <w:top w:val="single" w:sz="4" w:space="0" w:color="auto"/>
              <w:left w:val="single" w:sz="4" w:space="0" w:color="000000"/>
              <w:bottom w:val="single" w:sz="4" w:space="0" w:color="000000"/>
              <w:right w:val="single" w:sz="4" w:space="0" w:color="000000"/>
            </w:tcBorders>
            <w:hideMark/>
          </w:tcPr>
          <w:p w:rsidR="00BA20DA" w:rsidRPr="00D338F9" w:rsidRDefault="00BA20DA" w:rsidP="00BA20DA">
            <w:pPr>
              <w:spacing w:before="120"/>
              <w:jc w:val="center"/>
              <w:rPr>
                <w:rFonts w:ascii="Times New Roman" w:hAnsi="Times New Roman"/>
                <w:color w:val="000000"/>
                <w:sz w:val="20"/>
                <w:lang w:val="en-US"/>
              </w:rPr>
            </w:pPr>
            <w:r w:rsidRPr="00D338F9">
              <w:rPr>
                <w:rFonts w:ascii="Times New Roman" w:hAnsi="Times New Roman"/>
                <w:color w:val="000000"/>
                <w:sz w:val="20"/>
              </w:rPr>
              <w:t>12</w:t>
            </w:r>
            <w:r w:rsidR="005C24BF" w:rsidRPr="00D338F9">
              <w:rPr>
                <w:rFonts w:ascii="Times New Roman" w:hAnsi="Times New Roman"/>
                <w:color w:val="000000"/>
                <w:sz w:val="20"/>
              </w:rPr>
              <w:t>.</w:t>
            </w:r>
          </w:p>
        </w:tc>
        <w:tc>
          <w:tcPr>
            <w:tcW w:w="9849" w:type="dxa"/>
            <w:gridSpan w:val="15"/>
            <w:tcBorders>
              <w:top w:val="single" w:sz="4" w:space="0" w:color="000000"/>
              <w:left w:val="nil"/>
              <w:bottom w:val="single" w:sz="4" w:space="0" w:color="000000"/>
              <w:right w:val="single" w:sz="4" w:space="0" w:color="000000"/>
            </w:tcBorders>
            <w:hideMark/>
          </w:tcPr>
          <w:p w:rsidR="00BA20DA" w:rsidRPr="00D338F9" w:rsidRDefault="00BA20DA" w:rsidP="005C24BF">
            <w:pPr>
              <w:ind w:left="248"/>
              <w:jc w:val="center"/>
              <w:rPr>
                <w:rFonts w:ascii="Times New Roman" w:hAnsi="Times New Roman"/>
                <w:color w:val="000000"/>
                <w:sz w:val="20"/>
              </w:rPr>
            </w:pPr>
            <w:r w:rsidRPr="00D338F9">
              <w:rPr>
                <w:rFonts w:ascii="Times New Roman" w:hAnsi="Times New Roman"/>
                <w:color w:val="000000"/>
                <w:sz w:val="20"/>
              </w:rPr>
              <w:t>Строк договору</w:t>
            </w:r>
          </w:p>
          <w:p w:rsidR="00BA20DA" w:rsidRPr="00D338F9" w:rsidRDefault="00BA20DA" w:rsidP="005C24BF">
            <w:pPr>
              <w:ind w:left="248"/>
              <w:jc w:val="center"/>
              <w:rPr>
                <w:rFonts w:ascii="Times New Roman" w:hAnsi="Times New Roman"/>
                <w:color w:val="000000"/>
                <w:sz w:val="20"/>
              </w:rPr>
            </w:pPr>
          </w:p>
        </w:tc>
      </w:tr>
      <w:tr w:rsidR="005C24BF" w:rsidRPr="00D338F9" w:rsidTr="00D4228F">
        <w:trPr>
          <w:gridAfter w:val="1"/>
          <w:wAfter w:w="59" w:type="dxa"/>
          <w:trHeight w:val="320"/>
        </w:trPr>
        <w:tc>
          <w:tcPr>
            <w:tcW w:w="738" w:type="dxa"/>
            <w:tcBorders>
              <w:top w:val="single" w:sz="4" w:space="0" w:color="000000"/>
              <w:left w:val="single" w:sz="4" w:space="0" w:color="000000"/>
              <w:bottom w:val="single" w:sz="4" w:space="0" w:color="000000"/>
              <w:right w:val="single" w:sz="4" w:space="0" w:color="000000"/>
            </w:tcBorders>
            <w:hideMark/>
          </w:tcPr>
          <w:p w:rsidR="005C24BF" w:rsidRPr="00D338F9" w:rsidRDefault="005C24BF" w:rsidP="005C24BF">
            <w:pPr>
              <w:jc w:val="center"/>
              <w:rPr>
                <w:rFonts w:ascii="Times New Roman" w:hAnsi="Times New Roman"/>
                <w:sz w:val="20"/>
              </w:rPr>
            </w:pPr>
            <w:r w:rsidRPr="00D338F9">
              <w:rPr>
                <w:rFonts w:ascii="Times New Roman" w:hAnsi="Times New Roman"/>
                <w:sz w:val="20"/>
              </w:rPr>
              <w:t>(1)</w:t>
            </w:r>
          </w:p>
          <w:p w:rsidR="005C24BF" w:rsidRPr="00D338F9" w:rsidRDefault="005C24BF" w:rsidP="005C24BF">
            <w:pPr>
              <w:jc w:val="center"/>
              <w:rPr>
                <w:rFonts w:ascii="Times New Roman" w:hAnsi="Times New Roman"/>
                <w:sz w:val="20"/>
              </w:rPr>
            </w:pPr>
            <w:r w:rsidRPr="00D338F9">
              <w:rPr>
                <w:rFonts w:ascii="Times New Roman" w:hAnsi="Times New Roman"/>
                <w:sz w:val="20"/>
              </w:rPr>
              <w:t>12.1.</w:t>
            </w:r>
          </w:p>
        </w:tc>
        <w:tc>
          <w:tcPr>
            <w:tcW w:w="9849" w:type="dxa"/>
            <w:gridSpan w:val="15"/>
            <w:tcBorders>
              <w:top w:val="single" w:sz="4" w:space="0" w:color="000000"/>
              <w:left w:val="nil"/>
              <w:bottom w:val="single" w:sz="4" w:space="0" w:color="000000"/>
              <w:right w:val="single" w:sz="4" w:space="0" w:color="000000"/>
            </w:tcBorders>
          </w:tcPr>
          <w:p w:rsidR="00F42B9B" w:rsidRPr="00F84C3B" w:rsidRDefault="00F42B9B" w:rsidP="00F42B9B">
            <w:pPr>
              <w:spacing w:before="120"/>
              <w:ind w:left="-35"/>
              <w:jc w:val="center"/>
              <w:rPr>
                <w:rFonts w:ascii="Times New Roman" w:hAnsi="Times New Roman"/>
                <w:b/>
                <w:color w:val="000000"/>
                <w:sz w:val="20"/>
              </w:rPr>
            </w:pPr>
            <w:r w:rsidRPr="00F84C3B">
              <w:rPr>
                <w:rFonts w:ascii="Times New Roman" w:hAnsi="Times New Roman"/>
                <w:b/>
                <w:color w:val="000000"/>
                <w:sz w:val="20"/>
                <w:u w:val="single"/>
              </w:rPr>
              <w:t>5 років</w:t>
            </w:r>
            <w:r w:rsidRPr="00F84C3B">
              <w:rPr>
                <w:rFonts w:ascii="Times New Roman" w:hAnsi="Times New Roman"/>
                <w:b/>
                <w:color w:val="000000"/>
                <w:sz w:val="20"/>
              </w:rPr>
              <w:t xml:space="preserve">, а саме         </w:t>
            </w:r>
          </w:p>
          <w:p w:rsidR="00F42B9B" w:rsidRPr="00F84C3B" w:rsidRDefault="00F42B9B" w:rsidP="00F42B9B">
            <w:pPr>
              <w:spacing w:before="120"/>
              <w:ind w:left="-35"/>
              <w:jc w:val="center"/>
              <w:rPr>
                <w:rFonts w:ascii="Times New Roman" w:hAnsi="Times New Roman"/>
                <w:b/>
                <w:color w:val="000000"/>
                <w:sz w:val="20"/>
              </w:rPr>
            </w:pPr>
            <w:r w:rsidRPr="00F84C3B">
              <w:rPr>
                <w:rFonts w:ascii="Times New Roman" w:hAnsi="Times New Roman"/>
                <w:b/>
                <w:color w:val="000000"/>
                <w:sz w:val="20"/>
              </w:rPr>
              <w:t xml:space="preserve"> з  «____»_________________ 20____    до   «____»_________________ 20____ включно.</w:t>
            </w:r>
          </w:p>
          <w:p w:rsidR="005C24BF" w:rsidRPr="00D338F9" w:rsidRDefault="005C24BF" w:rsidP="005C24BF">
            <w:pPr>
              <w:jc w:val="both"/>
              <w:rPr>
                <w:rFonts w:ascii="Times New Roman" w:hAnsi="Times New Roman"/>
                <w:sz w:val="20"/>
              </w:rPr>
            </w:pPr>
          </w:p>
        </w:tc>
      </w:tr>
      <w:tr w:rsidR="005C24BF" w:rsidRPr="00D338F9" w:rsidTr="00D338F9">
        <w:trPr>
          <w:gridAfter w:val="1"/>
          <w:wAfter w:w="59" w:type="dxa"/>
          <w:trHeight w:val="320"/>
        </w:trPr>
        <w:tc>
          <w:tcPr>
            <w:tcW w:w="10587" w:type="dxa"/>
            <w:gridSpan w:val="16"/>
            <w:tcBorders>
              <w:top w:val="single" w:sz="4" w:space="0" w:color="000000"/>
              <w:left w:val="single" w:sz="4" w:space="0" w:color="000000"/>
              <w:bottom w:val="single" w:sz="4" w:space="0" w:color="000000"/>
              <w:right w:val="single" w:sz="4" w:space="0" w:color="000000"/>
            </w:tcBorders>
          </w:tcPr>
          <w:p w:rsidR="005C24BF" w:rsidRPr="00D338F9" w:rsidRDefault="005C24BF" w:rsidP="005C24BF">
            <w:pPr>
              <w:jc w:val="center"/>
              <w:rPr>
                <w:rFonts w:ascii="Times New Roman" w:hAnsi="Times New Roman"/>
                <w:sz w:val="20"/>
              </w:rPr>
            </w:pPr>
            <w:r w:rsidRPr="00D338F9">
              <w:rPr>
                <w:rFonts w:ascii="Times New Roman" w:hAnsi="Times New Roman"/>
                <w:sz w:val="20"/>
              </w:rPr>
              <w:t>Або:</w:t>
            </w:r>
          </w:p>
        </w:tc>
      </w:tr>
      <w:tr w:rsidR="005C24BF" w:rsidRPr="00D338F9" w:rsidTr="00D4228F">
        <w:trPr>
          <w:gridAfter w:val="1"/>
          <w:wAfter w:w="59" w:type="dxa"/>
          <w:trHeight w:val="359"/>
        </w:trPr>
        <w:tc>
          <w:tcPr>
            <w:tcW w:w="738" w:type="dxa"/>
            <w:tcBorders>
              <w:top w:val="single" w:sz="4" w:space="0" w:color="000000"/>
              <w:left w:val="single" w:sz="4" w:space="0" w:color="000000"/>
              <w:bottom w:val="single" w:sz="4" w:space="0" w:color="000000"/>
              <w:right w:val="single" w:sz="4" w:space="0" w:color="000000"/>
            </w:tcBorders>
            <w:hideMark/>
          </w:tcPr>
          <w:p w:rsidR="005C24BF" w:rsidRPr="00D338F9" w:rsidRDefault="005C24BF" w:rsidP="005C24BF">
            <w:pPr>
              <w:jc w:val="center"/>
              <w:rPr>
                <w:rFonts w:ascii="Times New Roman" w:hAnsi="Times New Roman"/>
                <w:sz w:val="20"/>
              </w:rPr>
            </w:pPr>
            <w:r w:rsidRPr="00D338F9">
              <w:rPr>
                <w:rFonts w:ascii="Times New Roman" w:hAnsi="Times New Roman"/>
                <w:sz w:val="20"/>
              </w:rPr>
              <w:t>(2)</w:t>
            </w:r>
          </w:p>
          <w:p w:rsidR="005C24BF" w:rsidRPr="00D338F9" w:rsidRDefault="005C24BF" w:rsidP="005C24BF">
            <w:pPr>
              <w:jc w:val="center"/>
              <w:rPr>
                <w:rFonts w:ascii="Times New Roman" w:hAnsi="Times New Roman"/>
                <w:sz w:val="20"/>
              </w:rPr>
            </w:pPr>
            <w:r w:rsidRPr="00D338F9">
              <w:rPr>
                <w:rFonts w:ascii="Times New Roman" w:hAnsi="Times New Roman"/>
                <w:sz w:val="20"/>
              </w:rPr>
              <w:t>12.1.</w:t>
            </w:r>
          </w:p>
        </w:tc>
        <w:tc>
          <w:tcPr>
            <w:tcW w:w="9849" w:type="dxa"/>
            <w:gridSpan w:val="15"/>
            <w:tcBorders>
              <w:top w:val="single" w:sz="4" w:space="0" w:color="000000"/>
              <w:left w:val="nil"/>
              <w:bottom w:val="single" w:sz="4" w:space="0" w:color="000000"/>
              <w:right w:val="single" w:sz="4" w:space="0" w:color="000000"/>
            </w:tcBorders>
            <w:hideMark/>
          </w:tcPr>
          <w:p w:rsidR="005C24BF" w:rsidRPr="00D338F9" w:rsidRDefault="00F42B9B" w:rsidP="005C24BF">
            <w:pPr>
              <w:jc w:val="both"/>
              <w:rPr>
                <w:rFonts w:ascii="Times New Roman" w:hAnsi="Times New Roman"/>
                <w:sz w:val="20"/>
              </w:rPr>
            </w:pPr>
            <w:r w:rsidRPr="00F42B9B">
              <w:rPr>
                <w:rFonts w:ascii="Times New Roman" w:hAnsi="Times New Roman"/>
                <w:sz w:val="20"/>
              </w:rPr>
              <w:t xml:space="preserve">5 років з дати підписання акту приймання-передачі </w:t>
            </w:r>
          </w:p>
        </w:tc>
      </w:tr>
      <w:tr w:rsidR="005C24BF" w:rsidRPr="00D338F9" w:rsidTr="00D4228F">
        <w:trPr>
          <w:gridAfter w:val="1"/>
          <w:wAfter w:w="59" w:type="dxa"/>
          <w:trHeight w:val="320"/>
        </w:trPr>
        <w:tc>
          <w:tcPr>
            <w:tcW w:w="738" w:type="dxa"/>
            <w:tcBorders>
              <w:top w:val="single" w:sz="4" w:space="0" w:color="auto"/>
              <w:left w:val="single" w:sz="4" w:space="0" w:color="000000"/>
              <w:bottom w:val="single" w:sz="4" w:space="0" w:color="auto"/>
              <w:right w:val="single" w:sz="4" w:space="0" w:color="000000"/>
            </w:tcBorders>
            <w:hideMark/>
          </w:tcPr>
          <w:p w:rsidR="005C24BF" w:rsidRPr="00D338F9" w:rsidRDefault="005C24BF" w:rsidP="005C24BF">
            <w:pPr>
              <w:spacing w:before="120"/>
              <w:jc w:val="center"/>
              <w:rPr>
                <w:rFonts w:ascii="Times New Roman" w:hAnsi="Times New Roman"/>
                <w:color w:val="000000"/>
                <w:sz w:val="20"/>
              </w:rPr>
            </w:pPr>
            <w:r w:rsidRPr="00D338F9">
              <w:rPr>
                <w:rFonts w:ascii="Times New Roman" w:hAnsi="Times New Roman"/>
                <w:color w:val="000000"/>
                <w:sz w:val="20"/>
              </w:rPr>
              <w:lastRenderedPageBreak/>
              <w:t>13.</w:t>
            </w:r>
          </w:p>
        </w:tc>
        <w:tc>
          <w:tcPr>
            <w:tcW w:w="3386" w:type="dxa"/>
            <w:gridSpan w:val="3"/>
            <w:tcBorders>
              <w:top w:val="single" w:sz="4" w:space="0" w:color="auto"/>
              <w:left w:val="nil"/>
              <w:bottom w:val="single" w:sz="4" w:space="0" w:color="auto"/>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Згода на суборенду</w:t>
            </w:r>
            <w:r w:rsidRPr="00D338F9">
              <w:rPr>
                <w:rFonts w:ascii="Times New Roman" w:hAnsi="Times New Roman"/>
                <w:color w:val="000000"/>
                <w:sz w:val="20"/>
                <w:vertAlign w:val="superscript"/>
              </w:rPr>
              <w:t>*</w:t>
            </w:r>
          </w:p>
        </w:tc>
        <w:tc>
          <w:tcPr>
            <w:tcW w:w="6463" w:type="dxa"/>
            <w:gridSpan w:val="12"/>
            <w:tcBorders>
              <w:top w:val="single" w:sz="4" w:space="0" w:color="auto"/>
              <w:left w:val="nil"/>
              <w:bottom w:val="single" w:sz="4" w:space="0" w:color="auto"/>
              <w:right w:val="single" w:sz="4" w:space="0" w:color="000000"/>
            </w:tcBorders>
            <w:hideMark/>
          </w:tcPr>
          <w:p w:rsidR="00F42B9B" w:rsidRPr="00D01C28" w:rsidRDefault="00F42B9B" w:rsidP="00D01C28">
            <w:pPr>
              <w:spacing w:before="120"/>
              <w:rPr>
                <w:rFonts w:ascii="Times New Roman" w:hAnsi="Times New Roman"/>
                <w:color w:val="000000"/>
                <w:sz w:val="20"/>
              </w:rPr>
            </w:pPr>
            <w:r w:rsidRPr="00D01C28">
              <w:rPr>
                <w:rFonts w:ascii="Times New Roman" w:hAnsi="Times New Roman"/>
                <w:color w:val="000000"/>
                <w:sz w:val="20"/>
              </w:rPr>
              <w:t xml:space="preserve">Орендодавець     </w:t>
            </w:r>
            <w:r w:rsidRPr="00D01C28">
              <w:rPr>
                <w:rFonts w:ascii="Times New Roman" w:hAnsi="Times New Roman"/>
                <w:b/>
                <w:color w:val="000000"/>
                <w:sz w:val="20"/>
              </w:rPr>
              <w:t xml:space="preserve">не </w:t>
            </w:r>
            <w:r w:rsidRPr="00D01C28">
              <w:rPr>
                <w:rFonts w:ascii="Times New Roman" w:hAnsi="Times New Roman"/>
                <w:color w:val="000000"/>
                <w:sz w:val="20"/>
              </w:rPr>
              <w:t xml:space="preserve"> </w:t>
            </w:r>
            <w:r w:rsidRPr="00D01C28">
              <w:rPr>
                <w:rFonts w:ascii="Times New Roman" w:hAnsi="Times New Roman"/>
                <w:b/>
                <w:color w:val="000000"/>
                <w:sz w:val="20"/>
              </w:rPr>
              <w:t xml:space="preserve"> надав</w:t>
            </w:r>
            <w:r w:rsidRPr="00D01C28">
              <w:rPr>
                <w:rFonts w:ascii="Times New Roman" w:hAnsi="Times New Roman"/>
                <w:color w:val="000000"/>
                <w:sz w:val="20"/>
              </w:rPr>
              <w:t xml:space="preserve">        згоду на передачу майна в </w:t>
            </w:r>
          </w:p>
          <w:p w:rsidR="005C24BF" w:rsidRPr="00D338F9" w:rsidRDefault="00F42B9B" w:rsidP="00F42B9B">
            <w:pPr>
              <w:rPr>
                <w:rFonts w:ascii="Times New Roman" w:hAnsi="Times New Roman"/>
                <w:sz w:val="20"/>
              </w:rPr>
            </w:pPr>
            <w:r w:rsidRPr="00F84C3B">
              <w:rPr>
                <w:rFonts w:ascii="Times New Roman" w:hAnsi="Times New Roman"/>
                <w:color w:val="000000"/>
                <w:sz w:val="20"/>
              </w:rPr>
              <w:t>суборенду згідно з оголошенням про передачу майна в оренду</w:t>
            </w:r>
            <w:r w:rsidR="00D01C28">
              <w:rPr>
                <w:rFonts w:ascii="Times New Roman" w:hAnsi="Times New Roman"/>
                <w:color w:val="000000"/>
                <w:sz w:val="20"/>
              </w:rPr>
              <w:t>.</w:t>
            </w:r>
          </w:p>
        </w:tc>
      </w:tr>
      <w:tr w:rsidR="00D4228F" w:rsidRPr="00D338F9" w:rsidTr="00D4228F">
        <w:trPr>
          <w:gridAfter w:val="1"/>
          <w:wAfter w:w="59" w:type="dxa"/>
          <w:trHeight w:val="3460"/>
        </w:trPr>
        <w:tc>
          <w:tcPr>
            <w:tcW w:w="738" w:type="dxa"/>
            <w:tcBorders>
              <w:top w:val="single" w:sz="4" w:space="0" w:color="auto"/>
              <w:left w:val="single" w:sz="4" w:space="0" w:color="000000"/>
              <w:right w:val="single" w:sz="4" w:space="0" w:color="000000"/>
            </w:tcBorders>
            <w:hideMark/>
          </w:tcPr>
          <w:p w:rsidR="00D4228F" w:rsidRPr="00D338F9" w:rsidRDefault="00D4228F" w:rsidP="005C24BF">
            <w:pPr>
              <w:spacing w:before="120"/>
              <w:jc w:val="center"/>
              <w:rPr>
                <w:rFonts w:ascii="Times New Roman" w:hAnsi="Times New Roman"/>
                <w:color w:val="000000"/>
                <w:sz w:val="20"/>
              </w:rPr>
            </w:pPr>
            <w:r w:rsidRPr="00D338F9">
              <w:rPr>
                <w:rFonts w:ascii="Times New Roman" w:hAnsi="Times New Roman"/>
                <w:color w:val="000000"/>
                <w:sz w:val="20"/>
              </w:rPr>
              <w:t>14.</w:t>
            </w:r>
          </w:p>
        </w:tc>
        <w:tc>
          <w:tcPr>
            <w:tcW w:w="3386" w:type="dxa"/>
            <w:gridSpan w:val="3"/>
            <w:tcBorders>
              <w:top w:val="single" w:sz="4" w:space="0" w:color="auto"/>
              <w:left w:val="nil"/>
              <w:right w:val="single" w:sz="4" w:space="0" w:color="000000"/>
            </w:tcBorders>
            <w:hideMark/>
          </w:tcPr>
          <w:p w:rsidR="00D4228F" w:rsidRPr="00D338F9" w:rsidRDefault="00D4228F" w:rsidP="005C24BF">
            <w:pPr>
              <w:spacing w:before="120"/>
              <w:rPr>
                <w:rFonts w:ascii="Times New Roman" w:hAnsi="Times New Roman"/>
                <w:color w:val="000000"/>
                <w:sz w:val="20"/>
              </w:rPr>
            </w:pPr>
            <w:r w:rsidRPr="00D338F9">
              <w:rPr>
                <w:rFonts w:ascii="Times New Roman" w:hAnsi="Times New Roman"/>
                <w:color w:val="000000"/>
                <w:sz w:val="20"/>
              </w:rPr>
              <w:t>Додаткові умови оренди</w:t>
            </w:r>
          </w:p>
        </w:tc>
        <w:tc>
          <w:tcPr>
            <w:tcW w:w="6463" w:type="dxa"/>
            <w:gridSpan w:val="12"/>
            <w:tcBorders>
              <w:top w:val="single" w:sz="4" w:space="0" w:color="auto"/>
              <w:left w:val="nil"/>
              <w:right w:val="single" w:sz="4" w:space="0" w:color="000000"/>
            </w:tcBorders>
            <w:hideMark/>
          </w:tcPr>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Орендар сплачує 10% розміру орендної плати на рахунок балансоутримувача та 90% на рахунок орендодавця.</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Крім орендної плати Орендар самостійно сплачує за послуги з прибирання території, за комунальні послуги та вивіз сміття та інші послуги передбачені проектом договору.</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Орендар здійснює страхування об’єкта оренди на користь балансоутримувача;</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Орендар самостійно здійснює охорону території приміщення та інші експлуатаційні послуги.</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Ремонт під власні потреби здійснюється силами та за рахунок Орендаря за погодженням з Орендодавцем.</w:t>
            </w:r>
          </w:p>
          <w:p w:rsidR="00E6610D" w:rsidRPr="00E6610D" w:rsidRDefault="00E6610D" w:rsidP="00E6610D">
            <w:pPr>
              <w:numPr>
                <w:ilvl w:val="0"/>
                <w:numId w:val="4"/>
              </w:numPr>
              <w:ind w:left="480"/>
              <w:jc w:val="both"/>
              <w:rPr>
                <w:rFonts w:ascii="Times New Roman" w:hAnsi="Times New Roman"/>
                <w:i/>
                <w:iCs/>
                <w:sz w:val="22"/>
                <w:szCs w:val="22"/>
                <w:u w:val="single"/>
              </w:rPr>
            </w:pPr>
            <w:r w:rsidRPr="00E6610D">
              <w:rPr>
                <w:rFonts w:ascii="Times New Roman" w:hAnsi="Times New Roman"/>
                <w:sz w:val="22"/>
                <w:szCs w:val="22"/>
              </w:rPr>
              <w:t xml:space="preserve">Орендар повинен відповідати вимогам статті 4 Закону України «Про оренду державного та комунального майна». </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Орендні канікули не передбачені.</w:t>
            </w:r>
          </w:p>
          <w:p w:rsidR="00E6610D" w:rsidRPr="00E6610D" w:rsidRDefault="00E6610D" w:rsidP="00E6610D">
            <w:pPr>
              <w:numPr>
                <w:ilvl w:val="0"/>
                <w:numId w:val="4"/>
              </w:numPr>
              <w:ind w:left="480"/>
              <w:jc w:val="both"/>
              <w:rPr>
                <w:rFonts w:ascii="Times New Roman" w:hAnsi="Times New Roman"/>
                <w:b/>
                <w:sz w:val="22"/>
                <w:szCs w:val="22"/>
              </w:rPr>
            </w:pPr>
            <w:r w:rsidRPr="00E6610D">
              <w:rPr>
                <w:rFonts w:ascii="Times New Roman" w:hAnsi="Times New Roman"/>
                <w:bCs/>
                <w:sz w:val="22"/>
                <w:szCs w:val="22"/>
              </w:rPr>
              <w:t xml:space="preserve">Суборенда не допускається. </w:t>
            </w:r>
          </w:p>
          <w:p w:rsidR="00D4228F" w:rsidRPr="00F42B9B" w:rsidRDefault="00D4228F" w:rsidP="00E6610D">
            <w:pPr>
              <w:ind w:left="1211"/>
              <w:jc w:val="both"/>
              <w:rPr>
                <w:rFonts w:ascii="Times New Roman" w:hAnsi="Times New Roman"/>
                <w:sz w:val="20"/>
              </w:rPr>
            </w:pPr>
          </w:p>
        </w:tc>
      </w:tr>
      <w:tr w:rsidR="005C24BF" w:rsidRPr="00D338F9" w:rsidTr="00D4228F">
        <w:trPr>
          <w:gridAfter w:val="1"/>
          <w:wAfter w:w="59" w:type="dxa"/>
          <w:trHeight w:val="320"/>
        </w:trPr>
        <w:tc>
          <w:tcPr>
            <w:tcW w:w="738" w:type="dxa"/>
            <w:vMerge w:val="restart"/>
            <w:tcBorders>
              <w:top w:val="single" w:sz="4" w:space="0" w:color="000000"/>
              <w:left w:val="single" w:sz="4" w:space="0" w:color="000000"/>
              <w:bottom w:val="single" w:sz="4" w:space="0" w:color="000000"/>
              <w:right w:val="single" w:sz="4" w:space="0" w:color="000000"/>
            </w:tcBorders>
            <w:hideMark/>
          </w:tcPr>
          <w:p w:rsidR="005C24BF" w:rsidRPr="00D338F9" w:rsidRDefault="005C24BF" w:rsidP="005C24BF">
            <w:pPr>
              <w:spacing w:before="120"/>
              <w:jc w:val="center"/>
              <w:rPr>
                <w:rFonts w:ascii="Times New Roman" w:hAnsi="Times New Roman"/>
                <w:color w:val="000000"/>
                <w:sz w:val="20"/>
              </w:rPr>
            </w:pPr>
            <w:r w:rsidRPr="00D338F9">
              <w:rPr>
                <w:rFonts w:ascii="Times New Roman" w:hAnsi="Times New Roman"/>
                <w:color w:val="000000"/>
                <w:sz w:val="20"/>
              </w:rPr>
              <w:t>15.</w:t>
            </w:r>
          </w:p>
        </w:tc>
        <w:tc>
          <w:tcPr>
            <w:tcW w:w="3386" w:type="dxa"/>
            <w:gridSpan w:val="3"/>
            <w:vMerge w:val="restart"/>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06" w:type="dxa"/>
            <w:gridSpan w:val="5"/>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Балансоутримувача</w:t>
            </w:r>
          </w:p>
        </w:tc>
        <w:tc>
          <w:tcPr>
            <w:tcW w:w="2281" w:type="dxa"/>
            <w:gridSpan w:val="5"/>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 xml:space="preserve">Місцевого бюджету </w:t>
            </w:r>
          </w:p>
        </w:tc>
        <w:tc>
          <w:tcPr>
            <w:tcW w:w="1976" w:type="dxa"/>
            <w:gridSpan w:val="2"/>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Орендодавця</w:t>
            </w:r>
          </w:p>
        </w:tc>
      </w:tr>
      <w:tr w:rsidR="005C24BF" w:rsidRPr="00D338F9" w:rsidTr="00D4228F">
        <w:trPr>
          <w:gridAfter w:val="1"/>
          <w:wAfter w:w="59" w:type="dxa"/>
          <w:trHeight w:val="320"/>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C24BF" w:rsidRPr="00D338F9" w:rsidRDefault="005C24BF" w:rsidP="005C24BF">
            <w:pPr>
              <w:rPr>
                <w:rFonts w:ascii="Times New Roman" w:hAnsi="Times New Roman"/>
                <w:color w:val="000000"/>
                <w:sz w:val="20"/>
              </w:rPr>
            </w:pPr>
          </w:p>
        </w:tc>
        <w:tc>
          <w:tcPr>
            <w:tcW w:w="3386" w:type="dxa"/>
            <w:gridSpan w:val="3"/>
            <w:vMerge/>
            <w:tcBorders>
              <w:top w:val="single" w:sz="4" w:space="0" w:color="000000"/>
              <w:left w:val="nil"/>
              <w:bottom w:val="single" w:sz="4" w:space="0" w:color="000000"/>
              <w:right w:val="single" w:sz="4" w:space="0" w:color="000000"/>
            </w:tcBorders>
            <w:vAlign w:val="center"/>
            <w:hideMark/>
          </w:tcPr>
          <w:p w:rsidR="005C24BF" w:rsidRPr="00D338F9" w:rsidRDefault="005C24BF" w:rsidP="005C24BF">
            <w:pPr>
              <w:rPr>
                <w:rFonts w:ascii="Times New Roman" w:hAnsi="Times New Roman"/>
                <w:color w:val="000000"/>
                <w:sz w:val="20"/>
              </w:rPr>
            </w:pPr>
          </w:p>
        </w:tc>
        <w:tc>
          <w:tcPr>
            <w:tcW w:w="2206" w:type="dxa"/>
            <w:gridSpan w:val="5"/>
            <w:tcBorders>
              <w:top w:val="single" w:sz="4" w:space="0" w:color="000000"/>
              <w:left w:val="nil"/>
              <w:bottom w:val="single" w:sz="4" w:space="0" w:color="000000"/>
              <w:right w:val="single" w:sz="4" w:space="0" w:color="000000"/>
            </w:tcBorders>
          </w:tcPr>
          <w:p w:rsidR="003D26A4" w:rsidRPr="003D26A4" w:rsidRDefault="003D26A4" w:rsidP="003D26A4">
            <w:pPr>
              <w:jc w:val="both"/>
              <w:rPr>
                <w:rFonts w:ascii="Times New Roman" w:hAnsi="Times New Roman"/>
                <w:sz w:val="22"/>
                <w:szCs w:val="22"/>
              </w:rPr>
            </w:pPr>
            <w:r w:rsidRPr="003D26A4">
              <w:rPr>
                <w:rFonts w:ascii="Times New Roman" w:hAnsi="Times New Roman"/>
                <w:sz w:val="22"/>
                <w:szCs w:val="22"/>
                <w:shd w:val="clear" w:color="auto" w:fill="FFFFFF"/>
              </w:rPr>
              <w:t>№UA</w:t>
            </w:r>
            <w:r w:rsidRPr="003D26A4">
              <w:rPr>
                <w:rFonts w:ascii="Times New Roman" w:hAnsi="Times New Roman"/>
                <w:sz w:val="22"/>
                <w:szCs w:val="22"/>
              </w:rPr>
              <w:t>383808050000000026004671358 в АТ «Райффайзен Банк Аваль», МФО: 380805.</w:t>
            </w:r>
          </w:p>
          <w:p w:rsidR="005C24BF" w:rsidRPr="00D338F9" w:rsidRDefault="003D26A4" w:rsidP="003D26A4">
            <w:pPr>
              <w:rPr>
                <w:rFonts w:ascii="Times New Roman" w:hAnsi="Times New Roman"/>
                <w:color w:val="000000"/>
                <w:sz w:val="20"/>
              </w:rPr>
            </w:pPr>
            <w:r w:rsidRPr="003D26A4">
              <w:rPr>
                <w:rFonts w:ascii="Times New Roman" w:hAnsi="Times New Roman"/>
                <w:sz w:val="22"/>
                <w:szCs w:val="22"/>
                <w:shd w:val="clear" w:color="auto" w:fill="FFFFFF"/>
              </w:rPr>
              <w:t>код ЄДРПОУ: 30823414</w:t>
            </w:r>
          </w:p>
        </w:tc>
        <w:tc>
          <w:tcPr>
            <w:tcW w:w="2281" w:type="dxa"/>
            <w:gridSpan w:val="5"/>
            <w:tcBorders>
              <w:top w:val="single" w:sz="4" w:space="0" w:color="000000"/>
              <w:left w:val="nil"/>
              <w:bottom w:val="single" w:sz="4" w:space="0" w:color="000000"/>
              <w:right w:val="single" w:sz="4" w:space="0" w:color="000000"/>
            </w:tcBorders>
          </w:tcPr>
          <w:p w:rsidR="005C24BF" w:rsidRPr="00D338F9" w:rsidRDefault="008F2A1E" w:rsidP="005C24BF">
            <w:pPr>
              <w:spacing w:before="120"/>
              <w:rPr>
                <w:rFonts w:ascii="Times New Roman" w:hAnsi="Times New Roman"/>
                <w:color w:val="000000"/>
                <w:sz w:val="20"/>
              </w:rPr>
            </w:pPr>
            <w:r>
              <w:rPr>
                <w:rFonts w:ascii="Times New Roman" w:hAnsi="Times New Roman"/>
                <w:color w:val="000000"/>
                <w:sz w:val="20"/>
              </w:rPr>
              <w:t>_______________</w:t>
            </w:r>
          </w:p>
        </w:tc>
        <w:tc>
          <w:tcPr>
            <w:tcW w:w="1976" w:type="dxa"/>
            <w:gridSpan w:val="2"/>
            <w:tcBorders>
              <w:top w:val="single" w:sz="4" w:space="0" w:color="000000"/>
              <w:left w:val="nil"/>
              <w:bottom w:val="single" w:sz="4" w:space="0" w:color="000000"/>
              <w:right w:val="single" w:sz="4" w:space="0" w:color="000000"/>
            </w:tcBorders>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№UA228201720355139006099020947 Банк: Державна казначейська служба України, м. Київ, Код ЄДРПОУ: 25558625, МФО 820172</w:t>
            </w:r>
          </w:p>
        </w:tc>
      </w:tr>
      <w:tr w:rsidR="008672D8" w:rsidRPr="00D338F9" w:rsidTr="00A00C94">
        <w:trPr>
          <w:gridAfter w:val="1"/>
          <w:wAfter w:w="59" w:type="dxa"/>
          <w:trHeight w:val="320"/>
        </w:trPr>
        <w:tc>
          <w:tcPr>
            <w:tcW w:w="738" w:type="dxa"/>
            <w:tcBorders>
              <w:top w:val="single" w:sz="4" w:space="0" w:color="000000"/>
              <w:left w:val="single" w:sz="4" w:space="0" w:color="000000"/>
              <w:bottom w:val="single" w:sz="4" w:space="0" w:color="000000"/>
              <w:right w:val="single" w:sz="4" w:space="0" w:color="000000"/>
            </w:tcBorders>
            <w:hideMark/>
          </w:tcPr>
          <w:p w:rsidR="008672D8" w:rsidRPr="00D338F9" w:rsidRDefault="008672D8" w:rsidP="005C24BF">
            <w:pPr>
              <w:spacing w:before="120"/>
              <w:jc w:val="center"/>
              <w:rPr>
                <w:rFonts w:ascii="Times New Roman" w:hAnsi="Times New Roman"/>
                <w:color w:val="000000"/>
                <w:sz w:val="20"/>
              </w:rPr>
            </w:pPr>
            <w:r w:rsidRPr="00D338F9">
              <w:rPr>
                <w:rFonts w:ascii="Times New Roman" w:hAnsi="Times New Roman"/>
                <w:color w:val="000000"/>
                <w:sz w:val="20"/>
              </w:rPr>
              <w:t>16.</w:t>
            </w:r>
          </w:p>
        </w:tc>
        <w:tc>
          <w:tcPr>
            <w:tcW w:w="3386" w:type="dxa"/>
            <w:gridSpan w:val="3"/>
            <w:tcBorders>
              <w:top w:val="single" w:sz="4" w:space="0" w:color="000000"/>
              <w:left w:val="nil"/>
              <w:bottom w:val="single" w:sz="4" w:space="0" w:color="000000"/>
              <w:right w:val="single" w:sz="4" w:space="0" w:color="000000"/>
            </w:tcBorders>
            <w:hideMark/>
          </w:tcPr>
          <w:p w:rsidR="008672D8" w:rsidRPr="00D338F9" w:rsidRDefault="008672D8" w:rsidP="005C24BF">
            <w:pPr>
              <w:spacing w:before="120"/>
              <w:rPr>
                <w:rFonts w:ascii="Times New Roman" w:hAnsi="Times New Roman"/>
                <w:color w:val="000000"/>
                <w:sz w:val="20"/>
              </w:rPr>
            </w:pPr>
            <w:r w:rsidRPr="00D338F9">
              <w:rPr>
                <w:rFonts w:ascii="Times New Roman" w:hAnsi="Times New Roman"/>
                <w:color w:val="000000"/>
                <w:sz w:val="20"/>
              </w:rPr>
              <w:t>Співвідношення розподілу орендної плати станом на дату укладення договору</w:t>
            </w:r>
          </w:p>
        </w:tc>
        <w:tc>
          <w:tcPr>
            <w:tcW w:w="3231" w:type="dxa"/>
            <w:gridSpan w:val="7"/>
            <w:tcBorders>
              <w:top w:val="single" w:sz="4" w:space="0" w:color="000000"/>
              <w:left w:val="nil"/>
              <w:bottom w:val="single" w:sz="4" w:space="0" w:color="000000"/>
              <w:right w:val="single" w:sz="4" w:space="0" w:color="000000"/>
            </w:tcBorders>
            <w:hideMark/>
          </w:tcPr>
          <w:p w:rsidR="008672D8" w:rsidRPr="00BF1B81" w:rsidRDefault="00481055" w:rsidP="008672D8">
            <w:pPr>
              <w:spacing w:before="120"/>
              <w:rPr>
                <w:rFonts w:ascii="Times New Roman" w:hAnsi="Times New Roman"/>
                <w:b/>
                <w:color w:val="000000"/>
                <w:sz w:val="20"/>
              </w:rPr>
            </w:pPr>
            <w:r w:rsidRPr="00BF1B81">
              <w:rPr>
                <w:rFonts w:ascii="Times New Roman" w:hAnsi="Times New Roman"/>
                <w:b/>
                <w:color w:val="000000"/>
                <w:sz w:val="22"/>
                <w:szCs w:val="22"/>
              </w:rPr>
              <w:t>Балансоутримувачу 10 відсотків  від суми орендної плати</w:t>
            </w:r>
          </w:p>
        </w:tc>
        <w:tc>
          <w:tcPr>
            <w:tcW w:w="3232" w:type="dxa"/>
            <w:gridSpan w:val="5"/>
            <w:tcBorders>
              <w:top w:val="single" w:sz="4" w:space="0" w:color="000000"/>
              <w:left w:val="nil"/>
              <w:bottom w:val="single" w:sz="4" w:space="0" w:color="000000"/>
              <w:right w:val="single" w:sz="4" w:space="0" w:color="000000"/>
            </w:tcBorders>
          </w:tcPr>
          <w:p w:rsidR="00481055" w:rsidRPr="00BF1B81" w:rsidRDefault="00481055" w:rsidP="00481055">
            <w:pPr>
              <w:spacing w:before="120"/>
              <w:rPr>
                <w:rFonts w:ascii="Times New Roman" w:hAnsi="Times New Roman"/>
                <w:b/>
                <w:color w:val="000000"/>
                <w:sz w:val="22"/>
                <w:szCs w:val="22"/>
              </w:rPr>
            </w:pPr>
            <w:r w:rsidRPr="00BF1B81">
              <w:rPr>
                <w:rFonts w:ascii="Times New Roman" w:hAnsi="Times New Roman"/>
                <w:b/>
                <w:color w:val="000000"/>
                <w:sz w:val="22"/>
                <w:szCs w:val="22"/>
              </w:rPr>
              <w:t>Орендодавцю 90 відсотків  від суми орендної плати</w:t>
            </w:r>
          </w:p>
          <w:p w:rsidR="008672D8" w:rsidRPr="00BF1B81" w:rsidRDefault="008672D8" w:rsidP="00481055">
            <w:pPr>
              <w:ind w:firstLine="708"/>
              <w:rPr>
                <w:rFonts w:ascii="Times New Roman" w:hAnsi="Times New Roman"/>
                <w:b/>
                <w:sz w:val="20"/>
              </w:rPr>
            </w:pPr>
          </w:p>
        </w:tc>
      </w:tr>
    </w:tbl>
    <w:p w:rsidR="00DF293E" w:rsidRDefault="00DF293E" w:rsidP="00F5062F">
      <w:pPr>
        <w:jc w:val="center"/>
        <w:rPr>
          <w:rFonts w:ascii="Times New Roman" w:hAnsi="Times New Roman"/>
          <w:b/>
          <w:color w:val="000000"/>
          <w:sz w:val="28"/>
          <w:szCs w:val="28"/>
        </w:rPr>
      </w:pPr>
    </w:p>
    <w:p w:rsidR="00F5062F" w:rsidRDefault="00F5062F" w:rsidP="00F5062F">
      <w:pPr>
        <w:jc w:val="center"/>
        <w:rPr>
          <w:rFonts w:ascii="Times New Roman" w:hAnsi="Times New Roman"/>
          <w:b/>
          <w:color w:val="000000"/>
          <w:sz w:val="28"/>
          <w:szCs w:val="28"/>
        </w:rPr>
      </w:pPr>
    </w:p>
    <w:p w:rsidR="00F42B9B" w:rsidRDefault="00F42B9B" w:rsidP="00F42B9B">
      <w:pPr>
        <w:rPr>
          <w:rFonts w:ascii="Times New Roman" w:hAnsi="Times New Roman"/>
          <w:sz w:val="20"/>
        </w:rPr>
      </w:pPr>
      <w:r>
        <w:rPr>
          <w:rFonts w:ascii="Times New Roman" w:hAnsi="Times New Roman"/>
          <w:sz w:val="20"/>
        </w:rPr>
        <w:t>Візи:</w:t>
      </w:r>
    </w:p>
    <w:p w:rsidR="00F42B9B" w:rsidRDefault="00F42B9B" w:rsidP="00F42B9B">
      <w:pPr>
        <w:rPr>
          <w:rFonts w:ascii="Times New Roman" w:hAnsi="Times New Roman"/>
          <w:sz w:val="20"/>
        </w:rPr>
      </w:pPr>
    </w:p>
    <w:p w:rsidR="00F42B9B" w:rsidRDefault="00F42B9B" w:rsidP="00F42B9B">
      <w:pPr>
        <w:tabs>
          <w:tab w:val="left" w:pos="7568"/>
        </w:tabs>
        <w:rPr>
          <w:rFonts w:ascii="Times New Roman" w:hAnsi="Times New Roman"/>
          <w:sz w:val="20"/>
        </w:rPr>
      </w:pPr>
      <w:r>
        <w:rPr>
          <w:rFonts w:ascii="Times New Roman" w:hAnsi="Times New Roman"/>
          <w:sz w:val="20"/>
        </w:rPr>
        <w:t>Заступник начальника управління</w:t>
      </w:r>
      <w:r>
        <w:rPr>
          <w:rFonts w:ascii="Times New Roman" w:hAnsi="Times New Roman"/>
          <w:sz w:val="20"/>
        </w:rPr>
        <w:tab/>
        <w:t>Л. Сторож</w:t>
      </w:r>
    </w:p>
    <w:p w:rsidR="00F42B9B" w:rsidRDefault="00F42B9B" w:rsidP="00F42B9B">
      <w:pPr>
        <w:tabs>
          <w:tab w:val="left" w:pos="7568"/>
        </w:tabs>
        <w:rPr>
          <w:rFonts w:ascii="Times New Roman" w:hAnsi="Times New Roman"/>
          <w:sz w:val="20"/>
        </w:rPr>
      </w:pPr>
    </w:p>
    <w:p w:rsidR="00F42B9B" w:rsidRDefault="00F42B9B" w:rsidP="00F42B9B">
      <w:pPr>
        <w:tabs>
          <w:tab w:val="left" w:pos="7500"/>
        </w:tabs>
        <w:rPr>
          <w:rFonts w:ascii="Times New Roman" w:hAnsi="Times New Roman"/>
          <w:sz w:val="20"/>
        </w:rPr>
      </w:pPr>
      <w:r>
        <w:rPr>
          <w:rFonts w:ascii="Times New Roman" w:hAnsi="Times New Roman"/>
          <w:sz w:val="20"/>
        </w:rPr>
        <w:t xml:space="preserve">Заступник начальника управління – </w:t>
      </w:r>
      <w:r>
        <w:rPr>
          <w:rFonts w:ascii="Times New Roman" w:hAnsi="Times New Roman"/>
          <w:sz w:val="20"/>
        </w:rPr>
        <w:tab/>
        <w:t xml:space="preserve"> І. </w:t>
      </w:r>
      <w:proofErr w:type="spellStart"/>
      <w:r>
        <w:rPr>
          <w:rFonts w:ascii="Times New Roman" w:hAnsi="Times New Roman"/>
          <w:sz w:val="20"/>
        </w:rPr>
        <w:t>Харечко</w:t>
      </w:r>
      <w:proofErr w:type="spellEnd"/>
    </w:p>
    <w:p w:rsidR="00F42B9B" w:rsidRDefault="00F42B9B" w:rsidP="00F42B9B">
      <w:pPr>
        <w:tabs>
          <w:tab w:val="left" w:pos="7535"/>
        </w:tabs>
        <w:rPr>
          <w:rFonts w:ascii="Times New Roman" w:hAnsi="Times New Roman"/>
          <w:sz w:val="20"/>
        </w:rPr>
      </w:pPr>
      <w:r>
        <w:rPr>
          <w:rFonts w:ascii="Times New Roman" w:hAnsi="Times New Roman"/>
          <w:sz w:val="20"/>
        </w:rPr>
        <w:t>начальник відділу регулювання орендних відносин</w:t>
      </w:r>
      <w:r>
        <w:rPr>
          <w:rFonts w:ascii="Times New Roman" w:hAnsi="Times New Roman"/>
          <w:sz w:val="20"/>
        </w:rPr>
        <w:tab/>
      </w:r>
    </w:p>
    <w:p w:rsidR="00F42B9B" w:rsidRDefault="00F42B9B" w:rsidP="00F42B9B">
      <w:pPr>
        <w:tabs>
          <w:tab w:val="left" w:pos="7535"/>
        </w:tabs>
        <w:rPr>
          <w:rFonts w:ascii="Times New Roman" w:hAnsi="Times New Roman"/>
          <w:sz w:val="20"/>
        </w:rPr>
      </w:pPr>
    </w:p>
    <w:p w:rsidR="00F42B9B" w:rsidRDefault="00F42B9B" w:rsidP="00F42B9B">
      <w:pPr>
        <w:tabs>
          <w:tab w:val="left" w:pos="7535"/>
        </w:tabs>
        <w:rPr>
          <w:rFonts w:ascii="Times New Roman" w:hAnsi="Times New Roman"/>
          <w:sz w:val="20"/>
        </w:rPr>
      </w:pPr>
      <w:r>
        <w:rPr>
          <w:rFonts w:ascii="Times New Roman" w:hAnsi="Times New Roman"/>
          <w:sz w:val="20"/>
        </w:rPr>
        <w:t>Начальник  юридичного відділу</w:t>
      </w:r>
      <w:r>
        <w:rPr>
          <w:rFonts w:ascii="Times New Roman" w:hAnsi="Times New Roman"/>
          <w:sz w:val="20"/>
        </w:rPr>
        <w:tab/>
        <w:t xml:space="preserve">С. </w:t>
      </w:r>
      <w:proofErr w:type="spellStart"/>
      <w:r>
        <w:rPr>
          <w:rFonts w:ascii="Times New Roman" w:hAnsi="Times New Roman"/>
          <w:sz w:val="20"/>
        </w:rPr>
        <w:t>Бордіян</w:t>
      </w:r>
      <w:proofErr w:type="spellEnd"/>
    </w:p>
    <w:p w:rsidR="00F42B9B" w:rsidRDefault="00F42B9B" w:rsidP="00F42B9B">
      <w:pPr>
        <w:rPr>
          <w:rFonts w:ascii="Times New Roman" w:hAnsi="Times New Roman"/>
          <w:sz w:val="20"/>
        </w:rPr>
      </w:pPr>
    </w:p>
    <w:p w:rsidR="00F42B9B" w:rsidRDefault="00F42B9B" w:rsidP="00F42B9B">
      <w:pPr>
        <w:tabs>
          <w:tab w:val="left" w:pos="7568"/>
        </w:tabs>
        <w:rPr>
          <w:rFonts w:ascii="Times New Roman" w:hAnsi="Times New Roman"/>
          <w:sz w:val="20"/>
        </w:rPr>
      </w:pPr>
      <w:r>
        <w:rPr>
          <w:rFonts w:ascii="Times New Roman" w:hAnsi="Times New Roman"/>
          <w:sz w:val="20"/>
        </w:rPr>
        <w:t>Начальник фінансово-розрахункового відділу</w:t>
      </w:r>
      <w:r>
        <w:rPr>
          <w:rFonts w:ascii="Times New Roman" w:hAnsi="Times New Roman"/>
          <w:sz w:val="20"/>
        </w:rPr>
        <w:tab/>
        <w:t>І. Глушко</w:t>
      </w:r>
    </w:p>
    <w:p w:rsidR="00F42B9B" w:rsidRDefault="00F42B9B" w:rsidP="00F42B9B">
      <w:pPr>
        <w:tabs>
          <w:tab w:val="left" w:pos="7568"/>
        </w:tabs>
        <w:rPr>
          <w:rFonts w:ascii="Times New Roman" w:hAnsi="Times New Roman"/>
          <w:sz w:val="20"/>
        </w:rPr>
      </w:pPr>
    </w:p>
    <w:p w:rsidR="00F42B9B" w:rsidRDefault="00F42B9B" w:rsidP="00F42B9B">
      <w:pPr>
        <w:tabs>
          <w:tab w:val="left" w:pos="7568"/>
        </w:tabs>
        <w:rPr>
          <w:rFonts w:ascii="Times New Roman" w:hAnsi="Times New Roman"/>
          <w:sz w:val="20"/>
        </w:rPr>
      </w:pPr>
    </w:p>
    <w:p w:rsidR="00F42B9B" w:rsidRDefault="00F42B9B" w:rsidP="00F42B9B">
      <w:pPr>
        <w:tabs>
          <w:tab w:val="left" w:pos="7568"/>
        </w:tabs>
        <w:rPr>
          <w:rFonts w:ascii="Times New Roman" w:hAnsi="Times New Roman"/>
          <w:sz w:val="20"/>
        </w:rPr>
      </w:pPr>
    </w:p>
    <w:p w:rsidR="00F42B9B" w:rsidRDefault="00F42B9B" w:rsidP="00F42B9B">
      <w:pPr>
        <w:tabs>
          <w:tab w:val="left" w:pos="7568"/>
        </w:tabs>
        <w:rPr>
          <w:rFonts w:ascii="Times New Roman" w:hAnsi="Times New Roman"/>
          <w:sz w:val="20"/>
        </w:rPr>
      </w:pPr>
    </w:p>
    <w:p w:rsidR="00F42B9B" w:rsidRDefault="00F42B9B" w:rsidP="00F42B9B">
      <w:pPr>
        <w:spacing w:line="480" w:lineRule="auto"/>
        <w:jc w:val="both"/>
        <w:rPr>
          <w:rFonts w:ascii="Times New Roman" w:hAnsi="Times New Roman"/>
          <w:sz w:val="18"/>
          <w:szCs w:val="18"/>
        </w:rPr>
      </w:pPr>
    </w:p>
    <w:p w:rsidR="0058628A" w:rsidRDefault="00F42B9B" w:rsidP="00F42B9B">
      <w:pPr>
        <w:rPr>
          <w:rFonts w:ascii="Times New Roman" w:hAnsi="Times New Roman"/>
          <w:sz w:val="22"/>
          <w:szCs w:val="22"/>
        </w:rPr>
      </w:pPr>
      <w:r>
        <w:rPr>
          <w:rFonts w:ascii="Times New Roman" w:hAnsi="Times New Roman"/>
          <w:sz w:val="18"/>
          <w:szCs w:val="18"/>
        </w:rPr>
        <w:t>Виконавець: ________/</w:t>
      </w:r>
      <w:r w:rsidR="00893F28">
        <w:rPr>
          <w:rFonts w:ascii="Times New Roman" w:hAnsi="Times New Roman"/>
          <w:sz w:val="18"/>
          <w:szCs w:val="18"/>
        </w:rPr>
        <w:t>Н. Марчак</w:t>
      </w:r>
      <w:r>
        <w:rPr>
          <w:rFonts w:ascii="Times New Roman" w:hAnsi="Times New Roman"/>
          <w:sz w:val="18"/>
          <w:szCs w:val="18"/>
        </w:rPr>
        <w:t>/</w:t>
      </w: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F42B9B" w:rsidRDefault="00F42B9B" w:rsidP="007A7499">
      <w:pPr>
        <w:rPr>
          <w:rFonts w:ascii="Times New Roman" w:hAnsi="Times New Roman"/>
          <w:sz w:val="22"/>
          <w:szCs w:val="22"/>
        </w:rPr>
      </w:pPr>
    </w:p>
    <w:p w:rsidR="00F42B9B" w:rsidRDefault="00F42B9B" w:rsidP="007A7499">
      <w:pPr>
        <w:rPr>
          <w:rFonts w:ascii="Times New Roman" w:hAnsi="Times New Roman"/>
          <w:sz w:val="22"/>
          <w:szCs w:val="22"/>
        </w:rPr>
      </w:pPr>
    </w:p>
    <w:p w:rsidR="00C05CDD" w:rsidRDefault="00C05CDD"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Pr="0058628A" w:rsidRDefault="0058628A" w:rsidP="0058628A">
      <w:pPr>
        <w:suppressAutoHyphens/>
        <w:jc w:val="center"/>
        <w:rPr>
          <w:rFonts w:ascii="Times New Roman" w:hAnsi="Times New Roman"/>
          <w:sz w:val="24"/>
          <w:szCs w:val="24"/>
          <w:lang w:eastAsia="ar-SA"/>
        </w:rPr>
      </w:pPr>
      <w:r w:rsidRPr="0058628A">
        <w:rPr>
          <w:rFonts w:ascii="Times New Roman" w:hAnsi="Times New Roman"/>
          <w:sz w:val="24"/>
          <w:szCs w:val="24"/>
          <w:lang w:eastAsia="ar-SA"/>
        </w:rPr>
        <w:t>II. Незмінювані умови договору</w:t>
      </w:r>
    </w:p>
    <w:p w:rsidR="0058628A" w:rsidRPr="0058628A" w:rsidRDefault="0058628A" w:rsidP="0058628A">
      <w:pPr>
        <w:suppressAutoHyphens/>
        <w:jc w:val="center"/>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 Предмет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 Майно передається в оренду для використання згідно з пунктом 7.1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2. Умови передачі орендованого Майна Орендарю</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2.1. У зв’язку з фактичним використанням Орендарем об’єкта оренди за попереднім договором, об’єкт оренди вважається переданим в оренду з моменту підписання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вступає у строкове платне користування Майном у день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Майна.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Акт приймання-передачі підписується між Орендарем і Балансоутримувачем одночасно із підписанням цього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Акт приймання-передачі підписується протягом 10 робочих днів з дати припинення договору з попереднім орендарем відповідно до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другого речення пункту 2.1 Договору застосовується, якщо Договір є договором, який укладається із переможцем аукціону на продовження договору оренди (тип договору "5.1.В") і такий переможець аукціону є особою, іншою ніж орендар майна станом на дату оголошення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2.2. Передача Майна в оренду здійснюється за його страховою вартістю, визначеною у пункті 6.2 Умов.</w:t>
      </w: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3. Орендна плата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 Орендна плата становить суму, визначену у пункті 9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Нарахування податку на додану вартість на суму орендної плати здійснюється у порядку, визначеному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у порядку, визначеному пунктом 6.5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w:t>
      </w:r>
      <w:r w:rsidRPr="0058628A">
        <w:rPr>
          <w:rFonts w:ascii="Times New Roman" w:hAnsi="Times New Roman"/>
          <w:sz w:val="24"/>
          <w:szCs w:val="24"/>
          <w:lang w:eastAsia="ar-SA"/>
        </w:rPr>
        <w:lastRenderedPageBreak/>
        <w:t xml:space="preserve">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3.3. Орендна плата кожного наступного календарного року оренди визначається шляхом коригування місячної орендної плати, що сплачувалась у попередньому році, на індекс інфляції такого року.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разі припинення/розірвання договору оренди посеред календарного року, проводиться перерахунок орендної плати з врахуванням всіх індексів інфляції з період з січня поточного року до дати припинення/розірвання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3.4. Орендар сплачує орендну плату на рахунок Орендодавця та Балансоутримувача у співвідношенні, визначеному у пункті 16 Умов (або в іншому співвідношенні, визначеному законодавством), щомісяця до 15 числа поточного місяця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3.5. Орендар сплачує орендну плату щомісячно на рахунок Орендодавця та Балансоутримувача. Податок на додану вартість нараховується на загальну суму орендної плати.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3.6. До дати укладення цього договору Орендар сплачує орендну плату за кількість місяців, зазначену у пункті 10 Умов (авансовий платіж з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3.7.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3.8. Якщо цей договір укладено без проведення аукціону (договори ти 5.1(Б) та 5.1(Г) Умов) розмір орендної плати підлягає перегляду на вимогу однієї із сторін у разі зміни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Методики розрахунку орендної плати за користування майном львівської міської територіальної громади (надалі – Методика).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3.9. Орендна плата, сплачена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3.10.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сплати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 xml:space="preserve">3.11. Надміру сплачена сума орендної плати, що надійшла до місцевого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перший/перші та останній місяці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3.12.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3.13. Орендар зобов’язаний на вимогу Орендодавця проводити звіряння взаєморозрахунків за орендними </w:t>
      </w:r>
      <w:proofErr w:type="spellStart"/>
      <w:r w:rsidRPr="0058628A">
        <w:rPr>
          <w:rFonts w:ascii="Times New Roman" w:hAnsi="Times New Roman"/>
          <w:sz w:val="24"/>
          <w:szCs w:val="24"/>
          <w:lang w:eastAsia="ar-SA"/>
        </w:rPr>
        <w:t>платежами</w:t>
      </w:r>
      <w:proofErr w:type="spellEnd"/>
      <w:r w:rsidRPr="0058628A">
        <w:rPr>
          <w:rFonts w:ascii="Times New Roman" w:hAnsi="Times New Roman"/>
          <w:sz w:val="24"/>
          <w:szCs w:val="24"/>
          <w:lang w:eastAsia="ar-SA"/>
        </w:rPr>
        <w:t xml:space="preserve"> і оформляти акти звіряння.</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4. Повернення Майна з оренди і забезпечувальний депозит</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 У разі припинення договору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4.1.1. Звільнити протягом трьох робочих днів орендоване Майно від належних Орендарю речей і повернути його відповідно до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у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 то разом із такими поліпшеннями.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4.1.2.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4.1.3. Відшкодувати Балансоутримувачу збитки </w:t>
      </w:r>
      <w:proofErr w:type="spellStart"/>
      <w:r w:rsidRPr="0058628A">
        <w:rPr>
          <w:rFonts w:ascii="Times New Roman" w:hAnsi="Times New Roman"/>
          <w:sz w:val="24"/>
          <w:szCs w:val="24"/>
          <w:lang w:eastAsia="ar-SA"/>
        </w:rPr>
        <w:t>уА</w:t>
      </w:r>
      <w:proofErr w:type="spellEnd"/>
      <w:r w:rsidRPr="0058628A">
        <w:rPr>
          <w:rFonts w:ascii="Times New Roman" w:hAnsi="Times New Roman"/>
          <w:sz w:val="24"/>
          <w:szCs w:val="24"/>
          <w:lang w:eastAsia="ar-SA"/>
        </w:rPr>
        <w:t xml:space="preserve">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в акті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зобов’язаний: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Підписати три примірники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Звільнити Майно одночасно із поверненням підписаних Орендарем актів.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або письмово повідомити Орендодавцю про відмову Орендаря від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4.3. Майно вважається повернутим з оренди з моменту підписання Балансоутримувачем та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4.4. Якщо Орендар не повертає Майно після отримання від Балансоутримувача примірників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Орендар сплачує на рахунок </w:t>
      </w:r>
      <w:r w:rsidRPr="0058628A">
        <w:rPr>
          <w:rFonts w:ascii="Times New Roman" w:hAnsi="Times New Roman"/>
          <w:sz w:val="24"/>
          <w:szCs w:val="24"/>
          <w:lang w:eastAsia="ar-SA"/>
        </w:rPr>
        <w:lastRenderedPageBreak/>
        <w:t>Орендодавця неустойку у розмірі подвійної орендної плати за кожний день користування Майном після дати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Договір, що продовжується, не передбачав обов’язку Орендаря сплатити забезпечувальний депозит,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 Орендодавець перераховує забезпечувальний депозит у повному обсязі до місцевого бюджету,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4.7.1. Орендар відмовився від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4.8. Орендодавець не пізніше п’ятого робочого дня з моменту отримання від Балансоутримувача примірника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4.8.1. У першу чергу погашаються зобов’язання Орендаря із сплати пені (пункт 3.10 цього договору) (у такому разі відповідна суму забезпечувального депозиту розподіляється між Орендодавцем і Балансоутримувачем).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4.8.2. У другу чергу погашаються зобов’язання Орендаря зі сплати неустойки (пункт 4.4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4.8.3. У третю чергу погашаються зобов’язання Орендаря із сплати частини орендної плати, яка відповідно до пункту 16 Умов підлягає сплаті на рахунок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4.8.4. 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4.8.5. 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4.8.6. У шосту чергу погашаються зобов’язання Орендаря з компенсації суми збитків, завданих орендованому Майну.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4.8.7. 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Орендодавець повертає Орендарю суму забезпечувального депозиту, яка залишилась після здійснення </w:t>
      </w:r>
      <w:proofErr w:type="spellStart"/>
      <w:r w:rsidRPr="0058628A">
        <w:rPr>
          <w:rFonts w:ascii="Times New Roman" w:hAnsi="Times New Roman"/>
          <w:sz w:val="24"/>
          <w:szCs w:val="24"/>
          <w:lang w:eastAsia="ar-SA"/>
        </w:rPr>
        <w:t>вирахувань</w:t>
      </w:r>
      <w:proofErr w:type="spellEnd"/>
      <w:r w:rsidRPr="0058628A">
        <w:rPr>
          <w:rFonts w:ascii="Times New Roman" w:hAnsi="Times New Roman"/>
          <w:sz w:val="24"/>
          <w:szCs w:val="24"/>
          <w:lang w:eastAsia="ar-SA"/>
        </w:rPr>
        <w:t>, передбачених цим пунктом.</w:t>
      </w:r>
    </w:p>
    <w:p w:rsidR="0058628A" w:rsidRPr="0058628A" w:rsidRDefault="0058628A" w:rsidP="0058628A">
      <w:pPr>
        <w:suppressAutoHyphens/>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lastRenderedPageBreak/>
        <w:t>5. Поліпшення і ремонт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 Орендар має право: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5.1.1. 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5.1.2. Здійснювати невід’ємні поліпшення Майна за наявності рішення Орендодавця про надання згоди, прийнятого відповідно до Порядку надання орендарю згоди орендодавця комунального майна на здійснення невід’ємних поліпшень нежитлових приміщень, Закону України “Про оренду державного і комунального майна“ (надалі – Закон) та Порядку передачі в оренду державного і комунального майна, затвердженого постановою Кабінету Міністрів України від 03.06.2020 № 483 (надалі – Порядок).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5.1.3. 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5.3. Орендар має право на компенсацію вартості здійснених ним невід’ємних поліпшень Майна у порядку та на умовах, встановлених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і комунального майна“ (Відомості Верховної Ради України, 2018 р., № 12, ст. 68) (надалі ― Закон про приватизацію).</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6. Режим використання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6.1. Орендар зобов’язаний використовувати орендоване Майно відповідно до призначення, визначеного у пункті 7.1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6.3.4. Проводити внутрішні розслідування випадків пожеж та подавати Балансоутримувачу відповідні документи розслідування.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6.4. Орендар зобов’язаний забезпечити представникам Орендодавця та Балансоутримувача доступ на об’єкт оренди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w:t>
      </w:r>
      <w:r w:rsidRPr="0058628A">
        <w:rPr>
          <w:rFonts w:ascii="Times New Roman" w:hAnsi="Times New Roman"/>
          <w:sz w:val="24"/>
          <w:szCs w:val="24"/>
          <w:lang w:eastAsia="ar-SA"/>
        </w:rPr>
        <w:lastRenderedPageBreak/>
        <w:t>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Підписати і повернути Балансоутримувачу примірник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Подати Балансоутримувачу обґрунтовані зауваження до сум витрат, які підлягають відшкодуванню Орендарем за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Орендар зобов’язаний надати Балансоутримувачу копії договорів, укладених із постачальниками комунальних послуг.</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6.7 такого змісту: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“6.7. Протягом ________________________ Орендар зобов’язаний</w:t>
      </w:r>
      <w:r w:rsidRPr="0058628A">
        <w:rPr>
          <w:rFonts w:ascii="Times New Roman" w:hAnsi="Times New Roman"/>
          <w:sz w:val="24"/>
          <w:szCs w:val="24"/>
          <w:lang w:eastAsia="ar-SA"/>
        </w:rPr>
        <w:br/>
        <w:t xml:space="preserve">                                                         (період)</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здійснити заходи щодо усунення </w:t>
      </w:r>
      <w:proofErr w:type="spellStart"/>
      <w:r w:rsidRPr="0058628A">
        <w:rPr>
          <w:rFonts w:ascii="Times New Roman" w:hAnsi="Times New Roman"/>
          <w:sz w:val="24"/>
          <w:szCs w:val="24"/>
          <w:lang w:eastAsia="ar-SA"/>
        </w:rPr>
        <w:t>невідповідностей</w:t>
      </w:r>
      <w:proofErr w:type="spellEnd"/>
      <w:r w:rsidRPr="0058628A">
        <w:rPr>
          <w:rFonts w:ascii="Times New Roman" w:hAnsi="Times New Roman"/>
          <w:sz w:val="24"/>
          <w:szCs w:val="24"/>
          <w:lang w:eastAsia="ar-SA"/>
        </w:rPr>
        <w:t xml:space="preserve"> вимогам чинного законодавства України, виявлених екологічним аудитом, відповідно до рекомендацій (вимог), наданих у звіті про екологічний аудит“.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7. Страхування об’єкта оренди, відшкодування витрат на оцінку Майна та укладення охоронного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7.1.1.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Якщо строк дії договору оренди менший, ніж один рік, то договір страхування укладається на строк дії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Оплата послуг страховика здійснюється за рахунок Орендаря (страхувальника).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7.3. Протягом 10 робочих днів з дня укладання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8. Суборенда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має право передати Майно у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не має права передавати Майно в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(а) Договір є договором типу 5.1 (Г) - договір, що продовжується без проведення аукціону  і (б) договір, що продовжується, не передбачав право Орендаря на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має право здавати Майно в суборенду за письмовою згодою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пункту 8.1 застосовується, якщо одночасно виконуються такі умови: (а) Договір є договором типу 5.1 (Г) - договір, що продовжується без проведення аукціону  і (б) договір, що продовжується, передбачав право Орендаря на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8.2. Орендар може укладати договір суборенди лише з особами, які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8.4. Договір суборенди набуває чинності не раніше дати його опублікування в Електронній Торговій Системі.</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9. Запевнення сторін</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 Балансоутримувач і Орендодавець запевняють Орендаря, 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разом із комплектом ключів від об’єкта у кількості, зазначеній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9.5. Одночасно або до укладення цього Договору Орендар повністю сплатив забезпечувальний депозит в розмірі, визначеному у пункті 11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10. Додаткові умови оренди</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10.1. Орендар зобов’язаний виконувати обов’язки, покладені на нього рішенням представницького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11. Відповідальність і вирішення спорів за договором</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11.1. За невиконання або неналежне виконання зобов’язань за цим договором сторони несуть відповідальність згідно із законом та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11.3. Спори, які виникають за цим договором або в зв’язку з ним, не вирішені шляхом переговорів, вирішуються в судовому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12. Строк чинності, умови зміни та припинення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 Цей договір укладено на строк, визначений у пункті 12 Умов, на ________ років.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Обов’язок орендаря щодо сплати орендної плати за цим договором починається з дати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і закінчується датою припинення цього договору.</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w:t>
      </w:r>
      <w:r w:rsidRPr="0058628A">
        <w:rPr>
          <w:rFonts w:ascii="Times New Roman" w:hAnsi="Times New Roman"/>
          <w:sz w:val="24"/>
          <w:szCs w:val="24"/>
          <w:lang w:eastAsia="ar-SA"/>
        </w:rPr>
        <w:lastRenderedPageBreak/>
        <w:t>передбачене частиною 3 статті 21 Закону України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“Про приватизацію державного та комунального майна“, або посилання на таке повідомлення у Електронній Торговій Системі, а також копію договору купівлі-продажу Майна, укладеного внаслідок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у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Альтернативне формулювання пункту 12.1 застосовується якщо станом на дату укладання цього Договору відносно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3.8 незмінних умов договору, а в частині зобов’язань Орендаря щодо орендної плати — до виконання зобов’язань.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12.4. Продовження цього договору здійснюється з урахуванням вимог, встановлених статтею 18 Закону та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має переважне право на продовження цього договору, яке може бути реалізовано ним у визначений у Порядку спосіб.</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 Договір припиняється: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 З підстав, передбачених частиною першою статті 24 Закону, і при цьому: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такому разі договір вважається припиненим: після закінчення двох місяців з дня звернення Орендарем з таким позовом до суду, якщо судом не відкрито провадження у справі за таким позовом Орендаря протягом зазначеного двомісячного строку; або з дати набрання законної сили рішенням суду про відмову у позові Орендаря; або з дати залишення судом позову без розгляду, припинення провадження у справі або з дати відкликання Орендарем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12.6.3. На вимогу Орендодавця з підстав, передбачених пунктом 12.7 цього договору, і при цьому договір вважається припиненим у день, визначений відповідно до абзацу третього пункту 12.8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12.6.4.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12.6.5. за згодою сторін на підставі договору про припинення з дати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12.6.6. на вимогу будь-якої із сторін цього договору за рішенням суду з підстав, передбачених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 Договір може бути достроково припинений на вимогу Орендодавця, якщо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12.7.2. Використовує Майно не за цільовим призначенням, визначеному у пункті 7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w:t>
      </w:r>
      <w:r w:rsidRPr="0058628A">
        <w:rPr>
          <w:rFonts w:ascii="Times New Roman" w:hAnsi="Times New Roman"/>
          <w:sz w:val="24"/>
          <w:szCs w:val="24"/>
          <w:lang w:eastAsia="ar-SA"/>
        </w:rPr>
        <w:lastRenderedPageBreak/>
        <w:t>пункту 8.1 цього договору і надав Орендодавцю копію договору суборенди для його оприлюднення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12.7.4. Уклав договір суборенди з особами, які не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12.7.6. Порушує додаткові умови оренди, зазначені у пункті 14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12.7.7. Відмовився </w:t>
      </w:r>
      <w:proofErr w:type="spellStart"/>
      <w:r w:rsidRPr="0058628A">
        <w:rPr>
          <w:rFonts w:ascii="Times New Roman" w:hAnsi="Times New Roman"/>
          <w:sz w:val="24"/>
          <w:szCs w:val="24"/>
          <w:lang w:eastAsia="ar-SA"/>
        </w:rPr>
        <w:t>внести</w:t>
      </w:r>
      <w:proofErr w:type="spellEnd"/>
      <w:r w:rsidRPr="0058628A">
        <w:rPr>
          <w:rFonts w:ascii="Times New Roman" w:hAnsi="Times New Roman"/>
          <w:sz w:val="24"/>
          <w:szCs w:val="24"/>
          <w:lang w:eastAsia="ar-SA"/>
        </w:rPr>
        <w:t xml:space="preserve"> зміни до цього договору у разі виникнення підстав, передбачених пунктом 3.8 незмінних умов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12.7.8. Не уклав договір з балансоутримувачем про відшкодування витрат.</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надсилання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 Цей договір може бути достроково припинений на вимогу Орендаря,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12.9.1.  Протягом одного місяця після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12.9.2.  Протягом двох місяців після підписання договору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Договір вважається припиненим на десятий робочий </w:t>
      </w:r>
      <w:r w:rsidRPr="0058628A">
        <w:rPr>
          <w:rFonts w:ascii="Times New Roman" w:hAnsi="Times New Roman"/>
          <w:sz w:val="24"/>
          <w:szCs w:val="24"/>
          <w:lang w:eastAsia="ar-SA"/>
        </w:rPr>
        <w:lastRenderedPageBreak/>
        <w:t>день після надіслання Орендарем Орендодавцю і Балансоутримувачу вимоги про дострокове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 відсутності зауважень Орендодавця та Балансоутримувача, передбачених абзацом другим цього пункту: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Б).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 Повернення орендної плати, що була надміру сплачена Орендарем до бюджету, протягом 10 робочих днів з дати звернення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 У разі припинення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12.11.1.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Львівської міської територіальної громади.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12.11.2. Поліпшення Майна, зроблені Орендарем без згоди осіб, визначених у пункті 5.1 цього договору, які не можна відокремити без шкоди для Майна, є власністю Львівської міської територіальної громади та їх вартість компенсації не підлягає.</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12.12. Майно вважається поверненим Орендодавцю/ Балансоутримувачу з моменту підписання Балансоутримувачем та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13. Інше</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13.2. Якщо цей договір підлягає нотаріальному посвідченню, витрати на таке посвідчення несе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укладення договору про внесення відповідних змін у договір оренди комунального майна (договір про заміну сторони підписується Орендодавцем або Балансоутримувачем та в той же день надсилається іншим сторонам договору листом (цінним з описом). Договір про внесення змін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договір в Електронній Торговій Системі. Орендодавець або Балансоутримувач за цим договором вважається заміненим з моменту опублікування договору про внесення змін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13.4. У разі реорганізації Орендаря договір оренди зберігає чинність для відповідного правонаступника юридичної особи —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сторони Орендаря набуває чинності з дня внесення змін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Орендаря інша, ніж передбачена цим пунктом, не допускається.</w:t>
      </w:r>
    </w:p>
    <w:p w:rsid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13.5 Цей Договір укладено у трьох примірниках, прошитий та пронумерований, кожен з яких має однакову юридичну силу, по одному для Орендаря, Орендодавця і Балансоутримувача.</w:t>
      </w:r>
    </w:p>
    <w:p w:rsid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Підписи сторін</w:t>
      </w:r>
    </w:p>
    <w:p w:rsidR="0058628A" w:rsidRPr="0058628A" w:rsidRDefault="0058628A" w:rsidP="0058628A">
      <w:pPr>
        <w:suppressAutoHyphens/>
        <w:jc w:val="both"/>
        <w:rPr>
          <w:rFonts w:ascii="Times New Roman" w:hAnsi="Times New Roman"/>
          <w:sz w:val="24"/>
          <w:szCs w:val="24"/>
          <w:lang w:eastAsia="ar-SA"/>
        </w:rPr>
      </w:pPr>
    </w:p>
    <w:tbl>
      <w:tblPr>
        <w:tblW w:w="0" w:type="auto"/>
        <w:tblLook w:val="04A0" w:firstRow="1" w:lastRow="0" w:firstColumn="1" w:lastColumn="0" w:noHBand="0" w:noVBand="1"/>
      </w:tblPr>
      <w:tblGrid>
        <w:gridCol w:w="3151"/>
        <w:gridCol w:w="3205"/>
        <w:gridCol w:w="3283"/>
      </w:tblGrid>
      <w:tr w:rsidR="0058628A" w:rsidRPr="0058628A" w:rsidTr="00D338F9">
        <w:tc>
          <w:tcPr>
            <w:tcW w:w="3426"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ОРЕНДОДАВЕЦЬ:</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ОРЕНДАР:</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____________________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БАЛАНСОУТРИМУВАЧ</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____________________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r>
      <w:tr w:rsidR="0058628A" w:rsidRPr="0058628A" w:rsidTr="00D338F9">
        <w:tc>
          <w:tcPr>
            <w:tcW w:w="3426" w:type="dxa"/>
          </w:tcPr>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p>
        </w:tc>
      </w:tr>
    </w:tbl>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Візи:</w:t>
      </w:r>
    </w:p>
    <w:p w:rsidR="0058628A" w:rsidRPr="0058628A" w:rsidRDefault="0058628A" w:rsidP="0058628A">
      <w:pPr>
        <w:suppressAutoHyphens/>
        <w:jc w:val="both"/>
        <w:rPr>
          <w:rFonts w:ascii="Times New Roman" w:hAnsi="Times New Roman"/>
          <w:color w:val="FF0000"/>
          <w:sz w:val="24"/>
          <w:szCs w:val="24"/>
          <w:lang w:eastAsia="ar-SA"/>
        </w:rPr>
      </w:pPr>
      <w:r w:rsidRPr="0058628A">
        <w:rPr>
          <w:rFonts w:ascii="Times New Roman" w:hAnsi="Times New Roman"/>
          <w:sz w:val="24"/>
          <w:szCs w:val="24"/>
          <w:lang w:eastAsia="ar-SA"/>
        </w:rPr>
        <w:t>Заступник начальника управління</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Начальник юридичного відділу   </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Начальник фінансово-розрахункового відділу</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Начальник відділу формування майна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Заступник начальника управління - начальник відділу регулювання орендних відносин</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Виконавець договору: ________/____________/</w:t>
      </w:r>
    </w:p>
    <w:p w:rsidR="0058628A" w:rsidRPr="0058628A" w:rsidRDefault="0058628A" w:rsidP="007A7499">
      <w:pPr>
        <w:rPr>
          <w:rFonts w:ascii="Times New Roman" w:hAnsi="Times New Roman"/>
          <w:sz w:val="24"/>
          <w:szCs w:val="24"/>
        </w:rPr>
      </w:pPr>
    </w:p>
    <w:sectPr w:rsidR="0058628A" w:rsidRPr="00586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245"/>
    <w:multiLevelType w:val="hybridMultilevel"/>
    <w:tmpl w:val="032E7460"/>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B92624A"/>
    <w:multiLevelType w:val="hybridMultilevel"/>
    <w:tmpl w:val="4C7A5AA2"/>
    <w:lvl w:ilvl="0" w:tplc="5FF2205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24513D"/>
    <w:multiLevelType w:val="hybridMultilevel"/>
    <w:tmpl w:val="937A4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01F1B52"/>
    <w:multiLevelType w:val="hybridMultilevel"/>
    <w:tmpl w:val="ADA4F6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2F"/>
    <w:rsid w:val="000A21B8"/>
    <w:rsid w:val="000E7074"/>
    <w:rsid w:val="00184B62"/>
    <w:rsid w:val="00194A08"/>
    <w:rsid w:val="00303489"/>
    <w:rsid w:val="00344D4F"/>
    <w:rsid w:val="003B0317"/>
    <w:rsid w:val="003D26A4"/>
    <w:rsid w:val="004042C4"/>
    <w:rsid w:val="004258F6"/>
    <w:rsid w:val="0046076E"/>
    <w:rsid w:val="00481055"/>
    <w:rsid w:val="00496964"/>
    <w:rsid w:val="004A4014"/>
    <w:rsid w:val="0058628A"/>
    <w:rsid w:val="005C24BF"/>
    <w:rsid w:val="00675651"/>
    <w:rsid w:val="006E6EB5"/>
    <w:rsid w:val="007A7499"/>
    <w:rsid w:val="007B4EAF"/>
    <w:rsid w:val="008672D8"/>
    <w:rsid w:val="008778BB"/>
    <w:rsid w:val="00893F28"/>
    <w:rsid w:val="008F2A1E"/>
    <w:rsid w:val="009B3F04"/>
    <w:rsid w:val="009D5EB6"/>
    <w:rsid w:val="00A10B3D"/>
    <w:rsid w:val="00AC758D"/>
    <w:rsid w:val="00AD4D4A"/>
    <w:rsid w:val="00BA20DA"/>
    <w:rsid w:val="00BF1B81"/>
    <w:rsid w:val="00C05CDD"/>
    <w:rsid w:val="00CF2169"/>
    <w:rsid w:val="00D01C28"/>
    <w:rsid w:val="00D303F9"/>
    <w:rsid w:val="00D338F9"/>
    <w:rsid w:val="00D4228F"/>
    <w:rsid w:val="00D430BA"/>
    <w:rsid w:val="00DB5843"/>
    <w:rsid w:val="00DC4B3B"/>
    <w:rsid w:val="00DF293E"/>
    <w:rsid w:val="00E6610D"/>
    <w:rsid w:val="00EE3349"/>
    <w:rsid w:val="00F417A3"/>
    <w:rsid w:val="00F42B9B"/>
    <w:rsid w:val="00F5062F"/>
    <w:rsid w:val="00F57108"/>
    <w:rsid w:val="00F81961"/>
    <w:rsid w:val="00F8528A"/>
    <w:rsid w:val="00FB2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9FDD"/>
  <w15:chartTrackingRefBased/>
  <w15:docId w15:val="{0A1A2D7F-594D-4476-B43D-A7516A0D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2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F5062F"/>
    <w:pPr>
      <w:keepNext/>
      <w:keepLines/>
      <w:spacing w:before="240" w:after="240"/>
      <w:jc w:val="center"/>
    </w:pPr>
    <w:rPr>
      <w:b/>
    </w:rPr>
  </w:style>
  <w:style w:type="paragraph" w:styleId="a4">
    <w:name w:val="List Paragraph"/>
    <w:basedOn w:val="a"/>
    <w:uiPriority w:val="34"/>
    <w:qFormat/>
    <w:rsid w:val="00F42B9B"/>
    <w:pPr>
      <w:ind w:left="720"/>
      <w:contextualSpacing/>
    </w:pPr>
  </w:style>
  <w:style w:type="character" w:styleId="a5">
    <w:name w:val="Hyperlink"/>
    <w:rsid w:val="007B4EAF"/>
    <w:rPr>
      <w:color w:val="0000FF"/>
      <w:u w:val="single"/>
    </w:rPr>
  </w:style>
  <w:style w:type="paragraph" w:styleId="a6">
    <w:name w:val="Balloon Text"/>
    <w:basedOn w:val="a"/>
    <w:link w:val="a7"/>
    <w:uiPriority w:val="99"/>
    <w:semiHidden/>
    <w:unhideWhenUsed/>
    <w:rsid w:val="00184B62"/>
    <w:rPr>
      <w:rFonts w:ascii="Segoe UI" w:hAnsi="Segoe UI" w:cs="Segoe UI"/>
      <w:sz w:val="18"/>
      <w:szCs w:val="18"/>
    </w:rPr>
  </w:style>
  <w:style w:type="character" w:customStyle="1" w:styleId="a7">
    <w:name w:val="Текст выноски Знак"/>
    <w:basedOn w:val="a0"/>
    <w:link w:val="a6"/>
    <w:uiPriority w:val="99"/>
    <w:semiHidden/>
    <w:rsid w:val="00184B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p.arlmr@gmail.com" TargetMode="External"/><Relationship Id="rId3" Type="http://schemas.openxmlformats.org/officeDocument/2006/relationships/styles" Target="styles.xml"/><Relationship Id="rId7" Type="http://schemas.openxmlformats.org/officeDocument/2006/relationships/hyperlink" Target="mailto:ukv.lvivci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5810-2731-411A-B2A2-B4B6A402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32459</Words>
  <Characters>18503</Characters>
  <Application>Microsoft Office Word</Application>
  <DocSecurity>0</DocSecurity>
  <Lines>154</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Горелікова Оксана</dc:creator>
  <cp:keywords/>
  <dc:description/>
  <cp:lastModifiedBy>Марчак Наталія</cp:lastModifiedBy>
  <cp:revision>46</cp:revision>
  <cp:lastPrinted>2021-05-13T12:09:00Z</cp:lastPrinted>
  <dcterms:created xsi:type="dcterms:W3CDTF">2021-04-28T10:57:00Z</dcterms:created>
  <dcterms:modified xsi:type="dcterms:W3CDTF">2021-05-14T06:57:00Z</dcterms:modified>
</cp:coreProperties>
</file>