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A3" w:rsidRPr="00DA56FB" w:rsidRDefault="006B41A3" w:rsidP="006B41A3">
      <w:pPr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9260" cy="56451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41A3" w:rsidRPr="00DA56FB" w:rsidRDefault="006B41A3" w:rsidP="006B41A3">
      <w:pPr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6B41A3" w:rsidRPr="00DA56FB" w:rsidRDefault="006B41A3" w:rsidP="006B41A3">
      <w:pPr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DA56FB">
        <w:rPr>
          <w:rFonts w:ascii="Times New Roman" w:hAnsi="Times New Roman" w:cs="Times New Roman"/>
          <w:sz w:val="28"/>
          <w:szCs w:val="28"/>
        </w:rPr>
        <w:t>УКРАЇНА</w:t>
      </w:r>
    </w:p>
    <w:p w:rsidR="006B41A3" w:rsidRPr="00DA56FB" w:rsidRDefault="006B41A3" w:rsidP="006B41A3">
      <w:pPr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DA56FB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6B41A3" w:rsidRPr="00DA56FB" w:rsidRDefault="006B41A3" w:rsidP="006B41A3">
      <w:pPr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DA56FB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6B41A3" w:rsidRPr="00DA56FB" w:rsidRDefault="006B41A3" w:rsidP="006B41A3">
      <w:pPr>
        <w:ind w:right="-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6FB">
        <w:rPr>
          <w:rFonts w:ascii="Times New Roman" w:hAnsi="Times New Roman" w:cs="Times New Roman"/>
          <w:sz w:val="28"/>
          <w:szCs w:val="28"/>
        </w:rPr>
        <w:t xml:space="preserve">  УПРАВЛІННЯ ЖИТЛОВО-КОМУНАЛЬНОГО ГОСПОДАРСТВА</w:t>
      </w:r>
      <w:r w:rsidRPr="00DA56F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B41A3" w:rsidRPr="00DA56FB" w:rsidRDefault="006B41A3" w:rsidP="006B41A3">
      <w:pPr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DA56FB">
        <w:rPr>
          <w:rFonts w:ascii="Times New Roman" w:hAnsi="Times New Roman" w:cs="Times New Roman"/>
          <w:sz w:val="28"/>
          <w:szCs w:val="28"/>
          <w:lang w:val="ru-RU"/>
        </w:rPr>
        <w:t xml:space="preserve"> ЕНЕРГОЗБЕРЕЖЕННЯ </w:t>
      </w:r>
      <w:r w:rsidRPr="00DA56FB">
        <w:rPr>
          <w:rFonts w:ascii="Times New Roman" w:hAnsi="Times New Roman" w:cs="Times New Roman"/>
          <w:sz w:val="28"/>
          <w:szCs w:val="28"/>
        </w:rPr>
        <w:t>ТА КОМУНАЛЬНОЇ ВЛАСНОСТІ</w:t>
      </w:r>
    </w:p>
    <w:p w:rsidR="006B41A3" w:rsidRPr="00DA56FB" w:rsidRDefault="006B41A3" w:rsidP="006B41A3">
      <w:pPr>
        <w:ind w:right="-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41A3" w:rsidRPr="00DA56FB" w:rsidRDefault="006B41A3" w:rsidP="006B41A3">
      <w:pPr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DA56FB">
        <w:rPr>
          <w:rFonts w:ascii="Times New Roman" w:hAnsi="Times New Roman" w:cs="Times New Roman"/>
          <w:sz w:val="28"/>
          <w:szCs w:val="28"/>
        </w:rPr>
        <w:t>НАКАЗ</w:t>
      </w:r>
    </w:p>
    <w:p w:rsidR="006B41A3" w:rsidRPr="00DA56FB" w:rsidRDefault="006B41A3" w:rsidP="006B41A3">
      <w:pPr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B41A3" w:rsidRPr="00DA56FB" w:rsidRDefault="006B41A3" w:rsidP="006B41A3">
      <w:pPr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DA56FB">
        <w:rPr>
          <w:rFonts w:ascii="Times New Roman" w:hAnsi="Times New Roman" w:cs="Times New Roman"/>
          <w:sz w:val="28"/>
          <w:szCs w:val="28"/>
        </w:rPr>
        <w:t xml:space="preserve">від  </w:t>
      </w:r>
      <w:r w:rsidR="00AB6F04" w:rsidRPr="00AB6F0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B6F0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A56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41A3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DA56FB">
        <w:rPr>
          <w:rFonts w:ascii="Times New Roman" w:hAnsi="Times New Roman" w:cs="Times New Roman"/>
          <w:sz w:val="28"/>
          <w:szCs w:val="28"/>
        </w:rPr>
        <w:t xml:space="preserve">  201</w:t>
      </w:r>
      <w:r w:rsidRPr="00DA56F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A56FB">
        <w:rPr>
          <w:rFonts w:ascii="Times New Roman" w:hAnsi="Times New Roman" w:cs="Times New Roman"/>
          <w:sz w:val="28"/>
          <w:szCs w:val="28"/>
        </w:rPr>
        <w:t xml:space="preserve"> року               </w:t>
      </w:r>
      <w:r w:rsidRPr="00DA56F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A56FB">
        <w:rPr>
          <w:rFonts w:ascii="Times New Roman" w:hAnsi="Times New Roman" w:cs="Times New Roman"/>
          <w:sz w:val="28"/>
          <w:szCs w:val="28"/>
        </w:rPr>
        <w:t>№</w:t>
      </w:r>
      <w:r w:rsidR="00AB6F04">
        <w:rPr>
          <w:rFonts w:ascii="Times New Roman" w:hAnsi="Times New Roman" w:cs="Times New Roman"/>
          <w:sz w:val="28"/>
          <w:szCs w:val="28"/>
          <w:lang w:val="en-US"/>
        </w:rPr>
        <w:t>44</w:t>
      </w:r>
      <w:r w:rsidRPr="00DA56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56F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DA56FB">
        <w:rPr>
          <w:rFonts w:ascii="Times New Roman" w:hAnsi="Times New Roman" w:cs="Times New Roman"/>
          <w:sz w:val="28"/>
          <w:szCs w:val="28"/>
        </w:rPr>
        <w:t>м. Новоград-Волинський</w:t>
      </w:r>
    </w:p>
    <w:p w:rsidR="006B41A3" w:rsidRPr="00DA56FB" w:rsidRDefault="006B41A3" w:rsidP="006B41A3">
      <w:pPr>
        <w:ind w:right="-29"/>
        <w:rPr>
          <w:rFonts w:ascii="Times New Roman" w:hAnsi="Times New Roman" w:cs="Times New Roman"/>
          <w:sz w:val="28"/>
          <w:szCs w:val="28"/>
        </w:rPr>
      </w:pPr>
    </w:p>
    <w:p w:rsidR="006B41A3" w:rsidRPr="00DA56FB" w:rsidRDefault="006B41A3" w:rsidP="006B41A3">
      <w:pPr>
        <w:ind w:right="5641"/>
        <w:jc w:val="both"/>
        <w:rPr>
          <w:rFonts w:ascii="Times New Roman" w:hAnsi="Times New Roman" w:cs="Times New Roman"/>
          <w:sz w:val="28"/>
          <w:szCs w:val="28"/>
        </w:rPr>
      </w:pPr>
      <w:r w:rsidRPr="00DA56FB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завершення приватизації </w:t>
      </w:r>
      <w:r w:rsidRPr="00DA56FB">
        <w:rPr>
          <w:rFonts w:ascii="Times New Roman" w:hAnsi="Times New Roman" w:cs="Times New Roman"/>
          <w:sz w:val="28"/>
          <w:szCs w:val="28"/>
        </w:rPr>
        <w:t xml:space="preserve">об’єкта малої приватизації - </w:t>
      </w:r>
      <w:r w:rsidRPr="00DA56FB">
        <w:rPr>
          <w:rFonts w:ascii="Times New Roman" w:hAnsi="Times New Roman" w:cs="Times New Roman"/>
          <w:w w:val="105"/>
          <w:sz w:val="28"/>
          <w:szCs w:val="28"/>
        </w:rPr>
        <w:t>51/1000 частка комплексу нежитлових будівель</w:t>
      </w:r>
    </w:p>
    <w:p w:rsidR="006B41A3" w:rsidRPr="00DA56FB" w:rsidRDefault="006B41A3" w:rsidP="006B41A3">
      <w:pPr>
        <w:ind w:right="-2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6B41A3" w:rsidRPr="006B41A3" w:rsidRDefault="006B41A3" w:rsidP="006B41A3">
      <w:pPr>
        <w:pStyle w:val="1"/>
        <w:spacing w:before="0"/>
        <w:ind w:left="0" w:right="-29"/>
        <w:jc w:val="both"/>
        <w:rPr>
          <w:rFonts w:ascii="Times New Roman" w:hAnsi="Times New Roman" w:cs="Times New Roman"/>
          <w:b w:val="0"/>
          <w:w w:val="105"/>
          <w:sz w:val="28"/>
          <w:szCs w:val="28"/>
        </w:rPr>
      </w:pPr>
      <w:r w:rsidRPr="00DA56FB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     Відповідно до Закону України </w:t>
      </w:r>
      <w:proofErr w:type="spellStart"/>
      <w:r w:rsidRPr="00DA56FB">
        <w:rPr>
          <w:rFonts w:ascii="Times New Roman" w:hAnsi="Times New Roman" w:cs="Times New Roman"/>
          <w:b w:val="0"/>
          <w:w w:val="105"/>
          <w:sz w:val="28"/>
          <w:szCs w:val="28"/>
        </w:rPr>
        <w:t>„Про</w:t>
      </w:r>
      <w:proofErr w:type="spellEnd"/>
      <w:r w:rsidRPr="00DA56FB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приватизацію державного та комунального </w:t>
      </w:r>
      <w:proofErr w:type="spellStart"/>
      <w:r w:rsidRPr="00DA56FB">
        <w:rPr>
          <w:rFonts w:ascii="Times New Roman" w:hAnsi="Times New Roman" w:cs="Times New Roman"/>
          <w:b w:val="0"/>
          <w:w w:val="105"/>
          <w:sz w:val="28"/>
          <w:szCs w:val="28"/>
        </w:rPr>
        <w:t>майна“</w:t>
      </w:r>
      <w:proofErr w:type="spellEnd"/>
      <w:r w:rsidRPr="00DA56FB">
        <w:rPr>
          <w:rFonts w:ascii="Times New Roman" w:hAnsi="Times New Roman" w:cs="Times New Roman"/>
          <w:b w:val="0"/>
          <w:w w:val="105"/>
          <w:sz w:val="28"/>
          <w:szCs w:val="28"/>
        </w:rPr>
        <w:t>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</w:t>
      </w:r>
      <w:r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, враховуючи </w:t>
      </w:r>
      <w:r w:rsidRPr="006B41A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B41A3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ротокол про результати електронного аукціону від 07.05.2019 </w:t>
      </w:r>
      <w:r w:rsidRPr="006B41A3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№UA-PS-2019-04-05-000048-1 з продажу  </w:t>
      </w:r>
      <w:r w:rsidRPr="006B41A3">
        <w:rPr>
          <w:rFonts w:ascii="Times New Roman" w:hAnsi="Times New Roman" w:cs="Times New Roman"/>
          <w:b w:val="0"/>
          <w:sz w:val="28"/>
          <w:szCs w:val="28"/>
        </w:rPr>
        <w:t xml:space="preserve">об’єкта малої приватизації - </w:t>
      </w:r>
      <w:r w:rsidRPr="006B41A3">
        <w:rPr>
          <w:rFonts w:ascii="Times New Roman" w:hAnsi="Times New Roman" w:cs="Times New Roman"/>
          <w:b w:val="0"/>
          <w:w w:val="105"/>
          <w:sz w:val="28"/>
          <w:szCs w:val="28"/>
        </w:rPr>
        <w:t>51/1000 частка комплексу нежитлових будівель, що знаходиться за адресою: Житомирська область, м. Новоград-Волинський, вул. Чехова, 5</w:t>
      </w:r>
      <w:r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, договір №669 купівлі – продажу </w:t>
      </w:r>
      <w:r w:rsidRPr="006B41A3">
        <w:rPr>
          <w:rFonts w:ascii="Times New Roman" w:hAnsi="Times New Roman" w:cs="Times New Roman"/>
          <w:b w:val="0"/>
          <w:w w:val="105"/>
          <w:sz w:val="28"/>
          <w:szCs w:val="28"/>
        </w:rPr>
        <w:t>частк</w:t>
      </w:r>
      <w:r>
        <w:rPr>
          <w:rFonts w:ascii="Times New Roman" w:hAnsi="Times New Roman" w:cs="Times New Roman"/>
          <w:b w:val="0"/>
          <w:w w:val="105"/>
          <w:sz w:val="28"/>
          <w:szCs w:val="28"/>
        </w:rPr>
        <w:t>и</w:t>
      </w:r>
      <w:r w:rsidRPr="006B41A3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комплексу нежитлових будівель</w:t>
      </w:r>
      <w:r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від 04.06.2019, акта приймання передачі від </w:t>
      </w:r>
      <w:r w:rsidR="00EE1502" w:rsidRPr="00EE1502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b w:val="0"/>
          <w:w w:val="105"/>
          <w:sz w:val="28"/>
          <w:szCs w:val="28"/>
        </w:rPr>
        <w:t>.07.2019</w:t>
      </w:r>
    </w:p>
    <w:p w:rsidR="006B41A3" w:rsidRPr="00DA56FB" w:rsidRDefault="006B41A3" w:rsidP="006B41A3">
      <w:pPr>
        <w:pStyle w:val="1"/>
        <w:spacing w:before="0"/>
        <w:ind w:left="0" w:right="-29"/>
        <w:jc w:val="both"/>
        <w:rPr>
          <w:rFonts w:ascii="Times New Roman" w:hAnsi="Times New Roman" w:cs="Times New Roman"/>
          <w:b w:val="0"/>
          <w:w w:val="110"/>
          <w:sz w:val="28"/>
          <w:szCs w:val="28"/>
        </w:rPr>
      </w:pPr>
      <w:r w:rsidRPr="00DA56FB">
        <w:rPr>
          <w:rFonts w:ascii="Times New Roman" w:hAnsi="Times New Roman" w:cs="Times New Roman"/>
          <w:b w:val="0"/>
          <w:w w:val="110"/>
          <w:sz w:val="28"/>
          <w:szCs w:val="28"/>
        </w:rPr>
        <w:t>НАКАЗУЮ:</w:t>
      </w:r>
    </w:p>
    <w:p w:rsidR="006B41A3" w:rsidRPr="00DA56FB" w:rsidRDefault="006B41A3" w:rsidP="006B41A3">
      <w:pPr>
        <w:ind w:right="-2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A56FB">
        <w:rPr>
          <w:rFonts w:ascii="Times New Roman" w:hAnsi="Times New Roman" w:cs="Times New Roman"/>
          <w:sz w:val="28"/>
          <w:szCs w:val="28"/>
        </w:rPr>
        <w:t xml:space="preserve">      1. За</w:t>
      </w:r>
      <w:r>
        <w:rPr>
          <w:rFonts w:ascii="Times New Roman" w:hAnsi="Times New Roman" w:cs="Times New Roman"/>
          <w:sz w:val="28"/>
          <w:szCs w:val="28"/>
        </w:rPr>
        <w:t>вершити приватизацію</w:t>
      </w:r>
      <w:r w:rsidRPr="00DA56FB">
        <w:rPr>
          <w:rFonts w:ascii="Times New Roman" w:hAnsi="Times New Roman" w:cs="Times New Roman"/>
          <w:sz w:val="28"/>
          <w:szCs w:val="28"/>
        </w:rPr>
        <w:t xml:space="preserve"> об’єкта малої приватизації - </w:t>
      </w:r>
      <w:r w:rsidRPr="00DA56FB">
        <w:rPr>
          <w:rFonts w:ascii="Times New Roman" w:hAnsi="Times New Roman" w:cs="Times New Roman"/>
          <w:w w:val="105"/>
          <w:sz w:val="28"/>
          <w:szCs w:val="28"/>
        </w:rPr>
        <w:t>51/1000 частка комплексу нежитлових будівель, що знаходиться за адресою: Житомирська область, м. Новог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рад-Волинський, вул. Чехова, 5, </w:t>
      </w:r>
      <w:r w:rsidRPr="00DA56FB">
        <w:rPr>
          <w:rFonts w:ascii="Times New Roman" w:hAnsi="Times New Roman" w:cs="Times New Roman"/>
          <w:w w:val="105"/>
          <w:sz w:val="28"/>
          <w:szCs w:val="28"/>
        </w:rPr>
        <w:t xml:space="preserve">ТОВ „ТЕРРА </w:t>
      </w:r>
      <w:proofErr w:type="spellStart"/>
      <w:r w:rsidRPr="00DA56FB">
        <w:rPr>
          <w:rFonts w:ascii="Times New Roman" w:hAnsi="Times New Roman" w:cs="Times New Roman"/>
          <w:w w:val="105"/>
          <w:sz w:val="28"/>
          <w:szCs w:val="28"/>
        </w:rPr>
        <w:t>ПОЛІССЯ“</w:t>
      </w:r>
      <w:proofErr w:type="spellEnd"/>
      <w:r w:rsidRPr="00DA56FB">
        <w:rPr>
          <w:rFonts w:ascii="Times New Roman" w:hAnsi="Times New Roman" w:cs="Times New Roman"/>
          <w:w w:val="105"/>
          <w:sz w:val="28"/>
          <w:szCs w:val="28"/>
        </w:rPr>
        <w:t>, код 38624385,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здійснило в повному обсязі розрахунок за придбаний об’єкт</w:t>
      </w:r>
      <w:r w:rsidRPr="00DA56FB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6B41A3" w:rsidRPr="00DA56FB" w:rsidRDefault="006B41A3" w:rsidP="006B41A3">
      <w:pPr>
        <w:pStyle w:val="1"/>
        <w:spacing w:before="0"/>
        <w:ind w:left="0" w:right="-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Опублікувати даний наказ в електронній торговій системі</w:t>
      </w:r>
      <w:r w:rsidRPr="00DA5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41A3" w:rsidRPr="00DA56FB" w:rsidRDefault="006B41A3" w:rsidP="006B41A3">
      <w:pPr>
        <w:pStyle w:val="1"/>
        <w:spacing w:before="0"/>
        <w:ind w:left="0" w:right="-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56FB">
        <w:rPr>
          <w:rFonts w:ascii="Times New Roman" w:hAnsi="Times New Roman" w:cs="Times New Roman"/>
          <w:b w:val="0"/>
          <w:sz w:val="28"/>
          <w:szCs w:val="28"/>
        </w:rPr>
        <w:t xml:space="preserve">      3. Контроль за виконанням цього наказу залишаю за собою.</w:t>
      </w:r>
    </w:p>
    <w:p w:rsidR="006B41A3" w:rsidRPr="00DA56FB" w:rsidRDefault="006B41A3" w:rsidP="006B41A3">
      <w:pPr>
        <w:pStyle w:val="1"/>
        <w:spacing w:before="0"/>
        <w:ind w:left="0" w:right="-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1A3" w:rsidRPr="00DA56FB" w:rsidRDefault="006B41A3" w:rsidP="006B41A3">
      <w:pPr>
        <w:pStyle w:val="1"/>
        <w:spacing w:before="0"/>
        <w:ind w:left="0" w:right="-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DA56FB">
        <w:rPr>
          <w:rFonts w:ascii="Times New Roman" w:hAnsi="Times New Roman" w:cs="Times New Roman"/>
          <w:b w:val="0"/>
          <w:sz w:val="28"/>
          <w:szCs w:val="28"/>
        </w:rPr>
        <w:t xml:space="preserve">ачальник управління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Богданчук</w:t>
      </w:r>
      <w:proofErr w:type="spellEnd"/>
    </w:p>
    <w:p w:rsidR="006B41A3" w:rsidRPr="00DA56FB" w:rsidRDefault="006B41A3" w:rsidP="006B41A3">
      <w:pPr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B41A3" w:rsidRDefault="006B41A3" w:rsidP="006B41A3">
      <w:pPr>
        <w:spacing w:before="87"/>
        <w:rPr>
          <w:rFonts w:ascii="Times New Roman" w:hAnsi="Times New Roman" w:cs="Times New Roman"/>
          <w:sz w:val="21"/>
        </w:rPr>
      </w:pPr>
    </w:p>
    <w:p w:rsidR="006B41A3" w:rsidRDefault="006B41A3" w:rsidP="006B41A3">
      <w:pPr>
        <w:spacing w:before="87"/>
        <w:ind w:left="5212"/>
        <w:rPr>
          <w:rFonts w:ascii="Times New Roman" w:hAnsi="Times New Roman" w:cs="Times New Roman"/>
          <w:sz w:val="21"/>
        </w:rPr>
      </w:pPr>
    </w:p>
    <w:p w:rsidR="006B41A3" w:rsidRDefault="006B41A3" w:rsidP="006B41A3">
      <w:pPr>
        <w:spacing w:before="87"/>
        <w:ind w:left="5212"/>
        <w:rPr>
          <w:rFonts w:ascii="Times New Roman" w:hAnsi="Times New Roman" w:cs="Times New Roman"/>
          <w:sz w:val="21"/>
        </w:rPr>
      </w:pPr>
    </w:p>
    <w:p w:rsidR="006B41A3" w:rsidRPr="006B41A3" w:rsidRDefault="006B41A3" w:rsidP="006B41A3">
      <w:pPr>
        <w:spacing w:before="87"/>
        <w:ind w:left="5212"/>
        <w:rPr>
          <w:rFonts w:ascii="Times New Roman" w:hAnsi="Times New Roman" w:cs="Times New Roman"/>
          <w:sz w:val="21"/>
          <w:lang w:val="ru-RU"/>
        </w:rPr>
      </w:pPr>
    </w:p>
    <w:p w:rsidR="00772444" w:rsidRPr="006B41A3" w:rsidRDefault="00772444">
      <w:pPr>
        <w:rPr>
          <w:lang w:val="ru-RU"/>
        </w:rPr>
      </w:pPr>
    </w:p>
    <w:sectPr w:rsidR="00772444" w:rsidRPr="006B41A3" w:rsidSect="00772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41A3"/>
    <w:rsid w:val="00150889"/>
    <w:rsid w:val="00247A99"/>
    <w:rsid w:val="00262EF6"/>
    <w:rsid w:val="0049676C"/>
    <w:rsid w:val="006B41A3"/>
    <w:rsid w:val="00772444"/>
    <w:rsid w:val="00AB6F04"/>
    <w:rsid w:val="00B50361"/>
    <w:rsid w:val="00C12507"/>
    <w:rsid w:val="00C9442A"/>
    <w:rsid w:val="00EE1502"/>
    <w:rsid w:val="00FD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A3"/>
    <w:pPr>
      <w:widowControl w:val="0"/>
      <w:autoSpaceDE w:val="0"/>
      <w:autoSpaceDN w:val="0"/>
      <w:spacing w:after="0" w:afterAutospacing="0"/>
    </w:pPr>
    <w:rPr>
      <w:rFonts w:ascii="Microsoft Sans Serif" w:eastAsia="Calibri" w:hAnsi="Microsoft Sans Serif" w:cs="Microsoft Sans Serif"/>
      <w:lang w:eastAsia="uk-UA"/>
    </w:rPr>
  </w:style>
  <w:style w:type="paragraph" w:styleId="1">
    <w:name w:val="heading 1"/>
    <w:basedOn w:val="a"/>
    <w:link w:val="10"/>
    <w:uiPriority w:val="99"/>
    <w:qFormat/>
    <w:rsid w:val="006B41A3"/>
    <w:pPr>
      <w:spacing w:before="62"/>
      <w:ind w:left="90" w:right="91"/>
      <w:jc w:val="center"/>
      <w:outlineLvl w:val="0"/>
    </w:pPr>
    <w:rPr>
      <w:rFonts w:ascii="Trebuchet MS" w:hAnsi="Trebuchet MS" w:cs="Trebuchet MS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1A3"/>
    <w:rPr>
      <w:rFonts w:ascii="Trebuchet MS" w:eastAsia="Calibri" w:hAnsi="Trebuchet MS" w:cs="Trebuchet MS"/>
      <w:b/>
      <w:bCs/>
      <w:sz w:val="31"/>
      <w:szCs w:val="31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B4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A3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1003</Words>
  <Characters>572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2019-07-01T08:57:00Z</dcterms:created>
  <dcterms:modified xsi:type="dcterms:W3CDTF">2019-07-05T12:21:00Z</dcterms:modified>
</cp:coreProperties>
</file>