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1" w:type="dxa"/>
        <w:tblCellMar>
          <w:left w:w="0" w:type="dxa"/>
          <w:right w:w="0" w:type="dxa"/>
        </w:tblCellMar>
        <w:tblLook w:val="04A0"/>
      </w:tblPr>
      <w:tblGrid>
        <w:gridCol w:w="5833"/>
        <w:gridCol w:w="3888"/>
      </w:tblGrid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uk-UA"/>
              </w:rPr>
              <w:t>8083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Назва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FC5133" w:rsidP="00FC513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FC513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зі зниженням стартової ціни</w:t>
            </w:r>
            <w: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</w:t>
            </w:r>
            <w:r w:rsidR="00527447"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з передачі в оренду  частини вбудованого нежитлового приміщення №57 за №№57(2), 57(6), 57(7) загальною площею 33,6 </w:t>
            </w:r>
            <w:proofErr w:type="spellStart"/>
            <w:r w:rsidR="00527447"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м.кв</w:t>
            </w:r>
            <w:proofErr w:type="spellEnd"/>
            <w:r w:rsidR="00527447"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. , яке розміщене  за адресою : </w:t>
            </w:r>
            <w:proofErr w:type="spellStart"/>
            <w:r w:rsidR="00527447"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м.Львів</w:t>
            </w:r>
            <w:proofErr w:type="spellEnd"/>
            <w:r w:rsidR="00527447"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проспект Чорновола,4 що перебувають на балансі Головного управління статистики у Львівській </w:t>
            </w:r>
            <w:proofErr w:type="spellStart"/>
            <w:r w:rsidR="00527447"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області.Термін</w:t>
            </w:r>
            <w:proofErr w:type="spellEnd"/>
            <w:r w:rsidR="00527447"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оренди 5 років .. Детальна інформація про об'єкт оренди та порядок та умови проведення аукціону міститься в документах аукціону, приєднаних до даного оголошення. Ключ об'єкта 8083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орендодавця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Регіональне відділення ФДМУ по Львівській, Закарпатській та Волинській областях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Повне найменування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ГОЛОВНЕ УПРАВЛІННЯ СТАТИСТИКИ У ЛЬВІВСЬКІЙ ОБЛАСТІ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Код за ЄДРПОУ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02361400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Адреса балансоутримувача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proofErr w:type="spellStart"/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м.Львів</w:t>
            </w:r>
            <w:proofErr w:type="spellEnd"/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 проспект Чорновола,4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Ринкова вартість,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581270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нерухоме майно</w:t>
            </w:r>
          </w:p>
        </w:tc>
      </w:tr>
      <w:tr w:rsidR="00527447" w:rsidRPr="00527447" w:rsidTr="00527447">
        <w:trPr>
          <w:trHeight w:val="9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Фотографічне зображення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https://drive.google.com/open?id=1aTNstrSNAIcAIQmzIz2wWDrrF5fNPEWr, https://drive.google.com/open?id=1j7Y31sN1Rbf-YMiL_zJFGUuK4AIdV612, https://drive.google.com/open?id=1Zjg2Lq2Mjq6bkrjd3MnAVt44KzAQklus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Місцезнаходження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Львівська обл., місто Львів, проспект Чорновола, 4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Загальна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33.6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Корисна площа об’єкта,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33.6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Характеристика об’єкта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частина будівлі</w:t>
            </w:r>
          </w:p>
        </w:tc>
      </w:tr>
      <w:tr w:rsidR="00527447" w:rsidRPr="00527447" w:rsidTr="00527447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Поверховий план об’єкта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E10ADC" w:rsidP="0052744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5" w:tgtFrame="_blank" w:history="1">
              <w:r w:rsidR="00527447" w:rsidRPr="0052744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https://drive.google.com/open?id=1VJXQgzZGB0Q6njn4D4BgQSYX08dnf5rQ</w:t>
              </w:r>
            </w:hyperlink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Технічний стан об'єкта оренди та інформація про сплату комунальних послуг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Технічний стан об'єкта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задовільний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відкриті постачальниками комунальних послуг особові рахунки на об'єкт оренди чи на будівлю (споруду), до складу якої входить об'єкт оренди?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приєднаний об'єкт оренди до електромережі?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Потужність електромережі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16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Ступінь потужності електромережі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Перший ступінь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Водозабезпечення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Каналізація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Газифікація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(централізоване від зовнішніх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Опалення (автономне)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Лічильник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Вентиляція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lastRenderedPageBreak/>
              <w:t>Кондиціонування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(телефонізація)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(телебачення)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Телекомунікації (Інтернет)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Ліфт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Охоронна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Пожежна сигналізація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немає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Умови та додаткові умови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Строк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 років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5,812.70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із зниженням стартової ціни,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2,906.35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Стартова орендна плата без урахування ПДВ – для електронного аукціону за методом покрокового зниження стартової орендної плати та подальшого подання цінових пропозицій,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2,906.35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Цільове призначення об’єкта оренди: можна використовувати майно за будь-яким призначенням або є обмеження у використанні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є обмеження: другий тип - майно не може бути використано за певними групами цільових призначень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Об'єкт оренди може бути використаний за будь-яким цільовим призначенням, крім таких груп цільових призначень (не більше 5 груп із переліку груп цільових призначень, визначених у Додатку 3 до Порядку). Групи цільових призначень, за якими об'єкт не може бути використаний, затверджується рішенням орендодавця як одна із додаткових умов оренди (інформацію про рішення орендодавця див. нижче)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5 - Тренажерні зали, заклади фізичної культури і спорту, діяльність з організації та проведення занять різними видами спорту, 7 - Науково-дослідні установи, наукові парки, 11 - Нічні клуби. Ресторани з нічним режимом роботи (після 22 </w:t>
            </w:r>
            <w:proofErr w:type="spellStart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год</w:t>
            </w:r>
            <w:proofErr w:type="spellEnd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). Сауни, лазні. Організація концертів та іншої видовищно-розважальної діяльності. Готелі, хостели, турбази, мотелі, кемпінги, літні будиночки. Комп’ютерні клуби та </w:t>
            </w:r>
            <w:proofErr w:type="spellStart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Інтернет-кафе</w:t>
            </w:r>
            <w:proofErr w:type="spellEnd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, 15 - Ритуальні послуги. Громадські вбиральні. Збір і сортування вторинної сировини, 16 - Стоянки автомобілів. Розміщення транспортних підприємств з перевезення пасажирів і вантажів. Станції технічного обслуговування автомобілів 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Наявність рішення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Тип додаткової умови оренди відповідно до абзаців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обмеження щодо використання майна для розміщення об’єктів, перелік яких визначений в додатку 3 Порядку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Рішення орендодавця про затвердження додаткових умов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E10ADC" w:rsidP="00527447">
            <w:pP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uk-UA"/>
              </w:rPr>
            </w:pPr>
            <w:hyperlink r:id="rId6" w:tgtFrame="_blank" w:history="1">
              <w:r w:rsidR="00527447" w:rsidRPr="0052744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https://drive.google.com/open?id=1JK37axgqjwVn8leILPxfsqaMcbhHmRSX</w:t>
              </w:r>
            </w:hyperlink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Письмова згода на передачу майна в суборенду відповідно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об'єкт оренди не підлягає приватизації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Вимоги до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майна».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0322585900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телефону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0322445607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балансоутримувача,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ve@lv.ukrstat.gov.ua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Електронна адреса працівника орендаря, відповідального за ознайомлення заінтересованих осіб з об'єктом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office@gcs.org.ua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Інформація про аукціон та його умови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27447" w:rsidRPr="00527447" w:rsidTr="00756554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FC513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Дата аукціону </w:t>
            </w:r>
            <w:r w:rsidR="00FC513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07 травня</w:t>
            </w:r>
            <w:r w:rsidR="00756554" w:rsidRPr="0075655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2021</w:t>
            </w:r>
            <w:r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року. Час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</w:tc>
      </w:tr>
      <w:tr w:rsidR="00527447" w:rsidRPr="00527447" w:rsidTr="00756554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Спосіб аукціону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аукціон на передачу в оренду нерухомого майна, яке не було передано в оренду за результатами аукціону на продовження договору оренди (пункт 152 Порядку)</w:t>
            </w:r>
          </w:p>
        </w:tc>
      </w:tr>
      <w:tr w:rsidR="00527447" w:rsidRPr="00527447" w:rsidTr="00756554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Кінцевий строк подання заяви на участь в аукціоні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FC5133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Кінцевий строк подання заяви на участь в аукціоні </w:t>
            </w:r>
            <w:r w:rsidR="00FC5133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06 травня </w:t>
            </w:r>
            <w:r w:rsidR="00756554" w:rsidRPr="0075655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2021</w:t>
            </w:r>
            <w:r w:rsidRPr="00527447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 xml:space="preserve"> року, встановлюється електронною торговою системою для кожного електронного аукціону окремо в проміжку часу з 19-30 до 20-30 години дня, що передує дню проведення електронного аукціону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мінімального кроку підвищення стартової орендної плати під час аукціону,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FC5133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>
              <w:rPr>
                <w:rFonts w:eastAsia="Times New Roman" w:cs="Times New Roman"/>
                <w:sz w:val="20"/>
                <w:szCs w:val="20"/>
                <w:lang w:eastAsia="uk-UA"/>
              </w:rPr>
              <w:t>29,06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гарантійного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FC5133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FC5133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11625.4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0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Розмір реєстраційного внеску,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600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Посилання на сторінку офіційного </w:t>
            </w:r>
            <w:proofErr w:type="spellStart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веб-сайта</w:t>
            </w:r>
            <w:proofErr w:type="spellEnd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зазначені реквізити рахунків операторів електронних майданчиків, відкритих для сплати потенційними орендарями гарантійних та реєстраційних внесків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27447" w:rsidRPr="00527447" w:rsidRDefault="00E10ADC" w:rsidP="0052744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7" w:tgtFrame="_blank" w:history="1">
              <w:r w:rsidR="00527447" w:rsidRPr="0052744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527447" w:rsidRPr="00527447" w:rsidTr="00756554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реєстраційних внесків потенційних орендарів та проведення переможцями аукціонів розрахунків за орендовані об'єкти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>В національній валюті: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Отримувач: Регіональне відділення Фонду державного майна України по Львівській, Закарпатській та Волинській областях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Рахунок № UA 878201720355239001001157855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Банк отримувача: ДКСУ, м. Київ, МФО 820172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Код за ЄДРПОУ 42899921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 іноземній валюті: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Найменування юридичної особи – Регіональне відділення Фонду державного майна України по Львівській, Закарпатській та Волинській областях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Код за ЄДРПОУ юридичної особи –00032112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Валюта рахунку – EUR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Валюта рахунку – USD</w:t>
            </w:r>
          </w:p>
          <w:p w:rsidR="00756554" w:rsidRPr="00B01AFC" w:rsidRDefault="00756554" w:rsidP="00756554">
            <w:pPr>
              <w:rPr>
                <w:color w:val="000000" w:themeColor="text1"/>
                <w:sz w:val="20"/>
              </w:rPr>
            </w:pPr>
            <w:r w:rsidRPr="00B01AFC">
              <w:rPr>
                <w:color w:val="000000" w:themeColor="text1"/>
                <w:sz w:val="20"/>
              </w:rPr>
              <w:t xml:space="preserve"> № рахунку – UA 863223130000025203000000065</w:t>
            </w:r>
          </w:p>
          <w:p w:rsidR="00527447" w:rsidRPr="00527447" w:rsidRDefault="00756554" w:rsidP="00756554">
            <w:pPr>
              <w:rPr>
                <w:rFonts w:eastAsia="Times New Roman" w:cs="Times New Roman"/>
                <w:color w:val="FF0000"/>
                <w:sz w:val="20"/>
                <w:szCs w:val="20"/>
                <w:lang w:eastAsia="uk-UA"/>
              </w:rPr>
            </w:pPr>
            <w:r w:rsidRPr="00B01AFC">
              <w:rPr>
                <w:color w:val="000000" w:themeColor="text1"/>
                <w:sz w:val="20"/>
              </w:rPr>
              <w:t xml:space="preserve"> Назва банку –АКЦІОНЕРНЕ ТОВАРИСТВО "Державний експертно-імпортний банк України"</w:t>
            </w:r>
            <w:r w:rsidRPr="00B01AFC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)</w:t>
            </w:r>
          </w:p>
        </w:tc>
      </w:tr>
      <w:tr w:rsidR="00527447" w:rsidRPr="00527447" w:rsidTr="00756554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Єдине посилання на </w:t>
            </w:r>
            <w:proofErr w:type="spellStart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веб-сторінку</w:t>
            </w:r>
            <w:proofErr w:type="spellEnd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адміністратора, на якій є посилання в алфавітному порядку на </w:t>
            </w:r>
            <w:proofErr w:type="spellStart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веб-сторінки</w:t>
            </w:r>
            <w:proofErr w:type="spellEnd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E10ADC" w:rsidP="0052744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8" w:tgtFrame="_blank" w:history="1">
              <w:r w:rsidR="00527447" w:rsidRPr="0052744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https://prozorro.sale/info/elektronni-majdanchiki-ets-prozorroprodazhi-cbd2</w:t>
              </w:r>
            </w:hyperlink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Проєкт</w:t>
            </w:r>
            <w:proofErr w:type="spellEnd"/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 xml:space="preserve">Додається до оголошення про передачу </w:t>
            </w: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lastRenderedPageBreak/>
              <w:t>нерухомого майна в оренду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lastRenderedPageBreak/>
              <w:t>Інша додаткова інформація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27447" w:rsidRPr="00527447" w:rsidTr="00756554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756554" w:rsidP="00527447">
            <w:pPr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r w:rsidRPr="00756554">
              <w:rPr>
                <w:rFonts w:eastAsia="Times New Roman" w:cs="Times New Roman"/>
                <w:color w:val="000000" w:themeColor="text1"/>
                <w:sz w:val="20"/>
                <w:szCs w:val="20"/>
                <w:lang w:eastAsia="uk-UA"/>
              </w:rPr>
              <w:t>Ні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Сума витрат, пов’язаних з проведенням незалежної оцінки, грн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1500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Інформація про те, що об’єктом оренди є пам’ятка культурної спадщини, щойно виявлений об’єкт культурної спадщини чи його частина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орендар компенсувати балансоутримувачу сплату земельного податку за користування земельною ділянкою, на якій розташований об'єкт оренди (будівля, її частина або споруда, до складу якої входить об'єкт оренди)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так, балансоутримувач сплачує податок на землю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 xml:space="preserve">Витрати, які зобов’язаний компенсувати орендар за користування земельною ділянкою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27447" w:rsidRPr="00527447" w:rsidRDefault="00E10ADC" w:rsidP="0052744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9" w:tgtFrame="_blank" w:history="1">
              <w:r w:rsidR="00527447" w:rsidRPr="0052744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https://drive.google.com/open?id=1f6vx5ML2Zzp3gNmfk-vAl_QIRWBXqnDO</w:t>
              </w:r>
            </w:hyperlink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має новий орендар компенсувати вартість невід'ємних поліпшень: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Вартість здійснених невід'ємних поліпшень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Інші відомості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Станом на дату оголошення аукціону майно перебуває у володінні колишнього орендаря, який зобов’язаний повернути його балансоутримувачу на виконання вимог статті 25 Закону.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23-Feb-2021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Номер рішення орендодавця про припинення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176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Посилання на протокол аукціону за результатами якого об'єкт не було передано в оренду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E10ADC" w:rsidP="0052744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0" w:tgtFrame="_blank" w:history="1">
              <w:r w:rsidR="00527447" w:rsidRPr="0052744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https://www.prozorro.sale/auction/UA-PS-2021-01-27-000088-1/print/protocol/pdf</w:t>
              </w:r>
            </w:hyperlink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Чи підписано колишнім орендарем акт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ні, оскільки акт ще не надійшов, але орендарю і балансоутримувачу направлено лист про необхідність підписання актів повернення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підписання колишнім орендарем акта повернення майна з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Акт відсутній у реєстрі актів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Найменування колишнього орендаря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ГО"Товариство"Зелений Хрест"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Дата закінчення попереднього договору оренди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color w:val="000000"/>
                <w:sz w:val="20"/>
                <w:szCs w:val="20"/>
                <w:lang w:eastAsia="uk-UA"/>
              </w:rPr>
              <w:t>13-Dec-2020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uk-UA"/>
              </w:rPr>
              <w:t>Інформація про об'єкт оренди, що міститься в Переліку першого типу, в обсязі, визначеному пунктом 26 Порядку міститься за посиланням: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hideMark/>
          </w:tcPr>
          <w:p w:rsidR="00527447" w:rsidRPr="00527447" w:rsidRDefault="00E10ADC" w:rsidP="00527447">
            <w:pPr>
              <w:rPr>
                <w:rFonts w:eastAsia="Times New Roman" w:cs="Times New Roman"/>
                <w:color w:val="1155CC"/>
                <w:sz w:val="20"/>
                <w:szCs w:val="20"/>
                <w:u w:val="single"/>
                <w:lang w:eastAsia="uk-UA"/>
              </w:rPr>
            </w:pPr>
            <w:hyperlink r:id="rId11" w:anchor="gid=718665470" w:tgtFrame="_blank" w:history="1">
              <w:r w:rsidR="00527447" w:rsidRPr="00527447">
                <w:rPr>
                  <w:rFonts w:eastAsia="Times New Roman" w:cs="Times New Roman"/>
                  <w:color w:val="0000FF"/>
                  <w:sz w:val="20"/>
                  <w:u w:val="single"/>
                  <w:lang w:eastAsia="uk-UA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center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sz w:val="20"/>
                <w:szCs w:val="20"/>
                <w:lang w:eastAsia="uk-UA"/>
              </w:rPr>
              <w:t>ключ об'єкта 8083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Умовні скорочення:</w:t>
            </w:r>
            <w:r w:rsidRPr="0052744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Закон - Закон України "Про оренду державного та комунального майна";</w:t>
            </w:r>
            <w:r w:rsidRPr="0052744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Постанова - постанова Кабінету Міністрів України від 03.06.2020 № 483 "Деякі питання оренди державного та комунального майна";</w:t>
            </w:r>
            <w:r w:rsidRPr="0052744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br/>
              <w:t>Порядок - Порядок передачі в оренду державного та комунального майна, затверджений Постановою.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</w:pPr>
            <w:r w:rsidRPr="00527447">
              <w:rPr>
                <w:rFonts w:eastAsia="Times New Roman" w:cs="Times New Roman"/>
                <w:i/>
                <w:iCs/>
                <w:sz w:val="20"/>
                <w:szCs w:val="20"/>
                <w:lang w:eastAsia="uk-UA"/>
              </w:rPr>
              <w:t>Реєстраційний внесок - сума коштів у розмірі 0,1 мінімальної заробітної плати, діючої станом на 1 січня поточного року, яка вноситься потенційним орендарем на відповідний рахунок оператора електронного майданчика за реєстрацію заяви на участь в аукціоні.</w:t>
            </w:r>
          </w:p>
        </w:tc>
      </w:tr>
      <w:tr w:rsidR="00527447" w:rsidRPr="00527447" w:rsidTr="00527447">
        <w:trPr>
          <w:trHeight w:val="288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527447" w:rsidRPr="00527447" w:rsidRDefault="00527447" w:rsidP="00527447">
            <w:pPr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</w:tr>
    </w:tbl>
    <w:p w:rsidR="006146A6" w:rsidRDefault="006146A6"/>
    <w:sectPr w:rsidR="006146A6" w:rsidSect="006146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7447"/>
    <w:rsid w:val="00527447"/>
    <w:rsid w:val="006146A6"/>
    <w:rsid w:val="00756554"/>
    <w:rsid w:val="00E10ADC"/>
    <w:rsid w:val="00FC5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74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2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open?id=1JK37axgqjwVn8leILPxfsqaMcbhHmRSX" TargetMode="External"/><Relationship Id="rId11" Type="http://schemas.openxmlformats.org/officeDocument/2006/relationships/hyperlink" Target="https://docs.google.com/spreadsheets/d/1jhzU8BdB6LCIZL4d7BH4SNJb6_miJKanYLPaMJNk6JY/edit" TargetMode="External"/><Relationship Id="rId5" Type="http://schemas.openxmlformats.org/officeDocument/2006/relationships/hyperlink" Target="https://drive.google.com/open?id=1VJXQgzZGB0Q6njn4D4BgQSYX08dnf5rQ" TargetMode="External"/><Relationship Id="rId10" Type="http://schemas.openxmlformats.org/officeDocument/2006/relationships/hyperlink" Target="https://www.prozorro.sale/auction/UA-PS-2021-01-27-000088-1/print/protocol/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f6vx5ML2Zzp3gNmfk-vAl_QIRWBXqn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CB5AF3-5A88-48EF-8A00-756EEE039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6975</Words>
  <Characters>3977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RV FDMU Lviv</Company>
  <LinksUpToDate>false</LinksUpToDate>
  <CharactersWithSpaces>10931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67</dc:creator>
  <cp:lastModifiedBy>67</cp:lastModifiedBy>
  <cp:revision>2</cp:revision>
  <dcterms:created xsi:type="dcterms:W3CDTF">2021-04-15T16:45:00Z</dcterms:created>
  <dcterms:modified xsi:type="dcterms:W3CDTF">2021-04-15T16:45:00Z</dcterms:modified>
</cp:coreProperties>
</file>