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B0041E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0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:rsidR="001D0E4D" w:rsidRPr="00C85AB8" w:rsidRDefault="001D0E4D" w:rsidP="006D7D6D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1044F1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F0269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автомобіля ВАЗ 2107, </w:t>
      </w:r>
      <w:bookmarkStart w:id="0" w:name="_Hlk28870320"/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 випуску 2005, державний № АХ 3698 АН</w:t>
      </w:r>
      <w:bookmarkEnd w:id="0"/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1F45C6" w:rsidTr="00833EBF">
        <w:trPr>
          <w:cantSplit/>
        </w:trPr>
        <w:tc>
          <w:tcPr>
            <w:tcW w:w="6451" w:type="dxa"/>
          </w:tcPr>
          <w:p w:rsidR="00853680" w:rsidRPr="00492382" w:rsidRDefault="003443AC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3443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 приватизації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86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Автомобіль ВАЗ 2107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1120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</w:t>
            </w:r>
            <w:r w:rsidR="001029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вий седан -В.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Ідентифікаційний номер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шасі (кузова, рами</w:t>
            </w:r>
            <w:r w:rsid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ХТА21070062291006. </w:t>
            </w:r>
          </w:p>
          <w:p w:rsidR="008E3388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</w:t>
            </w:r>
            <w:r w:rsid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31123" w:rsidRDefault="00731123" w:rsidP="001F45C6">
            <w:pPr>
              <w:shd w:val="clear" w:color="auto" w:fill="FFFFFF"/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 випуску 2005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F45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Робочий об’єм двигуна,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1452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Свідоцтво про реєстрацію САЕ890495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 11.08.2011</w:t>
            </w:r>
          </w:p>
          <w:p w:rsidR="00731123" w:rsidRP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КТЗ: червоний.</w:t>
            </w:r>
          </w:p>
          <w:p w:rsidR="00853680" w:rsidRDefault="001F45C6" w:rsidP="001F45C6">
            <w:pPr>
              <w:pStyle w:val="a8"/>
              <w:ind w:firstLine="318"/>
            </w:pPr>
            <w:r>
              <w:t xml:space="preserve">Автомобіль знаходиться в неробочому стані, не заводиться. Кузов автомобіля потребує повторного фарбування, вузли та агрегати автомобіля потребують перевірки та в разі необхідності відновлення або заміни, двигун потребує капітального ремонту. </w:t>
            </w:r>
          </w:p>
          <w:p w:rsidR="001F45C6" w:rsidRPr="00247C52" w:rsidRDefault="001F45C6" w:rsidP="001F45C6">
            <w:pPr>
              <w:pStyle w:val="a8"/>
              <w:ind w:firstLine="318"/>
            </w:pPr>
            <w:r>
              <w:t>Лот виставляється повторно.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3443A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</w:t>
            </w:r>
            <w:r w:rsidR="00344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852CA2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</w:t>
            </w:r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праці та соціального захисту населення Адміністрації Новобаварського району 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Харківської міської ради, код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ЄДРПОУ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03196676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улиця Різдвяна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буд.1. Контактні дані: </w:t>
            </w:r>
            <w:r w:rsidR="00043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Столярова Ганна Борисівна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контактний телефон +38(057)725 </w:t>
            </w:r>
            <w:r w:rsidR="00043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043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6A295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787633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C04264">
              <w:rPr>
                <w:color w:val="000000"/>
              </w:rPr>
              <w:t xml:space="preserve"> </w:t>
            </w:r>
            <w:r w:rsidR="00782D49">
              <w:rPr>
                <w:b/>
                <w:bCs/>
                <w:color w:val="000000"/>
                <w:u w:val="single"/>
              </w:rPr>
              <w:t>1</w:t>
            </w:r>
            <w:r w:rsidR="00243CBD">
              <w:rPr>
                <w:b/>
                <w:bCs/>
                <w:color w:val="000000"/>
                <w:u w:val="single"/>
              </w:rPr>
              <w:t>2</w:t>
            </w:r>
            <w:r w:rsidR="00787633" w:rsidRPr="00C04264">
              <w:rPr>
                <w:b/>
                <w:bCs/>
                <w:color w:val="000000"/>
                <w:u w:val="single"/>
              </w:rPr>
              <w:t>.</w:t>
            </w:r>
            <w:r w:rsidR="001044F1">
              <w:rPr>
                <w:b/>
                <w:bCs/>
                <w:color w:val="000000"/>
                <w:u w:val="single"/>
              </w:rPr>
              <w:t>11.</w:t>
            </w:r>
            <w:r w:rsidR="00787633" w:rsidRPr="00C04264">
              <w:rPr>
                <w:b/>
                <w:bCs/>
                <w:color w:val="000000"/>
                <w:u w:val="single"/>
              </w:rPr>
              <w:t>202</w:t>
            </w:r>
            <w:r w:rsidR="00EE5B1D" w:rsidRPr="00C04264">
              <w:rPr>
                <w:b/>
                <w:bCs/>
                <w:color w:val="000000"/>
                <w:u w:val="single"/>
              </w:rPr>
              <w:t>1</w:t>
            </w:r>
            <w:r w:rsidR="00787633" w:rsidRPr="001F45C6">
              <w:rPr>
                <w:b/>
                <w:bCs/>
                <w:color w:val="000000"/>
                <w:u w:val="single"/>
              </w:rPr>
              <w:t xml:space="preserve"> (</w:t>
            </w:r>
            <w:r w:rsidR="00243CBD">
              <w:rPr>
                <w:b/>
                <w:bCs/>
                <w:color w:val="000000"/>
                <w:u w:val="single"/>
              </w:rPr>
              <w:t>дванадцятого</w:t>
            </w:r>
            <w:r w:rsidR="001044F1">
              <w:rPr>
                <w:b/>
                <w:bCs/>
                <w:color w:val="000000"/>
                <w:u w:val="single"/>
              </w:rPr>
              <w:t xml:space="preserve"> листопада </w:t>
            </w:r>
            <w:r w:rsidR="00787633" w:rsidRPr="001F45C6">
              <w:rPr>
                <w:b/>
                <w:bCs/>
                <w:color w:val="000000"/>
                <w:u w:val="single"/>
              </w:rPr>
              <w:t>дві тисячі двадцят</w:t>
            </w:r>
            <w:r w:rsidR="00EE5B1D">
              <w:rPr>
                <w:b/>
                <w:bCs/>
                <w:color w:val="000000"/>
                <w:u w:val="single"/>
              </w:rPr>
              <w:t>ь першого</w:t>
            </w:r>
            <w:r w:rsidR="00787633" w:rsidRPr="001F45C6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787633" w:rsidRPr="001F45C6">
              <w:rPr>
                <w:bCs/>
                <w:color w:val="000000"/>
              </w:rPr>
              <w:t>,</w:t>
            </w:r>
            <w:r w:rsidRPr="001F45C6">
              <w:rPr>
                <w:color w:val="000000"/>
              </w:rPr>
              <w:t xml:space="preserve"> година о котрій починається</w:t>
            </w:r>
            <w:r w:rsidRPr="00492382">
              <w:rPr>
                <w:color w:val="000000"/>
              </w:rPr>
              <w:t xml:space="preserve">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7D42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умов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396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2D2E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640FA9">
              <w:rPr>
                <w:color w:val="000000"/>
              </w:rPr>
              <w:t xml:space="preserve">7 384,00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bookmarkStart w:id="1" w:name="_Hlk78289905"/>
            <w:r w:rsidR="00640FA9">
              <w:rPr>
                <w:color w:val="000000"/>
              </w:rPr>
              <w:t>3 692,00</w:t>
            </w:r>
            <w:bookmarkEnd w:id="1"/>
            <w:r w:rsidR="00640FA9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640FA9">
              <w:rPr>
                <w:color w:val="000000"/>
              </w:rPr>
              <w:t xml:space="preserve">3 692,00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640FA9">
              <w:t xml:space="preserve">738,40 </w:t>
            </w:r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2" w:name="_Hlk78289934"/>
            <w:r w:rsidR="00640FA9">
              <w:t xml:space="preserve">369,20 </w:t>
            </w:r>
            <w:bookmarkEnd w:id="2"/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640FA9">
              <w:t xml:space="preserve">369,20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EE5B1D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t>1 200,00</w:t>
            </w:r>
            <w:r w:rsidR="00351EFE" w:rsidRPr="00EE7571"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1F45C6" w:rsidRDefault="00751D3A" w:rsidP="00577604">
            <w:pPr>
              <w:pStyle w:val="a8"/>
              <w:spacing w:after="240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201DF2">
              <w:t>.</w:t>
            </w:r>
          </w:p>
          <w:p w:rsidR="00542AAB" w:rsidRPr="00751D3A" w:rsidRDefault="00542AAB" w:rsidP="00577604">
            <w:pPr>
              <w:pStyle w:val="a8"/>
              <w:spacing w:after="240"/>
              <w:ind w:firstLine="0"/>
            </w:pPr>
            <w:bookmarkStart w:id="4" w:name="_Hlk36741441"/>
            <w:r w:rsidRPr="00A026F6">
              <w:rPr>
                <w:color w:val="000000"/>
                <w:sz w:val="27"/>
                <w:szCs w:val="27"/>
              </w:rP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1F2AFE" w:rsidRPr="001F2AFE">
              <w:rPr>
                <w:sz w:val="27"/>
                <w:szCs w:val="27"/>
              </w:rPr>
              <w:t>1 400,00</w:t>
            </w:r>
            <w:r w:rsidRPr="001F2AFE">
              <w:rPr>
                <w:sz w:val="27"/>
                <w:szCs w:val="27"/>
              </w:rPr>
              <w:t xml:space="preserve"> грн.</w:t>
            </w:r>
            <w:bookmarkEnd w:id="4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7C8A" w:rsidRPr="00EE5B1D" w:rsidTr="00833EBF">
        <w:trPr>
          <w:cantSplit/>
        </w:trPr>
        <w:tc>
          <w:tcPr>
            <w:tcW w:w="6451" w:type="dxa"/>
          </w:tcPr>
          <w:p w:rsidR="00C37C8A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37C8A" w:rsidRPr="00492382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1604CD" w:rsidRPr="008C1BF6" w:rsidRDefault="001604CD" w:rsidP="001604CD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1604CD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604CD" w:rsidRPr="008C1B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1604CD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1604CD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A07859" w:rsidRDefault="00A07859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A07859" w:rsidRPr="00A83F44" w:rsidRDefault="00A07859" w:rsidP="00A0785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 w:rsidRPr="00A83F44">
              <w:rPr>
                <w:sz w:val="27"/>
                <w:szCs w:val="27"/>
                <w:lang w:val="uk-UA"/>
              </w:rPr>
              <w:t xml:space="preserve"> 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UA248201720344200005000033</w:t>
            </w:r>
            <w:r w:rsidR="00092E3C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7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(для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в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ідшкодування витрат щодо проведення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незалежної 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оцінки об’єкта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  <w:p w:rsidR="00A07859" w:rsidRPr="00A026F6" w:rsidRDefault="00A07859" w:rsidP="00A0785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A07859" w:rsidRDefault="00A07859" w:rsidP="00A0785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37C8A" w:rsidRPr="00A02E59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243CBD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243CB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112B69" w:rsidRDefault="00112B69" w:rsidP="00112B6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B369EA" w:rsidTr="00833EBF">
        <w:trPr>
          <w:cantSplit/>
        </w:trPr>
        <w:tc>
          <w:tcPr>
            <w:tcW w:w="6451" w:type="dxa"/>
          </w:tcPr>
          <w:p w:rsidR="00751D3A" w:rsidRPr="00492382" w:rsidRDefault="00751D3A" w:rsidP="00961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B369EA" w:rsidRDefault="00B369EA" w:rsidP="00B36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балансоутримувачем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годину огляду за телефоном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7F6A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+38(057)725 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  <w:r w:rsidR="004C7F6A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4C7F6A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робочі дні з 9-00 до 16-00.</w:t>
            </w:r>
          </w:p>
          <w:p w:rsidR="00751D3A" w:rsidRPr="00492382" w:rsidRDefault="00751D3A" w:rsidP="00CF6CE2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3CBD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291A8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085C6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_____________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085C6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__________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5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</w:t>
            </w:r>
            <w:r w:rsidRPr="002D2E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085C6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2D2E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ід </w:t>
            </w:r>
            <w:r w:rsidR="00243CB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12</w:t>
            </w:r>
            <w:bookmarkStart w:id="6" w:name="_GoBack"/>
            <w:bookmarkEnd w:id="6"/>
            <w:r w:rsidR="00085C6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.10.2021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5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751D3A" w:rsidRPr="00277E1C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Default="004B28F4" w:rsidP="00CF7C2A">
            <w:pPr>
              <w:pStyle w:val="a8"/>
              <w:ind w:firstLine="0"/>
              <w:rPr>
                <w:color w:val="000000"/>
              </w:rPr>
            </w:pPr>
            <w:r w:rsidRPr="004D683D">
              <w:rPr>
                <w:color w:val="000000"/>
              </w:rPr>
              <w:t>UA-AR-P-2019-10-18-000004-1</w:t>
            </w:r>
          </w:p>
          <w:p w:rsidR="00374347" w:rsidRPr="00833EBF" w:rsidRDefault="00374347" w:rsidP="00CF7C2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6E4A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73,84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7" w:name="_Hlk78289952"/>
            <w:r w:rsidR="006E4A90">
              <w:rPr>
                <w:color w:val="000000"/>
              </w:rPr>
              <w:t xml:space="preserve">36,92 </w:t>
            </w:r>
            <w:bookmarkEnd w:id="7"/>
            <w:r w:rsidRPr="00492382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E4A90">
              <w:rPr>
                <w:color w:val="000000"/>
              </w:rPr>
              <w:t xml:space="preserve">36,92 </w:t>
            </w:r>
            <w:r w:rsidRPr="00492382">
              <w:rPr>
                <w:color w:val="000000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B369EA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B369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9D7BA0" w:rsidRPr="00B369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243CBD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243CB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567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459"/>
      <w:bookmarkStart w:id="9" w:name="n460"/>
      <w:bookmarkStart w:id="10" w:name="n461"/>
      <w:bookmarkStart w:id="11" w:name="n462"/>
      <w:bookmarkStart w:id="12" w:name="n463"/>
      <w:bookmarkStart w:id="13" w:name="n464"/>
      <w:bookmarkStart w:id="14" w:name="n465"/>
      <w:bookmarkStart w:id="15" w:name="n466"/>
      <w:bookmarkStart w:id="16" w:name="n467"/>
      <w:bookmarkStart w:id="17" w:name="n468"/>
      <w:bookmarkStart w:id="18" w:name="n469"/>
      <w:bookmarkStart w:id="19" w:name="n470"/>
      <w:bookmarkStart w:id="20" w:name="n471"/>
      <w:bookmarkStart w:id="21" w:name="n472"/>
      <w:bookmarkStart w:id="22" w:name="n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C6" w:rsidRDefault="001F45C6" w:rsidP="00C3342C">
      <w:pPr>
        <w:spacing w:after="0" w:line="240" w:lineRule="auto"/>
      </w:pPr>
      <w:r>
        <w:separator/>
      </w:r>
    </w:p>
  </w:endnote>
  <w:end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C6" w:rsidRDefault="001F45C6">
    <w:pPr>
      <w:pStyle w:val="ac"/>
      <w:jc w:val="right"/>
    </w:pPr>
  </w:p>
  <w:p w:rsidR="001F45C6" w:rsidRDefault="001F45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C6" w:rsidRDefault="001F45C6" w:rsidP="00C3342C">
      <w:pPr>
        <w:spacing w:after="0" w:line="240" w:lineRule="auto"/>
      </w:pPr>
      <w:r>
        <w:separator/>
      </w:r>
    </w:p>
  </w:footnote>
  <w:foot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1F45C6" w:rsidRDefault="003518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45C6" w:rsidRPr="00D52A59" w:rsidRDefault="001F45C6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C6" w:rsidRDefault="001F45C6">
    <w:pPr>
      <w:pStyle w:val="aa"/>
      <w:jc w:val="right"/>
    </w:pPr>
  </w:p>
  <w:p w:rsidR="001F45C6" w:rsidRDefault="001F45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3649"/>
    <w:rsid w:val="000152BE"/>
    <w:rsid w:val="00015CA0"/>
    <w:rsid w:val="00016B2A"/>
    <w:rsid w:val="00017AD5"/>
    <w:rsid w:val="0002322B"/>
    <w:rsid w:val="00025DAD"/>
    <w:rsid w:val="000275E9"/>
    <w:rsid w:val="00030BC3"/>
    <w:rsid w:val="00043C7D"/>
    <w:rsid w:val="000446AE"/>
    <w:rsid w:val="000566C5"/>
    <w:rsid w:val="00065F63"/>
    <w:rsid w:val="00066DE7"/>
    <w:rsid w:val="000719E1"/>
    <w:rsid w:val="0007409D"/>
    <w:rsid w:val="00075814"/>
    <w:rsid w:val="000822E1"/>
    <w:rsid w:val="00085C62"/>
    <w:rsid w:val="00092E3C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44F1"/>
    <w:rsid w:val="001057B7"/>
    <w:rsid w:val="001068FD"/>
    <w:rsid w:val="00111EFD"/>
    <w:rsid w:val="001120FD"/>
    <w:rsid w:val="00112B69"/>
    <w:rsid w:val="0011513F"/>
    <w:rsid w:val="00115D24"/>
    <w:rsid w:val="001201C9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04CD"/>
    <w:rsid w:val="00165677"/>
    <w:rsid w:val="00166FC0"/>
    <w:rsid w:val="00173B3A"/>
    <w:rsid w:val="00176155"/>
    <w:rsid w:val="0018103C"/>
    <w:rsid w:val="00181751"/>
    <w:rsid w:val="00181EF9"/>
    <w:rsid w:val="001868A6"/>
    <w:rsid w:val="001A4A69"/>
    <w:rsid w:val="001B2764"/>
    <w:rsid w:val="001C1936"/>
    <w:rsid w:val="001D0E4D"/>
    <w:rsid w:val="001D11D6"/>
    <w:rsid w:val="001D3FF8"/>
    <w:rsid w:val="001D4328"/>
    <w:rsid w:val="001F23D7"/>
    <w:rsid w:val="001F2AFE"/>
    <w:rsid w:val="001F45C6"/>
    <w:rsid w:val="001F4D84"/>
    <w:rsid w:val="00201DF2"/>
    <w:rsid w:val="00204560"/>
    <w:rsid w:val="00217759"/>
    <w:rsid w:val="002203DA"/>
    <w:rsid w:val="002362C9"/>
    <w:rsid w:val="0023649F"/>
    <w:rsid w:val="00241B5C"/>
    <w:rsid w:val="00243CBD"/>
    <w:rsid w:val="00247C52"/>
    <w:rsid w:val="00252380"/>
    <w:rsid w:val="00256AF6"/>
    <w:rsid w:val="00256BD9"/>
    <w:rsid w:val="00264CAC"/>
    <w:rsid w:val="00274CFC"/>
    <w:rsid w:val="00277E1C"/>
    <w:rsid w:val="0028662B"/>
    <w:rsid w:val="00291A8F"/>
    <w:rsid w:val="00291F1A"/>
    <w:rsid w:val="00296155"/>
    <w:rsid w:val="002970BE"/>
    <w:rsid w:val="002A2A4D"/>
    <w:rsid w:val="002A5264"/>
    <w:rsid w:val="002B5A40"/>
    <w:rsid w:val="002C64D7"/>
    <w:rsid w:val="002C69E3"/>
    <w:rsid w:val="002C7EBA"/>
    <w:rsid w:val="002D2E88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15305"/>
    <w:rsid w:val="003274B1"/>
    <w:rsid w:val="0033626D"/>
    <w:rsid w:val="00337B9B"/>
    <w:rsid w:val="003409A6"/>
    <w:rsid w:val="003443A4"/>
    <w:rsid w:val="003443AC"/>
    <w:rsid w:val="00346D75"/>
    <w:rsid w:val="00351820"/>
    <w:rsid w:val="00351EFE"/>
    <w:rsid w:val="00356FCA"/>
    <w:rsid w:val="00365528"/>
    <w:rsid w:val="00371584"/>
    <w:rsid w:val="00371A28"/>
    <w:rsid w:val="00371AA8"/>
    <w:rsid w:val="003723E2"/>
    <w:rsid w:val="00374347"/>
    <w:rsid w:val="003801D6"/>
    <w:rsid w:val="0039015E"/>
    <w:rsid w:val="00396F51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0F8"/>
    <w:rsid w:val="00407AF0"/>
    <w:rsid w:val="00410C41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94870"/>
    <w:rsid w:val="00495482"/>
    <w:rsid w:val="004A13C1"/>
    <w:rsid w:val="004B28F4"/>
    <w:rsid w:val="004B3168"/>
    <w:rsid w:val="004B34A9"/>
    <w:rsid w:val="004B4984"/>
    <w:rsid w:val="004C5E4B"/>
    <w:rsid w:val="004C7F6A"/>
    <w:rsid w:val="004D683D"/>
    <w:rsid w:val="004D6DF4"/>
    <w:rsid w:val="004D734C"/>
    <w:rsid w:val="004E4CD5"/>
    <w:rsid w:val="004F112D"/>
    <w:rsid w:val="004F137A"/>
    <w:rsid w:val="004F15F2"/>
    <w:rsid w:val="004F2B51"/>
    <w:rsid w:val="004F4C33"/>
    <w:rsid w:val="0050780F"/>
    <w:rsid w:val="00511727"/>
    <w:rsid w:val="00515244"/>
    <w:rsid w:val="00536535"/>
    <w:rsid w:val="00542AAB"/>
    <w:rsid w:val="00542C18"/>
    <w:rsid w:val="00550618"/>
    <w:rsid w:val="00552106"/>
    <w:rsid w:val="00552E04"/>
    <w:rsid w:val="00561C8B"/>
    <w:rsid w:val="00561E21"/>
    <w:rsid w:val="00563E31"/>
    <w:rsid w:val="00565343"/>
    <w:rsid w:val="0056774A"/>
    <w:rsid w:val="00577078"/>
    <w:rsid w:val="005771E5"/>
    <w:rsid w:val="00577604"/>
    <w:rsid w:val="005831E9"/>
    <w:rsid w:val="00590DC2"/>
    <w:rsid w:val="005920DB"/>
    <w:rsid w:val="005A1A25"/>
    <w:rsid w:val="005B0AE2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2DE4"/>
    <w:rsid w:val="006174E8"/>
    <w:rsid w:val="00624DBD"/>
    <w:rsid w:val="006279C9"/>
    <w:rsid w:val="00640FA9"/>
    <w:rsid w:val="00653BE3"/>
    <w:rsid w:val="006559C3"/>
    <w:rsid w:val="006702FA"/>
    <w:rsid w:val="00670CC6"/>
    <w:rsid w:val="00674896"/>
    <w:rsid w:val="006904F0"/>
    <w:rsid w:val="006A2950"/>
    <w:rsid w:val="006C0382"/>
    <w:rsid w:val="006C4924"/>
    <w:rsid w:val="006D3210"/>
    <w:rsid w:val="006D7D6D"/>
    <w:rsid w:val="006E4A90"/>
    <w:rsid w:val="00704D38"/>
    <w:rsid w:val="00711717"/>
    <w:rsid w:val="00716653"/>
    <w:rsid w:val="0073112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82D49"/>
    <w:rsid w:val="00787633"/>
    <w:rsid w:val="00792728"/>
    <w:rsid w:val="00793A64"/>
    <w:rsid w:val="007A5327"/>
    <w:rsid w:val="007B74C0"/>
    <w:rsid w:val="007C2890"/>
    <w:rsid w:val="007D3812"/>
    <w:rsid w:val="007D42D3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2CA2"/>
    <w:rsid w:val="00853680"/>
    <w:rsid w:val="008802F2"/>
    <w:rsid w:val="008810D7"/>
    <w:rsid w:val="00894BCC"/>
    <w:rsid w:val="00896087"/>
    <w:rsid w:val="008A020E"/>
    <w:rsid w:val="008B5A09"/>
    <w:rsid w:val="008E15B9"/>
    <w:rsid w:val="008E3388"/>
    <w:rsid w:val="008E4065"/>
    <w:rsid w:val="008E7665"/>
    <w:rsid w:val="008E7C85"/>
    <w:rsid w:val="008F0A62"/>
    <w:rsid w:val="0091763C"/>
    <w:rsid w:val="00924B8B"/>
    <w:rsid w:val="00934122"/>
    <w:rsid w:val="00936923"/>
    <w:rsid w:val="00942C71"/>
    <w:rsid w:val="00954A88"/>
    <w:rsid w:val="00961893"/>
    <w:rsid w:val="00961ABB"/>
    <w:rsid w:val="009708A7"/>
    <w:rsid w:val="00974689"/>
    <w:rsid w:val="00977ACA"/>
    <w:rsid w:val="009855E7"/>
    <w:rsid w:val="009A1444"/>
    <w:rsid w:val="009A48BF"/>
    <w:rsid w:val="009A7870"/>
    <w:rsid w:val="009B17F3"/>
    <w:rsid w:val="009B2655"/>
    <w:rsid w:val="009C7F0E"/>
    <w:rsid w:val="009D5027"/>
    <w:rsid w:val="009D7BA0"/>
    <w:rsid w:val="009F3396"/>
    <w:rsid w:val="00A0072E"/>
    <w:rsid w:val="00A00A68"/>
    <w:rsid w:val="00A02E59"/>
    <w:rsid w:val="00A05295"/>
    <w:rsid w:val="00A07859"/>
    <w:rsid w:val="00A102DA"/>
    <w:rsid w:val="00A11CAD"/>
    <w:rsid w:val="00A152CD"/>
    <w:rsid w:val="00A244D4"/>
    <w:rsid w:val="00A437E6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6712"/>
    <w:rsid w:val="00AD7957"/>
    <w:rsid w:val="00AE5B08"/>
    <w:rsid w:val="00AF5CAD"/>
    <w:rsid w:val="00B0041E"/>
    <w:rsid w:val="00B0508B"/>
    <w:rsid w:val="00B1330B"/>
    <w:rsid w:val="00B228C0"/>
    <w:rsid w:val="00B25553"/>
    <w:rsid w:val="00B33814"/>
    <w:rsid w:val="00B369EA"/>
    <w:rsid w:val="00B41FB0"/>
    <w:rsid w:val="00B435F6"/>
    <w:rsid w:val="00B51B35"/>
    <w:rsid w:val="00B5364E"/>
    <w:rsid w:val="00B5428E"/>
    <w:rsid w:val="00B607F3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03CC"/>
    <w:rsid w:val="00BE62D6"/>
    <w:rsid w:val="00BE67A4"/>
    <w:rsid w:val="00BF1AC9"/>
    <w:rsid w:val="00BF3EAF"/>
    <w:rsid w:val="00BF6714"/>
    <w:rsid w:val="00BF6C2F"/>
    <w:rsid w:val="00C04264"/>
    <w:rsid w:val="00C0640D"/>
    <w:rsid w:val="00C06F01"/>
    <w:rsid w:val="00C10000"/>
    <w:rsid w:val="00C10D40"/>
    <w:rsid w:val="00C13393"/>
    <w:rsid w:val="00C15DE5"/>
    <w:rsid w:val="00C16F66"/>
    <w:rsid w:val="00C31534"/>
    <w:rsid w:val="00C3342C"/>
    <w:rsid w:val="00C37C8A"/>
    <w:rsid w:val="00C428E4"/>
    <w:rsid w:val="00C51A49"/>
    <w:rsid w:val="00C57C64"/>
    <w:rsid w:val="00C711CD"/>
    <w:rsid w:val="00C91D6A"/>
    <w:rsid w:val="00C95A91"/>
    <w:rsid w:val="00CB331C"/>
    <w:rsid w:val="00CB38C1"/>
    <w:rsid w:val="00CB53D6"/>
    <w:rsid w:val="00CC78E9"/>
    <w:rsid w:val="00CF6CE2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56A"/>
    <w:rsid w:val="00D5580E"/>
    <w:rsid w:val="00D57A26"/>
    <w:rsid w:val="00D6428E"/>
    <w:rsid w:val="00D66F33"/>
    <w:rsid w:val="00D804B4"/>
    <w:rsid w:val="00D86412"/>
    <w:rsid w:val="00D864C1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405C4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E5B1D"/>
    <w:rsid w:val="00EE7594"/>
    <w:rsid w:val="00EF1EFF"/>
    <w:rsid w:val="00EF72DF"/>
    <w:rsid w:val="00F0116C"/>
    <w:rsid w:val="00F02691"/>
    <w:rsid w:val="00F04ADB"/>
    <w:rsid w:val="00F12162"/>
    <w:rsid w:val="00F32CAD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038B"/>
    <w:rsid w:val="00F71C12"/>
    <w:rsid w:val="00F728C6"/>
    <w:rsid w:val="00F7520D"/>
    <w:rsid w:val="00F82326"/>
    <w:rsid w:val="00F834D5"/>
    <w:rsid w:val="00F917BF"/>
    <w:rsid w:val="00F92A50"/>
    <w:rsid w:val="00F931C6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68A4192"/>
  <w15:docId w15:val="{487AA39B-D090-42F6-A2FE-86BC13BC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0390-B415-4738-9ABE-75C78A7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46</cp:revision>
  <cp:lastPrinted>2020-04-01T10:53:00Z</cp:lastPrinted>
  <dcterms:created xsi:type="dcterms:W3CDTF">2020-07-29T12:58:00Z</dcterms:created>
  <dcterms:modified xsi:type="dcterms:W3CDTF">2021-10-11T07:09:00Z</dcterms:modified>
</cp:coreProperties>
</file>