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C3" w:rsidRPr="00B95B3E" w:rsidRDefault="001A09C3" w:rsidP="00BA1025">
      <w:pPr>
        <w:jc w:val="center"/>
        <w:rPr>
          <w:b/>
          <w:bCs/>
          <w:color w:val="000000"/>
          <w:sz w:val="24"/>
          <w:szCs w:val="24"/>
          <w:lang w:val="ru-RU"/>
        </w:rPr>
      </w:pPr>
    </w:p>
    <w:p w:rsidR="001A09C3" w:rsidRPr="001C1B28" w:rsidRDefault="001A09C3" w:rsidP="00BA1025">
      <w:pPr>
        <w:jc w:val="center"/>
        <w:rPr>
          <w:b/>
          <w:bCs/>
          <w:sz w:val="26"/>
          <w:szCs w:val="26"/>
          <w:lang w:val="ru-RU"/>
        </w:rPr>
      </w:pPr>
      <w:r w:rsidRPr="006929DF">
        <w:rPr>
          <w:b/>
          <w:bCs/>
          <w:color w:val="000000"/>
          <w:sz w:val="26"/>
          <w:szCs w:val="26"/>
          <w:lang w:val="uk-UA"/>
        </w:rPr>
        <w:t>Інформаційне повідомлення про приватизацію об’єкта малої приватизації -</w:t>
      </w:r>
      <w:r w:rsidRPr="006929DF">
        <w:rPr>
          <w:sz w:val="26"/>
          <w:szCs w:val="26"/>
          <w:lang w:val="uk-UA"/>
        </w:rPr>
        <w:t xml:space="preserve"> окремого майна –</w:t>
      </w:r>
      <w:r w:rsidR="00426AFF">
        <w:rPr>
          <w:sz w:val="26"/>
          <w:szCs w:val="26"/>
          <w:lang w:val="uk-UA"/>
        </w:rPr>
        <w:t xml:space="preserve"> </w:t>
      </w:r>
      <w:r w:rsidR="001C1B28" w:rsidRPr="001C1B28">
        <w:rPr>
          <w:rStyle w:val="FontStyle12"/>
          <w:lang w:val="ru-RU"/>
        </w:rPr>
        <w:t xml:space="preserve">гаража, </w:t>
      </w:r>
      <w:proofErr w:type="spellStart"/>
      <w:r w:rsidR="001C1B28" w:rsidRPr="001C1B28">
        <w:rPr>
          <w:rStyle w:val="FontStyle12"/>
          <w:lang w:val="ru-RU"/>
        </w:rPr>
        <w:t>літер</w:t>
      </w:r>
      <w:proofErr w:type="spellEnd"/>
      <w:r w:rsidR="001C1B28" w:rsidRPr="001C1B28">
        <w:rPr>
          <w:rStyle w:val="FontStyle12"/>
          <w:lang w:val="ru-RU"/>
        </w:rPr>
        <w:t xml:space="preserve"> /Б-1/ </w:t>
      </w:r>
      <w:proofErr w:type="spellStart"/>
      <w:r w:rsidR="001C1B28" w:rsidRPr="001C1B28">
        <w:rPr>
          <w:rStyle w:val="FontStyle12"/>
          <w:lang w:val="ru-RU"/>
        </w:rPr>
        <w:t>загальною</w:t>
      </w:r>
      <w:proofErr w:type="spellEnd"/>
      <w:r w:rsidR="001C1B28" w:rsidRPr="001C1B28">
        <w:rPr>
          <w:rStyle w:val="FontStyle12"/>
          <w:lang w:val="ru-RU"/>
        </w:rPr>
        <w:t xml:space="preserve"> </w:t>
      </w:r>
      <w:proofErr w:type="spellStart"/>
      <w:r w:rsidR="001C1B28" w:rsidRPr="001C1B28">
        <w:rPr>
          <w:rStyle w:val="FontStyle12"/>
          <w:lang w:val="ru-RU"/>
        </w:rPr>
        <w:t>площею</w:t>
      </w:r>
      <w:proofErr w:type="spellEnd"/>
      <w:r w:rsidR="001C1B28" w:rsidRPr="001C1B28">
        <w:rPr>
          <w:rStyle w:val="FontStyle12"/>
          <w:lang w:val="ru-RU"/>
        </w:rPr>
        <w:t xml:space="preserve"> 33,0 кв.м,  за </w:t>
      </w:r>
      <w:proofErr w:type="spellStart"/>
      <w:r w:rsidR="001C1B28" w:rsidRPr="001C1B28">
        <w:rPr>
          <w:rStyle w:val="FontStyle12"/>
          <w:lang w:val="ru-RU"/>
        </w:rPr>
        <w:t>адресою</w:t>
      </w:r>
      <w:proofErr w:type="spellEnd"/>
      <w:r w:rsidR="001C1B28" w:rsidRPr="001C1B28">
        <w:rPr>
          <w:rStyle w:val="FontStyle12"/>
          <w:lang w:val="ru-RU"/>
        </w:rPr>
        <w:t xml:space="preserve">: </w:t>
      </w:r>
      <w:proofErr w:type="spellStart"/>
      <w:r w:rsidR="001C1B28" w:rsidRPr="001C1B28">
        <w:rPr>
          <w:rStyle w:val="FontStyle12"/>
          <w:lang w:val="ru-RU"/>
        </w:rPr>
        <w:t>Волинська</w:t>
      </w:r>
      <w:proofErr w:type="spellEnd"/>
      <w:r w:rsidR="001C1B28" w:rsidRPr="001C1B28">
        <w:rPr>
          <w:rStyle w:val="FontStyle12"/>
          <w:lang w:val="ru-RU"/>
        </w:rPr>
        <w:t xml:space="preserve"> обл., м. </w:t>
      </w:r>
      <w:proofErr w:type="spellStart"/>
      <w:r w:rsidR="001C1B28" w:rsidRPr="001C1B28">
        <w:rPr>
          <w:rStyle w:val="FontStyle12"/>
          <w:lang w:val="ru-RU"/>
        </w:rPr>
        <w:t>Нововолинськ</w:t>
      </w:r>
      <w:proofErr w:type="spellEnd"/>
      <w:r w:rsidR="001C1B28" w:rsidRPr="001C1B28">
        <w:rPr>
          <w:rStyle w:val="FontStyle12"/>
          <w:lang w:val="ru-RU"/>
        </w:rPr>
        <w:t xml:space="preserve">, </w:t>
      </w:r>
      <w:proofErr w:type="spellStart"/>
      <w:r w:rsidR="001C1B28" w:rsidRPr="001C1B28">
        <w:rPr>
          <w:rStyle w:val="FontStyle12"/>
          <w:lang w:val="ru-RU"/>
        </w:rPr>
        <w:t>вул</w:t>
      </w:r>
      <w:proofErr w:type="spellEnd"/>
      <w:r w:rsidR="001C1B28" w:rsidRPr="001C1B28">
        <w:rPr>
          <w:rStyle w:val="FontStyle12"/>
          <w:lang w:val="ru-RU"/>
        </w:rPr>
        <w:t xml:space="preserve">. </w:t>
      </w:r>
      <w:proofErr w:type="spellStart"/>
      <w:r w:rsidR="001C1B28" w:rsidRPr="001C1B28">
        <w:rPr>
          <w:rStyle w:val="FontStyle12"/>
          <w:lang w:val="ru-RU"/>
        </w:rPr>
        <w:t>Шептицького</w:t>
      </w:r>
      <w:proofErr w:type="spellEnd"/>
      <w:r w:rsidR="001C1B28" w:rsidRPr="001C1B28">
        <w:rPr>
          <w:rStyle w:val="FontStyle12"/>
          <w:lang w:val="ru-RU"/>
        </w:rPr>
        <w:t xml:space="preserve"> Митрополита (</w:t>
      </w:r>
      <w:proofErr w:type="spellStart"/>
      <w:r w:rsidR="001C1B28" w:rsidRPr="001C1B28">
        <w:rPr>
          <w:rStyle w:val="FontStyle12"/>
          <w:lang w:val="ru-RU"/>
        </w:rPr>
        <w:t>вул</w:t>
      </w:r>
      <w:proofErr w:type="gramStart"/>
      <w:r w:rsidR="001C1B28" w:rsidRPr="001C1B28">
        <w:rPr>
          <w:rStyle w:val="FontStyle12"/>
          <w:lang w:val="ru-RU"/>
        </w:rPr>
        <w:t>.П</w:t>
      </w:r>
      <w:proofErr w:type="gramEnd"/>
      <w:r w:rsidR="001C1B28" w:rsidRPr="001C1B28">
        <w:rPr>
          <w:rStyle w:val="FontStyle12"/>
          <w:lang w:val="ru-RU"/>
        </w:rPr>
        <w:t>іонерська</w:t>
      </w:r>
      <w:proofErr w:type="spellEnd"/>
      <w:r w:rsidR="001C1B28" w:rsidRPr="001C1B28">
        <w:rPr>
          <w:rStyle w:val="FontStyle12"/>
          <w:lang w:val="ru-RU"/>
        </w:rPr>
        <w:t>),18</w:t>
      </w:r>
      <w:r w:rsidR="001C1B28" w:rsidRPr="001C1B28">
        <w:rPr>
          <w:sz w:val="26"/>
          <w:szCs w:val="26"/>
          <w:lang w:val="ru-RU"/>
        </w:rPr>
        <w:t xml:space="preserve">  </w:t>
      </w:r>
    </w:p>
    <w:p w:rsidR="001A09C3" w:rsidRPr="006929DF" w:rsidRDefault="001A09C3" w:rsidP="00E12420">
      <w:pPr>
        <w:jc w:val="center"/>
        <w:rPr>
          <w:sz w:val="26"/>
          <w:szCs w:val="26"/>
          <w:lang w:val="uk-UA"/>
        </w:rPr>
      </w:pPr>
    </w:p>
    <w:p w:rsidR="001A09C3" w:rsidRPr="006929DF" w:rsidRDefault="001A09C3" w:rsidP="00F637F9">
      <w:pPr>
        <w:pStyle w:val="a7"/>
        <w:numPr>
          <w:ilvl w:val="0"/>
          <w:numId w:val="7"/>
        </w:numPr>
        <w:rPr>
          <w:b/>
          <w:bCs/>
          <w:color w:val="000000"/>
          <w:sz w:val="26"/>
          <w:szCs w:val="26"/>
          <w:lang w:val="uk-UA"/>
        </w:rPr>
      </w:pPr>
      <w:r w:rsidRPr="006929DF">
        <w:rPr>
          <w:b/>
          <w:bCs/>
          <w:color w:val="000000"/>
          <w:sz w:val="26"/>
          <w:szCs w:val="26"/>
          <w:lang w:val="uk-UA"/>
        </w:rPr>
        <w:t>Інформація про об’єкт малої приватизації</w:t>
      </w:r>
    </w:p>
    <w:p w:rsidR="001A09C3" w:rsidRPr="00434E6D" w:rsidRDefault="001A09C3" w:rsidP="00725080">
      <w:pPr>
        <w:jc w:val="both"/>
        <w:rPr>
          <w:sz w:val="26"/>
          <w:szCs w:val="26"/>
          <w:lang w:val="uk-UA"/>
        </w:rPr>
      </w:pPr>
      <w:r w:rsidRPr="006929DF">
        <w:rPr>
          <w:b/>
          <w:bCs/>
          <w:color w:val="000000"/>
          <w:sz w:val="26"/>
          <w:szCs w:val="26"/>
          <w:lang w:val="uk-UA"/>
        </w:rPr>
        <w:t>Найменування об’єкта приватизації, його місцезнаходження:</w:t>
      </w:r>
      <w:r w:rsidR="00426AFF">
        <w:rPr>
          <w:b/>
          <w:bCs/>
          <w:color w:val="000000"/>
          <w:sz w:val="26"/>
          <w:szCs w:val="26"/>
          <w:lang w:val="uk-UA"/>
        </w:rPr>
        <w:t xml:space="preserve"> </w:t>
      </w:r>
      <w:r w:rsidR="001C1B28" w:rsidRPr="001C1B28">
        <w:rPr>
          <w:rStyle w:val="FontStyle12"/>
          <w:lang w:val="uk-UA"/>
        </w:rPr>
        <w:t xml:space="preserve">гаража, літер /Б-1/ загальною площею </w:t>
      </w:r>
      <w:r w:rsidR="001C1B28" w:rsidRPr="001C1B28">
        <w:rPr>
          <w:rStyle w:val="FontStyle12"/>
          <w:lang w:val="ru-RU"/>
        </w:rPr>
        <w:t>33,0 кв.м,  за адресою: Волинська обл., м. Нововолинськ, вул. Шептицького Митрополита (вул</w:t>
      </w:r>
      <w:proofErr w:type="gramStart"/>
      <w:r w:rsidR="001C1B28" w:rsidRPr="001C1B28">
        <w:rPr>
          <w:rStyle w:val="FontStyle12"/>
          <w:lang w:val="ru-RU"/>
        </w:rPr>
        <w:t>.П</w:t>
      </w:r>
      <w:proofErr w:type="gramEnd"/>
      <w:r w:rsidR="001C1B28" w:rsidRPr="001C1B28">
        <w:rPr>
          <w:rStyle w:val="FontStyle12"/>
          <w:lang w:val="ru-RU"/>
        </w:rPr>
        <w:t>іонерська),18</w:t>
      </w:r>
      <w:r w:rsidR="001C1B28" w:rsidRPr="001C1B28">
        <w:rPr>
          <w:sz w:val="26"/>
          <w:szCs w:val="26"/>
          <w:lang w:val="ru-RU"/>
        </w:rPr>
        <w:t xml:space="preserve">  </w:t>
      </w:r>
      <w:r w:rsidRPr="00434E6D">
        <w:rPr>
          <w:rStyle w:val="FontStyle12"/>
          <w:lang w:val="uk-UA" w:eastAsia="uk-UA"/>
        </w:rPr>
        <w:t>.</w:t>
      </w:r>
    </w:p>
    <w:p w:rsidR="001A09C3" w:rsidRPr="006929DF" w:rsidRDefault="001A09C3" w:rsidP="00F637F9">
      <w:pPr>
        <w:tabs>
          <w:tab w:val="num" w:pos="284"/>
        </w:tabs>
        <w:jc w:val="both"/>
        <w:rPr>
          <w:sz w:val="26"/>
          <w:szCs w:val="26"/>
          <w:u w:val="single"/>
          <w:lang w:val="uk-UA"/>
        </w:rPr>
      </w:pPr>
      <w:r w:rsidRPr="006929DF">
        <w:rPr>
          <w:b/>
          <w:bCs/>
          <w:sz w:val="26"/>
          <w:szCs w:val="26"/>
          <w:lang w:val="uk-UA"/>
        </w:rPr>
        <w:t>Інформація про договори оренди, укладені щодо об’єкта:</w:t>
      </w:r>
      <w:r w:rsidRPr="006929DF">
        <w:rPr>
          <w:sz w:val="26"/>
          <w:szCs w:val="26"/>
          <w:u w:val="single"/>
          <w:lang w:val="uk-UA"/>
        </w:rPr>
        <w:t xml:space="preserve"> відсутня.</w:t>
      </w:r>
    </w:p>
    <w:p w:rsidR="001A09C3" w:rsidRPr="006929DF" w:rsidRDefault="001A09C3" w:rsidP="00F637F9">
      <w:pPr>
        <w:jc w:val="both"/>
        <w:rPr>
          <w:sz w:val="26"/>
          <w:szCs w:val="26"/>
          <w:lang w:val="uk-UA"/>
        </w:rPr>
      </w:pPr>
      <w:r w:rsidRPr="006929DF">
        <w:rPr>
          <w:b/>
          <w:bCs/>
          <w:color w:val="000000"/>
          <w:sz w:val="26"/>
          <w:szCs w:val="26"/>
          <w:lang w:val="uk-UA"/>
        </w:rPr>
        <w:t xml:space="preserve">Інформація про </w:t>
      </w:r>
      <w:proofErr w:type="spellStart"/>
      <w:r w:rsidRPr="006929DF">
        <w:rPr>
          <w:b/>
          <w:bCs/>
          <w:color w:val="000000"/>
          <w:sz w:val="26"/>
          <w:szCs w:val="26"/>
          <w:lang w:val="uk-UA"/>
        </w:rPr>
        <w:t>балансоутримувача</w:t>
      </w:r>
      <w:proofErr w:type="spellEnd"/>
      <w:r w:rsidRPr="006929DF">
        <w:rPr>
          <w:b/>
          <w:bCs/>
          <w:color w:val="000000"/>
          <w:sz w:val="26"/>
          <w:szCs w:val="26"/>
          <w:lang w:val="uk-UA"/>
        </w:rPr>
        <w:t xml:space="preserve">: </w:t>
      </w:r>
      <w:r w:rsidRPr="006929DF">
        <w:rPr>
          <w:sz w:val="26"/>
          <w:szCs w:val="26"/>
          <w:lang w:val="uk-UA"/>
        </w:rPr>
        <w:t xml:space="preserve">Західний офіс </w:t>
      </w:r>
      <w:proofErr w:type="spellStart"/>
      <w:r w:rsidRPr="006929DF">
        <w:rPr>
          <w:sz w:val="26"/>
          <w:szCs w:val="26"/>
          <w:lang w:val="uk-UA"/>
        </w:rPr>
        <w:t>Держаудитслужби</w:t>
      </w:r>
      <w:proofErr w:type="spellEnd"/>
      <w:r w:rsidRPr="006929DF">
        <w:rPr>
          <w:sz w:val="26"/>
          <w:szCs w:val="26"/>
          <w:lang w:val="uk-UA"/>
        </w:rPr>
        <w:t xml:space="preserve">, за адресою: </w:t>
      </w:r>
      <w:r>
        <w:rPr>
          <w:sz w:val="26"/>
          <w:szCs w:val="26"/>
          <w:lang w:val="uk-UA"/>
        </w:rPr>
        <w:t xml:space="preserve">вул. </w:t>
      </w:r>
      <w:proofErr w:type="spellStart"/>
      <w:r>
        <w:rPr>
          <w:sz w:val="26"/>
          <w:szCs w:val="26"/>
          <w:lang w:val="uk-UA"/>
        </w:rPr>
        <w:t>Костюшка</w:t>
      </w:r>
      <w:proofErr w:type="spellEnd"/>
      <w:r>
        <w:rPr>
          <w:sz w:val="26"/>
          <w:szCs w:val="26"/>
          <w:lang w:val="uk-UA"/>
        </w:rPr>
        <w:t>, 8, м. Львів</w:t>
      </w:r>
      <w:r w:rsidRPr="006929DF">
        <w:rPr>
          <w:sz w:val="26"/>
          <w:szCs w:val="26"/>
          <w:lang w:val="uk-UA"/>
        </w:rPr>
        <w:t>, тел.(0</w:t>
      </w:r>
      <w:r>
        <w:rPr>
          <w:sz w:val="26"/>
          <w:szCs w:val="26"/>
          <w:lang w:val="uk-UA"/>
        </w:rPr>
        <w:t>3</w:t>
      </w:r>
      <w:r w:rsidRPr="006929DF">
        <w:rPr>
          <w:sz w:val="26"/>
          <w:szCs w:val="26"/>
          <w:lang w:val="uk-UA"/>
        </w:rPr>
        <w:t>2)</w:t>
      </w:r>
      <w:r>
        <w:rPr>
          <w:sz w:val="26"/>
          <w:szCs w:val="26"/>
          <w:lang w:val="uk-UA"/>
        </w:rPr>
        <w:t xml:space="preserve"> 255-34-16</w:t>
      </w:r>
      <w:r w:rsidRPr="006929DF">
        <w:rPr>
          <w:sz w:val="26"/>
          <w:szCs w:val="26"/>
          <w:lang w:val="uk-UA"/>
        </w:rPr>
        <w:t>.</w:t>
      </w:r>
    </w:p>
    <w:p w:rsidR="001A09C3" w:rsidRPr="006929DF" w:rsidRDefault="001A09C3" w:rsidP="00E12420">
      <w:pPr>
        <w:jc w:val="both"/>
        <w:rPr>
          <w:b/>
          <w:bCs/>
          <w:color w:val="000000"/>
          <w:sz w:val="26"/>
          <w:szCs w:val="26"/>
          <w:lang w:val="uk-UA"/>
        </w:rPr>
      </w:pPr>
      <w:r w:rsidRPr="006929DF">
        <w:rPr>
          <w:b/>
          <w:bCs/>
          <w:color w:val="000000"/>
          <w:sz w:val="26"/>
          <w:szCs w:val="26"/>
          <w:lang w:val="uk-UA"/>
        </w:rPr>
        <w:t xml:space="preserve">Дані про будівлю та земельну ділянку, на якій розташовано об’єкт приватизації: </w:t>
      </w:r>
    </w:p>
    <w:p w:rsidR="001A09C3" w:rsidRPr="006929DF" w:rsidRDefault="001A09C3" w:rsidP="00F637F9">
      <w:pPr>
        <w:jc w:val="both"/>
        <w:rPr>
          <w:i/>
          <w:iCs/>
          <w:sz w:val="26"/>
          <w:szCs w:val="26"/>
          <w:lang w:val="uk-UA"/>
        </w:rPr>
      </w:pPr>
      <w:r w:rsidRPr="006929DF">
        <w:rPr>
          <w:i/>
          <w:iCs/>
          <w:sz w:val="26"/>
          <w:szCs w:val="26"/>
          <w:lang w:val="uk-UA"/>
        </w:rPr>
        <w:t>Об’єкт приватизації:</w:t>
      </w:r>
    </w:p>
    <w:p w:rsidR="001A09C3" w:rsidRPr="00DC1D90" w:rsidRDefault="001A09C3" w:rsidP="004B5AFC">
      <w:pPr>
        <w:pStyle w:val="21"/>
        <w:tabs>
          <w:tab w:val="left" w:pos="1080"/>
        </w:tabs>
        <w:spacing w:after="0" w:line="240" w:lineRule="auto"/>
        <w:jc w:val="both"/>
        <w:rPr>
          <w:i/>
          <w:iCs/>
          <w:sz w:val="28"/>
          <w:szCs w:val="28"/>
          <w:lang w:val="uk-UA"/>
        </w:rPr>
      </w:pPr>
      <w:r w:rsidRPr="004B5AFC">
        <w:rPr>
          <w:rStyle w:val="FontStyle12"/>
          <w:sz w:val="28"/>
          <w:szCs w:val="28"/>
          <w:lang w:val="uk-UA" w:eastAsia="uk-UA"/>
        </w:rPr>
        <w:t xml:space="preserve">Гараж, </w:t>
      </w:r>
      <w:r w:rsidR="00A3735A" w:rsidRPr="001C1B28">
        <w:rPr>
          <w:rStyle w:val="FontStyle12"/>
          <w:lang w:val="uk-UA"/>
        </w:rPr>
        <w:t xml:space="preserve">літер /Б-1/ загальною площею </w:t>
      </w:r>
      <w:r w:rsidR="00A3735A" w:rsidRPr="001C1B28">
        <w:rPr>
          <w:rStyle w:val="FontStyle12"/>
        </w:rPr>
        <w:t>33,0 кв.м</w:t>
      </w:r>
      <w:r w:rsidRPr="00DC1D90">
        <w:rPr>
          <w:i/>
          <w:iCs/>
          <w:sz w:val="28"/>
          <w:szCs w:val="28"/>
          <w:lang w:val="uk-UA"/>
        </w:rPr>
        <w:t xml:space="preserve">. </w:t>
      </w:r>
      <w:proofErr w:type="spellStart"/>
      <w:proofErr w:type="gramStart"/>
      <w:r w:rsidRPr="00DC1D90">
        <w:rPr>
          <w:sz w:val="28"/>
          <w:szCs w:val="28"/>
          <w:shd w:val="clear" w:color="auto" w:fill="FFFFFF"/>
        </w:rPr>
        <w:t>Р</w:t>
      </w:r>
      <w:proofErr w:type="gramEnd"/>
      <w:r w:rsidRPr="00DC1D90">
        <w:rPr>
          <w:sz w:val="28"/>
          <w:szCs w:val="28"/>
          <w:shd w:val="clear" w:color="auto" w:fill="FFFFFF"/>
        </w:rPr>
        <w:t>ік</w:t>
      </w:r>
      <w:proofErr w:type="spellEnd"/>
      <w:r>
        <w:rPr>
          <w:sz w:val="28"/>
          <w:szCs w:val="28"/>
          <w:shd w:val="clear" w:color="auto" w:fill="FFFFFF"/>
          <w:lang w:val="uk-UA"/>
        </w:rPr>
        <w:t xml:space="preserve"> </w:t>
      </w:r>
      <w:proofErr w:type="spellStart"/>
      <w:r w:rsidRPr="00DC1D90">
        <w:rPr>
          <w:sz w:val="28"/>
          <w:szCs w:val="28"/>
          <w:shd w:val="clear" w:color="auto" w:fill="FFFFFF"/>
        </w:rPr>
        <w:t>побудови</w:t>
      </w:r>
      <w:proofErr w:type="spellEnd"/>
      <w:r w:rsidRPr="00DC1D90">
        <w:rPr>
          <w:sz w:val="28"/>
          <w:szCs w:val="28"/>
          <w:shd w:val="clear" w:color="auto" w:fill="FFFFFF"/>
        </w:rPr>
        <w:t xml:space="preserve"> - 1997. </w:t>
      </w:r>
      <w:proofErr w:type="spellStart"/>
      <w:r w:rsidRPr="00DC1D90">
        <w:rPr>
          <w:sz w:val="28"/>
          <w:szCs w:val="28"/>
          <w:shd w:val="clear" w:color="auto" w:fill="FFFFFF"/>
        </w:rPr>
        <w:t>Будівля</w:t>
      </w:r>
      <w:proofErr w:type="spellEnd"/>
      <w:r>
        <w:rPr>
          <w:sz w:val="28"/>
          <w:szCs w:val="28"/>
          <w:shd w:val="clear" w:color="auto" w:fill="FFFFFF"/>
          <w:lang w:val="uk-UA"/>
        </w:rPr>
        <w:t xml:space="preserve"> </w:t>
      </w:r>
      <w:proofErr w:type="spellStart"/>
      <w:r w:rsidRPr="00DC1D90">
        <w:rPr>
          <w:sz w:val="28"/>
          <w:szCs w:val="28"/>
          <w:shd w:val="clear" w:color="auto" w:fill="FFFFFF"/>
        </w:rPr>
        <w:t>одноповерхова</w:t>
      </w:r>
      <w:proofErr w:type="spellEnd"/>
      <w:r w:rsidRPr="00DC1D90">
        <w:rPr>
          <w:sz w:val="28"/>
          <w:szCs w:val="28"/>
          <w:shd w:val="clear" w:color="auto" w:fill="FFFFFF"/>
        </w:rPr>
        <w:t xml:space="preserve">, на 2 </w:t>
      </w:r>
      <w:proofErr w:type="spellStart"/>
      <w:r w:rsidRPr="00DC1D90">
        <w:rPr>
          <w:sz w:val="28"/>
          <w:szCs w:val="28"/>
          <w:shd w:val="clear" w:color="auto" w:fill="FFFFFF"/>
        </w:rPr>
        <w:t>бокси</w:t>
      </w:r>
      <w:proofErr w:type="spellEnd"/>
      <w:r w:rsidRPr="00DC1D90">
        <w:rPr>
          <w:sz w:val="28"/>
          <w:szCs w:val="28"/>
          <w:shd w:val="clear" w:color="auto" w:fill="FFFFFF"/>
        </w:rPr>
        <w:t xml:space="preserve">. Фундамент - бетон, </w:t>
      </w:r>
      <w:proofErr w:type="spellStart"/>
      <w:proofErr w:type="gramStart"/>
      <w:r w:rsidRPr="00DC1D90">
        <w:rPr>
          <w:sz w:val="28"/>
          <w:szCs w:val="28"/>
          <w:shd w:val="clear" w:color="auto" w:fill="FFFFFF"/>
        </w:rPr>
        <w:t>ст</w:t>
      </w:r>
      <w:proofErr w:type="gramEnd"/>
      <w:r w:rsidRPr="00DC1D90">
        <w:rPr>
          <w:sz w:val="28"/>
          <w:szCs w:val="28"/>
          <w:shd w:val="clear" w:color="auto" w:fill="FFFFFF"/>
        </w:rPr>
        <w:t>іни</w:t>
      </w:r>
      <w:proofErr w:type="spellEnd"/>
      <w:r w:rsidRPr="00DC1D90">
        <w:rPr>
          <w:sz w:val="28"/>
          <w:szCs w:val="28"/>
          <w:shd w:val="clear" w:color="auto" w:fill="FFFFFF"/>
        </w:rPr>
        <w:t xml:space="preserve"> - </w:t>
      </w:r>
      <w:proofErr w:type="spellStart"/>
      <w:r w:rsidRPr="00DC1D90">
        <w:rPr>
          <w:sz w:val="28"/>
          <w:szCs w:val="28"/>
          <w:shd w:val="clear" w:color="auto" w:fill="FFFFFF"/>
        </w:rPr>
        <w:t>цегляні</w:t>
      </w:r>
      <w:proofErr w:type="spellEnd"/>
      <w:r w:rsidRPr="00DC1D90">
        <w:rPr>
          <w:sz w:val="28"/>
          <w:szCs w:val="28"/>
          <w:shd w:val="clear" w:color="auto" w:fill="FFFFFF"/>
        </w:rPr>
        <w:t xml:space="preserve">, </w:t>
      </w:r>
      <w:proofErr w:type="spellStart"/>
      <w:r w:rsidRPr="00DC1D90">
        <w:rPr>
          <w:sz w:val="28"/>
          <w:szCs w:val="28"/>
          <w:shd w:val="clear" w:color="auto" w:fill="FFFFFF"/>
        </w:rPr>
        <w:t>підлога</w:t>
      </w:r>
      <w:proofErr w:type="spellEnd"/>
      <w:r w:rsidRPr="00DC1D90">
        <w:rPr>
          <w:sz w:val="28"/>
          <w:szCs w:val="28"/>
          <w:shd w:val="clear" w:color="auto" w:fill="FFFFFF"/>
        </w:rPr>
        <w:t xml:space="preserve"> - </w:t>
      </w:r>
      <w:proofErr w:type="spellStart"/>
      <w:r w:rsidRPr="00DC1D90">
        <w:rPr>
          <w:sz w:val="28"/>
          <w:szCs w:val="28"/>
          <w:shd w:val="clear" w:color="auto" w:fill="FFFFFF"/>
        </w:rPr>
        <w:t>цементна</w:t>
      </w:r>
      <w:proofErr w:type="spellEnd"/>
      <w:r w:rsidRPr="00DC1D90">
        <w:rPr>
          <w:sz w:val="28"/>
          <w:szCs w:val="28"/>
          <w:shd w:val="clear" w:color="auto" w:fill="FFFFFF"/>
        </w:rPr>
        <w:t xml:space="preserve"> стяжка. </w:t>
      </w:r>
      <w:proofErr w:type="spellStart"/>
      <w:r w:rsidRPr="00DC1D90">
        <w:rPr>
          <w:sz w:val="28"/>
          <w:szCs w:val="28"/>
          <w:shd w:val="clear" w:color="auto" w:fill="FFFFFF"/>
        </w:rPr>
        <w:t>Технічний</w:t>
      </w:r>
      <w:proofErr w:type="spellEnd"/>
      <w:r w:rsidRPr="00DC1D90">
        <w:rPr>
          <w:sz w:val="28"/>
          <w:szCs w:val="28"/>
          <w:shd w:val="clear" w:color="auto" w:fill="FFFFFF"/>
        </w:rPr>
        <w:t xml:space="preserve"> стан </w:t>
      </w:r>
      <w:proofErr w:type="spellStart"/>
      <w:r w:rsidRPr="00DC1D90">
        <w:rPr>
          <w:sz w:val="28"/>
          <w:szCs w:val="28"/>
          <w:shd w:val="clear" w:color="auto" w:fill="FFFFFF"/>
        </w:rPr>
        <w:t>об'єкта</w:t>
      </w:r>
      <w:proofErr w:type="spellEnd"/>
      <w:r>
        <w:rPr>
          <w:sz w:val="28"/>
          <w:szCs w:val="28"/>
          <w:shd w:val="clear" w:color="auto" w:fill="FFFFFF"/>
          <w:lang w:val="uk-UA"/>
        </w:rPr>
        <w:t xml:space="preserve"> </w:t>
      </w:r>
      <w:proofErr w:type="spellStart"/>
      <w:r w:rsidRPr="00DC1D90">
        <w:rPr>
          <w:sz w:val="28"/>
          <w:szCs w:val="28"/>
          <w:shd w:val="clear" w:color="auto" w:fill="FFFFFF"/>
        </w:rPr>
        <w:t>задовільний</w:t>
      </w:r>
      <w:proofErr w:type="spellEnd"/>
    </w:p>
    <w:p w:rsidR="001A09C3" w:rsidRPr="006929DF" w:rsidRDefault="001A09C3" w:rsidP="004B5AFC">
      <w:pPr>
        <w:pStyle w:val="21"/>
        <w:tabs>
          <w:tab w:val="left" w:pos="1080"/>
        </w:tabs>
        <w:spacing w:after="0" w:line="240" w:lineRule="auto"/>
        <w:jc w:val="both"/>
        <w:rPr>
          <w:sz w:val="26"/>
          <w:szCs w:val="26"/>
          <w:lang w:val="uk-UA"/>
        </w:rPr>
      </w:pPr>
      <w:r w:rsidRPr="006929DF">
        <w:rPr>
          <w:i/>
          <w:iCs/>
          <w:sz w:val="26"/>
          <w:szCs w:val="26"/>
          <w:lang w:val="uk-UA"/>
        </w:rPr>
        <w:t xml:space="preserve">Земельна ділянка розташована – </w:t>
      </w:r>
      <w:r w:rsidRPr="006929DF">
        <w:rPr>
          <w:sz w:val="26"/>
          <w:szCs w:val="26"/>
          <w:lang w:val="uk-UA"/>
        </w:rPr>
        <w:t>інформація відсутня.</w:t>
      </w:r>
    </w:p>
    <w:p w:rsidR="001A09C3" w:rsidRPr="006929DF" w:rsidRDefault="001A09C3" w:rsidP="00F637F9">
      <w:pPr>
        <w:pStyle w:val="21"/>
        <w:tabs>
          <w:tab w:val="left" w:pos="1080"/>
        </w:tabs>
        <w:spacing w:after="0" w:line="240" w:lineRule="auto"/>
        <w:jc w:val="both"/>
        <w:rPr>
          <w:color w:val="000000"/>
          <w:sz w:val="26"/>
          <w:szCs w:val="26"/>
          <w:lang w:val="uk-UA"/>
        </w:rPr>
      </w:pPr>
      <w:r w:rsidRPr="006929DF">
        <w:rPr>
          <w:i/>
          <w:iCs/>
          <w:sz w:val="26"/>
          <w:szCs w:val="26"/>
          <w:lang w:val="uk-UA"/>
        </w:rPr>
        <w:t>Земельна ділянка площею</w:t>
      </w:r>
      <w:r w:rsidRPr="006929DF">
        <w:rPr>
          <w:sz w:val="26"/>
          <w:szCs w:val="26"/>
          <w:lang w:val="uk-UA"/>
        </w:rPr>
        <w:t xml:space="preserve">  - інформація відсутня.</w:t>
      </w:r>
    </w:p>
    <w:p w:rsidR="001A09C3" w:rsidRPr="006929DF" w:rsidRDefault="001A09C3" w:rsidP="00F637F9">
      <w:pPr>
        <w:pStyle w:val="21"/>
        <w:tabs>
          <w:tab w:val="left" w:pos="1080"/>
        </w:tabs>
        <w:spacing w:after="0" w:line="240" w:lineRule="auto"/>
        <w:jc w:val="both"/>
        <w:rPr>
          <w:b/>
          <w:bCs/>
          <w:color w:val="000000"/>
          <w:sz w:val="26"/>
          <w:szCs w:val="26"/>
          <w:lang w:val="uk-UA"/>
        </w:rPr>
      </w:pPr>
      <w:r w:rsidRPr="006929DF">
        <w:rPr>
          <w:i/>
          <w:iCs/>
          <w:color w:val="000000"/>
          <w:sz w:val="26"/>
          <w:szCs w:val="26"/>
          <w:lang w:val="uk-UA"/>
        </w:rPr>
        <w:t>Цільове призначення земельної ділянки</w:t>
      </w:r>
      <w:r w:rsidRPr="006929DF">
        <w:rPr>
          <w:color w:val="000000"/>
          <w:sz w:val="26"/>
          <w:szCs w:val="26"/>
          <w:lang w:val="uk-UA"/>
        </w:rPr>
        <w:t xml:space="preserve">: </w:t>
      </w:r>
      <w:r w:rsidRPr="006929DF">
        <w:rPr>
          <w:sz w:val="26"/>
          <w:szCs w:val="26"/>
          <w:lang w:val="uk-UA"/>
        </w:rPr>
        <w:t>інформація відсутня.</w:t>
      </w:r>
    </w:p>
    <w:p w:rsidR="001A09C3" w:rsidRPr="006929DF" w:rsidRDefault="001A09C3" w:rsidP="00F637F9">
      <w:pPr>
        <w:pStyle w:val="21"/>
        <w:tabs>
          <w:tab w:val="left" w:pos="1080"/>
        </w:tabs>
        <w:spacing w:after="0" w:line="240" w:lineRule="auto"/>
        <w:jc w:val="both"/>
        <w:rPr>
          <w:sz w:val="26"/>
          <w:szCs w:val="26"/>
          <w:lang w:val="uk-UA"/>
        </w:rPr>
      </w:pPr>
      <w:r w:rsidRPr="006929DF">
        <w:rPr>
          <w:i/>
          <w:iCs/>
          <w:sz w:val="26"/>
          <w:szCs w:val="26"/>
          <w:lang w:val="uk-UA"/>
        </w:rPr>
        <w:t>Інформація про особу, якій земельна ділянка належить на праві власності або на праві користування</w:t>
      </w:r>
      <w:r w:rsidRPr="006929DF">
        <w:rPr>
          <w:sz w:val="26"/>
          <w:szCs w:val="26"/>
          <w:lang w:val="uk-UA"/>
        </w:rPr>
        <w:t>: інформація відсутня.</w:t>
      </w:r>
    </w:p>
    <w:p w:rsidR="001A09C3" w:rsidRPr="006929DF" w:rsidRDefault="001A09C3" w:rsidP="00F637F9">
      <w:pPr>
        <w:pStyle w:val="21"/>
        <w:tabs>
          <w:tab w:val="left" w:pos="1080"/>
        </w:tabs>
        <w:spacing w:after="0" w:line="240" w:lineRule="auto"/>
        <w:jc w:val="both"/>
        <w:rPr>
          <w:sz w:val="26"/>
          <w:szCs w:val="26"/>
          <w:lang w:val="uk-UA"/>
        </w:rPr>
      </w:pPr>
    </w:p>
    <w:p w:rsidR="001A09C3" w:rsidRPr="006929DF" w:rsidRDefault="001A09C3" w:rsidP="00993971">
      <w:pPr>
        <w:pStyle w:val="21"/>
        <w:numPr>
          <w:ilvl w:val="0"/>
          <w:numId w:val="7"/>
        </w:numPr>
        <w:spacing w:after="0" w:line="240" w:lineRule="auto"/>
        <w:jc w:val="both"/>
        <w:rPr>
          <w:b/>
          <w:bCs/>
          <w:color w:val="000000"/>
          <w:sz w:val="26"/>
          <w:szCs w:val="26"/>
          <w:lang w:val="uk-UA"/>
        </w:rPr>
      </w:pPr>
      <w:r w:rsidRPr="006929DF">
        <w:rPr>
          <w:b/>
          <w:bCs/>
          <w:color w:val="000000"/>
          <w:sz w:val="26"/>
          <w:szCs w:val="26"/>
          <w:lang w:val="uk-UA"/>
        </w:rPr>
        <w:t>Інформація про аукціон</w:t>
      </w:r>
    </w:p>
    <w:p w:rsidR="001A09C3" w:rsidRPr="006929DF" w:rsidRDefault="001A09C3" w:rsidP="00F637F9">
      <w:pPr>
        <w:tabs>
          <w:tab w:val="num" w:pos="284"/>
        </w:tabs>
        <w:jc w:val="both"/>
        <w:rPr>
          <w:sz w:val="26"/>
          <w:szCs w:val="26"/>
          <w:lang w:val="uk-UA"/>
        </w:rPr>
      </w:pPr>
      <w:r w:rsidRPr="006929DF">
        <w:rPr>
          <w:sz w:val="26"/>
          <w:szCs w:val="26"/>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1A09C3" w:rsidRPr="006929DF" w:rsidRDefault="001A09C3" w:rsidP="00F637F9">
      <w:pPr>
        <w:tabs>
          <w:tab w:val="num" w:pos="284"/>
        </w:tabs>
        <w:jc w:val="both"/>
        <w:rPr>
          <w:b/>
          <w:bCs/>
          <w:sz w:val="26"/>
          <w:szCs w:val="26"/>
          <w:lang w:val="uk-UA"/>
        </w:rPr>
      </w:pPr>
      <w:r w:rsidRPr="006929DF">
        <w:rPr>
          <w:b/>
          <w:bCs/>
          <w:sz w:val="26"/>
          <w:szCs w:val="26"/>
          <w:lang w:val="uk-UA"/>
        </w:rPr>
        <w:t xml:space="preserve">Спосіб проведення аукціону: </w:t>
      </w:r>
      <w:r w:rsidRPr="006929DF">
        <w:rPr>
          <w:sz w:val="26"/>
          <w:szCs w:val="26"/>
          <w:lang w:val="uk-UA"/>
        </w:rPr>
        <w:t xml:space="preserve">аукціон </w:t>
      </w:r>
      <w:r>
        <w:rPr>
          <w:sz w:val="26"/>
          <w:szCs w:val="26"/>
          <w:lang w:val="uk-UA"/>
        </w:rPr>
        <w:t>з</w:t>
      </w:r>
      <w:r w:rsidRPr="006929DF">
        <w:rPr>
          <w:sz w:val="26"/>
          <w:szCs w:val="26"/>
          <w:lang w:val="uk-UA"/>
        </w:rPr>
        <w:t xml:space="preserve"> умов</w:t>
      </w:r>
      <w:r>
        <w:rPr>
          <w:sz w:val="26"/>
          <w:szCs w:val="26"/>
          <w:lang w:val="uk-UA"/>
        </w:rPr>
        <w:t>ами</w:t>
      </w:r>
      <w:r w:rsidRPr="006929DF">
        <w:rPr>
          <w:sz w:val="26"/>
          <w:szCs w:val="26"/>
          <w:lang w:val="uk-UA"/>
        </w:rPr>
        <w:t>.</w:t>
      </w:r>
    </w:p>
    <w:p w:rsidR="001A09C3" w:rsidRPr="006929DF" w:rsidRDefault="001A09C3" w:rsidP="00F637F9">
      <w:pPr>
        <w:tabs>
          <w:tab w:val="num" w:pos="284"/>
        </w:tabs>
        <w:jc w:val="both"/>
        <w:rPr>
          <w:sz w:val="26"/>
          <w:szCs w:val="26"/>
          <w:lang w:val="uk-UA"/>
        </w:rPr>
      </w:pPr>
      <w:r w:rsidRPr="006929DF">
        <w:rPr>
          <w:b/>
          <w:bCs/>
          <w:sz w:val="26"/>
          <w:szCs w:val="26"/>
          <w:lang w:val="uk-UA"/>
        </w:rPr>
        <w:t>Дата і час проведення аукціон</w:t>
      </w:r>
      <w:r w:rsidRPr="00391193">
        <w:rPr>
          <w:b/>
          <w:bCs/>
          <w:sz w:val="26"/>
          <w:szCs w:val="26"/>
          <w:lang w:val="uk-UA"/>
        </w:rPr>
        <w:t>у:</w:t>
      </w:r>
      <w:r w:rsidRPr="00391193">
        <w:rPr>
          <w:sz w:val="26"/>
          <w:szCs w:val="26"/>
          <w:lang w:val="uk-UA"/>
        </w:rPr>
        <w:t>07 травня</w:t>
      </w:r>
      <w:r w:rsidR="00426AFF" w:rsidRPr="00391193">
        <w:rPr>
          <w:sz w:val="26"/>
          <w:szCs w:val="26"/>
          <w:lang w:val="uk-UA"/>
        </w:rPr>
        <w:t xml:space="preserve"> </w:t>
      </w:r>
      <w:r w:rsidRPr="00391193">
        <w:rPr>
          <w:sz w:val="26"/>
          <w:szCs w:val="26"/>
          <w:lang w:val="uk-UA"/>
        </w:rPr>
        <w:t>2020 року</w:t>
      </w:r>
      <w:bookmarkStart w:id="0" w:name="_GoBack"/>
      <w:r w:rsidRPr="00391193">
        <w:rPr>
          <w:sz w:val="26"/>
          <w:szCs w:val="26"/>
          <w:lang w:val="uk-UA"/>
        </w:rPr>
        <w:t>.</w:t>
      </w:r>
      <w:bookmarkEnd w:id="0"/>
      <w:r w:rsidRPr="00391193">
        <w:rPr>
          <w:sz w:val="26"/>
          <w:szCs w:val="26"/>
          <w:lang w:val="uk-UA"/>
        </w:rPr>
        <w:t xml:space="preserve"> </w:t>
      </w:r>
      <w:r w:rsidRPr="006929DF">
        <w:rPr>
          <w:sz w:val="26"/>
          <w:szCs w:val="26"/>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1A09C3" w:rsidRPr="006929DF" w:rsidRDefault="001A09C3" w:rsidP="00F637F9">
      <w:pPr>
        <w:tabs>
          <w:tab w:val="num" w:pos="284"/>
        </w:tabs>
        <w:jc w:val="both"/>
        <w:rPr>
          <w:sz w:val="26"/>
          <w:szCs w:val="26"/>
          <w:lang w:val="uk-UA"/>
        </w:rPr>
      </w:pPr>
      <w:r w:rsidRPr="006929DF">
        <w:rPr>
          <w:sz w:val="26"/>
          <w:szCs w:val="26"/>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1A09C3" w:rsidRPr="006929DF" w:rsidRDefault="001A09C3" w:rsidP="00F637F9">
      <w:pPr>
        <w:tabs>
          <w:tab w:val="num" w:pos="284"/>
        </w:tabs>
        <w:jc w:val="both"/>
        <w:rPr>
          <w:sz w:val="26"/>
          <w:szCs w:val="26"/>
          <w:lang w:val="uk-UA"/>
        </w:rPr>
      </w:pPr>
      <w:r w:rsidRPr="006929DF">
        <w:rPr>
          <w:sz w:val="26"/>
          <w:szCs w:val="26"/>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1A09C3" w:rsidRPr="006929DF" w:rsidRDefault="001A09C3" w:rsidP="00F637F9">
      <w:pPr>
        <w:tabs>
          <w:tab w:val="num" w:pos="284"/>
        </w:tabs>
        <w:jc w:val="both"/>
        <w:rPr>
          <w:sz w:val="26"/>
          <w:szCs w:val="26"/>
          <w:lang w:val="uk-UA"/>
        </w:rPr>
      </w:pPr>
    </w:p>
    <w:p w:rsidR="001A09C3" w:rsidRPr="006929DF" w:rsidRDefault="001A09C3" w:rsidP="00F637F9">
      <w:pPr>
        <w:pStyle w:val="a7"/>
        <w:numPr>
          <w:ilvl w:val="0"/>
          <w:numId w:val="7"/>
        </w:numPr>
        <w:jc w:val="both"/>
        <w:rPr>
          <w:b/>
          <w:bCs/>
          <w:sz w:val="26"/>
          <w:szCs w:val="26"/>
          <w:lang w:val="uk-UA"/>
        </w:rPr>
      </w:pPr>
      <w:r w:rsidRPr="006929DF">
        <w:rPr>
          <w:b/>
          <w:bCs/>
          <w:sz w:val="26"/>
          <w:szCs w:val="26"/>
          <w:lang w:val="uk-UA"/>
        </w:rPr>
        <w:t xml:space="preserve">Інформація про умови, на яких здійснюється приватизація об’єкта: </w:t>
      </w:r>
    </w:p>
    <w:p w:rsidR="001A09C3" w:rsidRPr="006929DF" w:rsidRDefault="001A09C3" w:rsidP="00F637F9">
      <w:pPr>
        <w:pStyle w:val="21"/>
        <w:tabs>
          <w:tab w:val="left" w:pos="1080"/>
        </w:tabs>
        <w:spacing w:after="0" w:line="240" w:lineRule="auto"/>
        <w:jc w:val="both"/>
        <w:rPr>
          <w:b/>
          <w:bCs/>
          <w:color w:val="000000"/>
          <w:sz w:val="26"/>
          <w:szCs w:val="26"/>
          <w:lang w:val="uk-UA"/>
        </w:rPr>
      </w:pPr>
      <w:r w:rsidRPr="006929DF">
        <w:rPr>
          <w:b/>
          <w:bCs/>
          <w:color w:val="000000"/>
          <w:sz w:val="26"/>
          <w:szCs w:val="26"/>
          <w:lang w:val="uk-UA"/>
        </w:rPr>
        <w:t>Стартова ціна об’єкта для кожного із способів продажу (без урахування ПДВ):</w:t>
      </w:r>
    </w:p>
    <w:p w:rsidR="001A09C3" w:rsidRPr="00894836" w:rsidRDefault="001A09C3" w:rsidP="00F637F9">
      <w:pPr>
        <w:pStyle w:val="21"/>
        <w:tabs>
          <w:tab w:val="left" w:pos="1080"/>
        </w:tabs>
        <w:spacing w:after="0" w:line="240" w:lineRule="auto"/>
        <w:jc w:val="both"/>
        <w:rPr>
          <w:sz w:val="26"/>
          <w:szCs w:val="26"/>
          <w:lang w:val="uk-UA"/>
        </w:rPr>
      </w:pPr>
      <w:r w:rsidRPr="006929DF">
        <w:rPr>
          <w:color w:val="000000"/>
          <w:sz w:val="26"/>
          <w:szCs w:val="26"/>
          <w:lang w:val="uk-UA"/>
        </w:rPr>
        <w:t>продаж на аукціоні</w:t>
      </w:r>
      <w:r w:rsidR="00426AFF">
        <w:rPr>
          <w:color w:val="000000"/>
          <w:sz w:val="26"/>
          <w:szCs w:val="26"/>
          <w:lang w:val="uk-UA"/>
        </w:rPr>
        <w:t xml:space="preserve"> </w:t>
      </w:r>
      <w:r w:rsidRPr="00894836">
        <w:rPr>
          <w:sz w:val="26"/>
          <w:szCs w:val="26"/>
          <w:lang w:val="uk-UA"/>
        </w:rPr>
        <w:t>–</w:t>
      </w:r>
      <w:r w:rsidR="00426AFF" w:rsidRPr="00894836">
        <w:rPr>
          <w:sz w:val="26"/>
          <w:szCs w:val="26"/>
          <w:lang w:val="uk-UA"/>
        </w:rPr>
        <w:t xml:space="preserve"> 35910 </w:t>
      </w:r>
      <w:r w:rsidRPr="00894836">
        <w:rPr>
          <w:sz w:val="26"/>
          <w:szCs w:val="26"/>
          <w:lang w:val="uk-UA"/>
        </w:rPr>
        <w:t>грн.;</w:t>
      </w:r>
    </w:p>
    <w:p w:rsidR="001A09C3" w:rsidRPr="00894836" w:rsidRDefault="001A09C3" w:rsidP="00F637F9">
      <w:pPr>
        <w:pStyle w:val="21"/>
        <w:tabs>
          <w:tab w:val="left" w:pos="1080"/>
        </w:tabs>
        <w:spacing w:after="0" w:line="240" w:lineRule="auto"/>
        <w:jc w:val="both"/>
        <w:rPr>
          <w:sz w:val="26"/>
          <w:szCs w:val="26"/>
          <w:lang w:val="uk-UA"/>
        </w:rPr>
      </w:pPr>
      <w:r w:rsidRPr="00894836">
        <w:rPr>
          <w:sz w:val="26"/>
          <w:szCs w:val="26"/>
          <w:lang w:val="uk-UA"/>
        </w:rPr>
        <w:t>продаж на аукціоні зі зниженням стартової ціни –</w:t>
      </w:r>
      <w:r w:rsidR="00426AFF" w:rsidRPr="00894836">
        <w:rPr>
          <w:sz w:val="26"/>
          <w:szCs w:val="26"/>
          <w:lang w:val="uk-UA"/>
        </w:rPr>
        <w:t xml:space="preserve"> 17955 </w:t>
      </w:r>
      <w:r w:rsidRPr="00894836">
        <w:rPr>
          <w:sz w:val="26"/>
          <w:szCs w:val="26"/>
          <w:lang w:val="uk-UA"/>
        </w:rPr>
        <w:t>грн.;</w:t>
      </w:r>
    </w:p>
    <w:p w:rsidR="001A09C3" w:rsidRPr="00894836" w:rsidRDefault="001A09C3" w:rsidP="00F637F9">
      <w:pPr>
        <w:pStyle w:val="21"/>
        <w:tabs>
          <w:tab w:val="left" w:pos="1080"/>
        </w:tabs>
        <w:spacing w:after="0" w:line="240" w:lineRule="auto"/>
        <w:jc w:val="both"/>
        <w:rPr>
          <w:sz w:val="26"/>
          <w:szCs w:val="26"/>
          <w:lang w:val="uk-UA"/>
        </w:rPr>
      </w:pPr>
      <w:r w:rsidRPr="00894836">
        <w:rPr>
          <w:sz w:val="26"/>
          <w:szCs w:val="26"/>
          <w:lang w:val="uk-UA"/>
        </w:rPr>
        <w:t>продаж на аукціоні за методом покрокового зниження стартової ціни та подальшого подання цінових пропозицій –</w:t>
      </w:r>
      <w:r w:rsidR="00426AFF" w:rsidRPr="00894836">
        <w:rPr>
          <w:sz w:val="26"/>
          <w:szCs w:val="26"/>
          <w:lang w:val="uk-UA"/>
        </w:rPr>
        <w:t xml:space="preserve"> 17955 </w:t>
      </w:r>
      <w:proofErr w:type="spellStart"/>
      <w:r w:rsidRPr="00894836">
        <w:rPr>
          <w:sz w:val="26"/>
          <w:szCs w:val="26"/>
          <w:lang w:val="uk-UA"/>
        </w:rPr>
        <w:t>грн</w:t>
      </w:r>
      <w:proofErr w:type="spellEnd"/>
      <w:r w:rsidRPr="00894836">
        <w:rPr>
          <w:sz w:val="26"/>
          <w:szCs w:val="26"/>
          <w:lang w:val="uk-UA"/>
        </w:rPr>
        <w:t>;</w:t>
      </w:r>
    </w:p>
    <w:p w:rsidR="001A09C3" w:rsidRPr="006929DF" w:rsidRDefault="001A09C3" w:rsidP="00F637F9">
      <w:pPr>
        <w:pStyle w:val="21"/>
        <w:tabs>
          <w:tab w:val="left" w:pos="1080"/>
        </w:tabs>
        <w:spacing w:after="0" w:line="240" w:lineRule="auto"/>
        <w:jc w:val="both"/>
        <w:rPr>
          <w:sz w:val="26"/>
          <w:szCs w:val="26"/>
          <w:lang w:val="uk-UA"/>
        </w:rPr>
      </w:pPr>
    </w:p>
    <w:p w:rsidR="001A09C3" w:rsidRPr="006929DF" w:rsidRDefault="001A09C3" w:rsidP="00F637F9">
      <w:pPr>
        <w:pStyle w:val="21"/>
        <w:tabs>
          <w:tab w:val="left" w:pos="1080"/>
        </w:tabs>
        <w:spacing w:after="0" w:line="240" w:lineRule="auto"/>
        <w:jc w:val="both"/>
        <w:rPr>
          <w:b/>
          <w:bCs/>
          <w:color w:val="000000"/>
          <w:sz w:val="26"/>
          <w:szCs w:val="26"/>
          <w:u w:val="single"/>
          <w:lang w:val="uk-UA"/>
        </w:rPr>
      </w:pPr>
      <w:r w:rsidRPr="006929DF">
        <w:rPr>
          <w:b/>
          <w:bCs/>
          <w:color w:val="000000"/>
          <w:sz w:val="26"/>
          <w:szCs w:val="26"/>
          <w:u w:val="single"/>
          <w:lang w:val="uk-UA"/>
        </w:rPr>
        <w:t>На ціну продажу об’єкта нараховується податок на додану вартість.</w:t>
      </w:r>
    </w:p>
    <w:p w:rsidR="001A09C3" w:rsidRPr="006929DF" w:rsidRDefault="001A09C3" w:rsidP="00F637F9">
      <w:pPr>
        <w:pStyle w:val="21"/>
        <w:tabs>
          <w:tab w:val="left" w:pos="1080"/>
        </w:tabs>
        <w:spacing w:after="0" w:line="240" w:lineRule="auto"/>
        <w:jc w:val="both"/>
        <w:rPr>
          <w:b/>
          <w:bCs/>
          <w:color w:val="000000"/>
          <w:sz w:val="26"/>
          <w:szCs w:val="26"/>
          <w:u w:val="single"/>
          <w:lang w:val="uk-UA"/>
        </w:rPr>
      </w:pPr>
    </w:p>
    <w:p w:rsidR="001A09C3" w:rsidRDefault="001A09C3" w:rsidP="00F637F9">
      <w:pPr>
        <w:pStyle w:val="21"/>
        <w:tabs>
          <w:tab w:val="left" w:pos="1080"/>
        </w:tabs>
        <w:spacing w:after="0" w:line="240" w:lineRule="auto"/>
        <w:jc w:val="both"/>
        <w:rPr>
          <w:b/>
          <w:bCs/>
          <w:color w:val="000000"/>
          <w:sz w:val="26"/>
          <w:szCs w:val="26"/>
          <w:lang w:val="uk-UA"/>
        </w:rPr>
      </w:pPr>
    </w:p>
    <w:p w:rsidR="001A09C3" w:rsidRPr="006929DF" w:rsidRDefault="001A09C3" w:rsidP="00F637F9">
      <w:pPr>
        <w:pStyle w:val="21"/>
        <w:tabs>
          <w:tab w:val="left" w:pos="1080"/>
        </w:tabs>
        <w:spacing w:after="0" w:line="240" w:lineRule="auto"/>
        <w:jc w:val="both"/>
        <w:rPr>
          <w:b/>
          <w:bCs/>
          <w:color w:val="000000"/>
          <w:sz w:val="26"/>
          <w:szCs w:val="26"/>
          <w:lang w:val="uk-UA"/>
        </w:rPr>
      </w:pPr>
      <w:r w:rsidRPr="006929DF">
        <w:rPr>
          <w:b/>
          <w:bCs/>
          <w:color w:val="000000"/>
          <w:sz w:val="26"/>
          <w:szCs w:val="26"/>
          <w:lang w:val="uk-UA"/>
        </w:rPr>
        <w:t>Розмір гарантійного внеску електронного аукціону для кожного із способів:</w:t>
      </w:r>
    </w:p>
    <w:p w:rsidR="001A09C3" w:rsidRPr="00894836" w:rsidRDefault="001A09C3" w:rsidP="00F637F9">
      <w:pPr>
        <w:pStyle w:val="21"/>
        <w:tabs>
          <w:tab w:val="left" w:pos="1080"/>
        </w:tabs>
        <w:spacing w:after="0" w:line="240" w:lineRule="auto"/>
        <w:jc w:val="both"/>
        <w:rPr>
          <w:sz w:val="26"/>
          <w:szCs w:val="26"/>
          <w:lang w:val="uk-UA"/>
        </w:rPr>
      </w:pPr>
      <w:r w:rsidRPr="006929DF">
        <w:rPr>
          <w:color w:val="000000"/>
          <w:sz w:val="26"/>
          <w:szCs w:val="26"/>
          <w:lang w:val="uk-UA"/>
        </w:rPr>
        <w:t xml:space="preserve">продаж на </w:t>
      </w:r>
      <w:r w:rsidRPr="00894836">
        <w:rPr>
          <w:sz w:val="26"/>
          <w:szCs w:val="26"/>
          <w:lang w:val="uk-UA"/>
        </w:rPr>
        <w:t>аукціоні –</w:t>
      </w:r>
      <w:r w:rsidR="00426AFF" w:rsidRPr="00894836">
        <w:rPr>
          <w:sz w:val="26"/>
          <w:szCs w:val="26"/>
          <w:lang w:val="uk-UA"/>
        </w:rPr>
        <w:t xml:space="preserve"> 3591 </w:t>
      </w:r>
      <w:r w:rsidRPr="00894836">
        <w:rPr>
          <w:sz w:val="26"/>
          <w:szCs w:val="26"/>
          <w:lang w:val="uk-UA"/>
        </w:rPr>
        <w:t>грн.</w:t>
      </w:r>
    </w:p>
    <w:p w:rsidR="001A09C3" w:rsidRPr="00894836" w:rsidRDefault="001A09C3" w:rsidP="00F637F9">
      <w:pPr>
        <w:pStyle w:val="21"/>
        <w:tabs>
          <w:tab w:val="left" w:pos="1080"/>
        </w:tabs>
        <w:spacing w:after="0" w:line="240" w:lineRule="auto"/>
        <w:jc w:val="both"/>
        <w:rPr>
          <w:sz w:val="26"/>
          <w:szCs w:val="26"/>
          <w:lang w:val="uk-UA"/>
        </w:rPr>
      </w:pPr>
      <w:r w:rsidRPr="00894836">
        <w:rPr>
          <w:sz w:val="26"/>
          <w:szCs w:val="26"/>
          <w:lang w:val="uk-UA"/>
        </w:rPr>
        <w:t>продаж на аукціоні зі зниженням стартової ціни –</w:t>
      </w:r>
      <w:r w:rsidR="00426AFF" w:rsidRPr="00894836">
        <w:rPr>
          <w:sz w:val="26"/>
          <w:szCs w:val="26"/>
          <w:lang w:val="uk-UA"/>
        </w:rPr>
        <w:t xml:space="preserve"> 1795,50 </w:t>
      </w:r>
      <w:r w:rsidRPr="00894836">
        <w:rPr>
          <w:sz w:val="26"/>
          <w:szCs w:val="26"/>
          <w:lang w:val="uk-UA"/>
        </w:rPr>
        <w:t>грн.</w:t>
      </w:r>
    </w:p>
    <w:p w:rsidR="001A09C3" w:rsidRPr="00894836" w:rsidRDefault="001A09C3" w:rsidP="00F637F9">
      <w:pPr>
        <w:pStyle w:val="21"/>
        <w:tabs>
          <w:tab w:val="left" w:pos="1080"/>
        </w:tabs>
        <w:spacing w:after="0" w:line="240" w:lineRule="auto"/>
        <w:jc w:val="both"/>
        <w:rPr>
          <w:sz w:val="26"/>
          <w:szCs w:val="26"/>
          <w:lang w:val="uk-UA"/>
        </w:rPr>
      </w:pPr>
      <w:r w:rsidRPr="00894836">
        <w:rPr>
          <w:sz w:val="26"/>
          <w:szCs w:val="26"/>
          <w:lang w:val="uk-UA"/>
        </w:rPr>
        <w:t>продаж на аукціоні за методом покрокового зниження стартової ціни та подальшого подання цінових пропозицій –</w:t>
      </w:r>
      <w:r w:rsidR="00426AFF" w:rsidRPr="00894836">
        <w:rPr>
          <w:sz w:val="26"/>
          <w:szCs w:val="26"/>
          <w:lang w:val="uk-UA"/>
        </w:rPr>
        <w:t xml:space="preserve"> 1795,50 </w:t>
      </w:r>
      <w:r w:rsidRPr="00894836">
        <w:rPr>
          <w:sz w:val="26"/>
          <w:szCs w:val="26"/>
          <w:lang w:val="uk-UA"/>
        </w:rPr>
        <w:t>грн.</w:t>
      </w:r>
    </w:p>
    <w:p w:rsidR="001A09C3" w:rsidRPr="006929DF" w:rsidRDefault="001A09C3" w:rsidP="00F637F9">
      <w:pPr>
        <w:pStyle w:val="21"/>
        <w:tabs>
          <w:tab w:val="left" w:pos="1080"/>
        </w:tabs>
        <w:spacing w:after="0" w:line="240" w:lineRule="auto"/>
        <w:jc w:val="both"/>
        <w:rPr>
          <w:b/>
          <w:bCs/>
          <w:color w:val="000000"/>
          <w:sz w:val="26"/>
          <w:szCs w:val="26"/>
          <w:lang w:val="uk-UA"/>
        </w:rPr>
      </w:pPr>
    </w:p>
    <w:p w:rsidR="001A09C3" w:rsidRPr="006929DF" w:rsidRDefault="001A09C3" w:rsidP="00F637F9">
      <w:pPr>
        <w:pStyle w:val="21"/>
        <w:tabs>
          <w:tab w:val="left" w:pos="1080"/>
        </w:tabs>
        <w:spacing w:after="0" w:line="240" w:lineRule="auto"/>
        <w:jc w:val="both"/>
        <w:rPr>
          <w:sz w:val="26"/>
          <w:szCs w:val="26"/>
          <w:lang w:val="uk-UA"/>
        </w:rPr>
      </w:pPr>
      <w:r w:rsidRPr="006929DF">
        <w:rPr>
          <w:b/>
          <w:bCs/>
          <w:color w:val="000000"/>
          <w:sz w:val="26"/>
          <w:szCs w:val="26"/>
          <w:lang w:val="uk-UA"/>
        </w:rPr>
        <w:t>Розмір реєстраційного внеску:</w:t>
      </w:r>
      <w:r>
        <w:rPr>
          <w:b/>
          <w:bCs/>
          <w:color w:val="000000"/>
          <w:sz w:val="26"/>
          <w:szCs w:val="26"/>
          <w:lang w:val="uk-UA"/>
        </w:rPr>
        <w:t xml:space="preserve"> </w:t>
      </w:r>
      <w:r w:rsidRPr="006929DF">
        <w:rPr>
          <w:sz w:val="26"/>
          <w:szCs w:val="26"/>
          <w:lang w:val="uk-UA"/>
        </w:rPr>
        <w:t xml:space="preserve">сума коштів у розмірі 0,2 мінімальної заробітної плати станом на 1 січня поточного року. </w:t>
      </w:r>
    </w:p>
    <w:p w:rsidR="001A09C3" w:rsidRDefault="001A09C3" w:rsidP="00C226A7">
      <w:pPr>
        <w:tabs>
          <w:tab w:val="left" w:pos="284"/>
        </w:tabs>
        <w:jc w:val="both"/>
        <w:rPr>
          <w:b/>
          <w:bCs/>
          <w:sz w:val="26"/>
          <w:szCs w:val="26"/>
          <w:lang w:val="uk-UA"/>
        </w:rPr>
      </w:pPr>
    </w:p>
    <w:p w:rsidR="001A09C3" w:rsidRPr="00C226A7" w:rsidRDefault="001A09C3" w:rsidP="00C226A7">
      <w:pPr>
        <w:tabs>
          <w:tab w:val="left" w:pos="284"/>
        </w:tabs>
        <w:jc w:val="both"/>
        <w:rPr>
          <w:b/>
          <w:bCs/>
          <w:sz w:val="28"/>
          <w:szCs w:val="28"/>
          <w:lang w:val="uk-UA"/>
        </w:rPr>
      </w:pPr>
      <w:r w:rsidRPr="00C226A7">
        <w:rPr>
          <w:b/>
          <w:bCs/>
          <w:sz w:val="28"/>
          <w:szCs w:val="28"/>
          <w:lang w:val="uk-UA"/>
        </w:rPr>
        <w:t>Умови продажу:</w:t>
      </w:r>
    </w:p>
    <w:p w:rsidR="001A09C3" w:rsidRPr="006929DF" w:rsidRDefault="001A09C3" w:rsidP="00C226A7">
      <w:pPr>
        <w:pStyle w:val="a5"/>
        <w:ind w:left="0"/>
        <w:jc w:val="both"/>
        <w:rPr>
          <w:sz w:val="26"/>
          <w:szCs w:val="26"/>
          <w:u w:val="single"/>
          <w:lang w:val="uk-UA"/>
        </w:rPr>
      </w:pPr>
      <w:r w:rsidRPr="00434E6D">
        <w:rPr>
          <w:sz w:val="28"/>
          <w:szCs w:val="28"/>
          <w:lang w:val="uk-UA"/>
        </w:rPr>
        <w:t xml:space="preserve">- </w:t>
      </w:r>
      <w:r w:rsidRPr="00434E6D">
        <w:rPr>
          <w:sz w:val="24"/>
          <w:szCs w:val="24"/>
          <w:lang w:val="uk-UA"/>
        </w:rPr>
        <w:t>протягом 30 календарних</w:t>
      </w:r>
      <w:r>
        <w:rPr>
          <w:sz w:val="24"/>
          <w:szCs w:val="24"/>
          <w:lang w:val="uk-UA"/>
        </w:rPr>
        <w:t xml:space="preserve"> </w:t>
      </w:r>
      <w:r w:rsidRPr="00434E6D">
        <w:rPr>
          <w:sz w:val="24"/>
          <w:szCs w:val="24"/>
          <w:lang w:val="uk-UA"/>
        </w:rPr>
        <w:t>днів з моменту посвідчення договору купівлі-продажу відшкодувати органу приватизації</w:t>
      </w:r>
      <w:r>
        <w:rPr>
          <w:sz w:val="24"/>
          <w:szCs w:val="24"/>
          <w:lang w:val="uk-UA"/>
        </w:rPr>
        <w:t xml:space="preserve"> </w:t>
      </w:r>
      <w:r w:rsidRPr="00434E6D">
        <w:rPr>
          <w:sz w:val="24"/>
          <w:szCs w:val="24"/>
          <w:lang w:val="uk-UA"/>
        </w:rPr>
        <w:t>витрати, пов’язані з підготовкою</w:t>
      </w:r>
      <w:r>
        <w:rPr>
          <w:sz w:val="24"/>
          <w:szCs w:val="24"/>
          <w:lang w:val="uk-UA"/>
        </w:rPr>
        <w:t xml:space="preserve"> </w:t>
      </w:r>
      <w:r w:rsidRPr="00434E6D">
        <w:rPr>
          <w:sz w:val="24"/>
          <w:szCs w:val="24"/>
          <w:lang w:val="uk-UA"/>
        </w:rPr>
        <w:t>об’єкта</w:t>
      </w:r>
      <w:r>
        <w:rPr>
          <w:sz w:val="24"/>
          <w:szCs w:val="24"/>
          <w:lang w:val="uk-UA"/>
        </w:rPr>
        <w:t xml:space="preserve"> </w:t>
      </w:r>
      <w:r w:rsidRPr="00434E6D">
        <w:rPr>
          <w:sz w:val="24"/>
          <w:szCs w:val="24"/>
          <w:lang w:val="uk-UA"/>
        </w:rPr>
        <w:t>приватизації</w:t>
      </w:r>
      <w:r>
        <w:rPr>
          <w:sz w:val="24"/>
          <w:szCs w:val="24"/>
          <w:lang w:val="uk-UA"/>
        </w:rPr>
        <w:t xml:space="preserve"> </w:t>
      </w:r>
      <w:r w:rsidRPr="00434E6D">
        <w:rPr>
          <w:sz w:val="24"/>
          <w:szCs w:val="24"/>
          <w:lang w:val="uk-UA"/>
        </w:rPr>
        <w:t>до продажу, зокрема</w:t>
      </w:r>
      <w:r>
        <w:rPr>
          <w:sz w:val="24"/>
          <w:szCs w:val="24"/>
          <w:lang w:val="uk-UA"/>
        </w:rPr>
        <w:t xml:space="preserve"> </w:t>
      </w:r>
      <w:r w:rsidRPr="00434E6D">
        <w:rPr>
          <w:sz w:val="24"/>
          <w:szCs w:val="24"/>
          <w:lang w:val="uk-UA"/>
        </w:rPr>
        <w:t>витрати на проведення</w:t>
      </w:r>
      <w:r>
        <w:rPr>
          <w:sz w:val="24"/>
          <w:szCs w:val="24"/>
          <w:lang w:val="uk-UA"/>
        </w:rPr>
        <w:t xml:space="preserve"> </w:t>
      </w:r>
      <w:r w:rsidRPr="00434E6D">
        <w:rPr>
          <w:sz w:val="24"/>
          <w:szCs w:val="24"/>
          <w:lang w:val="uk-UA"/>
        </w:rPr>
        <w:t>незалежної</w:t>
      </w:r>
      <w:r>
        <w:rPr>
          <w:sz w:val="24"/>
          <w:szCs w:val="24"/>
          <w:lang w:val="uk-UA"/>
        </w:rPr>
        <w:t xml:space="preserve"> </w:t>
      </w:r>
      <w:r w:rsidRPr="00434E6D">
        <w:rPr>
          <w:sz w:val="24"/>
          <w:szCs w:val="24"/>
          <w:lang w:val="uk-UA"/>
        </w:rPr>
        <w:t>оцінки майна у сумі 2669 грн. (</w:t>
      </w:r>
      <w:r>
        <w:rPr>
          <w:sz w:val="24"/>
          <w:szCs w:val="24"/>
          <w:lang w:val="uk-UA"/>
        </w:rPr>
        <w:t xml:space="preserve">дві тисячі </w:t>
      </w:r>
      <w:r w:rsidRPr="00434E6D">
        <w:rPr>
          <w:sz w:val="24"/>
          <w:szCs w:val="24"/>
          <w:lang w:val="uk-UA"/>
        </w:rPr>
        <w:t>шістсот</w:t>
      </w:r>
      <w:r>
        <w:rPr>
          <w:sz w:val="24"/>
          <w:szCs w:val="24"/>
          <w:lang w:val="uk-UA"/>
        </w:rPr>
        <w:t xml:space="preserve"> </w:t>
      </w:r>
      <w:r w:rsidRPr="00434E6D">
        <w:rPr>
          <w:sz w:val="24"/>
          <w:szCs w:val="24"/>
          <w:lang w:val="uk-UA"/>
        </w:rPr>
        <w:t>шістдесят</w:t>
      </w:r>
      <w:r>
        <w:rPr>
          <w:sz w:val="24"/>
          <w:szCs w:val="24"/>
          <w:lang w:val="uk-UA"/>
        </w:rPr>
        <w:t xml:space="preserve"> </w:t>
      </w:r>
      <w:r w:rsidRPr="00434E6D">
        <w:rPr>
          <w:sz w:val="24"/>
          <w:szCs w:val="24"/>
          <w:lang w:val="uk-UA"/>
        </w:rPr>
        <w:t>дев’ять) гривень 00 копійок</w:t>
      </w:r>
      <w:r>
        <w:rPr>
          <w:sz w:val="24"/>
          <w:szCs w:val="24"/>
          <w:lang w:val="uk-UA"/>
        </w:rPr>
        <w:t xml:space="preserve"> </w:t>
      </w:r>
      <w:r w:rsidRPr="00434E6D">
        <w:rPr>
          <w:sz w:val="24"/>
          <w:szCs w:val="24"/>
          <w:lang w:val="uk-UA"/>
        </w:rPr>
        <w:t>без ПДВ.</w:t>
      </w:r>
    </w:p>
    <w:p w:rsidR="001A09C3" w:rsidRPr="006929DF" w:rsidRDefault="001A09C3" w:rsidP="00F637F9">
      <w:pPr>
        <w:pStyle w:val="21"/>
        <w:numPr>
          <w:ilvl w:val="0"/>
          <w:numId w:val="7"/>
        </w:numPr>
        <w:tabs>
          <w:tab w:val="left" w:pos="1080"/>
        </w:tabs>
        <w:spacing w:after="0" w:line="240" w:lineRule="auto"/>
        <w:jc w:val="both"/>
        <w:rPr>
          <w:b/>
          <w:bCs/>
          <w:color w:val="000000"/>
          <w:sz w:val="26"/>
          <w:szCs w:val="26"/>
          <w:lang w:val="uk-UA"/>
        </w:rPr>
      </w:pPr>
      <w:r w:rsidRPr="006929DF">
        <w:rPr>
          <w:b/>
          <w:bCs/>
          <w:sz w:val="26"/>
          <w:szCs w:val="26"/>
          <w:lang w:val="uk-UA"/>
        </w:rPr>
        <w:t>Додаткова інформація:</w:t>
      </w:r>
    </w:p>
    <w:p w:rsidR="001A09C3" w:rsidRPr="006929DF" w:rsidRDefault="001A09C3" w:rsidP="00727D1E">
      <w:pPr>
        <w:pStyle w:val="31"/>
        <w:shd w:val="clear" w:color="auto" w:fill="auto"/>
        <w:tabs>
          <w:tab w:val="left" w:pos="720"/>
        </w:tabs>
        <w:spacing w:before="0" w:after="0" w:line="240" w:lineRule="auto"/>
        <w:rPr>
          <w:b/>
          <w:bCs/>
          <w:sz w:val="26"/>
          <w:szCs w:val="26"/>
          <w:lang w:val="uk-UA"/>
        </w:rPr>
      </w:pPr>
      <w:r w:rsidRPr="006929DF">
        <w:rPr>
          <w:b/>
          <w:bCs/>
          <w:color w:val="000000"/>
          <w:sz w:val="26"/>
          <w:szCs w:val="26"/>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p>
    <w:p w:rsidR="001A09C3" w:rsidRPr="006929DF" w:rsidRDefault="001A09C3"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Одержувач:</w:t>
      </w:r>
      <w:r w:rsidRPr="006929DF">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1A09C3" w:rsidRPr="00894836" w:rsidRDefault="001A09C3" w:rsidP="00727D1E">
      <w:pPr>
        <w:pStyle w:val="31"/>
        <w:shd w:val="clear" w:color="auto" w:fill="auto"/>
        <w:tabs>
          <w:tab w:val="left" w:pos="720"/>
        </w:tabs>
        <w:spacing w:before="0" w:after="0" w:line="240" w:lineRule="auto"/>
        <w:rPr>
          <w:spacing w:val="0"/>
          <w:sz w:val="26"/>
          <w:szCs w:val="26"/>
          <w:lang w:val="uk-UA"/>
        </w:rPr>
      </w:pPr>
      <w:r w:rsidRPr="00894836">
        <w:rPr>
          <w:b/>
          <w:bCs/>
          <w:spacing w:val="0"/>
          <w:sz w:val="26"/>
          <w:szCs w:val="26"/>
          <w:lang w:val="uk-UA"/>
        </w:rPr>
        <w:t xml:space="preserve">Рахунок </w:t>
      </w:r>
      <w:r w:rsidRPr="00894836">
        <w:rPr>
          <w:sz w:val="26"/>
          <w:szCs w:val="26"/>
        </w:rPr>
        <w:t>UA</w:t>
      </w:r>
      <w:r w:rsidRPr="00894836">
        <w:rPr>
          <w:sz w:val="26"/>
          <w:szCs w:val="26"/>
          <w:lang w:val="uk-UA"/>
        </w:rPr>
        <w:t>118201720355569001001157855</w:t>
      </w:r>
      <w:r w:rsidRPr="00894836">
        <w:rPr>
          <w:spacing w:val="0"/>
          <w:sz w:val="26"/>
          <w:szCs w:val="26"/>
          <w:lang w:val="uk-UA"/>
        </w:rPr>
        <w:t xml:space="preserve"> (для перерахування реєстраційного внеску)</w:t>
      </w:r>
    </w:p>
    <w:p w:rsidR="001A09C3" w:rsidRPr="00894836" w:rsidRDefault="001A09C3" w:rsidP="00727D1E">
      <w:pPr>
        <w:pStyle w:val="31"/>
        <w:shd w:val="clear" w:color="auto" w:fill="auto"/>
        <w:tabs>
          <w:tab w:val="left" w:pos="720"/>
        </w:tabs>
        <w:spacing w:before="0" w:after="0" w:line="240" w:lineRule="auto"/>
        <w:rPr>
          <w:spacing w:val="0"/>
          <w:sz w:val="26"/>
          <w:szCs w:val="26"/>
          <w:lang w:val="uk-UA"/>
        </w:rPr>
      </w:pPr>
      <w:r w:rsidRPr="00894836">
        <w:rPr>
          <w:b/>
          <w:bCs/>
          <w:spacing w:val="0"/>
          <w:sz w:val="26"/>
          <w:szCs w:val="26"/>
          <w:lang w:val="uk-UA"/>
        </w:rPr>
        <w:t>Банк одержувача:</w:t>
      </w:r>
      <w:r w:rsidRPr="00894836">
        <w:rPr>
          <w:spacing w:val="0"/>
          <w:sz w:val="26"/>
          <w:szCs w:val="26"/>
          <w:u w:val="single"/>
          <w:lang w:val="uk-UA"/>
        </w:rPr>
        <w:t>ДКСУ м. Київ, вул. Бастіонна, 6</w:t>
      </w:r>
    </w:p>
    <w:p w:rsidR="001A09C3" w:rsidRPr="00894836" w:rsidRDefault="001A09C3" w:rsidP="00727D1E">
      <w:pPr>
        <w:pStyle w:val="31"/>
        <w:shd w:val="clear" w:color="auto" w:fill="auto"/>
        <w:tabs>
          <w:tab w:val="left" w:pos="720"/>
        </w:tabs>
        <w:spacing w:before="0" w:after="0" w:line="240" w:lineRule="auto"/>
        <w:rPr>
          <w:spacing w:val="0"/>
          <w:sz w:val="26"/>
          <w:szCs w:val="26"/>
          <w:u w:val="single"/>
          <w:lang w:val="uk-UA"/>
        </w:rPr>
      </w:pPr>
      <w:r w:rsidRPr="00894836">
        <w:rPr>
          <w:b/>
          <w:bCs/>
          <w:spacing w:val="0"/>
          <w:sz w:val="26"/>
          <w:szCs w:val="26"/>
          <w:lang w:val="uk-UA"/>
        </w:rPr>
        <w:t xml:space="preserve">МФО  </w:t>
      </w:r>
      <w:r w:rsidRPr="00894836">
        <w:rPr>
          <w:spacing w:val="0"/>
          <w:sz w:val="26"/>
          <w:szCs w:val="26"/>
          <w:u w:val="single"/>
          <w:lang w:val="uk-UA"/>
        </w:rPr>
        <w:t>820172</w:t>
      </w:r>
    </w:p>
    <w:p w:rsidR="001A09C3" w:rsidRPr="00894836" w:rsidRDefault="001A09C3" w:rsidP="00727D1E">
      <w:pPr>
        <w:pStyle w:val="31"/>
        <w:shd w:val="clear" w:color="auto" w:fill="auto"/>
        <w:tabs>
          <w:tab w:val="left" w:pos="720"/>
        </w:tabs>
        <w:spacing w:before="0" w:after="0" w:line="240" w:lineRule="auto"/>
        <w:rPr>
          <w:spacing w:val="0"/>
          <w:sz w:val="26"/>
          <w:szCs w:val="26"/>
          <w:u w:val="single"/>
          <w:lang w:val="uk-UA"/>
        </w:rPr>
      </w:pPr>
      <w:r w:rsidRPr="00894836">
        <w:rPr>
          <w:b/>
          <w:bCs/>
          <w:spacing w:val="0"/>
          <w:sz w:val="26"/>
          <w:szCs w:val="26"/>
          <w:lang w:val="uk-UA"/>
        </w:rPr>
        <w:t>Код ЄДРПОУ</w:t>
      </w:r>
      <w:r w:rsidRPr="00894836">
        <w:rPr>
          <w:spacing w:val="0"/>
          <w:sz w:val="26"/>
          <w:szCs w:val="26"/>
          <w:u w:val="single"/>
          <w:lang w:val="uk-UA"/>
        </w:rPr>
        <w:t>42899921</w:t>
      </w:r>
    </w:p>
    <w:p w:rsidR="001A09C3" w:rsidRPr="00894836" w:rsidRDefault="001A09C3" w:rsidP="00727D1E">
      <w:pPr>
        <w:pStyle w:val="31"/>
        <w:shd w:val="clear" w:color="auto" w:fill="auto"/>
        <w:tabs>
          <w:tab w:val="left" w:pos="720"/>
        </w:tabs>
        <w:spacing w:before="0" w:after="0" w:line="240" w:lineRule="auto"/>
        <w:rPr>
          <w:spacing w:val="0"/>
          <w:sz w:val="26"/>
          <w:szCs w:val="26"/>
          <w:lang w:val="uk-UA"/>
        </w:rPr>
      </w:pPr>
      <w:r w:rsidRPr="00894836">
        <w:rPr>
          <w:b/>
          <w:bCs/>
          <w:spacing w:val="0"/>
          <w:sz w:val="26"/>
          <w:szCs w:val="26"/>
          <w:lang w:val="uk-UA"/>
        </w:rPr>
        <w:t>Одержувач:</w:t>
      </w:r>
      <w:r w:rsidRPr="00894836">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1A09C3" w:rsidRPr="00894836" w:rsidRDefault="001A09C3" w:rsidP="00727D1E">
      <w:pPr>
        <w:pStyle w:val="31"/>
        <w:shd w:val="clear" w:color="auto" w:fill="auto"/>
        <w:tabs>
          <w:tab w:val="left" w:pos="720"/>
        </w:tabs>
        <w:spacing w:before="0" w:after="0" w:line="240" w:lineRule="auto"/>
        <w:rPr>
          <w:spacing w:val="0"/>
          <w:sz w:val="26"/>
          <w:szCs w:val="26"/>
          <w:lang w:val="uk-UA"/>
        </w:rPr>
      </w:pPr>
      <w:r w:rsidRPr="00894836">
        <w:rPr>
          <w:b/>
          <w:bCs/>
          <w:spacing w:val="0"/>
          <w:sz w:val="26"/>
          <w:szCs w:val="26"/>
          <w:lang w:val="uk-UA"/>
        </w:rPr>
        <w:t>Рахунок</w:t>
      </w:r>
      <w:r w:rsidRPr="00894836">
        <w:rPr>
          <w:sz w:val="26"/>
          <w:szCs w:val="26"/>
        </w:rPr>
        <w:t>UA</w:t>
      </w:r>
      <w:r w:rsidRPr="00894836">
        <w:rPr>
          <w:sz w:val="26"/>
          <w:szCs w:val="26"/>
          <w:lang w:val="uk-UA"/>
        </w:rPr>
        <w:t>868201720355269001000157855</w:t>
      </w:r>
      <w:r w:rsidRPr="00894836">
        <w:rPr>
          <w:spacing w:val="0"/>
          <w:sz w:val="26"/>
          <w:szCs w:val="26"/>
          <w:lang w:val="uk-UA"/>
        </w:rPr>
        <w:t xml:space="preserve"> (для перерахування гарантійного внеску)</w:t>
      </w:r>
    </w:p>
    <w:p w:rsidR="001A09C3" w:rsidRPr="00894836" w:rsidRDefault="001A09C3" w:rsidP="00727D1E">
      <w:pPr>
        <w:pStyle w:val="31"/>
        <w:shd w:val="clear" w:color="auto" w:fill="auto"/>
        <w:tabs>
          <w:tab w:val="left" w:pos="720"/>
        </w:tabs>
        <w:spacing w:before="0" w:after="0" w:line="240" w:lineRule="auto"/>
        <w:rPr>
          <w:spacing w:val="0"/>
          <w:sz w:val="26"/>
          <w:szCs w:val="26"/>
          <w:lang w:val="uk-UA"/>
        </w:rPr>
      </w:pPr>
      <w:r w:rsidRPr="00894836">
        <w:rPr>
          <w:b/>
          <w:bCs/>
          <w:spacing w:val="0"/>
          <w:sz w:val="26"/>
          <w:szCs w:val="26"/>
          <w:lang w:val="uk-UA"/>
        </w:rPr>
        <w:t>Банк одержувача:</w:t>
      </w:r>
      <w:r w:rsidRPr="00894836">
        <w:rPr>
          <w:spacing w:val="0"/>
          <w:sz w:val="26"/>
          <w:szCs w:val="26"/>
          <w:u w:val="single"/>
          <w:lang w:val="uk-UA"/>
        </w:rPr>
        <w:t>ДКСУ м. Київ вул. Бастіонна, 6</w:t>
      </w:r>
    </w:p>
    <w:p w:rsidR="001A09C3" w:rsidRPr="00894836" w:rsidRDefault="001A09C3" w:rsidP="00727D1E">
      <w:pPr>
        <w:pStyle w:val="31"/>
        <w:shd w:val="clear" w:color="auto" w:fill="auto"/>
        <w:tabs>
          <w:tab w:val="left" w:pos="720"/>
        </w:tabs>
        <w:spacing w:before="0" w:after="0" w:line="240" w:lineRule="auto"/>
        <w:rPr>
          <w:spacing w:val="0"/>
          <w:sz w:val="26"/>
          <w:szCs w:val="26"/>
          <w:u w:val="single"/>
          <w:lang w:val="uk-UA"/>
        </w:rPr>
      </w:pPr>
      <w:r w:rsidRPr="00894836">
        <w:rPr>
          <w:b/>
          <w:bCs/>
          <w:spacing w:val="0"/>
          <w:sz w:val="26"/>
          <w:szCs w:val="26"/>
          <w:lang w:val="uk-UA"/>
        </w:rPr>
        <w:t xml:space="preserve">МФО  </w:t>
      </w:r>
      <w:r w:rsidRPr="00894836">
        <w:rPr>
          <w:spacing w:val="0"/>
          <w:sz w:val="26"/>
          <w:szCs w:val="26"/>
          <w:u w:val="single"/>
          <w:lang w:val="uk-UA"/>
        </w:rPr>
        <w:t>820172</w:t>
      </w:r>
    </w:p>
    <w:p w:rsidR="001A09C3" w:rsidRPr="00894836" w:rsidRDefault="001A09C3" w:rsidP="00727D1E">
      <w:pPr>
        <w:pStyle w:val="31"/>
        <w:shd w:val="clear" w:color="auto" w:fill="auto"/>
        <w:tabs>
          <w:tab w:val="left" w:pos="720"/>
        </w:tabs>
        <w:spacing w:before="0" w:after="0" w:line="240" w:lineRule="auto"/>
        <w:rPr>
          <w:spacing w:val="0"/>
          <w:sz w:val="26"/>
          <w:szCs w:val="26"/>
          <w:u w:val="single"/>
          <w:lang w:val="uk-UA"/>
        </w:rPr>
      </w:pPr>
      <w:r w:rsidRPr="00894836">
        <w:rPr>
          <w:b/>
          <w:bCs/>
          <w:spacing w:val="0"/>
          <w:sz w:val="26"/>
          <w:szCs w:val="26"/>
          <w:lang w:val="uk-UA"/>
        </w:rPr>
        <w:t>Код ЄДРПОУ</w:t>
      </w:r>
      <w:r w:rsidRPr="00894836">
        <w:rPr>
          <w:spacing w:val="0"/>
          <w:sz w:val="26"/>
          <w:szCs w:val="26"/>
          <w:u w:val="single"/>
          <w:lang w:val="uk-UA"/>
        </w:rPr>
        <w:t>42899921</w:t>
      </w:r>
    </w:p>
    <w:p w:rsidR="001A09C3" w:rsidRPr="00894836" w:rsidRDefault="001A09C3" w:rsidP="00727D1E">
      <w:pPr>
        <w:pStyle w:val="31"/>
        <w:shd w:val="clear" w:color="auto" w:fill="auto"/>
        <w:tabs>
          <w:tab w:val="left" w:pos="720"/>
        </w:tabs>
        <w:spacing w:before="0" w:after="0" w:line="240" w:lineRule="auto"/>
        <w:rPr>
          <w:spacing w:val="0"/>
          <w:sz w:val="26"/>
          <w:szCs w:val="26"/>
          <w:lang w:val="uk-UA"/>
        </w:rPr>
      </w:pPr>
      <w:r w:rsidRPr="00894836">
        <w:rPr>
          <w:b/>
          <w:bCs/>
          <w:spacing w:val="0"/>
          <w:sz w:val="26"/>
          <w:szCs w:val="26"/>
          <w:lang w:val="uk-UA"/>
        </w:rPr>
        <w:t>Одержувач:</w:t>
      </w:r>
      <w:r w:rsidRPr="00894836">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1A09C3" w:rsidRPr="00894836" w:rsidRDefault="001A09C3" w:rsidP="00727D1E">
      <w:pPr>
        <w:pStyle w:val="31"/>
        <w:shd w:val="clear" w:color="auto" w:fill="auto"/>
        <w:tabs>
          <w:tab w:val="left" w:pos="720"/>
        </w:tabs>
        <w:spacing w:before="0" w:after="0" w:line="240" w:lineRule="auto"/>
        <w:rPr>
          <w:spacing w:val="0"/>
          <w:sz w:val="26"/>
          <w:szCs w:val="26"/>
          <w:lang w:val="uk-UA"/>
        </w:rPr>
      </w:pPr>
      <w:r w:rsidRPr="00894836">
        <w:rPr>
          <w:b/>
          <w:bCs/>
          <w:spacing w:val="0"/>
          <w:sz w:val="26"/>
          <w:szCs w:val="26"/>
          <w:lang w:val="uk-UA"/>
        </w:rPr>
        <w:t xml:space="preserve">Рахунок </w:t>
      </w:r>
      <w:r w:rsidRPr="00894836">
        <w:rPr>
          <w:sz w:val="26"/>
          <w:szCs w:val="26"/>
        </w:rPr>
        <w:t>UA</w:t>
      </w:r>
      <w:r w:rsidRPr="00894836">
        <w:rPr>
          <w:sz w:val="26"/>
          <w:szCs w:val="26"/>
          <w:lang w:val="uk-UA"/>
        </w:rPr>
        <w:t>118201720355569001001157855</w:t>
      </w:r>
      <w:r w:rsidRPr="00894836">
        <w:rPr>
          <w:spacing w:val="0"/>
          <w:sz w:val="26"/>
          <w:szCs w:val="26"/>
          <w:lang w:val="uk-UA"/>
        </w:rPr>
        <w:t xml:space="preserve"> (для проведення розрахунків за придбаний об’єкт)</w:t>
      </w:r>
    </w:p>
    <w:p w:rsidR="001A09C3" w:rsidRPr="006929DF" w:rsidRDefault="001A09C3" w:rsidP="00727D1E">
      <w:pPr>
        <w:pStyle w:val="31"/>
        <w:shd w:val="clear" w:color="auto" w:fill="auto"/>
        <w:tabs>
          <w:tab w:val="left" w:pos="720"/>
        </w:tabs>
        <w:spacing w:before="0" w:after="0" w:line="240" w:lineRule="auto"/>
        <w:rPr>
          <w:spacing w:val="0"/>
          <w:sz w:val="26"/>
          <w:szCs w:val="26"/>
          <w:lang w:val="uk-UA"/>
        </w:rPr>
      </w:pPr>
      <w:r w:rsidRPr="006929DF">
        <w:rPr>
          <w:b/>
          <w:bCs/>
          <w:spacing w:val="0"/>
          <w:sz w:val="26"/>
          <w:szCs w:val="26"/>
          <w:lang w:val="uk-UA"/>
        </w:rPr>
        <w:t>Банк одержувача:</w:t>
      </w:r>
      <w:r w:rsidRPr="006929DF">
        <w:rPr>
          <w:spacing w:val="0"/>
          <w:sz w:val="26"/>
          <w:szCs w:val="26"/>
          <w:u w:val="single"/>
          <w:lang w:val="uk-UA"/>
        </w:rPr>
        <w:t>ДКСУ м. Київ, вул. Бастіонна, 6</w:t>
      </w:r>
    </w:p>
    <w:p w:rsidR="001A09C3" w:rsidRPr="006929DF" w:rsidRDefault="001A09C3"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 xml:space="preserve">МФО  </w:t>
      </w:r>
      <w:r w:rsidRPr="006929DF">
        <w:rPr>
          <w:spacing w:val="0"/>
          <w:sz w:val="26"/>
          <w:szCs w:val="26"/>
          <w:u w:val="single"/>
          <w:lang w:val="uk-UA"/>
        </w:rPr>
        <w:t>820172</w:t>
      </w:r>
    </w:p>
    <w:p w:rsidR="001A09C3" w:rsidRPr="006929DF" w:rsidRDefault="001A09C3" w:rsidP="00727D1E">
      <w:pPr>
        <w:pStyle w:val="31"/>
        <w:shd w:val="clear" w:color="auto" w:fill="auto"/>
        <w:tabs>
          <w:tab w:val="left" w:pos="720"/>
        </w:tabs>
        <w:spacing w:before="0" w:after="0" w:line="240" w:lineRule="auto"/>
        <w:rPr>
          <w:spacing w:val="0"/>
          <w:sz w:val="26"/>
          <w:szCs w:val="26"/>
          <w:u w:val="single"/>
          <w:lang w:val="uk-UA"/>
        </w:rPr>
      </w:pPr>
      <w:r w:rsidRPr="006929DF">
        <w:rPr>
          <w:b/>
          <w:bCs/>
          <w:spacing w:val="0"/>
          <w:sz w:val="26"/>
          <w:szCs w:val="26"/>
          <w:lang w:val="uk-UA"/>
        </w:rPr>
        <w:t>Код ЄДРПОУ</w:t>
      </w:r>
      <w:r w:rsidRPr="006929DF">
        <w:rPr>
          <w:spacing w:val="0"/>
          <w:sz w:val="26"/>
          <w:szCs w:val="26"/>
          <w:u w:val="single"/>
          <w:lang w:val="uk-UA"/>
        </w:rPr>
        <w:t>42899921</w:t>
      </w:r>
    </w:p>
    <w:p w:rsidR="001A09C3" w:rsidRPr="006929DF" w:rsidRDefault="001A09C3" w:rsidP="00727D1E">
      <w:pPr>
        <w:pStyle w:val="31"/>
        <w:shd w:val="clear" w:color="auto" w:fill="auto"/>
        <w:tabs>
          <w:tab w:val="left" w:pos="720"/>
        </w:tabs>
        <w:spacing w:before="0" w:after="0" w:line="240" w:lineRule="auto"/>
        <w:rPr>
          <w:spacing w:val="0"/>
          <w:sz w:val="26"/>
          <w:szCs w:val="26"/>
          <w:lang w:val="uk-UA"/>
        </w:rPr>
      </w:pPr>
      <w:r w:rsidRPr="006929DF">
        <w:rPr>
          <w:spacing w:val="0"/>
          <w:sz w:val="26"/>
          <w:szCs w:val="26"/>
          <w:lang w:val="uk-UA"/>
        </w:rPr>
        <w:t>Призначення платежу: (обов’язково вказати за що та від якого об’єкта надійшли кошти).</w:t>
      </w:r>
    </w:p>
    <w:p w:rsidR="001A09C3" w:rsidRPr="006929DF" w:rsidRDefault="001A09C3" w:rsidP="00727D1E">
      <w:pPr>
        <w:pStyle w:val="31"/>
        <w:shd w:val="clear" w:color="auto" w:fill="auto"/>
        <w:tabs>
          <w:tab w:val="left" w:pos="720"/>
        </w:tabs>
        <w:spacing w:before="0" w:after="0" w:line="240" w:lineRule="auto"/>
        <w:rPr>
          <w:sz w:val="26"/>
          <w:szCs w:val="26"/>
        </w:rPr>
      </w:pPr>
      <w:r w:rsidRPr="006929DF">
        <w:rPr>
          <w:b/>
          <w:bCs/>
          <w:spacing w:val="0"/>
          <w:sz w:val="26"/>
          <w:szCs w:val="26"/>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6929DF">
        <w:rPr>
          <w:spacing w:val="0"/>
          <w:sz w:val="26"/>
          <w:szCs w:val="26"/>
          <w:lang w:val="uk-UA"/>
        </w:rPr>
        <w:t>розміщені на сайті:</w:t>
      </w:r>
      <w:r w:rsidRPr="006929DF">
        <w:rPr>
          <w:color w:val="3366FF"/>
          <w:sz w:val="26"/>
          <w:szCs w:val="26"/>
        </w:rPr>
        <w:t>https://prozorro.sale/info/elektronni-majdanchiki-ets-prozorroprodazhi-cbd2</w:t>
      </w:r>
    </w:p>
    <w:p w:rsidR="001A09C3" w:rsidRPr="006929DF" w:rsidRDefault="001A09C3" w:rsidP="006228FD">
      <w:pPr>
        <w:pStyle w:val="31"/>
        <w:tabs>
          <w:tab w:val="left" w:pos="720"/>
        </w:tabs>
        <w:spacing w:before="0" w:after="0"/>
        <w:rPr>
          <w:b/>
          <w:bCs/>
          <w:spacing w:val="0"/>
          <w:sz w:val="26"/>
          <w:szCs w:val="26"/>
          <w:lang w:val="uk-UA"/>
        </w:rPr>
      </w:pPr>
      <w:r w:rsidRPr="006929DF">
        <w:rPr>
          <w:b/>
          <w:bCs/>
          <w:spacing w:val="0"/>
          <w:sz w:val="26"/>
          <w:szCs w:val="26"/>
          <w:lang w:val="uk-UA"/>
        </w:rPr>
        <w:t>Інші відомості:</w:t>
      </w:r>
    </w:p>
    <w:p w:rsidR="001A09C3" w:rsidRPr="006929DF" w:rsidRDefault="001A09C3" w:rsidP="006228FD">
      <w:pPr>
        <w:pStyle w:val="31"/>
        <w:tabs>
          <w:tab w:val="left" w:pos="720"/>
        </w:tabs>
        <w:spacing w:before="0" w:after="0"/>
        <w:rPr>
          <w:spacing w:val="0"/>
          <w:sz w:val="26"/>
          <w:szCs w:val="26"/>
          <w:lang w:val="uk-UA"/>
        </w:rPr>
      </w:pPr>
      <w:r w:rsidRPr="006929DF">
        <w:rPr>
          <w:spacing w:val="0"/>
          <w:sz w:val="26"/>
          <w:szCs w:val="26"/>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1A09C3" w:rsidRPr="006929DF" w:rsidRDefault="001A09C3" w:rsidP="006228FD">
      <w:pPr>
        <w:pStyle w:val="31"/>
        <w:tabs>
          <w:tab w:val="left" w:pos="720"/>
        </w:tabs>
        <w:spacing w:before="0" w:after="0"/>
        <w:rPr>
          <w:spacing w:val="0"/>
          <w:sz w:val="26"/>
          <w:szCs w:val="26"/>
          <w:lang w:val="uk-UA"/>
        </w:rPr>
      </w:pPr>
      <w:r w:rsidRPr="006929DF">
        <w:rPr>
          <w:spacing w:val="0"/>
          <w:sz w:val="26"/>
          <w:szCs w:val="26"/>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1A09C3" w:rsidRPr="006929DF" w:rsidRDefault="001A09C3" w:rsidP="00F637F9">
      <w:pPr>
        <w:pStyle w:val="21"/>
        <w:tabs>
          <w:tab w:val="left" w:pos="1080"/>
        </w:tabs>
        <w:spacing w:after="0" w:line="240" w:lineRule="auto"/>
        <w:jc w:val="both"/>
        <w:rPr>
          <w:b/>
          <w:bCs/>
          <w:sz w:val="26"/>
          <w:szCs w:val="26"/>
          <w:lang w:val="uk-UA"/>
        </w:rPr>
      </w:pPr>
      <w:r w:rsidRPr="006929DF">
        <w:rPr>
          <w:b/>
          <w:bCs/>
          <w:sz w:val="26"/>
          <w:szCs w:val="26"/>
          <w:lang w:val="uk-UA"/>
        </w:rPr>
        <w:lastRenderedPageBreak/>
        <w:t>Час і місце проведення огляду об’єкта:</w:t>
      </w:r>
      <w:r w:rsidRPr="006929DF">
        <w:rPr>
          <w:sz w:val="26"/>
          <w:szCs w:val="26"/>
          <w:lang w:val="uk-UA"/>
        </w:rPr>
        <w:t xml:space="preserve"> огляд об’єкта можна здійснити в робочі дні за місцем його розташування з 8.00 до 17.00, в п’ятницю – з 8.00 до 15.45.</w:t>
      </w:r>
    </w:p>
    <w:p w:rsidR="001A09C3" w:rsidRPr="00D21B6F" w:rsidRDefault="001A09C3" w:rsidP="00F637F9">
      <w:pPr>
        <w:pStyle w:val="21"/>
        <w:tabs>
          <w:tab w:val="left" w:pos="1080"/>
        </w:tabs>
        <w:spacing w:after="0" w:line="240" w:lineRule="auto"/>
        <w:jc w:val="both"/>
        <w:rPr>
          <w:sz w:val="26"/>
          <w:szCs w:val="26"/>
          <w:lang w:val="uk-UA"/>
        </w:rPr>
      </w:pPr>
      <w:r w:rsidRPr="006929DF">
        <w:rPr>
          <w:b/>
          <w:bCs/>
          <w:sz w:val="26"/>
          <w:szCs w:val="26"/>
          <w:lang w:val="uk-UA"/>
        </w:rPr>
        <w:t>Назва організатора аукціону, адреса, номер телефону, час роботи служби  організації аукціону:</w:t>
      </w:r>
      <w:r>
        <w:rPr>
          <w:b/>
          <w:bCs/>
          <w:sz w:val="26"/>
          <w:szCs w:val="26"/>
          <w:lang w:val="uk-UA"/>
        </w:rPr>
        <w:t xml:space="preserve"> </w:t>
      </w:r>
      <w:r w:rsidRPr="006929DF">
        <w:rPr>
          <w:sz w:val="26"/>
          <w:szCs w:val="26"/>
          <w:lang w:val="uk-UA"/>
        </w:rPr>
        <w:t>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w:t>
      </w:r>
      <w:r>
        <w:rPr>
          <w:sz w:val="26"/>
          <w:szCs w:val="26"/>
          <w:lang w:val="uk-UA"/>
        </w:rPr>
        <w:t xml:space="preserve"> </w:t>
      </w:r>
      <w:r w:rsidRPr="006929DF">
        <w:rPr>
          <w:sz w:val="26"/>
          <w:szCs w:val="26"/>
          <w:lang w:val="uk-UA"/>
        </w:rPr>
        <w:t>м.</w:t>
      </w:r>
      <w:r>
        <w:rPr>
          <w:sz w:val="26"/>
          <w:szCs w:val="26"/>
          <w:lang w:val="uk-UA"/>
        </w:rPr>
        <w:t xml:space="preserve"> </w:t>
      </w:r>
      <w:r w:rsidRPr="006929DF">
        <w:rPr>
          <w:sz w:val="26"/>
          <w:szCs w:val="26"/>
          <w:lang w:val="uk-UA"/>
        </w:rPr>
        <w:t>Луцьк, Київський майдан, 9, тел.: 24-00-57, час роботи з 8.00 до 17.00, в п’ятницю – з 8.00 до 15.45</w:t>
      </w:r>
      <w:r>
        <w:rPr>
          <w:sz w:val="26"/>
          <w:szCs w:val="26"/>
          <w:lang w:val="uk-UA"/>
        </w:rPr>
        <w:t>. Контактні особи</w:t>
      </w:r>
      <w:r w:rsidRPr="006929DF">
        <w:rPr>
          <w:sz w:val="26"/>
          <w:szCs w:val="26"/>
          <w:lang w:val="uk-UA"/>
        </w:rPr>
        <w:t xml:space="preserve">: </w:t>
      </w:r>
      <w:proofErr w:type="spellStart"/>
      <w:r w:rsidRPr="006929DF">
        <w:rPr>
          <w:sz w:val="26"/>
          <w:szCs w:val="26"/>
          <w:lang w:val="uk-UA"/>
        </w:rPr>
        <w:t>Кизицька</w:t>
      </w:r>
      <w:proofErr w:type="spellEnd"/>
      <w:r w:rsidRPr="006929DF">
        <w:rPr>
          <w:sz w:val="26"/>
          <w:szCs w:val="26"/>
          <w:lang w:val="uk-UA"/>
        </w:rPr>
        <w:t xml:space="preserve"> Наталія Володимирівна, тел. (0332) 240057, адреса електронної пошти: </w:t>
      </w:r>
      <w:hyperlink r:id="rId5" w:history="1">
        <w:r w:rsidRPr="006929DF">
          <w:rPr>
            <w:rStyle w:val="a3"/>
            <w:sz w:val="26"/>
            <w:szCs w:val="26"/>
            <w:lang w:val="uk-UA"/>
          </w:rPr>
          <w:t>ocenka_07@spfu</w:t>
        </w:r>
        <w:r w:rsidRPr="006929DF">
          <w:rPr>
            <w:rStyle w:val="a3"/>
            <w:sz w:val="26"/>
            <w:szCs w:val="26"/>
          </w:rPr>
          <w:t>.</w:t>
        </w:r>
        <w:r w:rsidRPr="006929DF">
          <w:rPr>
            <w:rStyle w:val="a3"/>
            <w:sz w:val="26"/>
            <w:szCs w:val="26"/>
            <w:lang w:val="uk-UA"/>
          </w:rPr>
          <w:t>gov.ua</w:t>
        </w:r>
      </w:hyperlink>
      <w:r>
        <w:rPr>
          <w:sz w:val="26"/>
          <w:szCs w:val="26"/>
        </w:rPr>
        <w:t>,</w:t>
      </w:r>
      <w:r w:rsidR="00426AFF">
        <w:rPr>
          <w:sz w:val="26"/>
          <w:szCs w:val="26"/>
          <w:lang w:val="uk-UA"/>
        </w:rPr>
        <w:t xml:space="preserve">  </w:t>
      </w:r>
      <w:r>
        <w:rPr>
          <w:sz w:val="26"/>
          <w:szCs w:val="26"/>
          <w:lang w:val="uk-UA"/>
        </w:rPr>
        <w:t>Петрук Олег Леонідович, тел. (0332) 770913.</w:t>
      </w:r>
    </w:p>
    <w:p w:rsidR="001A09C3" w:rsidRPr="006929DF" w:rsidRDefault="001A09C3" w:rsidP="00F637F9">
      <w:pPr>
        <w:pStyle w:val="21"/>
        <w:tabs>
          <w:tab w:val="left" w:pos="1080"/>
        </w:tabs>
        <w:spacing w:after="0" w:line="240" w:lineRule="auto"/>
        <w:jc w:val="both"/>
        <w:rPr>
          <w:sz w:val="26"/>
          <w:szCs w:val="26"/>
          <w:u w:val="single"/>
          <w:lang w:val="uk-UA"/>
        </w:rPr>
      </w:pPr>
      <w:r w:rsidRPr="006929DF">
        <w:rPr>
          <w:b/>
          <w:bCs/>
          <w:sz w:val="26"/>
          <w:szCs w:val="26"/>
          <w:lang w:val="uk-UA"/>
        </w:rPr>
        <w:t xml:space="preserve">Адреса </w:t>
      </w:r>
      <w:proofErr w:type="spellStart"/>
      <w:r w:rsidRPr="006929DF">
        <w:rPr>
          <w:b/>
          <w:bCs/>
          <w:sz w:val="26"/>
          <w:szCs w:val="26"/>
          <w:lang w:val="uk-UA"/>
        </w:rPr>
        <w:t>веб-сайту</w:t>
      </w:r>
      <w:proofErr w:type="spellEnd"/>
      <w:r w:rsidRPr="006929DF">
        <w:rPr>
          <w:b/>
          <w:bCs/>
          <w:sz w:val="26"/>
          <w:szCs w:val="26"/>
          <w:lang w:val="uk-UA"/>
        </w:rPr>
        <w:t xml:space="preserve"> організатора аукціону:</w:t>
      </w:r>
      <w:hyperlink r:id="rId6" w:history="1">
        <w:r w:rsidRPr="006929DF">
          <w:rPr>
            <w:rStyle w:val="a3"/>
            <w:sz w:val="26"/>
            <w:szCs w:val="26"/>
            <w:lang w:val="en-US"/>
          </w:rPr>
          <w:t>volyn</w:t>
        </w:r>
        <w:r w:rsidRPr="006929DF">
          <w:rPr>
            <w:rStyle w:val="a3"/>
            <w:sz w:val="26"/>
            <w:szCs w:val="26"/>
          </w:rPr>
          <w:t>@</w:t>
        </w:r>
        <w:r w:rsidRPr="006929DF">
          <w:rPr>
            <w:rStyle w:val="a3"/>
            <w:sz w:val="26"/>
            <w:szCs w:val="26"/>
            <w:lang w:val="en-US"/>
          </w:rPr>
          <w:t>spfu</w:t>
        </w:r>
        <w:r w:rsidRPr="006929DF">
          <w:rPr>
            <w:rStyle w:val="a3"/>
            <w:sz w:val="26"/>
            <w:szCs w:val="26"/>
          </w:rPr>
          <w:t>.</w:t>
        </w:r>
        <w:r w:rsidRPr="006929DF">
          <w:rPr>
            <w:rStyle w:val="a3"/>
            <w:sz w:val="26"/>
            <w:szCs w:val="26"/>
            <w:lang w:val="en-US"/>
          </w:rPr>
          <w:t>gov</w:t>
        </w:r>
        <w:r w:rsidRPr="006929DF">
          <w:rPr>
            <w:rStyle w:val="a3"/>
            <w:sz w:val="26"/>
            <w:szCs w:val="26"/>
          </w:rPr>
          <w:t>.</w:t>
        </w:r>
        <w:r w:rsidRPr="006929DF">
          <w:rPr>
            <w:rStyle w:val="a3"/>
            <w:sz w:val="26"/>
            <w:szCs w:val="26"/>
            <w:lang w:val="en-US"/>
          </w:rPr>
          <w:t>ua</w:t>
        </w:r>
      </w:hyperlink>
      <w:r w:rsidRPr="006929DF">
        <w:rPr>
          <w:sz w:val="26"/>
          <w:szCs w:val="26"/>
          <w:u w:val="single"/>
          <w:lang w:val="uk-UA"/>
        </w:rPr>
        <w:t>.</w:t>
      </w:r>
    </w:p>
    <w:p w:rsidR="001A09C3" w:rsidRPr="006929DF" w:rsidRDefault="001A09C3" w:rsidP="00F637F9">
      <w:pPr>
        <w:pStyle w:val="21"/>
        <w:tabs>
          <w:tab w:val="left" w:pos="1080"/>
        </w:tabs>
        <w:spacing w:after="0" w:line="240" w:lineRule="auto"/>
        <w:jc w:val="both"/>
        <w:rPr>
          <w:sz w:val="26"/>
          <w:szCs w:val="26"/>
          <w:u w:val="single"/>
          <w:lang w:val="uk-UA"/>
        </w:rPr>
      </w:pPr>
    </w:p>
    <w:p w:rsidR="001A09C3" w:rsidRPr="006929DF" w:rsidRDefault="001A09C3" w:rsidP="00F637F9">
      <w:pPr>
        <w:pStyle w:val="21"/>
        <w:numPr>
          <w:ilvl w:val="0"/>
          <w:numId w:val="7"/>
        </w:numPr>
        <w:tabs>
          <w:tab w:val="left" w:pos="1080"/>
        </w:tabs>
        <w:spacing w:after="0" w:line="240" w:lineRule="auto"/>
        <w:jc w:val="both"/>
        <w:rPr>
          <w:b/>
          <w:bCs/>
          <w:sz w:val="26"/>
          <w:szCs w:val="26"/>
          <w:lang w:val="uk-UA"/>
        </w:rPr>
      </w:pPr>
      <w:r w:rsidRPr="006929DF">
        <w:rPr>
          <w:b/>
          <w:bCs/>
          <w:sz w:val="26"/>
          <w:szCs w:val="26"/>
          <w:lang w:val="uk-UA"/>
        </w:rPr>
        <w:t>Технічні реквізити інформаційного повідомлення</w:t>
      </w:r>
    </w:p>
    <w:p w:rsidR="001A09C3" w:rsidRPr="0060279F" w:rsidRDefault="001A09C3" w:rsidP="00010754">
      <w:pPr>
        <w:pStyle w:val="21"/>
        <w:tabs>
          <w:tab w:val="left" w:pos="1080"/>
        </w:tabs>
        <w:spacing w:after="0" w:line="240" w:lineRule="auto"/>
        <w:jc w:val="both"/>
        <w:rPr>
          <w:sz w:val="26"/>
          <w:szCs w:val="26"/>
          <w:lang w:val="uk-UA"/>
        </w:rPr>
      </w:pPr>
      <w:r>
        <w:rPr>
          <w:b/>
          <w:bCs/>
          <w:sz w:val="26"/>
          <w:szCs w:val="26"/>
          <w:lang w:val="uk-UA"/>
        </w:rPr>
        <w:t xml:space="preserve">Дата і номер рішення органу приватизації про затвердження умов продажу об’єкта приватизації: </w:t>
      </w:r>
      <w:r>
        <w:rPr>
          <w:sz w:val="26"/>
          <w:szCs w:val="26"/>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w:t>
      </w:r>
      <w:r w:rsidRPr="00894836">
        <w:rPr>
          <w:sz w:val="26"/>
          <w:szCs w:val="26"/>
          <w:lang w:val="uk-UA"/>
        </w:rPr>
        <w:t xml:space="preserve">областях від </w:t>
      </w:r>
      <w:r w:rsidR="00426AFF" w:rsidRPr="00894836">
        <w:rPr>
          <w:sz w:val="26"/>
          <w:szCs w:val="26"/>
          <w:lang w:val="uk-UA"/>
        </w:rPr>
        <w:t xml:space="preserve">   </w:t>
      </w:r>
      <w:r w:rsidR="00894836" w:rsidRPr="00894836">
        <w:rPr>
          <w:sz w:val="26"/>
          <w:szCs w:val="26"/>
          <w:lang w:val="uk-UA"/>
        </w:rPr>
        <w:t xml:space="preserve">27.03.2020 </w:t>
      </w:r>
      <w:r w:rsidRPr="00894836">
        <w:rPr>
          <w:sz w:val="26"/>
          <w:szCs w:val="26"/>
          <w:lang w:val="uk-UA"/>
        </w:rPr>
        <w:t>№</w:t>
      </w:r>
      <w:r w:rsidR="00894836" w:rsidRPr="00894836">
        <w:rPr>
          <w:sz w:val="26"/>
          <w:szCs w:val="26"/>
          <w:lang w:val="uk-UA"/>
        </w:rPr>
        <w:t>96</w:t>
      </w:r>
      <w:r w:rsidRPr="00894836">
        <w:rPr>
          <w:sz w:val="26"/>
          <w:szCs w:val="26"/>
          <w:lang w:val="uk-UA"/>
        </w:rPr>
        <w:t>.</w:t>
      </w:r>
    </w:p>
    <w:p w:rsidR="001A09C3" w:rsidRPr="008D0DDF" w:rsidRDefault="001A09C3" w:rsidP="00A02408">
      <w:pPr>
        <w:pStyle w:val="mrgn-b0"/>
        <w:spacing w:before="0" w:beforeAutospacing="0"/>
        <w:rPr>
          <w:color w:val="388ACC"/>
          <w:lang w:val="uk-UA"/>
        </w:rPr>
      </w:pPr>
      <w:r w:rsidRPr="006929DF">
        <w:rPr>
          <w:b/>
          <w:bCs/>
          <w:sz w:val="26"/>
          <w:szCs w:val="26"/>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2408">
        <w:rPr>
          <w:b/>
          <w:bCs/>
          <w:lang w:val="uk-UA"/>
        </w:rPr>
        <w:t>:</w:t>
      </w:r>
      <w:r w:rsidR="00426AFF">
        <w:rPr>
          <w:b/>
          <w:bCs/>
          <w:lang w:val="uk-UA"/>
        </w:rPr>
        <w:t xml:space="preserve"> </w:t>
      </w:r>
      <w:r w:rsidRPr="008D0DDF">
        <w:rPr>
          <w:color w:val="388ACC"/>
          <w:shd w:val="clear" w:color="auto" w:fill="FFFFFF"/>
        </w:rPr>
        <w:t>UA</w:t>
      </w:r>
      <w:r w:rsidRPr="008D0DDF">
        <w:rPr>
          <w:color w:val="388ACC"/>
          <w:shd w:val="clear" w:color="auto" w:fill="FFFFFF"/>
          <w:lang w:val="uk-UA"/>
        </w:rPr>
        <w:t>-</w:t>
      </w:r>
      <w:r w:rsidRPr="008D0DDF">
        <w:rPr>
          <w:color w:val="388ACC"/>
          <w:shd w:val="clear" w:color="auto" w:fill="FFFFFF"/>
        </w:rPr>
        <w:t>AR</w:t>
      </w:r>
      <w:r w:rsidRPr="008D0DDF">
        <w:rPr>
          <w:color w:val="388ACC"/>
          <w:shd w:val="clear" w:color="auto" w:fill="FFFFFF"/>
          <w:lang w:val="uk-UA"/>
        </w:rPr>
        <w:t>-</w:t>
      </w:r>
      <w:r w:rsidRPr="008D0DDF">
        <w:rPr>
          <w:color w:val="388ACC"/>
          <w:shd w:val="clear" w:color="auto" w:fill="FFFFFF"/>
        </w:rPr>
        <w:t>P</w:t>
      </w:r>
      <w:r w:rsidRPr="008D0DDF">
        <w:rPr>
          <w:color w:val="388ACC"/>
          <w:shd w:val="clear" w:color="auto" w:fill="FFFFFF"/>
          <w:lang w:val="uk-UA"/>
        </w:rPr>
        <w:t>-2020-01-08-000007-2</w:t>
      </w:r>
      <w:r w:rsidRPr="008D0DDF">
        <w:rPr>
          <w:color w:val="388ACC"/>
          <w:lang w:val="uk-UA"/>
        </w:rPr>
        <w:t>.</w:t>
      </w:r>
    </w:p>
    <w:p w:rsidR="001A09C3" w:rsidRPr="00A02408" w:rsidRDefault="001A09C3" w:rsidP="00A02408">
      <w:pPr>
        <w:pStyle w:val="mrgn-b0"/>
        <w:spacing w:before="0" w:beforeAutospacing="0"/>
        <w:rPr>
          <w:rFonts w:ascii="Arial" w:hAnsi="Arial" w:cs="Arial"/>
          <w:color w:val="388ACC"/>
          <w:lang w:val="uk-UA"/>
        </w:rPr>
      </w:pPr>
      <w:r w:rsidRPr="006929DF">
        <w:rPr>
          <w:b/>
          <w:bCs/>
          <w:sz w:val="26"/>
          <w:szCs w:val="26"/>
          <w:lang w:val="uk-UA"/>
        </w:rPr>
        <w:t xml:space="preserve">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w:t>
      </w:r>
      <w:r w:rsidRPr="006929DF">
        <w:rPr>
          <w:sz w:val="26"/>
          <w:szCs w:val="26"/>
          <w:lang w:val="uk-UA"/>
        </w:rPr>
        <w:t>30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1A09C3" w:rsidRPr="006929DF" w:rsidRDefault="001A09C3" w:rsidP="00F637F9">
      <w:pPr>
        <w:pStyle w:val="21"/>
        <w:tabs>
          <w:tab w:val="left" w:pos="1080"/>
        </w:tabs>
        <w:spacing w:after="0" w:line="240" w:lineRule="auto"/>
        <w:jc w:val="both"/>
        <w:rPr>
          <w:b/>
          <w:bCs/>
          <w:sz w:val="26"/>
          <w:szCs w:val="26"/>
          <w:lang w:val="uk-UA"/>
        </w:rPr>
      </w:pPr>
      <w:r w:rsidRPr="006929DF">
        <w:rPr>
          <w:b/>
          <w:bCs/>
          <w:sz w:val="26"/>
          <w:szCs w:val="26"/>
          <w:lang w:val="uk-UA"/>
        </w:rPr>
        <w:t>Крок аукціону для кожного із способів продажу:</w:t>
      </w:r>
    </w:p>
    <w:p w:rsidR="001A09C3" w:rsidRPr="00894836" w:rsidRDefault="001A09C3" w:rsidP="00F637F9">
      <w:pPr>
        <w:pStyle w:val="21"/>
        <w:tabs>
          <w:tab w:val="left" w:pos="1080"/>
        </w:tabs>
        <w:spacing w:after="0" w:line="240" w:lineRule="auto"/>
        <w:jc w:val="both"/>
        <w:rPr>
          <w:sz w:val="26"/>
          <w:szCs w:val="26"/>
          <w:lang w:val="uk-UA"/>
        </w:rPr>
      </w:pPr>
      <w:r w:rsidRPr="006929DF">
        <w:rPr>
          <w:color w:val="000000"/>
          <w:sz w:val="26"/>
          <w:szCs w:val="26"/>
          <w:lang w:val="uk-UA"/>
        </w:rPr>
        <w:t xml:space="preserve">продаж на </w:t>
      </w:r>
      <w:r w:rsidRPr="00894836">
        <w:rPr>
          <w:sz w:val="26"/>
          <w:szCs w:val="26"/>
          <w:lang w:val="uk-UA"/>
        </w:rPr>
        <w:t xml:space="preserve">аукціоні  –  </w:t>
      </w:r>
      <w:r w:rsidR="00426AFF" w:rsidRPr="00894836">
        <w:rPr>
          <w:sz w:val="26"/>
          <w:szCs w:val="26"/>
          <w:lang w:val="uk-UA"/>
        </w:rPr>
        <w:t xml:space="preserve">359,10 </w:t>
      </w:r>
      <w:r w:rsidRPr="00894836">
        <w:rPr>
          <w:sz w:val="26"/>
          <w:szCs w:val="26"/>
          <w:lang w:val="uk-UA"/>
        </w:rPr>
        <w:t>грн.</w:t>
      </w:r>
    </w:p>
    <w:p w:rsidR="001A09C3" w:rsidRPr="00894836" w:rsidRDefault="001A09C3" w:rsidP="00F637F9">
      <w:pPr>
        <w:pStyle w:val="21"/>
        <w:tabs>
          <w:tab w:val="left" w:pos="1080"/>
        </w:tabs>
        <w:spacing w:after="0" w:line="240" w:lineRule="auto"/>
        <w:jc w:val="both"/>
        <w:rPr>
          <w:sz w:val="26"/>
          <w:szCs w:val="26"/>
          <w:lang w:val="uk-UA"/>
        </w:rPr>
      </w:pPr>
      <w:r w:rsidRPr="00894836">
        <w:rPr>
          <w:sz w:val="26"/>
          <w:szCs w:val="26"/>
          <w:lang w:val="uk-UA"/>
        </w:rPr>
        <w:t>продаж на аукціоні зі зниженням стартової ціни –</w:t>
      </w:r>
      <w:r w:rsidR="00426AFF" w:rsidRPr="00894836">
        <w:rPr>
          <w:sz w:val="26"/>
          <w:szCs w:val="26"/>
          <w:lang w:val="uk-UA"/>
        </w:rPr>
        <w:t xml:space="preserve"> 179,55 </w:t>
      </w:r>
      <w:r w:rsidRPr="00894836">
        <w:rPr>
          <w:sz w:val="26"/>
          <w:szCs w:val="26"/>
          <w:lang w:val="uk-UA"/>
        </w:rPr>
        <w:t>грн.</w:t>
      </w:r>
    </w:p>
    <w:p w:rsidR="001A09C3" w:rsidRPr="00894836" w:rsidRDefault="001A09C3" w:rsidP="00F637F9">
      <w:pPr>
        <w:pStyle w:val="21"/>
        <w:tabs>
          <w:tab w:val="left" w:pos="1080"/>
        </w:tabs>
        <w:spacing w:after="0" w:line="240" w:lineRule="auto"/>
        <w:jc w:val="both"/>
        <w:rPr>
          <w:sz w:val="26"/>
          <w:szCs w:val="26"/>
          <w:lang w:val="uk-UA"/>
        </w:rPr>
      </w:pPr>
      <w:r w:rsidRPr="00894836">
        <w:rPr>
          <w:sz w:val="26"/>
          <w:szCs w:val="26"/>
          <w:lang w:val="uk-UA"/>
        </w:rPr>
        <w:t xml:space="preserve">продаж на аукціоні за методом покрокового зниження стартової ціни та подальшого подання цінових пропозицій – </w:t>
      </w:r>
      <w:r w:rsidR="00426AFF" w:rsidRPr="00894836">
        <w:rPr>
          <w:sz w:val="26"/>
          <w:szCs w:val="26"/>
          <w:lang w:val="uk-UA"/>
        </w:rPr>
        <w:t xml:space="preserve">179,55 </w:t>
      </w:r>
      <w:r w:rsidRPr="00894836">
        <w:rPr>
          <w:sz w:val="26"/>
          <w:szCs w:val="26"/>
          <w:lang w:val="uk-UA"/>
        </w:rPr>
        <w:t>грн.</w:t>
      </w:r>
    </w:p>
    <w:p w:rsidR="001A09C3" w:rsidRPr="006929DF" w:rsidRDefault="001A09C3" w:rsidP="00587854">
      <w:pPr>
        <w:pStyle w:val="21"/>
        <w:tabs>
          <w:tab w:val="left" w:pos="1080"/>
        </w:tabs>
        <w:spacing w:after="0" w:line="240" w:lineRule="auto"/>
        <w:jc w:val="both"/>
        <w:rPr>
          <w:sz w:val="26"/>
          <w:szCs w:val="26"/>
          <w:lang w:val="uk-UA"/>
        </w:rPr>
      </w:pPr>
      <w:r w:rsidRPr="006929DF">
        <w:rPr>
          <w:b/>
          <w:bCs/>
          <w:sz w:val="26"/>
          <w:szCs w:val="26"/>
          <w:lang w:val="uk-UA"/>
        </w:rPr>
        <w:t xml:space="preserve">Єдине посилання на </w:t>
      </w:r>
      <w:proofErr w:type="spellStart"/>
      <w:r w:rsidRPr="006929DF">
        <w:rPr>
          <w:b/>
          <w:bCs/>
          <w:sz w:val="26"/>
          <w:szCs w:val="26"/>
          <w:lang w:val="uk-UA"/>
        </w:rPr>
        <w:t>веб-сторінку</w:t>
      </w:r>
      <w:proofErr w:type="spellEnd"/>
      <w:r w:rsidRPr="006929DF">
        <w:rPr>
          <w:b/>
          <w:bCs/>
          <w:sz w:val="26"/>
          <w:szCs w:val="26"/>
          <w:lang w:val="uk-UA"/>
        </w:rPr>
        <w:t xml:space="preserve"> адміністратора, на якій наводяться посилання на </w:t>
      </w:r>
      <w:proofErr w:type="spellStart"/>
      <w:r w:rsidRPr="006929DF">
        <w:rPr>
          <w:b/>
          <w:bCs/>
          <w:sz w:val="26"/>
          <w:szCs w:val="26"/>
          <w:lang w:val="uk-UA"/>
        </w:rPr>
        <w:t>веб-сторінки</w:t>
      </w:r>
      <w:proofErr w:type="spellEnd"/>
      <w:r w:rsidRPr="006929DF">
        <w:rPr>
          <w:b/>
          <w:bCs/>
          <w:sz w:val="26"/>
          <w:szCs w:val="26"/>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roofErr w:type="spellStart"/>
      <w:r w:rsidRPr="006929DF">
        <w:rPr>
          <w:sz w:val="26"/>
          <w:szCs w:val="26"/>
          <w:u w:val="single"/>
          <w:lang w:val="uk-UA"/>
        </w:rPr>
        <w:t>https</w:t>
      </w:r>
      <w:proofErr w:type="spellEnd"/>
      <w:r w:rsidRPr="006929DF">
        <w:rPr>
          <w:sz w:val="26"/>
          <w:szCs w:val="26"/>
          <w:u w:val="single"/>
        </w:rPr>
        <w:t>://</w:t>
      </w:r>
      <w:proofErr w:type="spellStart"/>
      <w:r w:rsidRPr="006929DF">
        <w:rPr>
          <w:sz w:val="26"/>
          <w:szCs w:val="26"/>
          <w:u w:val="single"/>
          <w:lang w:val="en-US"/>
        </w:rPr>
        <w:t>prozorro</w:t>
      </w:r>
      <w:proofErr w:type="spellEnd"/>
      <w:r w:rsidRPr="006929DF">
        <w:rPr>
          <w:sz w:val="26"/>
          <w:szCs w:val="26"/>
          <w:u w:val="single"/>
        </w:rPr>
        <w:t>.</w:t>
      </w:r>
      <w:r w:rsidRPr="006929DF">
        <w:rPr>
          <w:sz w:val="26"/>
          <w:szCs w:val="26"/>
          <w:u w:val="single"/>
          <w:lang w:val="en-US"/>
        </w:rPr>
        <w:t>sale</w:t>
      </w:r>
      <w:r w:rsidRPr="006929DF">
        <w:rPr>
          <w:sz w:val="26"/>
          <w:szCs w:val="26"/>
          <w:u w:val="single"/>
        </w:rPr>
        <w:t>/</w:t>
      </w:r>
    </w:p>
    <w:sectPr w:rsidR="001A09C3" w:rsidRPr="006929DF"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3">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9">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8"/>
  </w:num>
  <w:num w:numId="4">
    <w:abstractNumId w:val="2"/>
  </w:num>
  <w:num w:numId="5">
    <w:abstractNumId w:val="3"/>
  </w:num>
  <w:num w:numId="6">
    <w:abstractNumId w:val="6"/>
  </w:num>
  <w:num w:numId="7">
    <w:abstractNumId w:val="7"/>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0754"/>
    <w:rsid w:val="00013BD8"/>
    <w:rsid w:val="00017892"/>
    <w:rsid w:val="0002052A"/>
    <w:rsid w:val="00020EE5"/>
    <w:rsid w:val="000217B9"/>
    <w:rsid w:val="00023494"/>
    <w:rsid w:val="000245C9"/>
    <w:rsid w:val="00033CEE"/>
    <w:rsid w:val="00034937"/>
    <w:rsid w:val="00035F4E"/>
    <w:rsid w:val="0004327B"/>
    <w:rsid w:val="000436A5"/>
    <w:rsid w:val="000458F0"/>
    <w:rsid w:val="0005157E"/>
    <w:rsid w:val="00053D5F"/>
    <w:rsid w:val="00053EA9"/>
    <w:rsid w:val="00054901"/>
    <w:rsid w:val="00060CD2"/>
    <w:rsid w:val="00060E01"/>
    <w:rsid w:val="0006374C"/>
    <w:rsid w:val="00067230"/>
    <w:rsid w:val="000762F1"/>
    <w:rsid w:val="000823E9"/>
    <w:rsid w:val="0008379B"/>
    <w:rsid w:val="00083DEF"/>
    <w:rsid w:val="000952B8"/>
    <w:rsid w:val="00097FE9"/>
    <w:rsid w:val="000A2C57"/>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1F43"/>
    <w:rsid w:val="00133CB8"/>
    <w:rsid w:val="0013488A"/>
    <w:rsid w:val="00134DF0"/>
    <w:rsid w:val="001368BF"/>
    <w:rsid w:val="00137B01"/>
    <w:rsid w:val="001436C9"/>
    <w:rsid w:val="001443B7"/>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09C3"/>
    <w:rsid w:val="001A3A78"/>
    <w:rsid w:val="001A481C"/>
    <w:rsid w:val="001A4A9C"/>
    <w:rsid w:val="001A58A1"/>
    <w:rsid w:val="001A6664"/>
    <w:rsid w:val="001A6F0B"/>
    <w:rsid w:val="001B42E1"/>
    <w:rsid w:val="001B4F19"/>
    <w:rsid w:val="001B668E"/>
    <w:rsid w:val="001C0D68"/>
    <w:rsid w:val="001C1B28"/>
    <w:rsid w:val="001C3037"/>
    <w:rsid w:val="001C4CD4"/>
    <w:rsid w:val="001C4DC0"/>
    <w:rsid w:val="001C5195"/>
    <w:rsid w:val="001D3A45"/>
    <w:rsid w:val="001D66D9"/>
    <w:rsid w:val="001E3BD3"/>
    <w:rsid w:val="001E3BD7"/>
    <w:rsid w:val="001E6D5C"/>
    <w:rsid w:val="001F03B3"/>
    <w:rsid w:val="001F14DB"/>
    <w:rsid w:val="001F1E59"/>
    <w:rsid w:val="001F4C99"/>
    <w:rsid w:val="001F7F18"/>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623"/>
    <w:rsid w:val="002B070A"/>
    <w:rsid w:val="002B190A"/>
    <w:rsid w:val="002B7E76"/>
    <w:rsid w:val="002C01EA"/>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2D9B"/>
    <w:rsid w:val="00303C77"/>
    <w:rsid w:val="00306D83"/>
    <w:rsid w:val="00311C36"/>
    <w:rsid w:val="00322208"/>
    <w:rsid w:val="00322F05"/>
    <w:rsid w:val="0032642A"/>
    <w:rsid w:val="00332C31"/>
    <w:rsid w:val="00333474"/>
    <w:rsid w:val="003370AA"/>
    <w:rsid w:val="0034096B"/>
    <w:rsid w:val="00344BB7"/>
    <w:rsid w:val="0034589B"/>
    <w:rsid w:val="00346908"/>
    <w:rsid w:val="003521DF"/>
    <w:rsid w:val="00365906"/>
    <w:rsid w:val="00371E0B"/>
    <w:rsid w:val="00374423"/>
    <w:rsid w:val="00376AEF"/>
    <w:rsid w:val="003778EC"/>
    <w:rsid w:val="0038667E"/>
    <w:rsid w:val="00390ABC"/>
    <w:rsid w:val="00391193"/>
    <w:rsid w:val="00392065"/>
    <w:rsid w:val="003948EC"/>
    <w:rsid w:val="00394FD4"/>
    <w:rsid w:val="00396075"/>
    <w:rsid w:val="003970E4"/>
    <w:rsid w:val="0039714E"/>
    <w:rsid w:val="00397980"/>
    <w:rsid w:val="003A4674"/>
    <w:rsid w:val="003A5370"/>
    <w:rsid w:val="003A6638"/>
    <w:rsid w:val="003A6962"/>
    <w:rsid w:val="003B0A59"/>
    <w:rsid w:val="003B267B"/>
    <w:rsid w:val="003B3A38"/>
    <w:rsid w:val="003B4A12"/>
    <w:rsid w:val="003B7D5E"/>
    <w:rsid w:val="003C0723"/>
    <w:rsid w:val="003C2BE9"/>
    <w:rsid w:val="003C34BE"/>
    <w:rsid w:val="003C44E6"/>
    <w:rsid w:val="003C609A"/>
    <w:rsid w:val="003C6BE9"/>
    <w:rsid w:val="003D12F1"/>
    <w:rsid w:val="003D36E1"/>
    <w:rsid w:val="003D3BE7"/>
    <w:rsid w:val="003D4410"/>
    <w:rsid w:val="003E0424"/>
    <w:rsid w:val="003E17B6"/>
    <w:rsid w:val="003E341C"/>
    <w:rsid w:val="003E57A5"/>
    <w:rsid w:val="003E7CB1"/>
    <w:rsid w:val="003F174A"/>
    <w:rsid w:val="003F5B92"/>
    <w:rsid w:val="00400B8F"/>
    <w:rsid w:val="00400E62"/>
    <w:rsid w:val="00403387"/>
    <w:rsid w:val="004040C9"/>
    <w:rsid w:val="00416A0C"/>
    <w:rsid w:val="00422FD5"/>
    <w:rsid w:val="00423828"/>
    <w:rsid w:val="0042416F"/>
    <w:rsid w:val="00426AFF"/>
    <w:rsid w:val="004275E7"/>
    <w:rsid w:val="00430A8F"/>
    <w:rsid w:val="00434E6D"/>
    <w:rsid w:val="004406E2"/>
    <w:rsid w:val="00446C55"/>
    <w:rsid w:val="00453CB3"/>
    <w:rsid w:val="00460455"/>
    <w:rsid w:val="004604C6"/>
    <w:rsid w:val="0046178D"/>
    <w:rsid w:val="004732E9"/>
    <w:rsid w:val="00475731"/>
    <w:rsid w:val="004761B5"/>
    <w:rsid w:val="00484CCB"/>
    <w:rsid w:val="00495BA8"/>
    <w:rsid w:val="00496826"/>
    <w:rsid w:val="00497A18"/>
    <w:rsid w:val="004A1769"/>
    <w:rsid w:val="004A1FA3"/>
    <w:rsid w:val="004A28ED"/>
    <w:rsid w:val="004A393F"/>
    <w:rsid w:val="004A419A"/>
    <w:rsid w:val="004A4546"/>
    <w:rsid w:val="004A665E"/>
    <w:rsid w:val="004B0E01"/>
    <w:rsid w:val="004B5AFC"/>
    <w:rsid w:val="004C39D3"/>
    <w:rsid w:val="004C6ECB"/>
    <w:rsid w:val="004D24A3"/>
    <w:rsid w:val="004D2F31"/>
    <w:rsid w:val="004D46FE"/>
    <w:rsid w:val="004E116F"/>
    <w:rsid w:val="004E3A08"/>
    <w:rsid w:val="004E67F9"/>
    <w:rsid w:val="004F3510"/>
    <w:rsid w:val="004F64F9"/>
    <w:rsid w:val="004F6AAB"/>
    <w:rsid w:val="00503D75"/>
    <w:rsid w:val="0051054D"/>
    <w:rsid w:val="0051114C"/>
    <w:rsid w:val="00511AFE"/>
    <w:rsid w:val="00515617"/>
    <w:rsid w:val="0052117A"/>
    <w:rsid w:val="00522245"/>
    <w:rsid w:val="005258C8"/>
    <w:rsid w:val="00526BA6"/>
    <w:rsid w:val="00530D3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85E"/>
    <w:rsid w:val="0057349B"/>
    <w:rsid w:val="00576783"/>
    <w:rsid w:val="00577040"/>
    <w:rsid w:val="005775F5"/>
    <w:rsid w:val="00577A00"/>
    <w:rsid w:val="00581160"/>
    <w:rsid w:val="00582973"/>
    <w:rsid w:val="00587854"/>
    <w:rsid w:val="005879EA"/>
    <w:rsid w:val="00591E15"/>
    <w:rsid w:val="0059415A"/>
    <w:rsid w:val="005A1DF1"/>
    <w:rsid w:val="005A1F97"/>
    <w:rsid w:val="005A6439"/>
    <w:rsid w:val="005A70C0"/>
    <w:rsid w:val="005A7AA6"/>
    <w:rsid w:val="005B2A1D"/>
    <w:rsid w:val="005B5341"/>
    <w:rsid w:val="005C05D1"/>
    <w:rsid w:val="005D57D0"/>
    <w:rsid w:val="005D705C"/>
    <w:rsid w:val="005D726F"/>
    <w:rsid w:val="005E4746"/>
    <w:rsid w:val="005E62B4"/>
    <w:rsid w:val="005E6DCE"/>
    <w:rsid w:val="005F10A9"/>
    <w:rsid w:val="005F1384"/>
    <w:rsid w:val="005F6493"/>
    <w:rsid w:val="005F7878"/>
    <w:rsid w:val="006001FA"/>
    <w:rsid w:val="0060114A"/>
    <w:rsid w:val="006012AF"/>
    <w:rsid w:val="00601AA1"/>
    <w:rsid w:val="0060279F"/>
    <w:rsid w:val="00604A8E"/>
    <w:rsid w:val="0060504B"/>
    <w:rsid w:val="00613BD3"/>
    <w:rsid w:val="006142EC"/>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1BB2"/>
    <w:rsid w:val="00653780"/>
    <w:rsid w:val="00654378"/>
    <w:rsid w:val="00661E2D"/>
    <w:rsid w:val="00665D8F"/>
    <w:rsid w:val="00665F0A"/>
    <w:rsid w:val="00666A4F"/>
    <w:rsid w:val="00667D59"/>
    <w:rsid w:val="0067511A"/>
    <w:rsid w:val="006764AA"/>
    <w:rsid w:val="00677178"/>
    <w:rsid w:val="00677D40"/>
    <w:rsid w:val="00687538"/>
    <w:rsid w:val="006929DF"/>
    <w:rsid w:val="0069310F"/>
    <w:rsid w:val="0069584A"/>
    <w:rsid w:val="00695CC8"/>
    <w:rsid w:val="006A07DD"/>
    <w:rsid w:val="006A0E85"/>
    <w:rsid w:val="006A6250"/>
    <w:rsid w:val="006A7904"/>
    <w:rsid w:val="006B410D"/>
    <w:rsid w:val="006B4E07"/>
    <w:rsid w:val="006C167C"/>
    <w:rsid w:val="006C6289"/>
    <w:rsid w:val="006C6C94"/>
    <w:rsid w:val="006C794A"/>
    <w:rsid w:val="006D27B0"/>
    <w:rsid w:val="006D38D4"/>
    <w:rsid w:val="006D717D"/>
    <w:rsid w:val="006D79CD"/>
    <w:rsid w:val="006E797A"/>
    <w:rsid w:val="006F1B63"/>
    <w:rsid w:val="006F1E1A"/>
    <w:rsid w:val="006F42EF"/>
    <w:rsid w:val="006F43B3"/>
    <w:rsid w:val="006F558C"/>
    <w:rsid w:val="006F69DA"/>
    <w:rsid w:val="006F6B2C"/>
    <w:rsid w:val="00701CAD"/>
    <w:rsid w:val="00702AB0"/>
    <w:rsid w:val="00703FD1"/>
    <w:rsid w:val="00705C4A"/>
    <w:rsid w:val="0071777D"/>
    <w:rsid w:val="00721211"/>
    <w:rsid w:val="00722F84"/>
    <w:rsid w:val="0072478E"/>
    <w:rsid w:val="00725080"/>
    <w:rsid w:val="007271C5"/>
    <w:rsid w:val="00727509"/>
    <w:rsid w:val="00727D1E"/>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62544"/>
    <w:rsid w:val="0076433C"/>
    <w:rsid w:val="0076603E"/>
    <w:rsid w:val="007722AF"/>
    <w:rsid w:val="0077755A"/>
    <w:rsid w:val="00782C76"/>
    <w:rsid w:val="0078308A"/>
    <w:rsid w:val="0078677B"/>
    <w:rsid w:val="00790F39"/>
    <w:rsid w:val="007910BF"/>
    <w:rsid w:val="007920C9"/>
    <w:rsid w:val="007938F4"/>
    <w:rsid w:val="0079662B"/>
    <w:rsid w:val="007A063A"/>
    <w:rsid w:val="007A0AA6"/>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E0FB7"/>
    <w:rsid w:val="007E1694"/>
    <w:rsid w:val="007E1863"/>
    <w:rsid w:val="007E18B3"/>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46FC"/>
    <w:rsid w:val="00845685"/>
    <w:rsid w:val="00852C02"/>
    <w:rsid w:val="008553EF"/>
    <w:rsid w:val="00860CFB"/>
    <w:rsid w:val="008611FE"/>
    <w:rsid w:val="008631E6"/>
    <w:rsid w:val="00865C62"/>
    <w:rsid w:val="008677FF"/>
    <w:rsid w:val="00871D74"/>
    <w:rsid w:val="0087316D"/>
    <w:rsid w:val="00874422"/>
    <w:rsid w:val="00877F78"/>
    <w:rsid w:val="00882636"/>
    <w:rsid w:val="0088578E"/>
    <w:rsid w:val="00891E2D"/>
    <w:rsid w:val="00894836"/>
    <w:rsid w:val="00895B8E"/>
    <w:rsid w:val="0089767E"/>
    <w:rsid w:val="008A4FB8"/>
    <w:rsid w:val="008B0D52"/>
    <w:rsid w:val="008C4156"/>
    <w:rsid w:val="008D0299"/>
    <w:rsid w:val="008D04BC"/>
    <w:rsid w:val="008D0DDF"/>
    <w:rsid w:val="008D32D8"/>
    <w:rsid w:val="008D5211"/>
    <w:rsid w:val="008D576E"/>
    <w:rsid w:val="008D60CA"/>
    <w:rsid w:val="008D7729"/>
    <w:rsid w:val="008E1084"/>
    <w:rsid w:val="008E139F"/>
    <w:rsid w:val="008E3C2A"/>
    <w:rsid w:val="008E6A06"/>
    <w:rsid w:val="008F0079"/>
    <w:rsid w:val="008F3C3C"/>
    <w:rsid w:val="008F6C03"/>
    <w:rsid w:val="00900136"/>
    <w:rsid w:val="00902D77"/>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61611"/>
    <w:rsid w:val="00964810"/>
    <w:rsid w:val="00965321"/>
    <w:rsid w:val="00966DD3"/>
    <w:rsid w:val="009707C7"/>
    <w:rsid w:val="00970E38"/>
    <w:rsid w:val="00975424"/>
    <w:rsid w:val="0098101D"/>
    <w:rsid w:val="00985EB6"/>
    <w:rsid w:val="00985F4E"/>
    <w:rsid w:val="009876BE"/>
    <w:rsid w:val="00987D2F"/>
    <w:rsid w:val="00990978"/>
    <w:rsid w:val="00993971"/>
    <w:rsid w:val="00995398"/>
    <w:rsid w:val="009A2BE8"/>
    <w:rsid w:val="009A2F57"/>
    <w:rsid w:val="009A3155"/>
    <w:rsid w:val="009A68E4"/>
    <w:rsid w:val="009B6883"/>
    <w:rsid w:val="009C6DAA"/>
    <w:rsid w:val="009D23F6"/>
    <w:rsid w:val="009D55AB"/>
    <w:rsid w:val="009E269B"/>
    <w:rsid w:val="009E2D2A"/>
    <w:rsid w:val="009E3640"/>
    <w:rsid w:val="009E7380"/>
    <w:rsid w:val="009F117B"/>
    <w:rsid w:val="009F1A57"/>
    <w:rsid w:val="009F451B"/>
    <w:rsid w:val="009F4AD5"/>
    <w:rsid w:val="00A02408"/>
    <w:rsid w:val="00A05AFB"/>
    <w:rsid w:val="00A07A08"/>
    <w:rsid w:val="00A10A04"/>
    <w:rsid w:val="00A15BAF"/>
    <w:rsid w:val="00A16516"/>
    <w:rsid w:val="00A20A8A"/>
    <w:rsid w:val="00A21FBD"/>
    <w:rsid w:val="00A252B3"/>
    <w:rsid w:val="00A25821"/>
    <w:rsid w:val="00A26310"/>
    <w:rsid w:val="00A26964"/>
    <w:rsid w:val="00A30D2B"/>
    <w:rsid w:val="00A334FD"/>
    <w:rsid w:val="00A33924"/>
    <w:rsid w:val="00A33CF1"/>
    <w:rsid w:val="00A3461E"/>
    <w:rsid w:val="00A3735A"/>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728D"/>
    <w:rsid w:val="00AE0294"/>
    <w:rsid w:val="00AE0670"/>
    <w:rsid w:val="00AE1585"/>
    <w:rsid w:val="00AE1CF4"/>
    <w:rsid w:val="00AE473D"/>
    <w:rsid w:val="00AE513F"/>
    <w:rsid w:val="00AE5956"/>
    <w:rsid w:val="00AE5D93"/>
    <w:rsid w:val="00AF1125"/>
    <w:rsid w:val="00B01873"/>
    <w:rsid w:val="00B03D59"/>
    <w:rsid w:val="00B06E3B"/>
    <w:rsid w:val="00B07E0E"/>
    <w:rsid w:val="00B139F5"/>
    <w:rsid w:val="00B20333"/>
    <w:rsid w:val="00B240B2"/>
    <w:rsid w:val="00B329AF"/>
    <w:rsid w:val="00B3311E"/>
    <w:rsid w:val="00B33AAE"/>
    <w:rsid w:val="00B41061"/>
    <w:rsid w:val="00B4269A"/>
    <w:rsid w:val="00B45600"/>
    <w:rsid w:val="00B52C2A"/>
    <w:rsid w:val="00B530EA"/>
    <w:rsid w:val="00B53290"/>
    <w:rsid w:val="00B539F7"/>
    <w:rsid w:val="00B53C88"/>
    <w:rsid w:val="00B5528F"/>
    <w:rsid w:val="00B55D95"/>
    <w:rsid w:val="00B62164"/>
    <w:rsid w:val="00B6524C"/>
    <w:rsid w:val="00B6613B"/>
    <w:rsid w:val="00B70053"/>
    <w:rsid w:val="00B74A8E"/>
    <w:rsid w:val="00B76295"/>
    <w:rsid w:val="00B76807"/>
    <w:rsid w:val="00B8034D"/>
    <w:rsid w:val="00B84072"/>
    <w:rsid w:val="00B85506"/>
    <w:rsid w:val="00B90E08"/>
    <w:rsid w:val="00B94864"/>
    <w:rsid w:val="00B95B3E"/>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26A7"/>
    <w:rsid w:val="00C2485F"/>
    <w:rsid w:val="00C24978"/>
    <w:rsid w:val="00C27E1A"/>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2821"/>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45F2"/>
    <w:rsid w:val="00CF53A7"/>
    <w:rsid w:val="00CF5B35"/>
    <w:rsid w:val="00D00C3D"/>
    <w:rsid w:val="00D01E76"/>
    <w:rsid w:val="00D02579"/>
    <w:rsid w:val="00D0692C"/>
    <w:rsid w:val="00D072E4"/>
    <w:rsid w:val="00D11DF1"/>
    <w:rsid w:val="00D1419E"/>
    <w:rsid w:val="00D14267"/>
    <w:rsid w:val="00D2054F"/>
    <w:rsid w:val="00D20F31"/>
    <w:rsid w:val="00D21B6F"/>
    <w:rsid w:val="00D23F0F"/>
    <w:rsid w:val="00D26941"/>
    <w:rsid w:val="00D2732F"/>
    <w:rsid w:val="00D3282B"/>
    <w:rsid w:val="00D33D18"/>
    <w:rsid w:val="00D34746"/>
    <w:rsid w:val="00D35973"/>
    <w:rsid w:val="00D42B67"/>
    <w:rsid w:val="00D45A36"/>
    <w:rsid w:val="00D466B7"/>
    <w:rsid w:val="00D560D1"/>
    <w:rsid w:val="00D57392"/>
    <w:rsid w:val="00D574AD"/>
    <w:rsid w:val="00D5755E"/>
    <w:rsid w:val="00D62CE7"/>
    <w:rsid w:val="00D66036"/>
    <w:rsid w:val="00D67C5F"/>
    <w:rsid w:val="00D73B01"/>
    <w:rsid w:val="00D757F4"/>
    <w:rsid w:val="00D7749A"/>
    <w:rsid w:val="00D90E2B"/>
    <w:rsid w:val="00DA17F2"/>
    <w:rsid w:val="00DA2384"/>
    <w:rsid w:val="00DC1D90"/>
    <w:rsid w:val="00DC42FE"/>
    <w:rsid w:val="00DC5FEC"/>
    <w:rsid w:val="00DC67FE"/>
    <w:rsid w:val="00DD0461"/>
    <w:rsid w:val="00DD143E"/>
    <w:rsid w:val="00DD1797"/>
    <w:rsid w:val="00DD1A69"/>
    <w:rsid w:val="00DD674C"/>
    <w:rsid w:val="00DD7E80"/>
    <w:rsid w:val="00DE2C40"/>
    <w:rsid w:val="00DF0286"/>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37F4D"/>
    <w:rsid w:val="00E40893"/>
    <w:rsid w:val="00E4322B"/>
    <w:rsid w:val="00E45DA7"/>
    <w:rsid w:val="00E50CEF"/>
    <w:rsid w:val="00E52D27"/>
    <w:rsid w:val="00E6211F"/>
    <w:rsid w:val="00E63742"/>
    <w:rsid w:val="00E64948"/>
    <w:rsid w:val="00E6680D"/>
    <w:rsid w:val="00E71F1D"/>
    <w:rsid w:val="00E73D88"/>
    <w:rsid w:val="00E762E0"/>
    <w:rsid w:val="00E7717F"/>
    <w:rsid w:val="00E7766D"/>
    <w:rsid w:val="00E81A64"/>
    <w:rsid w:val="00E91806"/>
    <w:rsid w:val="00EA0A8D"/>
    <w:rsid w:val="00EA0DD6"/>
    <w:rsid w:val="00EA1C79"/>
    <w:rsid w:val="00EA765B"/>
    <w:rsid w:val="00EC0212"/>
    <w:rsid w:val="00EC1305"/>
    <w:rsid w:val="00EC1D8A"/>
    <w:rsid w:val="00EC3EE1"/>
    <w:rsid w:val="00EC5A70"/>
    <w:rsid w:val="00EC6A50"/>
    <w:rsid w:val="00ED1304"/>
    <w:rsid w:val="00ED356B"/>
    <w:rsid w:val="00ED54BA"/>
    <w:rsid w:val="00ED6FE6"/>
    <w:rsid w:val="00EE0515"/>
    <w:rsid w:val="00EE2458"/>
    <w:rsid w:val="00EE337C"/>
    <w:rsid w:val="00EE3535"/>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29F"/>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6148"/>
    <w:rsid w:val="00F80BCB"/>
    <w:rsid w:val="00F86627"/>
    <w:rsid w:val="00F90435"/>
    <w:rsid w:val="00F9173D"/>
    <w:rsid w:val="00F92A6A"/>
    <w:rsid w:val="00F92B35"/>
    <w:rsid w:val="00FA1100"/>
    <w:rsid w:val="00FA1497"/>
    <w:rsid w:val="00FA7B4B"/>
    <w:rsid w:val="00FB2324"/>
    <w:rsid w:val="00FB24C4"/>
    <w:rsid w:val="00FB62D8"/>
    <w:rsid w:val="00FB6A0A"/>
    <w:rsid w:val="00FC6ED1"/>
    <w:rsid w:val="00FC7C57"/>
    <w:rsid w:val="00FD14C7"/>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sz w:val="20"/>
      <w:szCs w:val="20"/>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302A99"/>
    <w:rPr>
      <w:rFonts w:asciiTheme="minorHAnsi" w:eastAsiaTheme="minorEastAsia" w:hAnsiTheme="minorHAnsi" w:cstheme="minorBidi"/>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302A99"/>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lang w:val="ru-RU"/>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B95B3E"/>
    <w:rPr>
      <w:rFonts w:ascii="Times New Roman" w:hAnsi="Times New Roman" w:cs="Times New Roman"/>
      <w:sz w:val="26"/>
      <w:szCs w:val="26"/>
    </w:rPr>
  </w:style>
  <w:style w:type="paragraph" w:customStyle="1" w:styleId="mrgn-b0">
    <w:name w:val="mrgn-b0"/>
    <w:basedOn w:val="a"/>
    <w:uiPriority w:val="99"/>
    <w:rsid w:val="00A02408"/>
    <w:pPr>
      <w:spacing w:before="100" w:beforeAutospacing="1" w:after="100" w:afterAutospacing="1"/>
    </w:pPr>
    <w:rPr>
      <w:sz w:val="24"/>
      <w:szCs w:val="24"/>
      <w:lang w:val="ru-RU"/>
    </w:rPr>
  </w:style>
  <w:style w:type="character" w:customStyle="1" w:styleId="text-blue3">
    <w:name w:val="text-blue3"/>
    <w:basedOn w:val="a0"/>
    <w:uiPriority w:val="99"/>
    <w:rsid w:val="00A02408"/>
  </w:style>
</w:styles>
</file>

<file path=word/webSettings.xml><?xml version="1.0" encoding="utf-8"?>
<w:webSettings xmlns:r="http://schemas.openxmlformats.org/officeDocument/2006/relationships" xmlns:w="http://schemas.openxmlformats.org/wordprocessingml/2006/main">
  <w:divs>
    <w:div w:id="1574775897">
      <w:marLeft w:val="0"/>
      <w:marRight w:val="0"/>
      <w:marTop w:val="0"/>
      <w:marBottom w:val="0"/>
      <w:divBdr>
        <w:top w:val="none" w:sz="0" w:space="0" w:color="auto"/>
        <w:left w:val="none" w:sz="0" w:space="0" w:color="auto"/>
        <w:bottom w:val="none" w:sz="0" w:space="0" w:color="auto"/>
        <w:right w:val="none" w:sz="0" w:space="0" w:color="auto"/>
      </w:divBdr>
    </w:div>
    <w:div w:id="1574775898">
      <w:marLeft w:val="0"/>
      <w:marRight w:val="0"/>
      <w:marTop w:val="0"/>
      <w:marBottom w:val="0"/>
      <w:divBdr>
        <w:top w:val="none" w:sz="0" w:space="0" w:color="auto"/>
        <w:left w:val="none" w:sz="0" w:space="0" w:color="auto"/>
        <w:bottom w:val="none" w:sz="0" w:space="0" w:color="auto"/>
        <w:right w:val="none" w:sz="0" w:space="0" w:color="auto"/>
      </w:divBdr>
    </w:div>
    <w:div w:id="1574775899">
      <w:marLeft w:val="0"/>
      <w:marRight w:val="0"/>
      <w:marTop w:val="0"/>
      <w:marBottom w:val="0"/>
      <w:divBdr>
        <w:top w:val="none" w:sz="0" w:space="0" w:color="auto"/>
        <w:left w:val="none" w:sz="0" w:space="0" w:color="auto"/>
        <w:bottom w:val="none" w:sz="0" w:space="0" w:color="auto"/>
        <w:right w:val="none" w:sz="0" w:space="0" w:color="auto"/>
      </w:divBdr>
    </w:div>
    <w:div w:id="1574775900">
      <w:marLeft w:val="0"/>
      <w:marRight w:val="0"/>
      <w:marTop w:val="0"/>
      <w:marBottom w:val="0"/>
      <w:divBdr>
        <w:top w:val="none" w:sz="0" w:space="0" w:color="auto"/>
        <w:left w:val="none" w:sz="0" w:space="0" w:color="auto"/>
        <w:bottom w:val="none" w:sz="0" w:space="0" w:color="auto"/>
        <w:right w:val="none" w:sz="0" w:space="0" w:color="auto"/>
      </w:divBdr>
    </w:div>
    <w:div w:id="1574775901">
      <w:marLeft w:val="0"/>
      <w:marRight w:val="0"/>
      <w:marTop w:val="0"/>
      <w:marBottom w:val="0"/>
      <w:divBdr>
        <w:top w:val="none" w:sz="0" w:space="0" w:color="auto"/>
        <w:left w:val="none" w:sz="0" w:space="0" w:color="auto"/>
        <w:bottom w:val="none" w:sz="0" w:space="0" w:color="auto"/>
        <w:right w:val="none" w:sz="0" w:space="0" w:color="auto"/>
      </w:divBdr>
    </w:div>
    <w:div w:id="1574775902">
      <w:marLeft w:val="0"/>
      <w:marRight w:val="0"/>
      <w:marTop w:val="0"/>
      <w:marBottom w:val="0"/>
      <w:divBdr>
        <w:top w:val="none" w:sz="0" w:space="0" w:color="auto"/>
        <w:left w:val="none" w:sz="0" w:space="0" w:color="auto"/>
        <w:bottom w:val="none" w:sz="0" w:space="0" w:color="auto"/>
        <w:right w:val="none" w:sz="0" w:space="0" w:color="auto"/>
      </w:divBdr>
    </w:div>
    <w:div w:id="1574775903">
      <w:marLeft w:val="0"/>
      <w:marRight w:val="0"/>
      <w:marTop w:val="0"/>
      <w:marBottom w:val="0"/>
      <w:divBdr>
        <w:top w:val="none" w:sz="0" w:space="0" w:color="auto"/>
        <w:left w:val="none" w:sz="0" w:space="0" w:color="auto"/>
        <w:bottom w:val="none" w:sz="0" w:space="0" w:color="auto"/>
        <w:right w:val="none" w:sz="0" w:space="0" w:color="auto"/>
      </w:divBdr>
    </w:div>
    <w:div w:id="1574775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1124</Words>
  <Characters>6408</Characters>
  <Application>Microsoft Office Word</Application>
  <DocSecurity>0</DocSecurity>
  <Lines>53</Lines>
  <Paragraphs>15</Paragraphs>
  <ScaleCrop>false</ScaleCrop>
  <Company>РВ ФДМУ</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Natali</cp:lastModifiedBy>
  <cp:revision>16</cp:revision>
  <cp:lastPrinted>2020-03-26T11:47:00Z</cp:lastPrinted>
  <dcterms:created xsi:type="dcterms:W3CDTF">2020-03-23T12:42:00Z</dcterms:created>
  <dcterms:modified xsi:type="dcterms:W3CDTF">2020-03-27T09:45:00Z</dcterms:modified>
</cp:coreProperties>
</file>