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5A" w:rsidRDefault="00B3035A" w:rsidP="00B3035A">
      <w:pPr>
        <w:pStyle w:val="a4"/>
        <w:jc w:val="right"/>
        <w:rPr>
          <w:rFonts w:ascii="Times New Roman" w:hAnsi="Times New Roman"/>
          <w:b w:val="0"/>
          <w:sz w:val="28"/>
          <w:szCs w:val="28"/>
        </w:rPr>
      </w:pPr>
      <w:r>
        <w:rPr>
          <w:rFonts w:ascii="Times New Roman" w:hAnsi="Times New Roman"/>
          <w:b w:val="0"/>
          <w:sz w:val="28"/>
          <w:szCs w:val="28"/>
        </w:rPr>
        <w:t>ПРОЄКТ</w:t>
      </w:r>
    </w:p>
    <w:p w:rsidR="00E44A7A" w:rsidRDefault="00E44A7A" w:rsidP="00E44A7A">
      <w:pPr>
        <w:pStyle w:val="a4"/>
        <w:rPr>
          <w:rFonts w:ascii="Times New Roman" w:hAnsi="Times New Roman"/>
          <w:b w:val="0"/>
          <w:sz w:val="28"/>
          <w:szCs w:val="28"/>
        </w:rPr>
      </w:pPr>
      <w:r>
        <w:rPr>
          <w:rFonts w:ascii="Times New Roman" w:hAnsi="Times New Roman"/>
          <w:b w:val="0"/>
          <w:sz w:val="28"/>
          <w:szCs w:val="28"/>
        </w:rPr>
        <w:t>ДОГОВІР</w:t>
      </w:r>
      <w:r w:rsidR="00B3035A" w:rsidRPr="00B3035A">
        <w:rPr>
          <w:rFonts w:ascii="Times New Roman" w:hAnsi="Times New Roman"/>
          <w:b w:val="0"/>
          <w:sz w:val="28"/>
          <w:szCs w:val="28"/>
        </w:rPr>
        <w:t xml:space="preserve"> </w:t>
      </w:r>
      <w:r w:rsidR="00B3035A">
        <w:rPr>
          <w:rFonts w:ascii="Times New Roman" w:hAnsi="Times New Roman"/>
          <w:b w:val="0"/>
          <w:sz w:val="28"/>
          <w:szCs w:val="28"/>
        </w:rPr>
        <w:t>ОРЕНДИ</w:t>
      </w:r>
      <w:r>
        <w:rPr>
          <w:rFonts w:ascii="Times New Roman" w:hAnsi="Times New Roman"/>
          <w:b w:val="0"/>
          <w:sz w:val="28"/>
          <w:szCs w:val="28"/>
          <w:lang w:val="ru-RU"/>
        </w:rPr>
        <w:br/>
      </w:r>
      <w:r>
        <w:rPr>
          <w:rFonts w:ascii="Times New Roman" w:hAnsi="Times New Roman"/>
          <w:b w:val="0"/>
          <w:sz w:val="28"/>
          <w:szCs w:val="28"/>
        </w:rPr>
        <w:t xml:space="preserve">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E44A7A" w:rsidRDefault="00E44A7A" w:rsidP="00E44A7A">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32" w:type="dxa"/>
        <w:tblInd w:w="-601" w:type="dxa"/>
        <w:tblLayout w:type="fixed"/>
        <w:tblLook w:val="04A0"/>
      </w:tblPr>
      <w:tblGrid>
        <w:gridCol w:w="567"/>
        <w:gridCol w:w="1843"/>
        <w:gridCol w:w="142"/>
        <w:gridCol w:w="1240"/>
        <w:gridCol w:w="178"/>
        <w:gridCol w:w="31"/>
        <w:gridCol w:w="6"/>
        <w:gridCol w:w="246"/>
        <w:gridCol w:w="142"/>
        <w:gridCol w:w="1276"/>
        <w:gridCol w:w="119"/>
        <w:gridCol w:w="1723"/>
        <w:gridCol w:w="142"/>
        <w:gridCol w:w="120"/>
        <w:gridCol w:w="206"/>
        <w:gridCol w:w="372"/>
        <w:gridCol w:w="698"/>
        <w:gridCol w:w="22"/>
        <w:gridCol w:w="1537"/>
        <w:gridCol w:w="22"/>
      </w:tblGrid>
      <w:tr w:rsidR="00E44A7A" w:rsidTr="00AF1C7D">
        <w:trPr>
          <w:gridAfter w:val="1"/>
          <w:wAfter w:w="2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E44A7A" w:rsidRDefault="00E44A7A"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w:t>
            </w:r>
          </w:p>
        </w:tc>
        <w:tc>
          <w:tcPr>
            <w:tcW w:w="1843" w:type="dxa"/>
            <w:tcBorders>
              <w:top w:val="single" w:sz="4" w:space="0" w:color="000000"/>
              <w:left w:val="nil"/>
              <w:bottom w:val="single" w:sz="4" w:space="0" w:color="000000"/>
              <w:right w:val="single" w:sz="4" w:space="0" w:color="000000"/>
            </w:tcBorders>
            <w:vAlign w:val="center"/>
            <w:hideMark/>
          </w:tcPr>
          <w:p w:rsidR="00E44A7A" w:rsidRDefault="00E44A7A" w:rsidP="00B3035A">
            <w:pPr>
              <w:ind w:right="-184"/>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8200" w:type="dxa"/>
            <w:gridSpan w:val="17"/>
            <w:tcBorders>
              <w:top w:val="single" w:sz="4" w:space="0" w:color="000000"/>
              <w:left w:val="nil"/>
              <w:bottom w:val="single" w:sz="4" w:space="0" w:color="000000"/>
              <w:right w:val="single" w:sz="4" w:space="0" w:color="000000"/>
            </w:tcBorders>
            <w:hideMark/>
          </w:tcPr>
          <w:p w:rsidR="00E44A7A" w:rsidRDefault="00E44A7A" w:rsidP="009E5B4D">
            <w:pPr>
              <w:spacing w:before="120"/>
              <w:rPr>
                <w:rFonts w:ascii="Times New Roman" w:hAnsi="Times New Roman"/>
                <w:color w:val="000000"/>
                <w:sz w:val="22"/>
                <w:szCs w:val="22"/>
              </w:rPr>
            </w:pPr>
            <w:r>
              <w:rPr>
                <w:rFonts w:ascii="Times New Roman" w:hAnsi="Times New Roman"/>
                <w:color w:val="000000"/>
                <w:sz w:val="22"/>
                <w:szCs w:val="22"/>
              </w:rPr>
              <w:t> </w:t>
            </w:r>
            <w:r w:rsidR="009E5B4D">
              <w:rPr>
                <w:rFonts w:ascii="Times New Roman" w:hAnsi="Times New Roman"/>
                <w:color w:val="000000"/>
                <w:sz w:val="22"/>
                <w:szCs w:val="22"/>
              </w:rPr>
              <w:t>м. Сєвєродонецьк</w:t>
            </w:r>
          </w:p>
        </w:tc>
      </w:tr>
      <w:tr w:rsidR="00E44A7A" w:rsidTr="00AF1C7D">
        <w:trPr>
          <w:gridAfter w:val="1"/>
          <w:wAfter w:w="22" w:type="dxa"/>
          <w:trHeight w:val="320"/>
        </w:trPr>
        <w:tc>
          <w:tcPr>
            <w:tcW w:w="567" w:type="dxa"/>
            <w:tcBorders>
              <w:top w:val="nil"/>
              <w:left w:val="single" w:sz="4" w:space="0" w:color="000000"/>
              <w:bottom w:val="single" w:sz="4" w:space="0" w:color="000000"/>
              <w:right w:val="single" w:sz="4" w:space="0" w:color="000000"/>
            </w:tcBorders>
            <w:hideMark/>
          </w:tcPr>
          <w:p w:rsidR="00E44A7A" w:rsidRDefault="00E44A7A"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2</w:t>
            </w:r>
          </w:p>
        </w:tc>
        <w:tc>
          <w:tcPr>
            <w:tcW w:w="1843" w:type="dxa"/>
            <w:tcBorders>
              <w:top w:val="nil"/>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8200" w:type="dxa"/>
            <w:gridSpan w:val="17"/>
            <w:tcBorders>
              <w:top w:val="single" w:sz="4" w:space="0" w:color="000000"/>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 </w:t>
            </w:r>
            <w:r w:rsidR="009E5B4D">
              <w:rPr>
                <w:rFonts w:ascii="Times New Roman" w:hAnsi="Times New Roman"/>
                <w:color w:val="000000"/>
                <w:sz w:val="22"/>
                <w:szCs w:val="22"/>
              </w:rPr>
              <w:t>«____» __________ 2020 року</w:t>
            </w:r>
          </w:p>
        </w:tc>
      </w:tr>
      <w:tr w:rsidR="002D3C97" w:rsidTr="00AF1C7D">
        <w:trPr>
          <w:trHeight w:val="2860"/>
        </w:trPr>
        <w:tc>
          <w:tcPr>
            <w:tcW w:w="567" w:type="dxa"/>
            <w:tcBorders>
              <w:top w:val="nil"/>
              <w:left w:val="single" w:sz="4" w:space="0" w:color="000000"/>
              <w:bottom w:val="single" w:sz="4" w:space="0" w:color="000000"/>
              <w:right w:val="single" w:sz="4" w:space="0" w:color="000000"/>
            </w:tcBorders>
            <w:vAlign w:val="center"/>
            <w:hideMark/>
          </w:tcPr>
          <w:p w:rsidR="002D3C97" w:rsidRDefault="002D3C97"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w:t>
            </w:r>
          </w:p>
        </w:tc>
        <w:tc>
          <w:tcPr>
            <w:tcW w:w="1843" w:type="dxa"/>
            <w:tcBorders>
              <w:top w:val="nil"/>
              <w:left w:val="nil"/>
              <w:bottom w:val="single" w:sz="4" w:space="0" w:color="000000"/>
              <w:right w:val="single" w:sz="4" w:space="0" w:color="000000"/>
            </w:tcBorders>
            <w:vAlign w:val="center"/>
            <w:hideMark/>
          </w:tcPr>
          <w:p w:rsidR="002D3C97" w:rsidRDefault="002D3C97" w:rsidP="00AE77ED">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843" w:type="dxa"/>
            <w:gridSpan w:val="6"/>
            <w:tcBorders>
              <w:top w:val="nil"/>
              <w:left w:val="nil"/>
              <w:bottom w:val="single" w:sz="4" w:space="0" w:color="000000"/>
              <w:right w:val="single" w:sz="4" w:space="0" w:color="000000"/>
            </w:tcBorders>
            <w:vAlign w:val="center"/>
            <w:hideMark/>
          </w:tcPr>
          <w:p w:rsidR="002D3C97" w:rsidRDefault="002D3C97" w:rsidP="00A93962">
            <w:pPr>
              <w:spacing w:before="120"/>
              <w:ind w:left="-108" w:right="-108" w:hanging="62"/>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418" w:type="dxa"/>
            <w:gridSpan w:val="2"/>
            <w:tcBorders>
              <w:top w:val="nil"/>
              <w:left w:val="nil"/>
              <w:bottom w:val="single" w:sz="4" w:space="0" w:color="000000"/>
              <w:right w:val="single" w:sz="4" w:space="0" w:color="000000"/>
            </w:tcBorders>
            <w:vAlign w:val="center"/>
            <w:hideMark/>
          </w:tcPr>
          <w:p w:rsidR="002D3C97" w:rsidRDefault="002D3C97" w:rsidP="00A13629">
            <w:pPr>
              <w:ind w:left="-52" w:right="-82" w:hanging="56"/>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842" w:type="dxa"/>
            <w:gridSpan w:val="2"/>
            <w:tcBorders>
              <w:top w:val="nil"/>
              <w:left w:val="nil"/>
              <w:bottom w:val="single" w:sz="4" w:space="0" w:color="000000"/>
              <w:right w:val="single" w:sz="4" w:space="0" w:color="000000"/>
            </w:tcBorders>
            <w:vAlign w:val="center"/>
            <w:hideMark/>
          </w:tcPr>
          <w:p w:rsidR="002D3C97" w:rsidRDefault="002D3C97"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 xml:space="preserve">Адреса </w:t>
            </w:r>
            <w:r w:rsidR="00A13629">
              <w:rPr>
                <w:rFonts w:ascii="Times New Roman" w:hAnsi="Times New Roman"/>
                <w:color w:val="000000"/>
                <w:sz w:val="22"/>
                <w:szCs w:val="22"/>
              </w:rPr>
              <w:t xml:space="preserve"> </w:t>
            </w:r>
            <w:r>
              <w:rPr>
                <w:rFonts w:ascii="Times New Roman" w:hAnsi="Times New Roman"/>
                <w:color w:val="000000"/>
                <w:sz w:val="22"/>
                <w:szCs w:val="22"/>
              </w:rPr>
              <w:t>місцезнаходження</w:t>
            </w:r>
          </w:p>
        </w:tc>
        <w:tc>
          <w:tcPr>
            <w:tcW w:w="1560" w:type="dxa"/>
            <w:gridSpan w:val="6"/>
            <w:tcBorders>
              <w:top w:val="nil"/>
              <w:left w:val="nil"/>
              <w:bottom w:val="single" w:sz="4" w:space="0" w:color="000000"/>
              <w:right w:val="single" w:sz="4" w:space="0" w:color="000000"/>
            </w:tcBorders>
            <w:vAlign w:val="center"/>
            <w:hideMark/>
          </w:tcPr>
          <w:p w:rsidR="002D3C97" w:rsidRDefault="002D3C97" w:rsidP="00A13629">
            <w:pPr>
              <w:spacing w:before="120"/>
              <w:ind w:left="-47" w:right="-108" w:hanging="61"/>
              <w:jc w:val="center"/>
              <w:rPr>
                <w:rFonts w:ascii="Times New Roman" w:hAnsi="Times New Roman"/>
                <w:color w:val="000000"/>
                <w:sz w:val="22"/>
                <w:szCs w:val="22"/>
              </w:rPr>
            </w:pPr>
            <w:r>
              <w:rPr>
                <w:rFonts w:ascii="Times New Roman" w:hAnsi="Times New Roman"/>
                <w:color w:val="000000"/>
                <w:sz w:val="22"/>
                <w:szCs w:val="22"/>
              </w:rPr>
              <w:t xml:space="preserve">Прізвище, ім’я, по батькові </w:t>
            </w:r>
            <w:r w:rsidR="00A13629">
              <w:rPr>
                <w:rFonts w:ascii="Times New Roman" w:hAnsi="Times New Roman"/>
                <w:color w:val="000000"/>
                <w:sz w:val="22"/>
                <w:szCs w:val="22"/>
              </w:rPr>
              <w:t xml:space="preserve">   </w:t>
            </w:r>
            <w:r>
              <w:rPr>
                <w:rFonts w:ascii="Times New Roman" w:hAnsi="Times New Roman"/>
                <w:color w:val="000000"/>
                <w:sz w:val="22"/>
                <w:szCs w:val="22"/>
              </w:rPr>
              <w:t>(за наявності) особи, що підписала договір</w:t>
            </w:r>
          </w:p>
        </w:tc>
        <w:tc>
          <w:tcPr>
            <w:tcW w:w="1559" w:type="dxa"/>
            <w:gridSpan w:val="2"/>
            <w:tcBorders>
              <w:top w:val="nil"/>
              <w:left w:val="nil"/>
              <w:bottom w:val="single" w:sz="4" w:space="0" w:color="000000"/>
              <w:right w:val="single" w:sz="4" w:space="0" w:color="000000"/>
            </w:tcBorders>
            <w:vAlign w:val="center"/>
            <w:hideMark/>
          </w:tcPr>
          <w:p w:rsidR="002D3C97" w:rsidRDefault="002D3C97"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r>
      <w:tr w:rsidR="00CC10E1" w:rsidTr="00AF1C7D">
        <w:trPr>
          <w:trHeight w:val="320"/>
        </w:trPr>
        <w:tc>
          <w:tcPr>
            <w:tcW w:w="567" w:type="dxa"/>
            <w:vMerge w:val="restart"/>
            <w:tcBorders>
              <w:top w:val="single" w:sz="4" w:space="0" w:color="000000"/>
              <w:left w:val="single" w:sz="4" w:space="0" w:color="000000"/>
              <w:right w:val="single" w:sz="4" w:space="0" w:color="000000"/>
            </w:tcBorders>
            <w:vAlign w:val="center"/>
            <w:hideMark/>
          </w:tcPr>
          <w:p w:rsidR="00CC10E1" w:rsidRDefault="00CC10E1" w:rsidP="00CC10E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3.1</w:t>
            </w:r>
          </w:p>
        </w:tc>
        <w:tc>
          <w:tcPr>
            <w:tcW w:w="1843" w:type="dxa"/>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843" w:type="dxa"/>
            <w:gridSpan w:val="6"/>
            <w:tcBorders>
              <w:top w:val="single" w:sz="4" w:space="0" w:color="000000"/>
              <w:left w:val="nil"/>
              <w:bottom w:val="single" w:sz="4" w:space="0" w:color="000000"/>
              <w:right w:val="single" w:sz="4" w:space="0" w:color="000000"/>
            </w:tcBorders>
          </w:tcPr>
          <w:p w:rsidR="00CC10E1" w:rsidRPr="005C0604" w:rsidRDefault="00CC10E1" w:rsidP="00CC10E1">
            <w:pPr>
              <w:rPr>
                <w:rFonts w:ascii="Times New Roman" w:hAnsi="Times New Roman"/>
                <w:color w:val="000000"/>
                <w:sz w:val="22"/>
                <w:szCs w:val="22"/>
              </w:rPr>
            </w:pPr>
            <w:r w:rsidRPr="005C0604">
              <w:rPr>
                <w:rFonts w:ascii="Times New Roman" w:hAnsi="Times New Roman"/>
                <w:color w:val="000000"/>
                <w:sz w:val="22"/>
                <w:szCs w:val="22"/>
              </w:rPr>
              <w:t>Регіональне відділення Фонду державного майна України по Харківській, Донецькій та Луганській областях</w:t>
            </w:r>
          </w:p>
        </w:tc>
        <w:tc>
          <w:tcPr>
            <w:tcW w:w="1418" w:type="dxa"/>
            <w:gridSpan w:val="2"/>
            <w:tcBorders>
              <w:top w:val="single" w:sz="4" w:space="0" w:color="000000"/>
              <w:left w:val="nil"/>
              <w:bottom w:val="single" w:sz="4" w:space="0" w:color="000000"/>
              <w:right w:val="single" w:sz="4" w:space="0" w:color="000000"/>
            </w:tcBorders>
          </w:tcPr>
          <w:p w:rsidR="00CC10E1" w:rsidRPr="005C0604" w:rsidRDefault="00CC10E1" w:rsidP="00CC10E1">
            <w:pPr>
              <w:spacing w:before="120"/>
              <w:jc w:val="center"/>
              <w:rPr>
                <w:rFonts w:ascii="Times New Roman" w:hAnsi="Times New Roman"/>
                <w:color w:val="000000"/>
                <w:sz w:val="22"/>
                <w:szCs w:val="22"/>
              </w:rPr>
            </w:pPr>
            <w:r w:rsidRPr="005C0604">
              <w:rPr>
                <w:rFonts w:ascii="Times New Roman" w:hAnsi="Times New Roman"/>
                <w:color w:val="000000"/>
                <w:sz w:val="22"/>
                <w:szCs w:val="22"/>
              </w:rPr>
              <w:t>43023403</w:t>
            </w:r>
          </w:p>
        </w:tc>
        <w:tc>
          <w:tcPr>
            <w:tcW w:w="1842" w:type="dxa"/>
            <w:gridSpan w:val="2"/>
            <w:tcBorders>
              <w:top w:val="single" w:sz="4" w:space="0" w:color="000000"/>
              <w:left w:val="nil"/>
              <w:bottom w:val="single" w:sz="4" w:space="0" w:color="000000"/>
              <w:right w:val="single" w:sz="4" w:space="0" w:color="000000"/>
            </w:tcBorders>
          </w:tcPr>
          <w:p w:rsidR="00CC10E1" w:rsidRPr="005C0604" w:rsidRDefault="00CC10E1" w:rsidP="00CC10E1">
            <w:pPr>
              <w:ind w:left="-108"/>
              <w:jc w:val="center"/>
              <w:rPr>
                <w:rFonts w:ascii="Times New Roman" w:hAnsi="Times New Roman"/>
                <w:color w:val="000000"/>
                <w:sz w:val="22"/>
                <w:szCs w:val="22"/>
              </w:rPr>
            </w:pPr>
            <w:r w:rsidRPr="005C0604">
              <w:rPr>
                <w:rFonts w:ascii="Times New Roman" w:hAnsi="Times New Roman"/>
                <w:color w:val="000000"/>
                <w:sz w:val="22"/>
                <w:szCs w:val="22"/>
              </w:rPr>
              <w:t>61057,</w:t>
            </w:r>
          </w:p>
          <w:p w:rsidR="00CC10E1" w:rsidRPr="005C0604" w:rsidRDefault="00CC10E1" w:rsidP="00CC10E1">
            <w:pPr>
              <w:ind w:left="-108"/>
              <w:jc w:val="center"/>
              <w:rPr>
                <w:rFonts w:ascii="Times New Roman" w:hAnsi="Times New Roman"/>
                <w:color w:val="000000"/>
                <w:sz w:val="22"/>
                <w:szCs w:val="22"/>
              </w:rPr>
            </w:pPr>
            <w:r w:rsidRPr="005C0604">
              <w:rPr>
                <w:rFonts w:ascii="Times New Roman" w:hAnsi="Times New Roman"/>
                <w:color w:val="000000"/>
                <w:sz w:val="22"/>
                <w:szCs w:val="22"/>
              </w:rPr>
              <w:t>м. Харків, майдан Театральний, 1</w:t>
            </w:r>
          </w:p>
        </w:tc>
        <w:tc>
          <w:tcPr>
            <w:tcW w:w="1560" w:type="dxa"/>
            <w:gridSpan w:val="6"/>
            <w:tcBorders>
              <w:top w:val="single" w:sz="4" w:space="0" w:color="000000"/>
              <w:left w:val="nil"/>
              <w:bottom w:val="single" w:sz="4" w:space="0" w:color="000000"/>
              <w:right w:val="single" w:sz="4" w:space="0" w:color="000000"/>
            </w:tcBorders>
          </w:tcPr>
          <w:p w:rsidR="00CC10E1" w:rsidRDefault="00CC10E1" w:rsidP="00CC10E1">
            <w:pPr>
              <w:ind w:left="-113" w:right="-108"/>
              <w:jc w:val="center"/>
              <w:rPr>
                <w:rFonts w:ascii="Times New Roman" w:hAnsi="Times New Roman"/>
                <w:color w:val="000000"/>
                <w:sz w:val="22"/>
                <w:szCs w:val="22"/>
              </w:rPr>
            </w:pPr>
            <w:r w:rsidRPr="005C0604">
              <w:rPr>
                <w:rFonts w:ascii="Times New Roman" w:hAnsi="Times New Roman"/>
                <w:color w:val="000000"/>
                <w:sz w:val="22"/>
                <w:szCs w:val="22"/>
              </w:rPr>
              <w:t>ВОЛКОВ Олександр</w:t>
            </w:r>
          </w:p>
          <w:p w:rsidR="00CC10E1" w:rsidRPr="005C0604" w:rsidRDefault="00CC10E1" w:rsidP="00CC10E1">
            <w:pPr>
              <w:ind w:left="-113" w:right="-108"/>
              <w:jc w:val="center"/>
              <w:rPr>
                <w:rFonts w:ascii="Times New Roman" w:hAnsi="Times New Roman"/>
                <w:color w:val="000000"/>
                <w:sz w:val="22"/>
                <w:szCs w:val="22"/>
              </w:rPr>
            </w:pPr>
            <w:r w:rsidRPr="005C0604">
              <w:rPr>
                <w:rFonts w:ascii="Times New Roman" w:hAnsi="Times New Roman"/>
                <w:color w:val="000000"/>
                <w:sz w:val="22"/>
                <w:szCs w:val="22"/>
              </w:rPr>
              <w:t>Кузьмич</w:t>
            </w:r>
          </w:p>
        </w:tc>
        <w:tc>
          <w:tcPr>
            <w:tcW w:w="1559" w:type="dxa"/>
            <w:gridSpan w:val="2"/>
            <w:tcBorders>
              <w:top w:val="single" w:sz="4" w:space="0" w:color="000000"/>
              <w:left w:val="nil"/>
              <w:bottom w:val="single" w:sz="4" w:space="0" w:color="000000"/>
              <w:right w:val="single" w:sz="4" w:space="0" w:color="000000"/>
            </w:tcBorders>
          </w:tcPr>
          <w:p w:rsidR="00CC10E1" w:rsidRPr="005C0604" w:rsidRDefault="00CC10E1" w:rsidP="00CC10E1">
            <w:pPr>
              <w:ind w:right="-108"/>
              <w:rPr>
                <w:rFonts w:ascii="Times New Roman" w:hAnsi="Times New Roman"/>
                <w:color w:val="000000"/>
                <w:sz w:val="22"/>
                <w:szCs w:val="22"/>
              </w:rPr>
            </w:pPr>
            <w:r w:rsidRPr="005C0604">
              <w:rPr>
                <w:rFonts w:ascii="Times New Roman" w:hAnsi="Times New Roman"/>
                <w:color w:val="000000"/>
                <w:sz w:val="22"/>
                <w:szCs w:val="22"/>
              </w:rPr>
              <w:t>Перший заступник начальника регіонального відділення - начальник Управління забезпечення реалізації повноважень у Луганській області</w:t>
            </w:r>
          </w:p>
        </w:tc>
      </w:tr>
      <w:tr w:rsidR="00CC10E1" w:rsidTr="00AF1C7D">
        <w:trPr>
          <w:gridAfter w:val="1"/>
          <w:wAfter w:w="22" w:type="dxa"/>
          <w:trHeight w:val="320"/>
        </w:trPr>
        <w:tc>
          <w:tcPr>
            <w:tcW w:w="567" w:type="dxa"/>
            <w:vMerge/>
            <w:tcBorders>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p>
        </w:tc>
        <w:tc>
          <w:tcPr>
            <w:tcW w:w="1843" w:type="dxa"/>
            <w:tcBorders>
              <w:top w:val="single" w:sz="4" w:space="0" w:color="000000"/>
              <w:left w:val="nil"/>
              <w:bottom w:val="single" w:sz="4" w:space="0" w:color="000000"/>
              <w:right w:val="single" w:sz="4" w:space="0" w:color="000000"/>
            </w:tcBorders>
            <w:hideMark/>
          </w:tcPr>
          <w:p w:rsidR="00CC10E1" w:rsidRDefault="00692401" w:rsidP="002D3C97">
            <w:pPr>
              <w:ind w:left="-106" w:right="-106"/>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c>
          <w:tcPr>
            <w:tcW w:w="8200" w:type="dxa"/>
            <w:gridSpan w:val="17"/>
            <w:tcBorders>
              <w:top w:val="single" w:sz="4" w:space="0" w:color="000000"/>
              <w:left w:val="nil"/>
              <w:bottom w:val="single" w:sz="4" w:space="0" w:color="000000"/>
              <w:right w:val="single" w:sz="4" w:space="0" w:color="000000"/>
            </w:tcBorders>
          </w:tcPr>
          <w:p w:rsidR="00CC10E1" w:rsidRDefault="00CC10E1" w:rsidP="00442727">
            <w:pPr>
              <w:spacing w:before="120"/>
              <w:jc w:val="both"/>
              <w:rPr>
                <w:rFonts w:ascii="Times New Roman" w:hAnsi="Times New Roman"/>
                <w:color w:val="000000"/>
                <w:sz w:val="22"/>
                <w:szCs w:val="22"/>
              </w:rPr>
            </w:pPr>
            <w:r w:rsidRPr="00DF6FBD">
              <w:rPr>
                <w:rFonts w:ascii="Times New Roman" w:hAnsi="Times New Roman"/>
                <w:color w:val="000000"/>
                <w:sz w:val="22"/>
                <w:szCs w:val="22"/>
              </w:rPr>
              <w:t>Положення про Регіональне відділення Фонду державного майна України по Харківській, Донецькій та Луганській областях, затверджене наказом Фонду державного майна України від 22.05.2019 № 487,</w:t>
            </w:r>
            <w:r w:rsidRPr="005C0604">
              <w:rPr>
                <w:rFonts w:ascii="Times New Roman" w:hAnsi="Times New Roman"/>
                <w:color w:val="000000"/>
                <w:sz w:val="22"/>
                <w:szCs w:val="22"/>
              </w:rPr>
              <w:t xml:space="preserve"> та Довіреність від 17.07.2019, зареєстрован</w:t>
            </w:r>
            <w:r>
              <w:rPr>
                <w:rFonts w:ascii="Times New Roman" w:hAnsi="Times New Roman"/>
                <w:color w:val="000000"/>
                <w:sz w:val="22"/>
                <w:szCs w:val="22"/>
              </w:rPr>
              <w:t xml:space="preserve">а </w:t>
            </w:r>
            <w:r w:rsidRPr="005C0604">
              <w:rPr>
                <w:rFonts w:ascii="Times New Roman" w:hAnsi="Times New Roman"/>
                <w:color w:val="000000"/>
                <w:sz w:val="22"/>
                <w:szCs w:val="22"/>
              </w:rPr>
              <w:t>у реєстрі за № 782 та посвідчен</w:t>
            </w:r>
            <w:r>
              <w:rPr>
                <w:rFonts w:ascii="Times New Roman" w:hAnsi="Times New Roman"/>
                <w:color w:val="000000"/>
                <w:sz w:val="22"/>
                <w:szCs w:val="22"/>
              </w:rPr>
              <w:t>а</w:t>
            </w:r>
            <w:r w:rsidRPr="005C0604">
              <w:rPr>
                <w:rFonts w:ascii="Times New Roman" w:hAnsi="Times New Roman"/>
                <w:color w:val="000000"/>
                <w:sz w:val="22"/>
                <w:szCs w:val="22"/>
              </w:rPr>
              <w:t xml:space="preserve"> приватним нотаріусом Харківського міського нотаріального округу Харківської області </w:t>
            </w:r>
            <w:proofErr w:type="spellStart"/>
            <w:r w:rsidRPr="005C0604">
              <w:rPr>
                <w:rFonts w:ascii="Times New Roman" w:hAnsi="Times New Roman"/>
                <w:color w:val="000000"/>
                <w:sz w:val="22"/>
                <w:szCs w:val="22"/>
              </w:rPr>
              <w:t>Бінус</w:t>
            </w:r>
            <w:proofErr w:type="spellEnd"/>
            <w:r w:rsidRPr="005C0604">
              <w:rPr>
                <w:rFonts w:ascii="Times New Roman" w:hAnsi="Times New Roman"/>
                <w:color w:val="000000"/>
                <w:sz w:val="22"/>
                <w:szCs w:val="22"/>
              </w:rPr>
              <w:t xml:space="preserve"> О.О.</w:t>
            </w:r>
          </w:p>
        </w:tc>
      </w:tr>
      <w:tr w:rsidR="00CC10E1" w:rsidTr="00AF1C7D">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3.1.1</w:t>
            </w:r>
          </w:p>
        </w:tc>
        <w:tc>
          <w:tcPr>
            <w:tcW w:w="5104" w:type="dxa"/>
            <w:gridSpan w:val="9"/>
            <w:tcBorders>
              <w:top w:val="single" w:sz="4" w:space="0" w:color="000000"/>
              <w:left w:val="nil"/>
              <w:bottom w:val="single" w:sz="4" w:space="0" w:color="000000"/>
              <w:right w:val="single" w:sz="4" w:space="0" w:color="000000"/>
            </w:tcBorders>
            <w:hideMark/>
          </w:tcPr>
          <w:p w:rsidR="00CC10E1" w:rsidRDefault="00CC10E1" w:rsidP="00AE77ED">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w:t>
            </w:r>
            <w:r w:rsidR="00FA5C9C">
              <w:rPr>
                <w:rFonts w:ascii="Times New Roman" w:hAnsi="Times New Roman"/>
                <w:color w:val="000000"/>
                <w:sz w:val="22"/>
                <w:szCs w:val="22"/>
              </w:rPr>
              <w:t>силаються офіційні повідомлення</w:t>
            </w:r>
            <w:r>
              <w:rPr>
                <w:rFonts w:ascii="Times New Roman" w:hAnsi="Times New Roman"/>
                <w:color w:val="000000"/>
                <w:sz w:val="22"/>
                <w:szCs w:val="22"/>
              </w:rPr>
              <w:t xml:space="preserve"> за цим договором</w:t>
            </w:r>
          </w:p>
        </w:tc>
        <w:tc>
          <w:tcPr>
            <w:tcW w:w="4961" w:type="dxa"/>
            <w:gridSpan w:val="10"/>
            <w:tcBorders>
              <w:top w:val="single" w:sz="4" w:space="0" w:color="000000"/>
              <w:left w:val="nil"/>
              <w:bottom w:val="single" w:sz="4" w:space="0" w:color="000000"/>
              <w:right w:val="single" w:sz="4" w:space="0" w:color="000000"/>
            </w:tcBorders>
          </w:tcPr>
          <w:p w:rsidR="00CC10E1" w:rsidRDefault="00C16227" w:rsidP="00AE77ED">
            <w:pPr>
              <w:spacing w:before="120"/>
              <w:rPr>
                <w:rFonts w:ascii="Times New Roman" w:hAnsi="Times New Roman"/>
                <w:color w:val="000000"/>
                <w:sz w:val="22"/>
                <w:szCs w:val="22"/>
              </w:rPr>
            </w:pPr>
            <w:hyperlink r:id="rId5" w:history="1">
              <w:r w:rsidR="00CC10E1" w:rsidRPr="004F77FA">
                <w:rPr>
                  <w:rStyle w:val="a5"/>
                  <w:rFonts w:ascii="Times New Roman" w:hAnsi="Times New Roman"/>
                  <w:sz w:val="22"/>
                  <w:szCs w:val="22"/>
                </w:rPr>
                <w:t>lugansk@</w:t>
              </w:r>
              <w:r w:rsidR="00CC10E1" w:rsidRPr="004F77FA">
                <w:rPr>
                  <w:rStyle w:val="a5"/>
                  <w:rFonts w:ascii="Times New Roman" w:hAnsi="Times New Roman"/>
                  <w:sz w:val="22"/>
                  <w:szCs w:val="22"/>
                  <w:lang w:val="en-US"/>
                </w:rPr>
                <w:t>spfu</w:t>
              </w:r>
              <w:r w:rsidR="00CC10E1" w:rsidRPr="004F77FA">
                <w:rPr>
                  <w:rStyle w:val="a5"/>
                  <w:rFonts w:ascii="Times New Roman" w:hAnsi="Times New Roman"/>
                  <w:sz w:val="22"/>
                  <w:szCs w:val="22"/>
                </w:rPr>
                <w:t>.</w:t>
              </w:r>
              <w:r w:rsidR="00CC10E1" w:rsidRPr="004F77FA">
                <w:rPr>
                  <w:rStyle w:val="a5"/>
                  <w:rFonts w:ascii="Times New Roman" w:hAnsi="Times New Roman"/>
                  <w:sz w:val="22"/>
                  <w:szCs w:val="22"/>
                  <w:lang w:val="en-US"/>
                </w:rPr>
                <w:t>gov.ua</w:t>
              </w:r>
            </w:hyperlink>
          </w:p>
        </w:tc>
      </w:tr>
      <w:tr w:rsidR="00CC10E1" w:rsidTr="00AF1C7D">
        <w:trPr>
          <w:trHeight w:val="320"/>
        </w:trPr>
        <w:tc>
          <w:tcPr>
            <w:tcW w:w="567" w:type="dxa"/>
            <w:vMerge w:val="restart"/>
            <w:tcBorders>
              <w:top w:val="single" w:sz="4" w:space="0" w:color="000000"/>
              <w:left w:val="single" w:sz="4" w:space="0" w:color="000000"/>
              <w:right w:val="single" w:sz="4" w:space="0" w:color="000000"/>
            </w:tcBorders>
            <w:vAlign w:val="center"/>
            <w:hideMark/>
          </w:tcPr>
          <w:p w:rsidR="00CC10E1" w:rsidRDefault="00CC10E1" w:rsidP="00CC10E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w:t>
            </w:r>
          </w:p>
        </w:tc>
        <w:tc>
          <w:tcPr>
            <w:tcW w:w="1985" w:type="dxa"/>
            <w:gridSpan w:val="2"/>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701" w:type="dxa"/>
            <w:gridSpan w:val="5"/>
            <w:tcBorders>
              <w:top w:val="single" w:sz="4" w:space="0" w:color="000000"/>
              <w:left w:val="nil"/>
              <w:bottom w:val="single" w:sz="4" w:space="0" w:color="000000"/>
              <w:right w:val="single" w:sz="4" w:space="0" w:color="000000"/>
            </w:tcBorders>
          </w:tcPr>
          <w:p w:rsidR="00CC10E1" w:rsidRDefault="00CC10E1" w:rsidP="00CC10E1">
            <w:pPr>
              <w:spacing w:before="120" w:after="240"/>
              <w:ind w:left="-108" w:right="-108"/>
              <w:rPr>
                <w:rFonts w:ascii="Times New Roman" w:hAnsi="Times New Roman"/>
                <w:color w:val="000000"/>
                <w:sz w:val="22"/>
                <w:szCs w:val="22"/>
              </w:rPr>
            </w:pPr>
          </w:p>
        </w:tc>
        <w:tc>
          <w:tcPr>
            <w:tcW w:w="1418" w:type="dxa"/>
            <w:gridSpan w:val="2"/>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842" w:type="dxa"/>
            <w:gridSpan w:val="2"/>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560" w:type="dxa"/>
            <w:gridSpan w:val="6"/>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559" w:type="dxa"/>
            <w:gridSpan w:val="2"/>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r>
      <w:tr w:rsidR="00CC10E1" w:rsidTr="00AF1C7D">
        <w:trPr>
          <w:gridAfter w:val="1"/>
          <w:wAfter w:w="22" w:type="dxa"/>
          <w:trHeight w:val="320"/>
        </w:trPr>
        <w:tc>
          <w:tcPr>
            <w:tcW w:w="567" w:type="dxa"/>
            <w:vMerge/>
            <w:tcBorders>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p>
        </w:tc>
        <w:tc>
          <w:tcPr>
            <w:tcW w:w="1985" w:type="dxa"/>
            <w:gridSpan w:val="2"/>
            <w:tcBorders>
              <w:top w:val="single" w:sz="4" w:space="0" w:color="000000"/>
              <w:left w:val="nil"/>
              <w:bottom w:val="single" w:sz="4" w:space="0" w:color="000000"/>
              <w:right w:val="single" w:sz="4" w:space="0" w:color="auto"/>
            </w:tcBorders>
            <w:hideMark/>
          </w:tcPr>
          <w:p w:rsidR="00CC10E1" w:rsidRDefault="00692401" w:rsidP="00692401">
            <w:pPr>
              <w:ind w:left="-106"/>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c>
          <w:tcPr>
            <w:tcW w:w="8058" w:type="dxa"/>
            <w:gridSpan w:val="16"/>
            <w:tcBorders>
              <w:top w:val="single" w:sz="4" w:space="0" w:color="000000"/>
              <w:left w:val="single" w:sz="4" w:space="0" w:color="auto"/>
              <w:bottom w:val="single" w:sz="4" w:space="0" w:color="000000"/>
              <w:right w:val="single" w:sz="4" w:space="0" w:color="000000"/>
            </w:tcBorders>
          </w:tcPr>
          <w:p w:rsidR="00CC10E1" w:rsidRDefault="00CC10E1" w:rsidP="00AE77ED">
            <w:pPr>
              <w:spacing w:before="120"/>
              <w:rPr>
                <w:rFonts w:ascii="Times New Roman" w:hAnsi="Times New Roman"/>
                <w:color w:val="000000"/>
                <w:sz w:val="22"/>
                <w:szCs w:val="22"/>
              </w:rPr>
            </w:pPr>
          </w:p>
        </w:tc>
      </w:tr>
      <w:tr w:rsidR="00CC10E1" w:rsidTr="00AF1C7D">
        <w:trPr>
          <w:gridAfter w:val="1"/>
          <w:wAfter w:w="2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3.2.1</w:t>
            </w:r>
          </w:p>
        </w:tc>
        <w:tc>
          <w:tcPr>
            <w:tcW w:w="5223" w:type="dxa"/>
            <w:gridSpan w:val="10"/>
            <w:tcBorders>
              <w:top w:val="single" w:sz="4" w:space="0" w:color="000000"/>
              <w:left w:val="nil"/>
              <w:bottom w:val="single" w:sz="4" w:space="0" w:color="000000"/>
              <w:right w:val="single" w:sz="4" w:space="0" w:color="000000"/>
            </w:tcBorders>
            <w:hideMark/>
          </w:tcPr>
          <w:p w:rsidR="00CC10E1" w:rsidRDefault="00CC10E1" w:rsidP="00481368">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 за цим договором </w:t>
            </w:r>
          </w:p>
        </w:tc>
        <w:tc>
          <w:tcPr>
            <w:tcW w:w="4820" w:type="dxa"/>
            <w:gridSpan w:val="8"/>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sz w:val="22"/>
                <w:szCs w:val="22"/>
              </w:rPr>
              <w:t> </w:t>
            </w:r>
          </w:p>
        </w:tc>
      </w:tr>
      <w:tr w:rsidR="00CC10E1" w:rsidTr="00AF1C7D">
        <w:trPr>
          <w:gridAfter w:val="1"/>
          <w:wAfter w:w="2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3.2.2</w:t>
            </w:r>
          </w:p>
        </w:tc>
        <w:tc>
          <w:tcPr>
            <w:tcW w:w="5223" w:type="dxa"/>
            <w:gridSpan w:val="10"/>
            <w:tcBorders>
              <w:top w:val="single" w:sz="4" w:space="0" w:color="000000"/>
              <w:left w:val="nil"/>
              <w:bottom w:val="single" w:sz="4" w:space="0" w:color="000000"/>
              <w:right w:val="single" w:sz="4" w:space="0" w:color="000000"/>
            </w:tcBorders>
            <w:hideMark/>
          </w:tcPr>
          <w:p w:rsidR="00CC10E1" w:rsidRDefault="00CC10E1" w:rsidP="00C062B4">
            <w:pPr>
              <w:rPr>
                <w:rFonts w:ascii="Times New Roman" w:hAnsi="Times New Roman"/>
                <w:color w:val="000000"/>
                <w:sz w:val="22"/>
                <w:szCs w:val="22"/>
              </w:rPr>
            </w:pPr>
            <w:r>
              <w:rPr>
                <w:rFonts w:ascii="Times New Roman" w:hAnsi="Times New Roman"/>
                <w:sz w:val="22"/>
                <w:szCs w:val="22"/>
              </w:rPr>
              <w:t xml:space="preserve">Офіційний веб-сайт (сторінка чи профіль в соціальній мережі) Орендаря, на якому опублікована </w:t>
            </w:r>
            <w:r>
              <w:rPr>
                <w:rFonts w:ascii="Times New Roman" w:hAnsi="Times New Roman"/>
                <w:sz w:val="22"/>
                <w:szCs w:val="22"/>
              </w:rPr>
              <w:lastRenderedPageBreak/>
              <w:t>інформація про Орендаря та його діяльність</w:t>
            </w:r>
          </w:p>
        </w:tc>
        <w:tc>
          <w:tcPr>
            <w:tcW w:w="4820" w:type="dxa"/>
            <w:gridSpan w:val="8"/>
            <w:tcBorders>
              <w:top w:val="single" w:sz="4" w:space="0" w:color="000000"/>
              <w:left w:val="nil"/>
              <w:bottom w:val="single" w:sz="4" w:space="0" w:color="000000"/>
              <w:right w:val="single" w:sz="4" w:space="0" w:color="000000"/>
            </w:tcBorders>
          </w:tcPr>
          <w:p w:rsidR="00CC10E1" w:rsidRDefault="00511F34" w:rsidP="00AE77ED">
            <w:pPr>
              <w:spacing w:before="120"/>
              <w:rPr>
                <w:rFonts w:ascii="Times New Roman" w:hAnsi="Times New Roman"/>
                <w:sz w:val="22"/>
                <w:szCs w:val="22"/>
              </w:rPr>
            </w:pPr>
            <w:r>
              <w:rPr>
                <w:rFonts w:ascii="Times New Roman" w:hAnsi="Times New Roman"/>
                <w:sz w:val="22"/>
                <w:szCs w:val="22"/>
              </w:rPr>
              <w:lastRenderedPageBreak/>
              <w:t>Не застосовується</w:t>
            </w:r>
          </w:p>
        </w:tc>
      </w:tr>
      <w:tr w:rsidR="00AA770D" w:rsidTr="00FA5C9C">
        <w:trPr>
          <w:gridAfter w:val="1"/>
          <w:wAfter w:w="22" w:type="dxa"/>
          <w:trHeight w:val="320"/>
        </w:trPr>
        <w:tc>
          <w:tcPr>
            <w:tcW w:w="567" w:type="dxa"/>
            <w:vMerge w:val="restart"/>
            <w:tcBorders>
              <w:top w:val="single" w:sz="4" w:space="0" w:color="000000"/>
              <w:left w:val="single" w:sz="4" w:space="0" w:color="000000"/>
              <w:right w:val="single" w:sz="4" w:space="0" w:color="000000"/>
            </w:tcBorders>
            <w:vAlign w:val="center"/>
            <w:hideMark/>
          </w:tcPr>
          <w:p w:rsidR="00AA770D" w:rsidRDefault="00AA770D" w:rsidP="00AA770D">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3.3</w:t>
            </w:r>
          </w:p>
        </w:tc>
        <w:tc>
          <w:tcPr>
            <w:tcW w:w="1985" w:type="dxa"/>
            <w:gridSpan w:val="2"/>
            <w:tcBorders>
              <w:top w:val="single" w:sz="4" w:space="0" w:color="000000"/>
              <w:left w:val="nil"/>
              <w:bottom w:val="single" w:sz="4" w:space="0" w:color="000000"/>
              <w:right w:val="single" w:sz="4" w:space="0" w:color="auto"/>
            </w:tcBorders>
            <w:hideMark/>
          </w:tcPr>
          <w:p w:rsidR="00AA770D" w:rsidRDefault="00AA770D" w:rsidP="00AE77ED">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701" w:type="dxa"/>
            <w:gridSpan w:val="5"/>
            <w:tcBorders>
              <w:top w:val="single" w:sz="4" w:space="0" w:color="000000"/>
              <w:left w:val="single" w:sz="4" w:space="0" w:color="auto"/>
              <w:bottom w:val="single" w:sz="4" w:space="0" w:color="000000"/>
              <w:right w:val="single" w:sz="4" w:space="0" w:color="000000"/>
            </w:tcBorders>
          </w:tcPr>
          <w:p w:rsidR="00AA770D" w:rsidRPr="00692401" w:rsidRDefault="00692401" w:rsidP="00692401">
            <w:pPr>
              <w:ind w:left="-108" w:right="-108"/>
              <w:jc w:val="center"/>
              <w:rPr>
                <w:rFonts w:ascii="Times New Roman" w:hAnsi="Times New Roman"/>
                <w:color w:val="000000"/>
                <w:sz w:val="22"/>
                <w:szCs w:val="22"/>
              </w:rPr>
            </w:pPr>
            <w:r>
              <w:rPr>
                <w:rFonts w:ascii="Times New Roman" w:hAnsi="Times New Roman"/>
                <w:sz w:val="22"/>
                <w:szCs w:val="22"/>
              </w:rPr>
              <w:t>Державне підприємство «Сєвєродонецька теплоелектроцентраль»</w:t>
            </w:r>
          </w:p>
        </w:tc>
        <w:tc>
          <w:tcPr>
            <w:tcW w:w="1537" w:type="dxa"/>
            <w:gridSpan w:val="3"/>
            <w:tcBorders>
              <w:top w:val="single" w:sz="4" w:space="0" w:color="000000"/>
              <w:left w:val="nil"/>
              <w:bottom w:val="single" w:sz="4" w:space="0" w:color="000000"/>
              <w:right w:val="single" w:sz="4" w:space="0" w:color="000000"/>
            </w:tcBorders>
          </w:tcPr>
          <w:p w:rsidR="00AA770D" w:rsidRDefault="00692401" w:rsidP="00A93962">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00131050</w:t>
            </w:r>
          </w:p>
        </w:tc>
        <w:tc>
          <w:tcPr>
            <w:tcW w:w="1865" w:type="dxa"/>
            <w:gridSpan w:val="2"/>
            <w:tcBorders>
              <w:top w:val="single" w:sz="4" w:space="0" w:color="000000"/>
              <w:left w:val="nil"/>
              <w:bottom w:val="single" w:sz="4" w:space="0" w:color="000000"/>
              <w:right w:val="single" w:sz="4" w:space="0" w:color="000000"/>
            </w:tcBorders>
          </w:tcPr>
          <w:p w:rsidR="00AA770D" w:rsidRPr="00CC10E1" w:rsidRDefault="00AA770D" w:rsidP="00CC10E1">
            <w:pPr>
              <w:ind w:left="-108" w:right="-108"/>
              <w:jc w:val="center"/>
              <w:rPr>
                <w:rFonts w:ascii="Times New Roman" w:hAnsi="Times New Roman"/>
                <w:sz w:val="22"/>
                <w:szCs w:val="22"/>
              </w:rPr>
            </w:pPr>
            <w:r w:rsidRPr="00CC10E1">
              <w:rPr>
                <w:rFonts w:ascii="Times New Roman" w:hAnsi="Times New Roman"/>
                <w:sz w:val="22"/>
                <w:szCs w:val="22"/>
              </w:rPr>
              <w:t>9340</w:t>
            </w:r>
            <w:r w:rsidR="00692401">
              <w:rPr>
                <w:rFonts w:ascii="Times New Roman" w:hAnsi="Times New Roman"/>
                <w:sz w:val="22"/>
                <w:szCs w:val="22"/>
              </w:rPr>
              <w:t>0</w:t>
            </w:r>
            <w:r w:rsidRPr="00CC10E1">
              <w:rPr>
                <w:rFonts w:ascii="Times New Roman" w:hAnsi="Times New Roman"/>
                <w:sz w:val="22"/>
                <w:szCs w:val="22"/>
              </w:rPr>
              <w:t xml:space="preserve">, </w:t>
            </w:r>
          </w:p>
          <w:p w:rsidR="00AA770D" w:rsidRDefault="00AA770D" w:rsidP="00CC10E1">
            <w:pPr>
              <w:ind w:left="-108" w:right="-108"/>
              <w:jc w:val="center"/>
              <w:rPr>
                <w:rFonts w:ascii="Times New Roman" w:hAnsi="Times New Roman"/>
                <w:sz w:val="22"/>
                <w:szCs w:val="22"/>
              </w:rPr>
            </w:pPr>
            <w:r w:rsidRPr="00CC10E1">
              <w:rPr>
                <w:rFonts w:ascii="Times New Roman" w:hAnsi="Times New Roman"/>
                <w:sz w:val="22"/>
                <w:szCs w:val="22"/>
              </w:rPr>
              <w:t>Луганська обл.,</w:t>
            </w:r>
            <w:r w:rsidR="00FA5C9C">
              <w:rPr>
                <w:rFonts w:ascii="Times New Roman" w:hAnsi="Times New Roman"/>
                <w:sz w:val="22"/>
                <w:szCs w:val="22"/>
              </w:rPr>
              <w:br/>
            </w:r>
            <w:r w:rsidR="00FA5C9C" w:rsidRPr="00CC10E1">
              <w:rPr>
                <w:rFonts w:ascii="Times New Roman" w:hAnsi="Times New Roman"/>
                <w:sz w:val="22"/>
                <w:szCs w:val="22"/>
              </w:rPr>
              <w:t xml:space="preserve"> </w:t>
            </w:r>
            <w:r w:rsidRPr="00CC10E1">
              <w:rPr>
                <w:rFonts w:ascii="Times New Roman" w:hAnsi="Times New Roman"/>
                <w:sz w:val="22"/>
                <w:szCs w:val="22"/>
              </w:rPr>
              <w:t xml:space="preserve">м. Сєвєродонецьк, </w:t>
            </w:r>
          </w:p>
          <w:p w:rsidR="00AA770D" w:rsidRDefault="00692401" w:rsidP="00692401">
            <w:pPr>
              <w:ind w:left="-108" w:right="-108"/>
              <w:jc w:val="center"/>
              <w:rPr>
                <w:rFonts w:ascii="Times New Roman" w:hAnsi="Times New Roman"/>
                <w:color w:val="000000"/>
                <w:sz w:val="22"/>
                <w:szCs w:val="22"/>
              </w:rPr>
            </w:pPr>
            <w:r>
              <w:rPr>
                <w:rFonts w:ascii="Times New Roman" w:hAnsi="Times New Roman"/>
                <w:sz w:val="22"/>
                <w:szCs w:val="22"/>
              </w:rPr>
              <w:t>вул</w:t>
            </w:r>
            <w:r w:rsidR="00AA770D" w:rsidRPr="00CC10E1">
              <w:rPr>
                <w:rFonts w:ascii="Times New Roman" w:hAnsi="Times New Roman"/>
                <w:sz w:val="22"/>
                <w:szCs w:val="22"/>
              </w:rPr>
              <w:t xml:space="preserve">. </w:t>
            </w:r>
            <w:r>
              <w:rPr>
                <w:rFonts w:ascii="Times New Roman" w:hAnsi="Times New Roman"/>
                <w:sz w:val="22"/>
                <w:szCs w:val="22"/>
              </w:rPr>
              <w:t>Промислова</w:t>
            </w:r>
            <w:r w:rsidR="00AA770D" w:rsidRPr="00CC10E1">
              <w:rPr>
                <w:rFonts w:ascii="Times New Roman" w:hAnsi="Times New Roman"/>
                <w:sz w:val="22"/>
                <w:szCs w:val="22"/>
              </w:rPr>
              <w:t>, 17</w:t>
            </w:r>
            <w:r w:rsidR="00AA770D" w:rsidRPr="00AD70E1">
              <w:rPr>
                <w:rFonts w:ascii="Times New Roman" w:hAnsi="Times New Roman"/>
                <w:sz w:val="24"/>
                <w:szCs w:val="24"/>
              </w:rPr>
              <w:t xml:space="preserve"> </w:t>
            </w:r>
          </w:p>
        </w:tc>
        <w:tc>
          <w:tcPr>
            <w:tcW w:w="1396" w:type="dxa"/>
            <w:gridSpan w:val="4"/>
            <w:tcBorders>
              <w:top w:val="single" w:sz="4" w:space="0" w:color="000000"/>
              <w:left w:val="nil"/>
              <w:bottom w:val="single" w:sz="4" w:space="0" w:color="000000"/>
              <w:right w:val="single" w:sz="4" w:space="0" w:color="000000"/>
            </w:tcBorders>
          </w:tcPr>
          <w:p w:rsidR="00AA770D" w:rsidRPr="00D14054" w:rsidRDefault="00D14054" w:rsidP="00A93962">
            <w:pPr>
              <w:spacing w:before="120"/>
              <w:ind w:left="-108" w:right="-108"/>
              <w:jc w:val="center"/>
              <w:rPr>
                <w:rFonts w:ascii="Times New Roman" w:hAnsi="Times New Roman"/>
                <w:color w:val="000000"/>
                <w:sz w:val="22"/>
                <w:szCs w:val="22"/>
                <w:highlight w:val="green"/>
              </w:rPr>
            </w:pPr>
            <w:r w:rsidRPr="003C6B52">
              <w:rPr>
                <w:rFonts w:ascii="Times New Roman" w:hAnsi="Times New Roman"/>
                <w:sz w:val="22"/>
                <w:szCs w:val="22"/>
              </w:rPr>
              <w:t>ГУДИМ Олександр Петрович</w:t>
            </w:r>
          </w:p>
        </w:tc>
        <w:tc>
          <w:tcPr>
            <w:tcW w:w="1559" w:type="dxa"/>
            <w:gridSpan w:val="2"/>
            <w:tcBorders>
              <w:top w:val="single" w:sz="4" w:space="0" w:color="000000"/>
              <w:left w:val="nil"/>
              <w:bottom w:val="single" w:sz="4" w:space="0" w:color="000000"/>
              <w:right w:val="single" w:sz="4" w:space="0" w:color="000000"/>
            </w:tcBorders>
          </w:tcPr>
          <w:p w:rsidR="00AA770D" w:rsidRPr="00D14054" w:rsidRDefault="00D14054" w:rsidP="00A93962">
            <w:pPr>
              <w:spacing w:before="120"/>
              <w:ind w:left="-108" w:right="-108"/>
              <w:jc w:val="center"/>
              <w:rPr>
                <w:rFonts w:ascii="Times New Roman" w:hAnsi="Times New Roman"/>
                <w:color w:val="000000"/>
                <w:sz w:val="22"/>
                <w:szCs w:val="22"/>
                <w:highlight w:val="green"/>
              </w:rPr>
            </w:pPr>
            <w:r w:rsidRPr="003C6B52">
              <w:rPr>
                <w:rFonts w:ascii="Times New Roman" w:hAnsi="Times New Roman"/>
                <w:color w:val="000000"/>
                <w:sz w:val="22"/>
                <w:szCs w:val="22"/>
              </w:rPr>
              <w:t>Директор</w:t>
            </w:r>
          </w:p>
        </w:tc>
      </w:tr>
      <w:tr w:rsidR="00AA770D" w:rsidTr="00AF1C7D">
        <w:trPr>
          <w:gridAfter w:val="1"/>
          <w:wAfter w:w="22" w:type="dxa"/>
          <w:trHeight w:val="320"/>
        </w:trPr>
        <w:tc>
          <w:tcPr>
            <w:tcW w:w="567" w:type="dxa"/>
            <w:vMerge/>
            <w:tcBorders>
              <w:left w:val="single" w:sz="4" w:space="0" w:color="000000"/>
              <w:bottom w:val="single" w:sz="4" w:space="0" w:color="000000"/>
              <w:right w:val="single" w:sz="4" w:space="0" w:color="000000"/>
            </w:tcBorders>
            <w:hideMark/>
          </w:tcPr>
          <w:p w:rsidR="00AA770D" w:rsidRDefault="00AA770D" w:rsidP="00A13629">
            <w:pPr>
              <w:spacing w:before="120"/>
              <w:ind w:left="-108" w:right="-108" w:hanging="29"/>
              <w:jc w:val="center"/>
              <w:rPr>
                <w:rFonts w:ascii="Times New Roman" w:hAnsi="Times New Roman"/>
                <w:color w:val="000000"/>
                <w:sz w:val="22"/>
                <w:szCs w:val="22"/>
              </w:rPr>
            </w:pPr>
          </w:p>
        </w:tc>
        <w:tc>
          <w:tcPr>
            <w:tcW w:w="1985" w:type="dxa"/>
            <w:gridSpan w:val="2"/>
            <w:tcBorders>
              <w:top w:val="single" w:sz="4" w:space="0" w:color="000000"/>
              <w:left w:val="nil"/>
              <w:bottom w:val="single" w:sz="4" w:space="0" w:color="000000"/>
              <w:right w:val="single" w:sz="4" w:space="0" w:color="auto"/>
            </w:tcBorders>
            <w:hideMark/>
          </w:tcPr>
          <w:p w:rsidR="00AA770D" w:rsidRDefault="00692401" w:rsidP="00A93962">
            <w:pPr>
              <w:ind w:left="-108" w:right="-108"/>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c>
          <w:tcPr>
            <w:tcW w:w="8058" w:type="dxa"/>
            <w:gridSpan w:val="16"/>
            <w:tcBorders>
              <w:top w:val="single" w:sz="4" w:space="0" w:color="000000"/>
              <w:left w:val="single" w:sz="4" w:space="0" w:color="auto"/>
              <w:bottom w:val="single" w:sz="4" w:space="0" w:color="000000"/>
              <w:right w:val="single" w:sz="4" w:space="0" w:color="000000"/>
            </w:tcBorders>
          </w:tcPr>
          <w:p w:rsidR="00AA770D" w:rsidRDefault="00AA770D" w:rsidP="00B47AA2">
            <w:pPr>
              <w:spacing w:before="120"/>
              <w:jc w:val="both"/>
              <w:rPr>
                <w:rFonts w:ascii="Times New Roman" w:hAnsi="Times New Roman"/>
                <w:color w:val="000000"/>
                <w:sz w:val="22"/>
                <w:szCs w:val="22"/>
              </w:rPr>
            </w:pPr>
          </w:p>
        </w:tc>
      </w:tr>
      <w:tr w:rsidR="00CC10E1" w:rsidTr="00AF1C7D">
        <w:trPr>
          <w:gridAfter w:val="1"/>
          <w:wAfter w:w="2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3.3.1</w:t>
            </w:r>
          </w:p>
        </w:tc>
        <w:tc>
          <w:tcPr>
            <w:tcW w:w="5223" w:type="dxa"/>
            <w:gridSpan w:val="10"/>
            <w:tcBorders>
              <w:top w:val="single" w:sz="4" w:space="0" w:color="000000"/>
              <w:left w:val="nil"/>
              <w:bottom w:val="single" w:sz="4" w:space="0" w:color="000000"/>
              <w:right w:val="single" w:sz="4" w:space="0" w:color="000000"/>
            </w:tcBorders>
            <w:hideMark/>
          </w:tcPr>
          <w:p w:rsidR="00CC10E1" w:rsidRDefault="00CC10E1" w:rsidP="00AE77ED">
            <w:pPr>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w:t>
            </w:r>
            <w:r w:rsidR="00481368">
              <w:rPr>
                <w:rFonts w:ascii="Times New Roman" w:hAnsi="Times New Roman"/>
                <w:color w:val="000000"/>
                <w:sz w:val="22"/>
                <w:szCs w:val="22"/>
              </w:rPr>
              <w:t>силаються офіційні повідомлення</w:t>
            </w:r>
            <w:r>
              <w:rPr>
                <w:rFonts w:ascii="Times New Roman" w:hAnsi="Times New Roman"/>
                <w:color w:val="000000"/>
                <w:sz w:val="22"/>
                <w:szCs w:val="22"/>
              </w:rPr>
              <w:t xml:space="preserve"> за цим договором</w:t>
            </w:r>
          </w:p>
        </w:tc>
        <w:tc>
          <w:tcPr>
            <w:tcW w:w="4820" w:type="dxa"/>
            <w:gridSpan w:val="8"/>
            <w:tcBorders>
              <w:top w:val="single" w:sz="4" w:space="0" w:color="000000"/>
              <w:left w:val="nil"/>
              <w:bottom w:val="single" w:sz="4" w:space="0" w:color="000000"/>
              <w:right w:val="single" w:sz="4" w:space="0" w:color="000000"/>
            </w:tcBorders>
          </w:tcPr>
          <w:p w:rsidR="00CC10E1" w:rsidRPr="00692401" w:rsidRDefault="00C16227" w:rsidP="00AE77ED">
            <w:pPr>
              <w:spacing w:before="120"/>
              <w:rPr>
                <w:rFonts w:ascii="Times New Roman" w:hAnsi="Times New Roman"/>
                <w:color w:val="000000"/>
                <w:sz w:val="22"/>
                <w:szCs w:val="22"/>
                <w:lang w:val="en-US"/>
              </w:rPr>
            </w:pPr>
            <w:hyperlink r:id="rId6" w:history="1">
              <w:r w:rsidR="00692401" w:rsidRPr="001D509D">
                <w:rPr>
                  <w:rStyle w:val="a5"/>
                  <w:rFonts w:ascii="Times New Roman" w:hAnsi="Times New Roman"/>
                  <w:sz w:val="22"/>
                  <w:szCs w:val="22"/>
                  <w:lang w:val="en-US"/>
                </w:rPr>
                <w:t>priemnaya@sdtec.lg.ua</w:t>
              </w:r>
            </w:hyperlink>
            <w:r w:rsidR="00692401">
              <w:rPr>
                <w:rFonts w:ascii="Times New Roman" w:hAnsi="Times New Roman"/>
                <w:sz w:val="22"/>
                <w:szCs w:val="22"/>
                <w:lang w:val="en-US"/>
              </w:rPr>
              <w:t xml:space="preserve"> </w:t>
            </w:r>
          </w:p>
        </w:tc>
      </w:tr>
      <w:tr w:rsidR="00CC10E1" w:rsidTr="00AF1C7D">
        <w:trPr>
          <w:gridAfter w:val="1"/>
          <w:wAfter w:w="2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w:t>
            </w:r>
          </w:p>
        </w:tc>
        <w:tc>
          <w:tcPr>
            <w:tcW w:w="10043" w:type="dxa"/>
            <w:gridSpan w:val="18"/>
            <w:tcBorders>
              <w:top w:val="single" w:sz="4" w:space="0" w:color="000000"/>
              <w:left w:val="nil"/>
              <w:bottom w:val="single" w:sz="4" w:space="0" w:color="000000"/>
              <w:right w:val="single" w:sz="4" w:space="0" w:color="000000"/>
            </w:tcBorders>
            <w:vAlign w:val="center"/>
            <w:hideMark/>
          </w:tcPr>
          <w:p w:rsidR="00CC10E1" w:rsidRDefault="00CC10E1" w:rsidP="00B3035A">
            <w:pPr>
              <w:ind w:hanging="29"/>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C10E1" w:rsidTr="00AF1C7D">
        <w:trPr>
          <w:gridAfter w:val="1"/>
          <w:wAfter w:w="22" w:type="dxa"/>
          <w:trHeight w:val="320"/>
        </w:trPr>
        <w:tc>
          <w:tcPr>
            <w:tcW w:w="567" w:type="dxa"/>
            <w:tcBorders>
              <w:top w:val="nil"/>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4.1</w:t>
            </w:r>
          </w:p>
        </w:tc>
        <w:tc>
          <w:tcPr>
            <w:tcW w:w="3440" w:type="dxa"/>
            <w:gridSpan w:val="6"/>
            <w:tcBorders>
              <w:top w:val="nil"/>
              <w:left w:val="nil"/>
              <w:bottom w:val="single" w:sz="4" w:space="0" w:color="000000"/>
              <w:right w:val="single" w:sz="4" w:space="0" w:color="000000"/>
            </w:tcBorders>
            <w:hideMark/>
          </w:tcPr>
          <w:p w:rsidR="00CC10E1" w:rsidRDefault="00CC10E1" w:rsidP="002D3C97">
            <w:pPr>
              <w:spacing w:before="120"/>
              <w:ind w:hanging="29"/>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03" w:type="dxa"/>
            <w:gridSpan w:val="12"/>
            <w:tcBorders>
              <w:top w:val="single" w:sz="4" w:space="0" w:color="000000"/>
              <w:left w:val="nil"/>
              <w:bottom w:val="single" w:sz="4" w:space="0" w:color="000000"/>
              <w:right w:val="single" w:sz="4" w:space="0" w:color="000000"/>
            </w:tcBorders>
            <w:hideMark/>
          </w:tcPr>
          <w:p w:rsidR="00CC10E1" w:rsidRPr="00B3035A" w:rsidRDefault="00CC10E1" w:rsidP="00853D38">
            <w:pPr>
              <w:jc w:val="both"/>
              <w:rPr>
                <w:rFonts w:ascii="Times New Roman" w:hAnsi="Times New Roman"/>
                <w:color w:val="000000"/>
                <w:sz w:val="22"/>
                <w:szCs w:val="22"/>
              </w:rPr>
            </w:pPr>
            <w:r>
              <w:rPr>
                <w:rFonts w:ascii="Times New Roman" w:hAnsi="Times New Roman"/>
                <w:color w:val="000000"/>
                <w:sz w:val="22"/>
                <w:szCs w:val="22"/>
              </w:rPr>
              <w:t> </w:t>
            </w:r>
            <w:r w:rsidR="00A93FC4" w:rsidRPr="009B4403">
              <w:rPr>
                <w:rFonts w:ascii="Times New Roman" w:hAnsi="Times New Roman"/>
                <w:sz w:val="22"/>
                <w:szCs w:val="22"/>
              </w:rPr>
              <w:t xml:space="preserve">Нежитлове вбудоване приміщення </w:t>
            </w:r>
            <w:r w:rsidR="00692401">
              <w:rPr>
                <w:rFonts w:ascii="Times New Roman" w:hAnsi="Times New Roman"/>
                <w:sz w:val="22"/>
                <w:szCs w:val="22"/>
              </w:rPr>
              <w:t xml:space="preserve">площею </w:t>
            </w:r>
            <w:r w:rsidR="00395CC5">
              <w:rPr>
                <w:rFonts w:ascii="Times New Roman" w:hAnsi="Times New Roman"/>
                <w:sz w:val="22"/>
                <w:szCs w:val="22"/>
              </w:rPr>
              <w:t xml:space="preserve">на першому поверсі </w:t>
            </w:r>
            <w:r w:rsidR="00692401">
              <w:rPr>
                <w:rFonts w:ascii="Times New Roman" w:hAnsi="Times New Roman"/>
                <w:sz w:val="22"/>
                <w:szCs w:val="22"/>
              </w:rPr>
              <w:t xml:space="preserve">двоповерхової адміністративної будівлі </w:t>
            </w:r>
            <w:r w:rsidR="00A93FC4" w:rsidRPr="003C6B52">
              <w:rPr>
                <w:rFonts w:ascii="Times New Roman" w:hAnsi="Times New Roman"/>
                <w:sz w:val="22"/>
                <w:szCs w:val="22"/>
              </w:rPr>
              <w:t>(</w:t>
            </w:r>
            <w:r w:rsidR="00D14054" w:rsidRPr="003C6B52">
              <w:rPr>
                <w:rFonts w:ascii="Times New Roman" w:hAnsi="Times New Roman"/>
                <w:sz w:val="22"/>
                <w:szCs w:val="22"/>
              </w:rPr>
              <w:t xml:space="preserve">інв. </w:t>
            </w:r>
            <w:r w:rsidR="00A93FC4" w:rsidRPr="003C6B52">
              <w:rPr>
                <w:rFonts w:ascii="Times New Roman" w:hAnsi="Times New Roman"/>
                <w:sz w:val="22"/>
                <w:szCs w:val="22"/>
              </w:rPr>
              <w:t xml:space="preserve">№ </w:t>
            </w:r>
            <w:r w:rsidR="00692401" w:rsidRPr="003C6B52">
              <w:rPr>
                <w:rFonts w:ascii="Times New Roman" w:hAnsi="Times New Roman"/>
                <w:sz w:val="22"/>
                <w:szCs w:val="22"/>
              </w:rPr>
              <w:t>9978</w:t>
            </w:r>
            <w:r w:rsidR="00A93FC4" w:rsidRPr="003C6B52">
              <w:rPr>
                <w:rFonts w:ascii="Times New Roman" w:hAnsi="Times New Roman"/>
                <w:sz w:val="22"/>
                <w:szCs w:val="22"/>
              </w:rPr>
              <w:t xml:space="preserve">), </w:t>
            </w:r>
            <w:r w:rsidR="00395CC5" w:rsidRPr="003C6B52">
              <w:rPr>
                <w:rFonts w:ascii="Times New Roman" w:hAnsi="Times New Roman"/>
                <w:sz w:val="22"/>
                <w:szCs w:val="22"/>
              </w:rPr>
              <w:t>площею</w:t>
            </w:r>
            <w:r w:rsidR="00395CC5">
              <w:rPr>
                <w:rFonts w:ascii="Times New Roman" w:hAnsi="Times New Roman"/>
                <w:sz w:val="22"/>
                <w:szCs w:val="22"/>
              </w:rPr>
              <w:t xml:space="preserve"> </w:t>
            </w:r>
            <w:r w:rsidR="00395CC5">
              <w:rPr>
                <w:rFonts w:ascii="Times New Roman" w:hAnsi="Times New Roman"/>
                <w:sz w:val="22"/>
                <w:szCs w:val="22"/>
              </w:rPr>
              <w:br/>
              <w:t xml:space="preserve">18,6 кв.м., </w:t>
            </w:r>
            <w:r w:rsidR="00A93FC4" w:rsidRPr="009B4403">
              <w:rPr>
                <w:rFonts w:ascii="Times New Roman" w:hAnsi="Times New Roman"/>
                <w:sz w:val="22"/>
                <w:szCs w:val="22"/>
              </w:rPr>
              <w:t xml:space="preserve">за адресою: Луганська обл., м. Сєвєродонецьк, </w:t>
            </w:r>
            <w:r w:rsidR="00395CC5">
              <w:rPr>
                <w:rFonts w:ascii="Times New Roman" w:hAnsi="Times New Roman"/>
                <w:sz w:val="22"/>
                <w:szCs w:val="22"/>
              </w:rPr>
              <w:br/>
            </w:r>
            <w:r w:rsidR="009B0D3F">
              <w:rPr>
                <w:rFonts w:ascii="Times New Roman" w:hAnsi="Times New Roman"/>
                <w:sz w:val="22"/>
                <w:szCs w:val="22"/>
              </w:rPr>
              <w:t>вул</w:t>
            </w:r>
            <w:r w:rsidR="00A93FC4" w:rsidRPr="009B4403">
              <w:rPr>
                <w:rFonts w:ascii="Times New Roman" w:hAnsi="Times New Roman"/>
                <w:sz w:val="22"/>
                <w:szCs w:val="22"/>
              </w:rPr>
              <w:t xml:space="preserve">. </w:t>
            </w:r>
            <w:r w:rsidR="009B0D3F">
              <w:rPr>
                <w:rFonts w:ascii="Times New Roman" w:hAnsi="Times New Roman"/>
                <w:sz w:val="22"/>
                <w:szCs w:val="22"/>
              </w:rPr>
              <w:t>Федоренка</w:t>
            </w:r>
            <w:r w:rsidR="00A93FC4" w:rsidRPr="009B4403">
              <w:rPr>
                <w:rFonts w:ascii="Times New Roman" w:hAnsi="Times New Roman"/>
                <w:sz w:val="22"/>
                <w:szCs w:val="22"/>
              </w:rPr>
              <w:t xml:space="preserve">, </w:t>
            </w:r>
            <w:r w:rsidR="009B0D3F">
              <w:rPr>
                <w:rFonts w:ascii="Times New Roman" w:hAnsi="Times New Roman"/>
                <w:sz w:val="22"/>
                <w:szCs w:val="22"/>
              </w:rPr>
              <w:t>3</w:t>
            </w:r>
            <w:r w:rsidR="00A93FC4" w:rsidRPr="009B4403">
              <w:rPr>
                <w:rFonts w:ascii="Times New Roman" w:hAnsi="Times New Roman"/>
                <w:sz w:val="22"/>
                <w:szCs w:val="22"/>
              </w:rPr>
              <w:t xml:space="preserve">7, що перебуває на балансі Державного </w:t>
            </w:r>
            <w:r w:rsidR="009B0D3F">
              <w:rPr>
                <w:rFonts w:ascii="Times New Roman" w:hAnsi="Times New Roman"/>
                <w:sz w:val="22"/>
                <w:szCs w:val="22"/>
              </w:rPr>
              <w:t>підприємс</w:t>
            </w:r>
            <w:r w:rsidR="00853D38">
              <w:rPr>
                <w:rFonts w:ascii="Times New Roman" w:hAnsi="Times New Roman"/>
                <w:sz w:val="22"/>
                <w:szCs w:val="22"/>
              </w:rPr>
              <w:t>т</w:t>
            </w:r>
            <w:r w:rsidR="009B0D3F">
              <w:rPr>
                <w:rFonts w:ascii="Times New Roman" w:hAnsi="Times New Roman"/>
                <w:sz w:val="22"/>
                <w:szCs w:val="22"/>
              </w:rPr>
              <w:t>ва</w:t>
            </w:r>
            <w:r w:rsidR="00A93FC4" w:rsidRPr="009B4403">
              <w:rPr>
                <w:rFonts w:ascii="Times New Roman" w:hAnsi="Times New Roman"/>
                <w:sz w:val="22"/>
                <w:szCs w:val="22"/>
              </w:rPr>
              <w:t xml:space="preserve"> «Сєвєродонецьк</w:t>
            </w:r>
            <w:r w:rsidR="009B0D3F">
              <w:rPr>
                <w:rFonts w:ascii="Times New Roman" w:hAnsi="Times New Roman"/>
                <w:sz w:val="22"/>
                <w:szCs w:val="22"/>
              </w:rPr>
              <w:t>а</w:t>
            </w:r>
            <w:r w:rsidR="00A93FC4" w:rsidRPr="009B4403">
              <w:rPr>
                <w:rFonts w:ascii="Times New Roman" w:hAnsi="Times New Roman"/>
                <w:sz w:val="22"/>
                <w:szCs w:val="22"/>
              </w:rPr>
              <w:t xml:space="preserve"> </w:t>
            </w:r>
            <w:r w:rsidR="009B0D3F">
              <w:rPr>
                <w:rFonts w:ascii="Times New Roman" w:hAnsi="Times New Roman"/>
                <w:sz w:val="22"/>
                <w:szCs w:val="22"/>
              </w:rPr>
              <w:t>теплоелектроцентраль</w:t>
            </w:r>
            <w:r w:rsidR="00A93FC4" w:rsidRPr="009B4403">
              <w:rPr>
                <w:rFonts w:ascii="Times New Roman" w:hAnsi="Times New Roman"/>
                <w:sz w:val="22"/>
                <w:szCs w:val="22"/>
              </w:rPr>
              <w:t xml:space="preserve">». </w:t>
            </w:r>
          </w:p>
        </w:tc>
      </w:tr>
      <w:tr w:rsidR="00CC10E1" w:rsidTr="00AF1C7D">
        <w:trPr>
          <w:gridAfter w:val="1"/>
          <w:wAfter w:w="22" w:type="dxa"/>
          <w:trHeight w:val="320"/>
        </w:trPr>
        <w:tc>
          <w:tcPr>
            <w:tcW w:w="567" w:type="dxa"/>
            <w:tcBorders>
              <w:top w:val="nil"/>
              <w:left w:val="single" w:sz="4" w:space="0" w:color="000000"/>
              <w:bottom w:val="single" w:sz="4" w:space="0" w:color="auto"/>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4.2</w:t>
            </w:r>
          </w:p>
        </w:tc>
        <w:tc>
          <w:tcPr>
            <w:tcW w:w="10043" w:type="dxa"/>
            <w:gridSpan w:val="18"/>
            <w:tcBorders>
              <w:top w:val="nil"/>
              <w:left w:val="nil"/>
              <w:bottom w:val="single" w:sz="4" w:space="0" w:color="auto"/>
              <w:right w:val="single" w:sz="4" w:space="0" w:color="000000"/>
            </w:tcBorders>
          </w:tcPr>
          <w:p w:rsidR="00CC10E1" w:rsidRDefault="00CC10E1" w:rsidP="002D3C97">
            <w:pPr>
              <w:ind w:hanging="29"/>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CC10E1" w:rsidRDefault="00CC10E1" w:rsidP="002D3C97">
            <w:pPr>
              <w:spacing w:before="120"/>
              <w:ind w:hanging="29"/>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CC10E1" w:rsidRDefault="00CC10E1" w:rsidP="002D3C97">
            <w:pPr>
              <w:spacing w:before="120"/>
              <w:ind w:hanging="29"/>
              <w:jc w:val="center"/>
              <w:rPr>
                <w:rFonts w:ascii="Times New Roman" w:hAnsi="Times New Roman"/>
                <w:color w:val="000000"/>
                <w:sz w:val="22"/>
                <w:szCs w:val="22"/>
              </w:rPr>
            </w:pPr>
          </w:p>
        </w:tc>
      </w:tr>
      <w:tr w:rsidR="0033159F" w:rsidTr="00AF1C7D">
        <w:trPr>
          <w:gridAfter w:val="1"/>
          <w:wAfter w:w="22" w:type="dxa"/>
          <w:trHeight w:val="320"/>
        </w:trPr>
        <w:tc>
          <w:tcPr>
            <w:tcW w:w="567" w:type="dxa"/>
            <w:tcBorders>
              <w:top w:val="single" w:sz="4" w:space="0" w:color="auto"/>
              <w:left w:val="single" w:sz="4" w:space="0" w:color="auto"/>
              <w:bottom w:val="single" w:sz="4" w:space="0" w:color="auto"/>
              <w:right w:val="single" w:sz="4" w:space="0" w:color="auto"/>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4.3</w:t>
            </w:r>
          </w:p>
        </w:tc>
        <w:tc>
          <w:tcPr>
            <w:tcW w:w="3440" w:type="dxa"/>
            <w:gridSpan w:val="6"/>
            <w:tcBorders>
              <w:top w:val="single" w:sz="4" w:space="0" w:color="auto"/>
              <w:left w:val="single" w:sz="4" w:space="0" w:color="auto"/>
              <w:bottom w:val="single" w:sz="4" w:space="0" w:color="auto"/>
              <w:right w:val="single" w:sz="4" w:space="0" w:color="auto"/>
            </w:tcBorders>
            <w:hideMark/>
          </w:tcPr>
          <w:p w:rsidR="0033159F" w:rsidRDefault="0033159F" w:rsidP="002D3C97">
            <w:pPr>
              <w:ind w:hanging="29"/>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03" w:type="dxa"/>
            <w:gridSpan w:val="12"/>
            <w:tcBorders>
              <w:top w:val="single" w:sz="4" w:space="0" w:color="auto"/>
              <w:left w:val="single" w:sz="4" w:space="0" w:color="auto"/>
              <w:bottom w:val="single" w:sz="4" w:space="0" w:color="auto"/>
              <w:right w:val="single" w:sz="4" w:space="0" w:color="auto"/>
            </w:tcBorders>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Майно до пам’яток культурної спадщини,</w:t>
            </w:r>
            <w:r>
              <w:rPr>
                <w:rFonts w:ascii="Times New Roman" w:hAnsi="Times New Roman"/>
                <w:sz w:val="22"/>
                <w:szCs w:val="22"/>
              </w:rPr>
              <w:t xml:space="preserve"> щойно виявлених об’єктів культурної спадщини</w:t>
            </w:r>
            <w:r>
              <w:rPr>
                <w:rFonts w:ascii="Times New Roman" w:hAnsi="Times New Roman"/>
                <w:color w:val="000000"/>
                <w:sz w:val="22"/>
                <w:szCs w:val="22"/>
              </w:rPr>
              <w:t xml:space="preserve"> не належить</w:t>
            </w:r>
          </w:p>
        </w:tc>
      </w:tr>
      <w:tr w:rsidR="0033159F" w:rsidTr="00AF1C7D">
        <w:trPr>
          <w:gridAfter w:val="1"/>
          <w:wAfter w:w="22" w:type="dxa"/>
          <w:trHeight w:val="320"/>
        </w:trPr>
        <w:tc>
          <w:tcPr>
            <w:tcW w:w="567" w:type="dxa"/>
            <w:tcBorders>
              <w:top w:val="single" w:sz="4" w:space="0" w:color="auto"/>
              <w:left w:val="single" w:sz="4" w:space="0" w:color="000000"/>
              <w:bottom w:val="single" w:sz="4" w:space="0" w:color="auto"/>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4.4</w:t>
            </w:r>
          </w:p>
        </w:tc>
        <w:tc>
          <w:tcPr>
            <w:tcW w:w="3440" w:type="dxa"/>
            <w:gridSpan w:val="6"/>
            <w:tcBorders>
              <w:top w:val="single" w:sz="4" w:space="0" w:color="auto"/>
              <w:left w:val="nil"/>
              <w:bottom w:val="single" w:sz="4" w:space="0" w:color="auto"/>
              <w:right w:val="single" w:sz="4" w:space="0" w:color="000000"/>
            </w:tcBorders>
            <w:hideMark/>
          </w:tcPr>
          <w:p w:rsidR="0033159F" w:rsidRDefault="0033159F" w:rsidP="002D3C97">
            <w:pPr>
              <w:ind w:hanging="29"/>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03" w:type="dxa"/>
            <w:gridSpan w:val="12"/>
            <w:tcBorders>
              <w:top w:val="single" w:sz="4" w:space="0" w:color="auto"/>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Не потребує</w:t>
            </w:r>
          </w:p>
        </w:tc>
      </w:tr>
      <w:tr w:rsidR="0033159F" w:rsidTr="00AF1C7D">
        <w:trPr>
          <w:gridAfter w:val="1"/>
          <w:wAfter w:w="22" w:type="dxa"/>
          <w:trHeight w:val="320"/>
        </w:trPr>
        <w:tc>
          <w:tcPr>
            <w:tcW w:w="567" w:type="dxa"/>
            <w:tcBorders>
              <w:top w:val="single" w:sz="4" w:space="0" w:color="auto"/>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sz w:val="22"/>
                <w:szCs w:val="22"/>
              </w:rPr>
            </w:pPr>
            <w:r>
              <w:rPr>
                <w:rFonts w:ascii="Times New Roman" w:hAnsi="Times New Roman"/>
                <w:sz w:val="22"/>
                <w:szCs w:val="22"/>
              </w:rPr>
              <w:t>4.5</w:t>
            </w:r>
          </w:p>
        </w:tc>
        <w:tc>
          <w:tcPr>
            <w:tcW w:w="3434" w:type="dxa"/>
            <w:gridSpan w:val="5"/>
            <w:tcBorders>
              <w:top w:val="single" w:sz="4" w:space="0" w:color="auto"/>
              <w:left w:val="single" w:sz="4" w:space="0" w:color="000000"/>
              <w:bottom w:val="single" w:sz="4" w:space="0" w:color="000000"/>
              <w:right w:val="single" w:sz="4" w:space="0" w:color="000000"/>
            </w:tcBorders>
            <w:hideMark/>
          </w:tcPr>
          <w:p w:rsidR="0033159F" w:rsidRDefault="0033159F" w:rsidP="002D3C97">
            <w:pPr>
              <w:ind w:hanging="29"/>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09" w:type="dxa"/>
            <w:gridSpan w:val="13"/>
            <w:tcBorders>
              <w:top w:val="single" w:sz="4" w:space="0" w:color="000000"/>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Охоронний договір не укладався</w:t>
            </w:r>
          </w:p>
        </w:tc>
      </w:tr>
      <w:tr w:rsidR="0033159F" w:rsidTr="00AF1C7D">
        <w:trPr>
          <w:gridAfter w:val="1"/>
          <w:wAfter w:w="22" w:type="dxa"/>
          <w:trHeight w:val="320"/>
        </w:trPr>
        <w:tc>
          <w:tcPr>
            <w:tcW w:w="567" w:type="dxa"/>
            <w:tcBorders>
              <w:top w:val="nil"/>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sz w:val="22"/>
                <w:szCs w:val="22"/>
              </w:rPr>
            </w:pPr>
            <w:r>
              <w:rPr>
                <w:rFonts w:ascii="Times New Roman" w:hAnsi="Times New Roman"/>
                <w:sz w:val="22"/>
                <w:szCs w:val="22"/>
              </w:rPr>
              <w:t>4.6</w:t>
            </w:r>
          </w:p>
        </w:tc>
        <w:tc>
          <w:tcPr>
            <w:tcW w:w="3434" w:type="dxa"/>
            <w:gridSpan w:val="5"/>
            <w:tcBorders>
              <w:top w:val="single" w:sz="4" w:space="0" w:color="000000"/>
              <w:left w:val="single" w:sz="4" w:space="0" w:color="000000"/>
              <w:bottom w:val="single" w:sz="4" w:space="0" w:color="000000"/>
              <w:right w:val="single" w:sz="4" w:space="0" w:color="000000"/>
            </w:tcBorders>
            <w:hideMark/>
          </w:tcPr>
          <w:p w:rsidR="0033159F" w:rsidRDefault="0033159F" w:rsidP="002D3C97">
            <w:pPr>
              <w:ind w:hanging="29"/>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6609" w:type="dxa"/>
            <w:gridSpan w:val="13"/>
            <w:tcBorders>
              <w:top w:val="single" w:sz="4" w:space="0" w:color="000000"/>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511F34" w:rsidTr="00AF1C7D">
        <w:trPr>
          <w:gridAfter w:val="1"/>
          <w:wAfter w:w="22" w:type="dxa"/>
          <w:trHeight w:val="260"/>
        </w:trPr>
        <w:tc>
          <w:tcPr>
            <w:tcW w:w="567" w:type="dxa"/>
            <w:vMerge w:val="restart"/>
            <w:tcBorders>
              <w:top w:val="nil"/>
              <w:left w:val="single" w:sz="4" w:space="0" w:color="000000"/>
              <w:right w:val="single" w:sz="4" w:space="0" w:color="000000"/>
            </w:tcBorders>
            <w:vAlign w:val="center"/>
            <w:hideMark/>
          </w:tcPr>
          <w:p w:rsidR="00511F34" w:rsidRDefault="00511F34" w:rsidP="00511F34">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5</w:t>
            </w:r>
          </w:p>
        </w:tc>
        <w:tc>
          <w:tcPr>
            <w:tcW w:w="10043" w:type="dxa"/>
            <w:gridSpan w:val="18"/>
            <w:tcBorders>
              <w:top w:val="single" w:sz="4" w:space="0" w:color="000000"/>
              <w:left w:val="nil"/>
              <w:bottom w:val="single" w:sz="4" w:space="0" w:color="000000"/>
              <w:right w:val="single" w:sz="4" w:space="0" w:color="000000"/>
            </w:tcBorders>
            <w:vAlign w:val="center"/>
            <w:hideMark/>
          </w:tcPr>
          <w:p w:rsidR="00511F34" w:rsidRDefault="00511F34" w:rsidP="00B3035A">
            <w:pPr>
              <w:ind w:hanging="29"/>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511F34" w:rsidTr="00AF1C7D">
        <w:trPr>
          <w:gridAfter w:val="1"/>
          <w:wAfter w:w="22" w:type="dxa"/>
          <w:trHeight w:val="320"/>
        </w:trPr>
        <w:tc>
          <w:tcPr>
            <w:tcW w:w="567" w:type="dxa"/>
            <w:vMerge/>
            <w:tcBorders>
              <w:left w:val="single" w:sz="4" w:space="0" w:color="000000"/>
              <w:bottom w:val="single" w:sz="4" w:space="0" w:color="auto"/>
              <w:right w:val="single" w:sz="4" w:space="0" w:color="000000"/>
            </w:tcBorders>
            <w:vAlign w:val="center"/>
            <w:hideMark/>
          </w:tcPr>
          <w:p w:rsidR="00511F34" w:rsidRDefault="00511F34" w:rsidP="00A13629">
            <w:pPr>
              <w:ind w:left="-108" w:right="-108" w:hanging="29"/>
              <w:rPr>
                <w:rFonts w:ascii="Times New Roman" w:hAnsi="Times New Roman"/>
                <w:color w:val="000000"/>
                <w:sz w:val="22"/>
                <w:szCs w:val="22"/>
              </w:rPr>
            </w:pPr>
          </w:p>
        </w:tc>
        <w:tc>
          <w:tcPr>
            <w:tcW w:w="10043" w:type="dxa"/>
            <w:gridSpan w:val="18"/>
            <w:tcBorders>
              <w:top w:val="single" w:sz="4" w:space="0" w:color="000000"/>
              <w:left w:val="nil"/>
              <w:bottom w:val="single" w:sz="4" w:space="0" w:color="000000"/>
              <w:right w:val="single" w:sz="4" w:space="0" w:color="000000"/>
            </w:tcBorders>
            <w:vAlign w:val="center"/>
            <w:hideMark/>
          </w:tcPr>
          <w:p w:rsidR="00511F34" w:rsidRDefault="00511F34" w:rsidP="00B3035A">
            <w:pPr>
              <w:ind w:hanging="29"/>
              <w:jc w:val="center"/>
              <w:rPr>
                <w:rFonts w:ascii="Times New Roman" w:hAnsi="Times New Roman"/>
                <w:color w:val="000000"/>
                <w:sz w:val="22"/>
                <w:szCs w:val="22"/>
              </w:rPr>
            </w:pPr>
            <w:r>
              <w:rPr>
                <w:rFonts w:ascii="Times New Roman" w:hAnsi="Times New Roman"/>
                <w:sz w:val="22"/>
                <w:szCs w:val="22"/>
              </w:rPr>
              <w:t>(В) продовження – за результатами проведення аукціону</w:t>
            </w:r>
          </w:p>
        </w:tc>
      </w:tr>
      <w:tr w:rsidR="0033159F" w:rsidTr="00AF1C7D">
        <w:trPr>
          <w:gridAfter w:val="1"/>
          <w:wAfter w:w="2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ind w:left="-108" w:right="-108" w:hanging="29"/>
              <w:jc w:val="center"/>
              <w:rPr>
                <w:rFonts w:ascii="Times New Roman" w:hAnsi="Times New Roman"/>
                <w:color w:val="000000"/>
                <w:sz w:val="22"/>
                <w:szCs w:val="22"/>
              </w:rPr>
            </w:pPr>
            <w:r>
              <w:rPr>
                <w:rFonts w:ascii="Times New Roman" w:hAnsi="Times New Roman"/>
                <w:color w:val="000000"/>
                <w:sz w:val="22"/>
                <w:szCs w:val="22"/>
              </w:rPr>
              <w:t>6</w:t>
            </w:r>
          </w:p>
        </w:tc>
        <w:tc>
          <w:tcPr>
            <w:tcW w:w="10043" w:type="dxa"/>
            <w:gridSpan w:val="18"/>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33159F" w:rsidTr="00AF1C7D">
        <w:trPr>
          <w:gridAfter w:val="1"/>
          <w:wAfter w:w="2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ind w:left="-108" w:right="-108" w:hanging="29"/>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(2)</w:t>
            </w:r>
          </w:p>
          <w:p w:rsidR="0033159F" w:rsidRDefault="0033159F" w:rsidP="00A13629">
            <w:pPr>
              <w:spacing w:before="120"/>
              <w:ind w:left="-108" w:right="-108" w:hanging="29"/>
              <w:jc w:val="center"/>
              <w:rPr>
                <w:rFonts w:ascii="Times New Roman" w:hAnsi="Times New Roman"/>
                <w:color w:val="000000"/>
                <w:sz w:val="22"/>
                <w:szCs w:val="22"/>
              </w:rPr>
            </w:pPr>
          </w:p>
        </w:tc>
        <w:tc>
          <w:tcPr>
            <w:tcW w:w="3440" w:type="dxa"/>
            <w:gridSpan w:val="6"/>
            <w:tcBorders>
              <w:top w:val="single" w:sz="4" w:space="0" w:color="000000"/>
              <w:left w:val="nil"/>
              <w:bottom w:val="single" w:sz="4" w:space="0" w:color="000000"/>
              <w:right w:val="single" w:sz="4" w:space="0" w:color="000000"/>
            </w:tcBorders>
            <w:hideMark/>
          </w:tcPr>
          <w:p w:rsidR="0033159F" w:rsidRDefault="0033159F" w:rsidP="002D3C97">
            <w:pPr>
              <w:ind w:hanging="29"/>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4346" w:type="dxa"/>
            <w:gridSpan w:val="9"/>
            <w:tcBorders>
              <w:top w:val="single" w:sz="4" w:space="0" w:color="000000"/>
              <w:left w:val="nil"/>
              <w:bottom w:val="single" w:sz="4" w:space="0" w:color="000000"/>
              <w:right w:val="single" w:sz="4" w:space="0" w:color="000000"/>
            </w:tcBorders>
            <w:hideMark/>
          </w:tcPr>
          <w:p w:rsidR="0033159F" w:rsidRDefault="0033159F" w:rsidP="009B0D3F">
            <w:pPr>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9B0D3F">
              <w:rPr>
                <w:rFonts w:ascii="Times New Roman" w:hAnsi="Times New Roman"/>
                <w:color w:val="000000"/>
                <w:sz w:val="22"/>
                <w:szCs w:val="22"/>
              </w:rPr>
              <w:t>20096</w:t>
            </w:r>
            <w:r>
              <w:rPr>
                <w:rFonts w:ascii="Times New Roman" w:hAnsi="Times New Roman"/>
                <w:color w:val="000000"/>
                <w:sz w:val="22"/>
                <w:szCs w:val="22"/>
              </w:rPr>
              <w:t>,</w:t>
            </w:r>
            <w:r w:rsidR="009B0D3F">
              <w:rPr>
                <w:rFonts w:ascii="Times New Roman" w:hAnsi="Times New Roman"/>
                <w:color w:val="000000"/>
                <w:sz w:val="22"/>
                <w:szCs w:val="22"/>
              </w:rPr>
              <w:t>5</w:t>
            </w:r>
            <w:r w:rsidR="005A4136">
              <w:rPr>
                <w:rFonts w:ascii="Times New Roman" w:hAnsi="Times New Roman"/>
                <w:color w:val="000000"/>
                <w:sz w:val="22"/>
                <w:szCs w:val="22"/>
              </w:rPr>
              <w:t xml:space="preserve">0 </w:t>
            </w:r>
          </w:p>
        </w:tc>
        <w:tc>
          <w:tcPr>
            <w:tcW w:w="2257" w:type="dxa"/>
            <w:gridSpan w:val="3"/>
            <w:tcBorders>
              <w:top w:val="single" w:sz="4" w:space="0" w:color="000000"/>
              <w:left w:val="nil"/>
              <w:bottom w:val="single" w:sz="4" w:space="0" w:color="000000"/>
              <w:right w:val="single" w:sz="4" w:space="0" w:color="000000"/>
            </w:tcBorders>
            <w:hideMark/>
          </w:tcPr>
          <w:p w:rsidR="0033159F" w:rsidRPr="009E5B4D" w:rsidRDefault="0033159F" w:rsidP="00AE77ED">
            <w:pPr>
              <w:ind w:right="63"/>
              <w:rPr>
                <w:rFonts w:ascii="Times New Roman" w:hAnsi="Times New Roman"/>
                <w:sz w:val="22"/>
                <w:szCs w:val="22"/>
              </w:rPr>
            </w:pPr>
            <w:r w:rsidRPr="009E5B4D">
              <w:rPr>
                <w:rFonts w:ascii="Times New Roman" w:hAnsi="Times New Roman"/>
                <w:color w:val="000000"/>
                <w:sz w:val="22"/>
                <w:szCs w:val="22"/>
              </w:rPr>
              <w:t xml:space="preserve">станом на останню дату місяця, що передувала даті оприлюднення </w:t>
            </w:r>
            <w:r w:rsidRPr="009E5B4D">
              <w:rPr>
                <w:rFonts w:ascii="Times New Roman" w:hAnsi="Times New Roman"/>
                <w:sz w:val="22"/>
                <w:szCs w:val="22"/>
              </w:rPr>
              <w:t xml:space="preserve">оголошення </w:t>
            </w:r>
          </w:p>
          <w:p w:rsidR="0033159F" w:rsidRPr="009E5B4D" w:rsidRDefault="0033159F" w:rsidP="00AE77ED">
            <w:pPr>
              <w:spacing w:before="120"/>
              <w:rPr>
                <w:rFonts w:ascii="Times New Roman" w:hAnsi="Times New Roman"/>
                <w:color w:val="000000"/>
                <w:sz w:val="22"/>
                <w:szCs w:val="22"/>
              </w:rPr>
            </w:pPr>
            <w:r w:rsidRPr="009E5B4D">
              <w:rPr>
                <w:rFonts w:ascii="Times New Roman" w:hAnsi="Times New Roman"/>
                <w:color w:val="000000"/>
                <w:sz w:val="22"/>
                <w:szCs w:val="22"/>
                <w:lang w:val="en-US"/>
              </w:rPr>
              <w:t>“</w:t>
            </w:r>
            <w:r w:rsidRPr="009E5B4D">
              <w:rPr>
                <w:rFonts w:ascii="Times New Roman" w:hAnsi="Times New Roman"/>
                <w:color w:val="000000"/>
                <w:sz w:val="22"/>
                <w:szCs w:val="22"/>
              </w:rPr>
              <w:t>__</w:t>
            </w:r>
            <w:r w:rsidRPr="009E5B4D">
              <w:rPr>
                <w:rFonts w:ascii="Times New Roman" w:hAnsi="Times New Roman"/>
                <w:color w:val="000000"/>
                <w:sz w:val="22"/>
                <w:szCs w:val="22"/>
                <w:lang w:val="en-US"/>
              </w:rPr>
              <w:t>”</w:t>
            </w:r>
            <w:r w:rsidRPr="009E5B4D">
              <w:rPr>
                <w:rFonts w:ascii="Times New Roman" w:hAnsi="Times New Roman"/>
                <w:color w:val="000000"/>
                <w:sz w:val="22"/>
                <w:szCs w:val="22"/>
              </w:rPr>
              <w:t xml:space="preserve"> ________ 20__р.</w:t>
            </w:r>
          </w:p>
          <w:p w:rsidR="0033159F" w:rsidRDefault="0033159F" w:rsidP="00AE77ED">
            <w:pPr>
              <w:spacing w:before="120"/>
              <w:rPr>
                <w:rFonts w:ascii="Times New Roman" w:hAnsi="Times New Roman"/>
                <w:color w:val="000000"/>
                <w:sz w:val="22"/>
                <w:szCs w:val="22"/>
              </w:rPr>
            </w:pPr>
            <w:r w:rsidRPr="009E5B4D">
              <w:rPr>
                <w:rFonts w:ascii="Times New Roman" w:hAnsi="Times New Roman"/>
                <w:sz w:val="22"/>
                <w:szCs w:val="22"/>
              </w:rPr>
              <w:t>(зазначити</w:t>
            </w:r>
            <w:r w:rsidRPr="009E5B4D">
              <w:rPr>
                <w:rFonts w:ascii="Times New Roman" w:hAnsi="Times New Roman"/>
                <w:color w:val="000000"/>
                <w:sz w:val="22"/>
                <w:szCs w:val="22"/>
              </w:rPr>
              <w:t xml:space="preserve"> дату)</w:t>
            </w:r>
          </w:p>
        </w:tc>
      </w:tr>
      <w:tr w:rsidR="0033159F" w:rsidTr="00AF1C7D">
        <w:trPr>
          <w:gridAfter w:val="1"/>
          <w:wAfter w:w="2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6.2</w:t>
            </w:r>
          </w:p>
        </w:tc>
        <w:tc>
          <w:tcPr>
            <w:tcW w:w="10043" w:type="dxa"/>
            <w:gridSpan w:val="18"/>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33159F" w:rsidTr="00AF1C7D">
        <w:trPr>
          <w:gridAfter w:val="1"/>
          <w:wAfter w:w="2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D055FF">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w:t>
            </w:r>
            <w:r w:rsidR="00D055FF">
              <w:rPr>
                <w:rFonts w:ascii="Times New Roman" w:hAnsi="Times New Roman"/>
                <w:color w:val="000000"/>
                <w:sz w:val="22"/>
                <w:szCs w:val="22"/>
              </w:rPr>
              <w:t>2</w:t>
            </w:r>
            <w:r>
              <w:rPr>
                <w:rFonts w:ascii="Times New Roman" w:hAnsi="Times New Roman"/>
                <w:color w:val="000000"/>
                <w:sz w:val="22"/>
                <w:szCs w:val="22"/>
              </w:rPr>
              <w:t>)</w:t>
            </w:r>
          </w:p>
        </w:tc>
        <w:tc>
          <w:tcPr>
            <w:tcW w:w="3440" w:type="dxa"/>
            <w:gridSpan w:val="6"/>
            <w:tcBorders>
              <w:top w:val="single" w:sz="4" w:space="0" w:color="000000"/>
              <w:left w:val="nil"/>
              <w:bottom w:val="single" w:sz="4" w:space="0" w:color="000000"/>
              <w:right w:val="single" w:sz="4" w:space="0" w:color="000000"/>
            </w:tcBorders>
            <w:vAlign w:val="center"/>
            <w:hideMark/>
          </w:tcPr>
          <w:p w:rsidR="0033159F" w:rsidRDefault="00D055FF" w:rsidP="00B3035A">
            <w:pPr>
              <w:ind w:hanging="29"/>
              <w:rPr>
                <w:rFonts w:ascii="Times New Roman" w:hAnsi="Times New Roman"/>
                <w:color w:val="000000"/>
                <w:sz w:val="22"/>
                <w:szCs w:val="22"/>
              </w:rPr>
            </w:pPr>
            <w:r>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03" w:type="dxa"/>
            <w:gridSpan w:val="12"/>
            <w:tcBorders>
              <w:top w:val="single" w:sz="4" w:space="0" w:color="000000"/>
              <w:left w:val="nil"/>
              <w:bottom w:val="single" w:sz="4" w:space="0" w:color="000000"/>
              <w:right w:val="single" w:sz="4" w:space="0" w:color="000000"/>
            </w:tcBorders>
            <w:hideMark/>
          </w:tcPr>
          <w:p w:rsidR="0033159F" w:rsidRDefault="0033159F" w:rsidP="00D055FF">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D055FF" w:rsidRPr="003C6B52">
              <w:rPr>
                <w:rFonts w:ascii="Times New Roman" w:hAnsi="Times New Roman"/>
                <w:color w:val="000000"/>
                <w:sz w:val="22"/>
                <w:szCs w:val="22"/>
              </w:rPr>
              <w:t>89 035</w:t>
            </w:r>
          </w:p>
        </w:tc>
      </w:tr>
      <w:tr w:rsidR="0033159F" w:rsidTr="00AF1C7D">
        <w:trPr>
          <w:gridAfter w:val="1"/>
          <w:wAfter w:w="2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6.3</w:t>
            </w:r>
          </w:p>
        </w:tc>
        <w:tc>
          <w:tcPr>
            <w:tcW w:w="3440" w:type="dxa"/>
            <w:gridSpan w:val="6"/>
            <w:tcBorders>
              <w:top w:val="single" w:sz="4" w:space="0" w:color="000000"/>
              <w:left w:val="nil"/>
              <w:bottom w:val="single" w:sz="4" w:space="0" w:color="000000"/>
              <w:right w:val="single" w:sz="4" w:space="0" w:color="000000"/>
            </w:tcBorders>
            <w:hideMark/>
          </w:tcPr>
          <w:p w:rsidR="0033159F" w:rsidRDefault="0033159F" w:rsidP="002D3C97">
            <w:pPr>
              <w:spacing w:before="120"/>
              <w:ind w:hanging="29"/>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p w:rsidR="0033159F" w:rsidRDefault="0033159F" w:rsidP="002D3C97">
            <w:pPr>
              <w:spacing w:before="120"/>
              <w:ind w:hanging="29"/>
              <w:rPr>
                <w:rFonts w:ascii="Times New Roman" w:hAnsi="Times New Roman"/>
                <w:color w:val="000000"/>
                <w:sz w:val="22"/>
                <w:szCs w:val="22"/>
              </w:rPr>
            </w:pPr>
          </w:p>
        </w:tc>
        <w:tc>
          <w:tcPr>
            <w:tcW w:w="6603" w:type="dxa"/>
            <w:gridSpan w:val="12"/>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33159F" w:rsidTr="00AF1C7D">
        <w:trPr>
          <w:gridAfter w:val="1"/>
          <w:wAfter w:w="2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7</w:t>
            </w:r>
          </w:p>
        </w:tc>
        <w:tc>
          <w:tcPr>
            <w:tcW w:w="10043" w:type="dxa"/>
            <w:gridSpan w:val="18"/>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9B0D3F" w:rsidTr="00AF1C7D">
        <w:trPr>
          <w:gridAfter w:val="1"/>
          <w:wAfter w:w="2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9B0D3F" w:rsidRDefault="009B0D3F" w:rsidP="0011396C">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(2)</w:t>
            </w:r>
          </w:p>
        </w:tc>
        <w:tc>
          <w:tcPr>
            <w:tcW w:w="10043" w:type="dxa"/>
            <w:gridSpan w:val="18"/>
            <w:tcBorders>
              <w:top w:val="single" w:sz="4" w:space="0" w:color="000000"/>
              <w:left w:val="nil"/>
              <w:bottom w:val="single" w:sz="4" w:space="0" w:color="000000"/>
              <w:right w:val="single" w:sz="4" w:space="0" w:color="000000"/>
            </w:tcBorders>
          </w:tcPr>
          <w:p w:rsidR="009B0D3F" w:rsidRDefault="009B0D3F" w:rsidP="00D055FF">
            <w:pPr>
              <w:spacing w:before="120"/>
              <w:jc w:val="both"/>
              <w:rPr>
                <w:rFonts w:ascii="Times New Roman" w:hAnsi="Times New Roman"/>
                <w:color w:val="000000"/>
                <w:sz w:val="22"/>
                <w:szCs w:val="22"/>
              </w:rPr>
            </w:pPr>
            <w:r>
              <w:rPr>
                <w:rFonts w:ascii="Times New Roman" w:hAnsi="Times New Roman"/>
                <w:sz w:val="22"/>
                <w:szCs w:val="22"/>
              </w:rPr>
              <w:t xml:space="preserve">Майно може бути використане за цільовим призначенням на розсуд Орендаря, за винятком таких </w:t>
            </w:r>
            <w:r>
              <w:rPr>
                <w:rFonts w:ascii="Times New Roman" w:hAnsi="Times New Roman"/>
                <w:color w:val="000000"/>
                <w:sz w:val="22"/>
                <w:szCs w:val="22"/>
              </w:rPr>
              <w:t>цільових призначень</w:t>
            </w:r>
          </w:p>
          <w:p w:rsidR="009B0D3F" w:rsidRDefault="009B0D3F" w:rsidP="00D055FF">
            <w:pPr>
              <w:spacing w:before="120"/>
              <w:jc w:val="both"/>
              <w:rPr>
                <w:rFonts w:ascii="Times New Roman" w:hAnsi="Times New Roman"/>
                <w:color w:val="000000"/>
                <w:sz w:val="22"/>
                <w:szCs w:val="22"/>
              </w:rPr>
            </w:pPr>
            <w:r>
              <w:rPr>
                <w:rFonts w:ascii="Times New Roman" w:hAnsi="Times New Roman"/>
                <w:color w:val="000000"/>
                <w:sz w:val="22"/>
                <w:szCs w:val="22"/>
              </w:rPr>
              <w:t>7.1.1 Склади. Камери схову, архіви.</w:t>
            </w:r>
          </w:p>
          <w:p w:rsidR="009B0D3F" w:rsidRDefault="009B0D3F" w:rsidP="00D055FF">
            <w:pPr>
              <w:spacing w:before="120"/>
              <w:jc w:val="both"/>
              <w:rPr>
                <w:rFonts w:ascii="Times New Roman" w:hAnsi="Times New Roman"/>
                <w:color w:val="000000"/>
                <w:sz w:val="22"/>
                <w:szCs w:val="22"/>
              </w:rPr>
            </w:pPr>
            <w:r>
              <w:rPr>
                <w:rFonts w:ascii="Times New Roman" w:hAnsi="Times New Roman"/>
                <w:color w:val="000000"/>
                <w:sz w:val="22"/>
                <w:szCs w:val="22"/>
              </w:rPr>
              <w:t xml:space="preserve">7.1.2 Нічні клуби. Ресторани з нічним режим роботи (після 22 год). Сауни, лазні. Організація концертів та іншої видовищно-розважальної діяльності. Готелі, </w:t>
            </w:r>
            <w:proofErr w:type="spellStart"/>
            <w:r>
              <w:rPr>
                <w:rFonts w:ascii="Times New Roman" w:hAnsi="Times New Roman"/>
                <w:color w:val="000000"/>
                <w:sz w:val="22"/>
                <w:szCs w:val="22"/>
              </w:rPr>
              <w:t>хостели</w:t>
            </w:r>
            <w:proofErr w:type="spellEnd"/>
            <w:r>
              <w:rPr>
                <w:rFonts w:ascii="Times New Roman" w:hAnsi="Times New Roman"/>
                <w:color w:val="000000"/>
                <w:sz w:val="22"/>
                <w:szCs w:val="22"/>
              </w:rPr>
              <w:t>, турбази, мотелі, кемпінги, літні будиночки. Комп’ютерні клуби та Інтернет-кафе.</w:t>
            </w:r>
          </w:p>
          <w:p w:rsidR="009B0D3F" w:rsidRDefault="009B0D3F" w:rsidP="00D055FF">
            <w:pPr>
              <w:spacing w:before="120"/>
              <w:jc w:val="both"/>
              <w:rPr>
                <w:rFonts w:ascii="Times New Roman" w:hAnsi="Times New Roman"/>
                <w:color w:val="000000"/>
                <w:sz w:val="22"/>
                <w:szCs w:val="22"/>
              </w:rPr>
            </w:pPr>
            <w:r>
              <w:rPr>
                <w:rFonts w:ascii="Times New Roman" w:hAnsi="Times New Roman"/>
                <w:color w:val="000000"/>
                <w:sz w:val="22"/>
                <w:szCs w:val="22"/>
              </w:rPr>
              <w:t xml:space="preserve">7.1.3 </w:t>
            </w:r>
            <w:r w:rsidR="00C31A73">
              <w:rPr>
                <w:rFonts w:ascii="Times New Roman" w:hAnsi="Times New Roman"/>
                <w:color w:val="000000"/>
                <w:sz w:val="22"/>
                <w:szCs w:val="22"/>
              </w:rPr>
              <w:t>Проведення виставок.</w:t>
            </w:r>
          </w:p>
          <w:p w:rsidR="009B0D3F" w:rsidRDefault="009B0D3F" w:rsidP="00D055FF">
            <w:pPr>
              <w:spacing w:before="120"/>
              <w:jc w:val="both"/>
              <w:rPr>
                <w:rFonts w:ascii="Times New Roman" w:hAnsi="Times New Roman"/>
                <w:color w:val="000000"/>
                <w:sz w:val="22"/>
                <w:szCs w:val="22"/>
              </w:rPr>
            </w:pPr>
            <w:r>
              <w:rPr>
                <w:rFonts w:ascii="Times New Roman" w:hAnsi="Times New Roman"/>
                <w:color w:val="000000"/>
                <w:sz w:val="22"/>
                <w:szCs w:val="22"/>
              </w:rPr>
              <w:t xml:space="preserve">7.1.4 </w:t>
            </w:r>
            <w:r w:rsidR="00C31A73">
              <w:rPr>
                <w:rFonts w:ascii="Times New Roman" w:hAnsi="Times New Roman"/>
                <w:color w:val="000000"/>
                <w:sz w:val="22"/>
                <w:szCs w:val="22"/>
              </w:rPr>
              <w:t>Пункти обміну валюти, банкомати, платіжні термінали. Торговельні автомати. Розміщення технічних засобів і антен операторів телекомунікацій, суб’єктів підприємницької діяльності, які надають послуги зв’язку, послуги доступу до Інтернету, телекомунікацій, передання сигналу мовлення. Розміщення зовнішньої реклами на будівлях і спорудах. Продаж книг, газет і журналів.</w:t>
            </w:r>
          </w:p>
          <w:p w:rsidR="009B0D3F" w:rsidRDefault="009B0D3F" w:rsidP="00D055FF">
            <w:pPr>
              <w:spacing w:before="120"/>
              <w:jc w:val="both"/>
              <w:rPr>
                <w:rFonts w:ascii="Times New Roman" w:hAnsi="Times New Roman"/>
                <w:color w:val="000000"/>
                <w:sz w:val="22"/>
                <w:szCs w:val="22"/>
              </w:rPr>
            </w:pPr>
            <w:r>
              <w:rPr>
                <w:rFonts w:ascii="Times New Roman" w:hAnsi="Times New Roman"/>
                <w:color w:val="000000"/>
                <w:sz w:val="22"/>
                <w:szCs w:val="22"/>
              </w:rPr>
              <w:t xml:space="preserve">7.1.5 </w:t>
            </w:r>
            <w:r w:rsidR="00C31A73">
              <w:rPr>
                <w:rFonts w:ascii="Times New Roman" w:hAnsi="Times New Roman"/>
                <w:color w:val="000000"/>
                <w:sz w:val="22"/>
                <w:szCs w:val="22"/>
              </w:rPr>
              <w:t>Ритуальні послуги. Громадські вбиральні. Збір і сортування вторинної сировини.</w:t>
            </w:r>
          </w:p>
          <w:p w:rsidR="009B0D3F" w:rsidRDefault="009B0D3F" w:rsidP="0011396C">
            <w:pPr>
              <w:spacing w:before="120"/>
              <w:jc w:val="center"/>
              <w:rPr>
                <w:rFonts w:ascii="Times New Roman" w:hAnsi="Times New Roman"/>
                <w:color w:val="000000"/>
                <w:sz w:val="22"/>
                <w:szCs w:val="22"/>
              </w:rPr>
            </w:pPr>
          </w:p>
        </w:tc>
      </w:tr>
      <w:tr w:rsidR="0033159F" w:rsidTr="00AF1C7D">
        <w:trPr>
          <w:gridAfter w:val="1"/>
          <w:wAfter w:w="2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8</w:t>
            </w:r>
          </w:p>
        </w:tc>
        <w:tc>
          <w:tcPr>
            <w:tcW w:w="3440" w:type="dxa"/>
            <w:gridSpan w:val="6"/>
            <w:tcBorders>
              <w:top w:val="single" w:sz="4" w:space="0" w:color="000000"/>
              <w:left w:val="nil"/>
              <w:bottom w:val="single" w:sz="4" w:space="0" w:color="000000"/>
              <w:right w:val="single" w:sz="4" w:space="0" w:color="000000"/>
            </w:tcBorders>
          </w:tcPr>
          <w:p w:rsidR="00F918B6" w:rsidRDefault="0033159F" w:rsidP="00F918B6">
            <w:pPr>
              <w:ind w:hanging="29"/>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w:t>
            </w:r>
            <w:r w:rsidR="00F918B6">
              <w:rPr>
                <w:rFonts w:ascii="Times New Roman" w:hAnsi="Times New Roman"/>
                <w:color w:val="000000"/>
                <w:sz w:val="22"/>
                <w:szCs w:val="22"/>
              </w:rPr>
              <w:t>едається в погодинну оренду)</w:t>
            </w:r>
          </w:p>
        </w:tc>
        <w:tc>
          <w:tcPr>
            <w:tcW w:w="6603" w:type="dxa"/>
            <w:gridSpan w:val="12"/>
            <w:tcBorders>
              <w:top w:val="single" w:sz="4" w:space="0" w:color="000000"/>
              <w:left w:val="nil"/>
              <w:bottom w:val="single" w:sz="4" w:space="0" w:color="000000"/>
              <w:right w:val="single" w:sz="4" w:space="0" w:color="000000"/>
            </w:tcBorders>
          </w:tcPr>
          <w:p w:rsidR="0033159F" w:rsidRDefault="00F918B6" w:rsidP="00AE77ED">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33159F" w:rsidTr="00AF1C7D">
        <w:trPr>
          <w:gridAfter w:val="1"/>
          <w:wAfter w:w="2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w:t>
            </w:r>
          </w:p>
        </w:tc>
        <w:tc>
          <w:tcPr>
            <w:tcW w:w="10043" w:type="dxa"/>
            <w:gridSpan w:val="18"/>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33159F" w:rsidTr="00AF1C7D">
        <w:trPr>
          <w:gridAfter w:val="1"/>
          <w:wAfter w:w="2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Pr="00A71C60" w:rsidRDefault="0033159F" w:rsidP="00A13629">
            <w:pPr>
              <w:spacing w:before="120"/>
              <w:ind w:left="-108" w:right="-108" w:hanging="29"/>
              <w:jc w:val="center"/>
              <w:rPr>
                <w:rFonts w:ascii="Times New Roman" w:hAnsi="Times New Roman"/>
                <w:color w:val="000000"/>
                <w:sz w:val="22"/>
                <w:szCs w:val="22"/>
              </w:rPr>
            </w:pPr>
            <w:r w:rsidRPr="00A71C60">
              <w:rPr>
                <w:rFonts w:ascii="Times New Roman" w:hAnsi="Times New Roman"/>
                <w:color w:val="000000"/>
                <w:sz w:val="22"/>
                <w:szCs w:val="22"/>
              </w:rPr>
              <w:t>9.1</w:t>
            </w:r>
            <w:r w:rsidRPr="00A71C60">
              <w:rPr>
                <w:rFonts w:ascii="Times New Roman" w:hAnsi="Times New Roman"/>
                <w:color w:val="000000"/>
                <w:sz w:val="22"/>
                <w:szCs w:val="22"/>
              </w:rPr>
              <w:br/>
              <w:t>(1)</w:t>
            </w:r>
          </w:p>
        </w:tc>
        <w:tc>
          <w:tcPr>
            <w:tcW w:w="3440" w:type="dxa"/>
            <w:gridSpan w:val="6"/>
            <w:tcBorders>
              <w:top w:val="single" w:sz="4" w:space="0" w:color="000000"/>
              <w:left w:val="nil"/>
              <w:bottom w:val="single" w:sz="4" w:space="0" w:color="000000"/>
              <w:right w:val="single" w:sz="4" w:space="0" w:color="000000"/>
            </w:tcBorders>
            <w:hideMark/>
          </w:tcPr>
          <w:p w:rsidR="0033159F" w:rsidRPr="00A71C60" w:rsidRDefault="0033159F" w:rsidP="002D3C97">
            <w:pPr>
              <w:spacing w:before="120"/>
              <w:ind w:hanging="29"/>
              <w:rPr>
                <w:rFonts w:ascii="Times New Roman" w:hAnsi="Times New Roman"/>
                <w:color w:val="000000"/>
                <w:sz w:val="22"/>
                <w:szCs w:val="22"/>
              </w:rPr>
            </w:pPr>
            <w:r w:rsidRPr="00A71C60">
              <w:rPr>
                <w:rFonts w:ascii="Times New Roman" w:hAnsi="Times New Roman"/>
                <w:color w:val="000000"/>
                <w:sz w:val="22"/>
                <w:szCs w:val="22"/>
              </w:rPr>
              <w:t>Місячна орендна плата, визначена за результатами проведення аукціону</w:t>
            </w:r>
          </w:p>
        </w:tc>
        <w:tc>
          <w:tcPr>
            <w:tcW w:w="3974" w:type="dxa"/>
            <w:gridSpan w:val="8"/>
            <w:tcBorders>
              <w:top w:val="single" w:sz="4" w:space="0" w:color="000000"/>
              <w:left w:val="nil"/>
              <w:bottom w:val="single" w:sz="4" w:space="0" w:color="000000"/>
              <w:right w:val="single" w:sz="4" w:space="0" w:color="000000"/>
            </w:tcBorders>
            <w:hideMark/>
          </w:tcPr>
          <w:p w:rsidR="0033159F" w:rsidRPr="00A71C60" w:rsidRDefault="0033159F" w:rsidP="00AE77ED">
            <w:pPr>
              <w:spacing w:before="120"/>
              <w:rPr>
                <w:rFonts w:ascii="Times New Roman" w:hAnsi="Times New Roman"/>
                <w:color w:val="000000"/>
                <w:sz w:val="22"/>
                <w:szCs w:val="22"/>
              </w:rPr>
            </w:pPr>
            <w:r w:rsidRPr="00A71C60">
              <w:rPr>
                <w:rFonts w:ascii="Times New Roman" w:hAnsi="Times New Roman"/>
                <w:color w:val="000000"/>
                <w:sz w:val="22"/>
                <w:szCs w:val="22"/>
              </w:rPr>
              <w:t>сума, гривень, без податку на додану вартість ___________</w:t>
            </w:r>
          </w:p>
        </w:tc>
        <w:tc>
          <w:tcPr>
            <w:tcW w:w="2629" w:type="dxa"/>
            <w:gridSpan w:val="4"/>
            <w:tcBorders>
              <w:top w:val="single" w:sz="4" w:space="0" w:color="000000"/>
              <w:left w:val="nil"/>
              <w:bottom w:val="single" w:sz="4" w:space="0" w:color="000000"/>
              <w:right w:val="single" w:sz="4" w:space="0" w:color="000000"/>
            </w:tcBorders>
            <w:hideMark/>
          </w:tcPr>
          <w:p w:rsidR="0033159F" w:rsidRPr="00A71C60" w:rsidRDefault="0033159F" w:rsidP="00B82A12">
            <w:pPr>
              <w:spacing w:before="120" w:after="240"/>
              <w:rPr>
                <w:rFonts w:ascii="Times New Roman" w:hAnsi="Times New Roman"/>
                <w:color w:val="000000"/>
                <w:sz w:val="22"/>
                <w:szCs w:val="22"/>
              </w:rPr>
            </w:pPr>
            <w:r w:rsidRPr="00A71C60">
              <w:rPr>
                <w:rFonts w:ascii="Times New Roman" w:hAnsi="Times New Roman"/>
                <w:color w:val="000000"/>
                <w:sz w:val="22"/>
                <w:szCs w:val="22"/>
              </w:rPr>
              <w:t>дата і реквізити протоколу електронного аукціону ________________</w:t>
            </w:r>
          </w:p>
        </w:tc>
      </w:tr>
      <w:tr w:rsidR="0033159F" w:rsidTr="00AF1C7D">
        <w:trPr>
          <w:gridAfter w:val="1"/>
          <w:wAfter w:w="22" w:type="dxa"/>
          <w:trHeight w:val="320"/>
        </w:trPr>
        <w:tc>
          <w:tcPr>
            <w:tcW w:w="567" w:type="dxa"/>
            <w:tcBorders>
              <w:top w:val="single" w:sz="4" w:space="0" w:color="000000"/>
              <w:left w:val="single" w:sz="4" w:space="0" w:color="000000"/>
              <w:bottom w:val="single" w:sz="4" w:space="0" w:color="auto"/>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9.2</w:t>
            </w:r>
          </w:p>
        </w:tc>
        <w:tc>
          <w:tcPr>
            <w:tcW w:w="3440" w:type="dxa"/>
            <w:gridSpan w:val="6"/>
            <w:tcBorders>
              <w:top w:val="single" w:sz="4" w:space="0" w:color="000000"/>
              <w:left w:val="nil"/>
              <w:bottom w:val="single" w:sz="4" w:space="0" w:color="auto"/>
              <w:right w:val="single" w:sz="4" w:space="0" w:color="000000"/>
            </w:tcBorders>
            <w:hideMark/>
          </w:tcPr>
          <w:p w:rsidR="0033159F" w:rsidRDefault="0033159F" w:rsidP="009E5B4D">
            <w:pPr>
              <w:ind w:hanging="29"/>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603" w:type="dxa"/>
            <w:gridSpan w:val="12"/>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33159F" w:rsidTr="00AF1C7D">
        <w:trPr>
          <w:gridAfter w:val="1"/>
          <w:wAfter w:w="22" w:type="dxa"/>
          <w:trHeight w:val="320"/>
        </w:trPr>
        <w:tc>
          <w:tcPr>
            <w:tcW w:w="567" w:type="dxa"/>
            <w:tcBorders>
              <w:top w:val="single" w:sz="4" w:space="0" w:color="000000"/>
              <w:left w:val="single" w:sz="4" w:space="0" w:color="000000"/>
              <w:bottom w:val="nil"/>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w:t>
            </w:r>
          </w:p>
        </w:tc>
        <w:tc>
          <w:tcPr>
            <w:tcW w:w="10043" w:type="dxa"/>
            <w:gridSpan w:val="18"/>
            <w:tcBorders>
              <w:top w:val="single" w:sz="4" w:space="0" w:color="000000"/>
              <w:left w:val="nil"/>
              <w:bottom w:val="nil"/>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33159F" w:rsidTr="00AF1C7D">
        <w:trPr>
          <w:gridAfter w:val="1"/>
          <w:wAfter w:w="2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33159F" w:rsidRDefault="0033159F" w:rsidP="00A13629">
            <w:pPr>
              <w:spacing w:before="120"/>
              <w:ind w:left="-108" w:right="-108" w:hanging="29"/>
              <w:jc w:val="center"/>
              <w:rPr>
                <w:rFonts w:ascii="Times New Roman" w:hAnsi="Times New Roman"/>
                <w:color w:val="000000"/>
                <w:sz w:val="22"/>
                <w:szCs w:val="22"/>
              </w:rPr>
            </w:pPr>
          </w:p>
        </w:tc>
        <w:tc>
          <w:tcPr>
            <w:tcW w:w="3440" w:type="dxa"/>
            <w:gridSpan w:val="6"/>
            <w:tcBorders>
              <w:top w:val="single" w:sz="4" w:space="0" w:color="000000"/>
              <w:left w:val="nil"/>
              <w:bottom w:val="single" w:sz="4" w:space="0" w:color="000000"/>
              <w:right w:val="single" w:sz="4" w:space="0" w:color="000000"/>
            </w:tcBorders>
            <w:hideMark/>
          </w:tcPr>
          <w:p w:rsidR="0033159F" w:rsidRDefault="0033159F" w:rsidP="00F918B6">
            <w:pPr>
              <w:ind w:hanging="29"/>
              <w:rPr>
                <w:rFonts w:ascii="Times New Roman" w:hAnsi="Times New Roman"/>
                <w:color w:val="000000"/>
                <w:sz w:val="22"/>
                <w:szCs w:val="22"/>
              </w:rPr>
            </w:pPr>
            <w:r>
              <w:rPr>
                <w:rFonts w:ascii="Times New Roman" w:hAnsi="Times New Roman"/>
                <w:color w:val="000000"/>
                <w:sz w:val="22"/>
                <w:szCs w:val="22"/>
              </w:rPr>
              <w:t>2 (дві) місячні орендні плати, якщо переможцем аукціону є особа, що була орендарем Майна станом на дату оголошення аукціону (пункт 150 Порядку)</w:t>
            </w:r>
          </w:p>
        </w:tc>
        <w:tc>
          <w:tcPr>
            <w:tcW w:w="6603" w:type="dxa"/>
            <w:gridSpan w:val="12"/>
            <w:tcBorders>
              <w:top w:val="single" w:sz="4" w:space="0" w:color="000000"/>
              <w:left w:val="nil"/>
              <w:bottom w:val="single" w:sz="4" w:space="0" w:color="000000"/>
              <w:right w:val="single" w:sz="4" w:space="0" w:color="000000"/>
            </w:tcBorders>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33159F" w:rsidRDefault="0033159F" w:rsidP="00AE77ED">
            <w:pPr>
              <w:spacing w:before="120"/>
              <w:ind w:left="248"/>
              <w:rPr>
                <w:rFonts w:ascii="Times New Roman" w:hAnsi="Times New Roman"/>
                <w:color w:val="000000"/>
                <w:sz w:val="22"/>
                <w:szCs w:val="22"/>
              </w:rPr>
            </w:pPr>
          </w:p>
          <w:p w:rsidR="0033159F" w:rsidRDefault="0033159F" w:rsidP="00AE77ED">
            <w:pPr>
              <w:spacing w:before="120"/>
              <w:rPr>
                <w:rFonts w:ascii="Times New Roman" w:hAnsi="Times New Roman"/>
                <w:color w:val="000000"/>
                <w:sz w:val="22"/>
                <w:szCs w:val="22"/>
              </w:rPr>
            </w:pPr>
          </w:p>
        </w:tc>
      </w:tr>
      <w:tr w:rsidR="0033159F" w:rsidTr="00AF1C7D">
        <w:trPr>
          <w:gridAfter w:val="1"/>
          <w:wAfter w:w="22" w:type="dxa"/>
          <w:trHeight w:val="320"/>
        </w:trPr>
        <w:tc>
          <w:tcPr>
            <w:tcW w:w="10610" w:type="dxa"/>
            <w:gridSpan w:val="19"/>
            <w:tcBorders>
              <w:top w:val="single" w:sz="4" w:space="0" w:color="000000"/>
              <w:left w:val="single" w:sz="4" w:space="0" w:color="000000"/>
              <w:bottom w:val="single" w:sz="4" w:space="0" w:color="auto"/>
              <w:right w:val="single" w:sz="4" w:space="0" w:color="000000"/>
            </w:tcBorders>
            <w:vAlign w:val="center"/>
            <w:hideMark/>
          </w:tcPr>
          <w:p w:rsidR="0033159F" w:rsidRDefault="0033159F" w:rsidP="00B3035A">
            <w:pPr>
              <w:ind w:left="-108" w:right="-108" w:hanging="29"/>
              <w:jc w:val="center"/>
              <w:rPr>
                <w:rFonts w:ascii="Times New Roman" w:hAnsi="Times New Roman"/>
                <w:color w:val="000000"/>
                <w:sz w:val="22"/>
                <w:szCs w:val="22"/>
              </w:rPr>
            </w:pPr>
            <w:r>
              <w:rPr>
                <w:rFonts w:ascii="Times New Roman" w:hAnsi="Times New Roman"/>
                <w:color w:val="000000"/>
                <w:sz w:val="22"/>
                <w:szCs w:val="22"/>
              </w:rPr>
              <w:t>або</w:t>
            </w:r>
          </w:p>
        </w:tc>
      </w:tr>
      <w:tr w:rsidR="0033159F" w:rsidTr="003C6B52">
        <w:trPr>
          <w:gridAfter w:val="1"/>
          <w:wAfter w:w="22" w:type="dxa"/>
          <w:trHeight w:val="320"/>
        </w:trPr>
        <w:tc>
          <w:tcPr>
            <w:tcW w:w="567" w:type="dxa"/>
            <w:tcBorders>
              <w:top w:val="single" w:sz="4" w:space="0" w:color="000000"/>
              <w:left w:val="single" w:sz="4" w:space="0" w:color="000000"/>
              <w:bottom w:val="single" w:sz="4" w:space="0" w:color="auto"/>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33159F" w:rsidRDefault="0033159F" w:rsidP="00A13629">
            <w:pPr>
              <w:spacing w:before="120"/>
              <w:ind w:left="-108" w:right="-108" w:hanging="29"/>
              <w:jc w:val="center"/>
              <w:rPr>
                <w:rFonts w:ascii="Times New Roman" w:hAnsi="Times New Roman"/>
                <w:color w:val="000000"/>
                <w:sz w:val="22"/>
                <w:szCs w:val="22"/>
              </w:rPr>
            </w:pPr>
          </w:p>
        </w:tc>
        <w:tc>
          <w:tcPr>
            <w:tcW w:w="3440" w:type="dxa"/>
            <w:gridSpan w:val="6"/>
            <w:tcBorders>
              <w:top w:val="single" w:sz="4" w:space="0" w:color="000000"/>
              <w:left w:val="nil"/>
              <w:bottom w:val="single" w:sz="4" w:space="0" w:color="auto"/>
              <w:right w:val="single" w:sz="4" w:space="0" w:color="000000"/>
            </w:tcBorders>
            <w:hideMark/>
          </w:tcPr>
          <w:p w:rsidR="0033159F" w:rsidRDefault="0033159F" w:rsidP="00F918B6">
            <w:pPr>
              <w:ind w:hanging="29"/>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w:t>
            </w:r>
            <w:r w:rsidR="00E12CCB">
              <w:rPr>
                <w:rFonts w:ascii="Times New Roman" w:hAnsi="Times New Roman"/>
                <w:color w:val="000000"/>
                <w:sz w:val="22"/>
                <w:szCs w:val="22"/>
              </w:rPr>
              <w:t>переможцем аукціону є особа інша, ніж орендар Майна станом на дату оголошення аукціону (пункт 150 Порядку)</w:t>
            </w:r>
          </w:p>
        </w:tc>
        <w:tc>
          <w:tcPr>
            <w:tcW w:w="6603" w:type="dxa"/>
            <w:gridSpan w:val="12"/>
            <w:tcBorders>
              <w:top w:val="single" w:sz="4" w:space="0" w:color="000000"/>
              <w:left w:val="nil"/>
              <w:bottom w:val="single" w:sz="4" w:space="0" w:color="auto"/>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r w:rsidR="00E44A7A" w:rsidTr="003C6B52">
        <w:trPr>
          <w:gridAfter w:val="1"/>
          <w:wAfter w:w="22" w:type="dxa"/>
          <w:trHeight w:val="320"/>
        </w:trPr>
        <w:tc>
          <w:tcPr>
            <w:tcW w:w="567" w:type="dxa"/>
            <w:tcBorders>
              <w:top w:val="single" w:sz="4" w:space="0" w:color="auto"/>
              <w:left w:val="single" w:sz="4" w:space="0" w:color="auto"/>
              <w:bottom w:val="single" w:sz="4" w:space="0" w:color="auto"/>
              <w:right w:val="single" w:sz="4" w:space="0" w:color="auto"/>
            </w:tcBorders>
            <w:hideMark/>
          </w:tcPr>
          <w:p w:rsidR="00E44A7A" w:rsidRDefault="00E44A7A"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11</w:t>
            </w:r>
          </w:p>
        </w:tc>
        <w:tc>
          <w:tcPr>
            <w:tcW w:w="3403" w:type="dxa"/>
            <w:gridSpan w:val="4"/>
            <w:tcBorders>
              <w:top w:val="single" w:sz="4" w:space="0" w:color="auto"/>
              <w:left w:val="single" w:sz="4" w:space="0" w:color="auto"/>
              <w:bottom w:val="single" w:sz="4" w:space="0" w:color="auto"/>
              <w:right w:val="single" w:sz="4" w:space="0" w:color="auto"/>
            </w:tcBorders>
            <w:hideMark/>
          </w:tcPr>
          <w:p w:rsidR="00E44A7A" w:rsidRDefault="00E44A7A" w:rsidP="00B82A12">
            <w:pPr>
              <w:spacing w:before="120"/>
              <w:ind w:right="-108"/>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40" w:type="dxa"/>
            <w:gridSpan w:val="14"/>
            <w:tcBorders>
              <w:top w:val="single" w:sz="4" w:space="0" w:color="auto"/>
              <w:left w:val="single" w:sz="4" w:space="0" w:color="auto"/>
              <w:bottom w:val="single" w:sz="4" w:space="0" w:color="auto"/>
              <w:right w:val="single" w:sz="4" w:space="0" w:color="auto"/>
            </w:tcBorders>
            <w:hideMark/>
          </w:tcPr>
          <w:p w:rsidR="00E44A7A" w:rsidRDefault="00E44A7A" w:rsidP="00AE77ED">
            <w:pPr>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E44A7A" w:rsidRDefault="00E44A7A" w:rsidP="00E12CCB">
            <w:pPr>
              <w:spacing w:before="120" w:after="240"/>
              <w:ind w:left="10"/>
              <w:rPr>
                <w:rFonts w:ascii="Times New Roman" w:hAnsi="Times New Roman"/>
                <w:color w:val="000000"/>
                <w:sz w:val="22"/>
                <w:szCs w:val="22"/>
              </w:rPr>
            </w:pPr>
            <w:r>
              <w:rPr>
                <w:rFonts w:ascii="Times New Roman" w:hAnsi="Times New Roman"/>
                <w:color w:val="000000"/>
                <w:sz w:val="22"/>
                <w:szCs w:val="22"/>
              </w:rPr>
              <w:lastRenderedPageBreak/>
              <w:t xml:space="preserve">сума, гривень, без податку на додану вартість _____________ </w:t>
            </w:r>
          </w:p>
        </w:tc>
      </w:tr>
      <w:tr w:rsidR="00E44A7A" w:rsidTr="003C6B52">
        <w:trPr>
          <w:gridAfter w:val="1"/>
          <w:wAfter w:w="22" w:type="dxa"/>
          <w:trHeight w:val="432"/>
        </w:trPr>
        <w:tc>
          <w:tcPr>
            <w:tcW w:w="567" w:type="dxa"/>
            <w:tcBorders>
              <w:top w:val="single" w:sz="4" w:space="0" w:color="auto"/>
              <w:left w:val="single" w:sz="4" w:space="0" w:color="000000"/>
              <w:bottom w:val="single" w:sz="4" w:space="0" w:color="000000"/>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lang w:val="en-US"/>
              </w:rPr>
            </w:pPr>
            <w:r>
              <w:rPr>
                <w:rFonts w:ascii="Times New Roman" w:hAnsi="Times New Roman"/>
                <w:color w:val="000000"/>
                <w:sz w:val="22"/>
                <w:szCs w:val="22"/>
              </w:rPr>
              <w:lastRenderedPageBreak/>
              <w:t>12</w:t>
            </w:r>
          </w:p>
        </w:tc>
        <w:tc>
          <w:tcPr>
            <w:tcW w:w="10043" w:type="dxa"/>
            <w:gridSpan w:val="18"/>
            <w:tcBorders>
              <w:top w:val="single" w:sz="4" w:space="0" w:color="auto"/>
              <w:left w:val="nil"/>
              <w:bottom w:val="single" w:sz="4" w:space="0" w:color="000000"/>
              <w:right w:val="single" w:sz="4" w:space="0" w:color="000000"/>
            </w:tcBorders>
            <w:vAlign w:val="center"/>
            <w:hideMark/>
          </w:tcPr>
          <w:p w:rsidR="00E44A7A" w:rsidRDefault="00E44A7A" w:rsidP="00B3035A">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E44A7A" w:rsidTr="00AF1C7D">
        <w:trPr>
          <w:gridAfter w:val="1"/>
          <w:wAfter w:w="22" w:type="dxa"/>
          <w:trHeight w:val="72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44A7A" w:rsidRDefault="00E44A7A" w:rsidP="00511F34">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tc>
        <w:tc>
          <w:tcPr>
            <w:tcW w:w="10043" w:type="dxa"/>
            <w:gridSpan w:val="18"/>
            <w:tcBorders>
              <w:top w:val="single" w:sz="4" w:space="0" w:color="000000"/>
              <w:left w:val="nil"/>
              <w:bottom w:val="single" w:sz="4" w:space="0" w:color="000000"/>
              <w:right w:val="single" w:sz="4" w:space="0" w:color="000000"/>
            </w:tcBorders>
            <w:vAlign w:val="center"/>
          </w:tcPr>
          <w:p w:rsidR="00E44A7A" w:rsidRDefault="005B5E36" w:rsidP="00511F34">
            <w:pPr>
              <w:ind w:left="-35"/>
              <w:jc w:val="center"/>
              <w:rPr>
                <w:rFonts w:ascii="Times New Roman" w:hAnsi="Times New Roman"/>
                <w:color w:val="000000"/>
                <w:sz w:val="22"/>
                <w:szCs w:val="22"/>
              </w:rPr>
            </w:pPr>
            <w:r>
              <w:rPr>
                <w:rFonts w:ascii="Times New Roman" w:hAnsi="Times New Roman"/>
                <w:color w:val="000000"/>
                <w:sz w:val="22"/>
                <w:szCs w:val="22"/>
              </w:rPr>
              <w:t>2 роки 364 дні</w:t>
            </w:r>
            <w:r w:rsidR="00E44A7A">
              <w:rPr>
                <w:rFonts w:ascii="Times New Roman" w:hAnsi="Times New Roman"/>
                <w:color w:val="000000"/>
                <w:sz w:val="22"/>
                <w:szCs w:val="22"/>
              </w:rPr>
              <w:t xml:space="preserve"> з дати набрання чинності цим договором</w:t>
            </w:r>
          </w:p>
        </w:tc>
      </w:tr>
      <w:tr w:rsidR="00C431C5" w:rsidTr="00AF1C7D">
        <w:trPr>
          <w:gridAfter w:val="1"/>
          <w:wAfter w:w="22" w:type="dxa"/>
          <w:trHeight w:val="723"/>
        </w:trPr>
        <w:tc>
          <w:tcPr>
            <w:tcW w:w="567" w:type="dxa"/>
            <w:tcBorders>
              <w:top w:val="single" w:sz="4" w:space="0" w:color="000000"/>
              <w:left w:val="single" w:sz="4" w:space="0" w:color="000000"/>
              <w:bottom w:val="single" w:sz="4" w:space="0" w:color="000000"/>
              <w:right w:val="single" w:sz="4" w:space="0" w:color="000000"/>
            </w:tcBorders>
          </w:tcPr>
          <w:p w:rsidR="00C431C5" w:rsidRDefault="00C431C5" w:rsidP="006110A9">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(2)</w:t>
            </w:r>
          </w:p>
          <w:p w:rsidR="00C431C5" w:rsidRDefault="00C431C5" w:rsidP="006110A9">
            <w:pPr>
              <w:spacing w:before="120"/>
              <w:jc w:val="center"/>
              <w:rPr>
                <w:rFonts w:ascii="Times New Roman" w:hAnsi="Times New Roman"/>
                <w:color w:val="000000"/>
                <w:sz w:val="22"/>
                <w:szCs w:val="22"/>
              </w:rPr>
            </w:pPr>
          </w:p>
        </w:tc>
        <w:tc>
          <w:tcPr>
            <w:tcW w:w="3828" w:type="dxa"/>
            <w:gridSpan w:val="8"/>
            <w:tcBorders>
              <w:top w:val="single" w:sz="4" w:space="0" w:color="000000"/>
              <w:left w:val="nil"/>
              <w:bottom w:val="single" w:sz="4" w:space="0" w:color="000000"/>
              <w:right w:val="single" w:sz="4" w:space="0" w:color="000000"/>
            </w:tcBorders>
          </w:tcPr>
          <w:p w:rsidR="00C431C5" w:rsidRDefault="00C431C5" w:rsidP="00C431C5">
            <w:pPr>
              <w:spacing w:before="120"/>
              <w:ind w:left="-35"/>
              <w:rPr>
                <w:rFonts w:ascii="Times New Roman" w:hAnsi="Times New Roman"/>
                <w:color w:val="000000"/>
                <w:sz w:val="22"/>
                <w:szCs w:val="22"/>
              </w:rPr>
            </w:pPr>
            <w:r w:rsidRPr="00C431C5">
              <w:rPr>
                <w:rFonts w:ascii="Times New Roman" w:hAnsi="Times New Roman"/>
                <w:color w:val="000000"/>
                <w:sz w:val="22"/>
                <w:szCs w:val="22"/>
                <w:lang w:val="ru-RU"/>
              </w:rPr>
              <w:t xml:space="preserve">2 </w:t>
            </w:r>
            <w:r>
              <w:rPr>
                <w:rFonts w:ascii="Times New Roman" w:hAnsi="Times New Roman"/>
                <w:color w:val="000000"/>
                <w:sz w:val="22"/>
                <w:szCs w:val="22"/>
                <w:lang w:val="ru-RU"/>
              </w:rPr>
              <w:t xml:space="preserve">роки 364 </w:t>
            </w:r>
            <w:proofErr w:type="spellStart"/>
            <w:r>
              <w:rPr>
                <w:rFonts w:ascii="Times New Roman" w:hAnsi="Times New Roman"/>
                <w:color w:val="000000"/>
                <w:sz w:val="22"/>
                <w:szCs w:val="22"/>
                <w:lang w:val="ru-RU"/>
              </w:rPr>
              <w:t>дні</w:t>
            </w:r>
            <w:proofErr w:type="spellEnd"/>
            <w:r>
              <w:rPr>
                <w:rFonts w:ascii="Times New Roman" w:hAnsi="Times New Roman"/>
                <w:color w:val="000000"/>
                <w:sz w:val="22"/>
                <w:szCs w:val="22"/>
                <w:lang w:val="ru-RU"/>
              </w:rPr>
              <w:t xml:space="preserve"> </w:t>
            </w:r>
            <w:r>
              <w:rPr>
                <w:rFonts w:ascii="Times New Roman" w:hAnsi="Times New Roman"/>
                <w:color w:val="000000"/>
                <w:sz w:val="22"/>
                <w:szCs w:val="22"/>
              </w:rPr>
              <w:t xml:space="preserve">з дати набрання чинності цим договором, але не довше ніж </w:t>
            </w:r>
            <w:proofErr w:type="gramStart"/>
            <w:r>
              <w:rPr>
                <w:rFonts w:ascii="Times New Roman" w:hAnsi="Times New Roman"/>
                <w:color w:val="000000"/>
                <w:sz w:val="22"/>
                <w:szCs w:val="22"/>
              </w:rPr>
              <w:t>до</w:t>
            </w:r>
            <w:proofErr w:type="gramEnd"/>
            <w:r>
              <w:rPr>
                <w:rFonts w:ascii="Times New Roman" w:hAnsi="Times New Roman"/>
                <w:color w:val="000000"/>
                <w:sz w:val="22"/>
                <w:szCs w:val="22"/>
              </w:rPr>
              <w:t xml:space="preserve"> моменту, визначеного у пункті 12.1 цього договору</w:t>
            </w:r>
          </w:p>
        </w:tc>
        <w:tc>
          <w:tcPr>
            <w:tcW w:w="6215" w:type="dxa"/>
            <w:gridSpan w:val="10"/>
            <w:tcBorders>
              <w:top w:val="single" w:sz="4" w:space="0" w:color="000000"/>
              <w:left w:val="nil"/>
              <w:bottom w:val="single" w:sz="4" w:space="0" w:color="000000"/>
              <w:right w:val="single" w:sz="4" w:space="0" w:color="000000"/>
            </w:tcBorders>
          </w:tcPr>
          <w:p w:rsidR="00C431C5" w:rsidRDefault="00C431C5" w:rsidP="00C431C5">
            <w:pPr>
              <w:spacing w:before="120"/>
              <w:rPr>
                <w:rFonts w:ascii="Times New Roman" w:hAnsi="Times New Roman"/>
                <w:color w:val="000000"/>
                <w:sz w:val="22"/>
                <w:szCs w:val="22"/>
              </w:rPr>
            </w:pPr>
            <w:r>
              <w:rPr>
                <w:rFonts w:ascii="Times New Roman" w:hAnsi="Times New Roman"/>
                <w:color w:val="000000"/>
                <w:sz w:val="22"/>
                <w:szCs w:val="22"/>
              </w:rPr>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rsidR="00C431C5" w:rsidRDefault="00C431C5" w:rsidP="000D0DE6">
            <w:pPr>
              <w:spacing w:before="120"/>
              <w:ind w:left="-35"/>
              <w:rPr>
                <w:rFonts w:ascii="Times New Roman" w:hAnsi="Times New Roman"/>
                <w:color w:val="000000"/>
                <w:sz w:val="22"/>
                <w:szCs w:val="22"/>
              </w:rPr>
            </w:pPr>
            <w:r>
              <w:rPr>
                <w:rFonts w:ascii="Times New Roman" w:hAnsi="Times New Roman"/>
                <w:color w:val="000000"/>
                <w:sz w:val="22"/>
                <w:szCs w:val="22"/>
              </w:rPr>
              <w:t xml:space="preserve">дата </w:t>
            </w:r>
            <w:r>
              <w:rPr>
                <w:rFonts w:ascii="Times New Roman" w:hAnsi="Times New Roman"/>
                <w:color w:val="000000"/>
                <w:sz w:val="22"/>
                <w:szCs w:val="22"/>
                <w:lang w:val="ru-RU"/>
              </w:rPr>
              <w:t>“08”</w:t>
            </w:r>
            <w:r>
              <w:rPr>
                <w:rFonts w:ascii="Times New Roman" w:hAnsi="Times New Roman"/>
                <w:color w:val="000000"/>
                <w:sz w:val="22"/>
                <w:szCs w:val="22"/>
              </w:rPr>
              <w:t xml:space="preserve"> </w:t>
            </w:r>
            <w:r w:rsidRPr="003C6B52">
              <w:rPr>
                <w:rFonts w:ascii="Times New Roman" w:hAnsi="Times New Roman"/>
                <w:color w:val="000000"/>
                <w:sz w:val="22"/>
                <w:szCs w:val="22"/>
              </w:rPr>
              <w:t>червня 20</w:t>
            </w:r>
            <w:r w:rsidR="000D0DE6" w:rsidRPr="003C6B52">
              <w:rPr>
                <w:rFonts w:ascii="Times New Roman" w:hAnsi="Times New Roman"/>
                <w:color w:val="000000"/>
                <w:sz w:val="22"/>
                <w:szCs w:val="22"/>
              </w:rPr>
              <w:t>18</w:t>
            </w:r>
            <w:r w:rsidRPr="003C6B52">
              <w:rPr>
                <w:rFonts w:ascii="Times New Roman" w:hAnsi="Times New Roman"/>
                <w:color w:val="000000"/>
                <w:sz w:val="22"/>
                <w:szCs w:val="22"/>
              </w:rPr>
              <w:t xml:space="preserve"> р.,</w:t>
            </w:r>
            <w:r>
              <w:rPr>
                <w:rFonts w:ascii="Times New Roman" w:hAnsi="Times New Roman"/>
                <w:color w:val="000000"/>
                <w:sz w:val="22"/>
                <w:szCs w:val="22"/>
              </w:rPr>
              <w:t xml:space="preserve"> номер 766, </w:t>
            </w:r>
            <w:r>
              <w:rPr>
                <w:rFonts w:ascii="Times New Roman" w:hAnsi="Times New Roman"/>
                <w:color w:val="000000"/>
                <w:sz w:val="22"/>
                <w:szCs w:val="22"/>
              </w:rPr>
              <w:br/>
              <w:t xml:space="preserve">назва органу, що прийняв рішення </w:t>
            </w:r>
            <w:r>
              <w:rPr>
                <w:rFonts w:ascii="Times New Roman" w:hAnsi="Times New Roman"/>
                <w:color w:val="000000"/>
                <w:sz w:val="22"/>
                <w:szCs w:val="22"/>
              </w:rPr>
              <w:br/>
              <w:t>Фонд державного майна України</w:t>
            </w:r>
          </w:p>
        </w:tc>
      </w:tr>
      <w:tr w:rsidR="00E44A7A" w:rsidTr="00AF1C7D">
        <w:trPr>
          <w:gridAfter w:val="1"/>
          <w:wAfter w:w="22" w:type="dxa"/>
          <w:trHeight w:val="320"/>
        </w:trPr>
        <w:tc>
          <w:tcPr>
            <w:tcW w:w="567" w:type="dxa"/>
            <w:tcBorders>
              <w:top w:val="single" w:sz="4" w:space="0" w:color="auto"/>
              <w:left w:val="single" w:sz="4" w:space="0" w:color="000000"/>
              <w:bottom w:val="single" w:sz="4" w:space="0" w:color="000000"/>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3"/>
            <w:tcBorders>
              <w:top w:val="single" w:sz="4" w:space="0" w:color="auto"/>
              <w:left w:val="nil"/>
              <w:bottom w:val="single" w:sz="4" w:space="0" w:color="000000"/>
              <w:right w:val="single" w:sz="4" w:space="0" w:color="000000"/>
            </w:tcBorders>
            <w:hideMark/>
          </w:tcPr>
          <w:p w:rsidR="00E44A7A" w:rsidRDefault="00E44A7A" w:rsidP="00B82A12">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818" w:type="dxa"/>
            <w:gridSpan w:val="15"/>
            <w:tcBorders>
              <w:top w:val="single" w:sz="4" w:space="0" w:color="auto"/>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Орендодавець</w:t>
            </w:r>
            <w:r w:rsidR="005B5E36">
              <w:rPr>
                <w:rFonts w:ascii="Times New Roman" w:hAnsi="Times New Roman"/>
                <w:color w:val="000000"/>
                <w:sz w:val="22"/>
                <w:szCs w:val="22"/>
              </w:rPr>
              <w:t xml:space="preserve"> </w:t>
            </w:r>
            <w:r w:rsidR="005B5E36">
              <w:rPr>
                <w:rFonts w:ascii="Times New Roman" w:hAnsi="Times New Roman"/>
                <w:color w:val="000000"/>
                <w:sz w:val="22"/>
                <w:szCs w:val="22"/>
                <w:u w:val="single"/>
              </w:rPr>
              <w:t>надав</w:t>
            </w:r>
            <w:r w:rsidRPr="005B5E36">
              <w:rPr>
                <w:rFonts w:ascii="Times New Roman" w:hAnsi="Times New Roman"/>
                <w:color w:val="000000"/>
                <w:sz w:val="22"/>
                <w:szCs w:val="22"/>
              </w:rPr>
              <w:t xml:space="preserve"> </w:t>
            </w:r>
            <w:r>
              <w:rPr>
                <w:rFonts w:ascii="Times New Roman" w:hAnsi="Times New Roman"/>
                <w:color w:val="000000"/>
                <w:sz w:val="22"/>
                <w:szCs w:val="22"/>
              </w:rPr>
              <w:t xml:space="preserve">згоду на передачу майна в </w:t>
            </w:r>
          </w:p>
          <w:p w:rsidR="00E44A7A" w:rsidRPr="00B2440D" w:rsidRDefault="00E44A7A" w:rsidP="00AE77ED">
            <w:pPr>
              <w:rPr>
                <w:rFonts w:ascii="Times New Roman" w:hAnsi="Times New Roman"/>
                <w:color w:val="000000"/>
                <w:sz w:val="20"/>
              </w:rPr>
            </w:pPr>
            <w:r>
              <w:rPr>
                <w:rFonts w:ascii="Times New Roman" w:hAnsi="Times New Roman"/>
                <w:color w:val="000000"/>
                <w:sz w:val="20"/>
              </w:rPr>
              <w:t xml:space="preserve">    </w:t>
            </w:r>
            <w:r w:rsidR="00AF1C7D">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E44A7A" w:rsidRDefault="00E44A7A" w:rsidP="00AE77ED">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E44A7A" w:rsidTr="00AF1C7D">
        <w:trPr>
          <w:gridAfter w:val="1"/>
          <w:wAfter w:w="22" w:type="dxa"/>
          <w:trHeight w:val="320"/>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3"/>
            <w:vMerge w:val="restart"/>
            <w:tcBorders>
              <w:top w:val="single" w:sz="4" w:space="0" w:color="000000"/>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818" w:type="dxa"/>
            <w:gridSpan w:val="15"/>
            <w:tcBorders>
              <w:top w:val="single" w:sz="4" w:space="0" w:color="000000"/>
              <w:left w:val="nil"/>
              <w:bottom w:val="single" w:sz="4" w:space="0" w:color="000000"/>
              <w:right w:val="single" w:sz="4" w:space="0" w:color="000000"/>
            </w:tcBorders>
            <w:hideMark/>
          </w:tcPr>
          <w:p w:rsidR="00E44A7A" w:rsidRPr="0047106F" w:rsidRDefault="00C31A73" w:rsidP="0061051F">
            <w:pPr>
              <w:pStyle w:val="a6"/>
              <w:numPr>
                <w:ilvl w:val="0"/>
                <w:numId w:val="1"/>
              </w:numPr>
              <w:tabs>
                <w:tab w:val="left" w:pos="211"/>
              </w:tabs>
              <w:ind w:left="-72" w:firstLine="72"/>
              <w:jc w:val="both"/>
              <w:rPr>
                <w:rFonts w:ascii="Times New Roman" w:hAnsi="Times New Roman"/>
                <w:color w:val="000000"/>
                <w:sz w:val="22"/>
                <w:szCs w:val="22"/>
              </w:rPr>
            </w:pPr>
            <w:r>
              <w:rPr>
                <w:rFonts w:ascii="Times New Roman" w:hAnsi="Times New Roman"/>
                <w:color w:val="000000"/>
                <w:sz w:val="22"/>
                <w:szCs w:val="22"/>
              </w:rPr>
              <w:t>групи цільових призначень, за якими забороняється використовувати Майно</w:t>
            </w:r>
          </w:p>
        </w:tc>
      </w:tr>
      <w:tr w:rsidR="00E44A7A" w:rsidTr="00AF1C7D">
        <w:trPr>
          <w:gridAfter w:val="1"/>
          <w:wAfter w:w="22" w:type="dxa"/>
          <w:trHeight w:val="3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44A7A" w:rsidRDefault="00E44A7A" w:rsidP="00A13629">
            <w:pPr>
              <w:ind w:left="-108" w:right="-108"/>
              <w:rPr>
                <w:rFonts w:ascii="Times New Roman" w:hAnsi="Times New Roman"/>
                <w:color w:val="000000"/>
                <w:sz w:val="22"/>
                <w:szCs w:val="22"/>
              </w:rPr>
            </w:pPr>
          </w:p>
        </w:tc>
        <w:tc>
          <w:tcPr>
            <w:tcW w:w="3225" w:type="dxa"/>
            <w:gridSpan w:val="3"/>
            <w:vMerge/>
            <w:tcBorders>
              <w:top w:val="single" w:sz="4" w:space="0" w:color="000000"/>
              <w:left w:val="nil"/>
              <w:bottom w:val="single" w:sz="4" w:space="0" w:color="000000"/>
              <w:right w:val="single" w:sz="4" w:space="0" w:color="000000"/>
            </w:tcBorders>
            <w:vAlign w:val="center"/>
            <w:hideMark/>
          </w:tcPr>
          <w:p w:rsidR="00E44A7A" w:rsidRDefault="00E44A7A" w:rsidP="00AE77ED">
            <w:pPr>
              <w:rPr>
                <w:rFonts w:ascii="Times New Roman" w:hAnsi="Times New Roman"/>
                <w:color w:val="000000"/>
                <w:sz w:val="22"/>
                <w:szCs w:val="22"/>
              </w:rPr>
            </w:pPr>
          </w:p>
        </w:tc>
        <w:tc>
          <w:tcPr>
            <w:tcW w:w="6818" w:type="dxa"/>
            <w:gridSpan w:val="15"/>
            <w:tcBorders>
              <w:top w:val="single" w:sz="4" w:space="0" w:color="000000"/>
              <w:left w:val="nil"/>
              <w:bottom w:val="single" w:sz="4" w:space="0" w:color="000000"/>
              <w:right w:val="single" w:sz="4" w:space="0" w:color="000000"/>
            </w:tcBorders>
            <w:hideMark/>
          </w:tcPr>
          <w:p w:rsidR="0047106F" w:rsidRDefault="00E44A7A" w:rsidP="0047106F">
            <w:pPr>
              <w:rPr>
                <w:rFonts w:ascii="Times New Roman" w:hAnsi="Times New Roman"/>
                <w:color w:val="000000"/>
                <w:sz w:val="22"/>
                <w:szCs w:val="22"/>
              </w:rPr>
            </w:pPr>
            <w:r>
              <w:rPr>
                <w:rFonts w:ascii="Times New Roman" w:hAnsi="Times New Roman"/>
                <w:color w:val="000000"/>
                <w:sz w:val="22"/>
                <w:szCs w:val="22"/>
              </w:rPr>
              <w:t xml:space="preserve">встановлені рішенням </w:t>
            </w:r>
            <w:r w:rsidR="0047106F">
              <w:rPr>
                <w:rFonts w:ascii="Times New Roman" w:hAnsi="Times New Roman"/>
                <w:color w:val="000000"/>
                <w:sz w:val="22"/>
                <w:szCs w:val="22"/>
              </w:rPr>
              <w:t xml:space="preserve">Орендодавця </w:t>
            </w:r>
          </w:p>
          <w:p w:rsidR="00E44A7A" w:rsidRDefault="0047106F" w:rsidP="003C6B52">
            <w:pPr>
              <w:spacing w:before="120" w:after="240"/>
              <w:rPr>
                <w:rFonts w:ascii="Times New Roman" w:hAnsi="Times New Roman"/>
                <w:color w:val="000000"/>
                <w:sz w:val="22"/>
                <w:szCs w:val="22"/>
              </w:rPr>
            </w:pPr>
            <w:r w:rsidRPr="003C6B52">
              <w:rPr>
                <w:rFonts w:ascii="Times New Roman" w:hAnsi="Times New Roman"/>
                <w:color w:val="000000"/>
                <w:sz w:val="22"/>
                <w:szCs w:val="22"/>
              </w:rPr>
              <w:t>від «</w:t>
            </w:r>
            <w:r w:rsidR="003C6B52" w:rsidRPr="003C6B52">
              <w:rPr>
                <w:rFonts w:ascii="Times New Roman" w:hAnsi="Times New Roman"/>
                <w:color w:val="000000"/>
                <w:sz w:val="22"/>
                <w:szCs w:val="22"/>
              </w:rPr>
              <w:t>22</w:t>
            </w:r>
            <w:r w:rsidRPr="003C6B52">
              <w:rPr>
                <w:rFonts w:ascii="Times New Roman" w:hAnsi="Times New Roman"/>
                <w:color w:val="000000"/>
                <w:sz w:val="22"/>
                <w:szCs w:val="22"/>
              </w:rPr>
              <w:t>»</w:t>
            </w:r>
            <w:r w:rsidR="004D0383" w:rsidRPr="003C6B52">
              <w:rPr>
                <w:rFonts w:ascii="Times New Roman" w:hAnsi="Times New Roman"/>
                <w:color w:val="000000"/>
                <w:sz w:val="22"/>
                <w:szCs w:val="22"/>
              </w:rPr>
              <w:t xml:space="preserve"> </w:t>
            </w:r>
            <w:r w:rsidR="00AC0CF5" w:rsidRPr="003C6B52">
              <w:rPr>
                <w:rFonts w:ascii="Times New Roman" w:hAnsi="Times New Roman"/>
                <w:color w:val="000000"/>
                <w:sz w:val="22"/>
                <w:szCs w:val="22"/>
              </w:rPr>
              <w:t xml:space="preserve">жовтня </w:t>
            </w:r>
            <w:r w:rsidRPr="003C6B52">
              <w:rPr>
                <w:rFonts w:ascii="Times New Roman" w:hAnsi="Times New Roman"/>
                <w:color w:val="000000"/>
                <w:sz w:val="22"/>
                <w:szCs w:val="22"/>
              </w:rPr>
              <w:t xml:space="preserve">2020р. № </w:t>
            </w:r>
            <w:r w:rsidR="003C6B52" w:rsidRPr="003C6B52">
              <w:rPr>
                <w:rFonts w:ascii="Times New Roman" w:hAnsi="Times New Roman"/>
                <w:color w:val="000000"/>
                <w:sz w:val="22"/>
                <w:szCs w:val="22"/>
              </w:rPr>
              <w:t>13-328</w:t>
            </w:r>
          </w:p>
        </w:tc>
      </w:tr>
      <w:tr w:rsidR="00C30E24" w:rsidTr="00AF1C7D">
        <w:trPr>
          <w:gridAfter w:val="1"/>
          <w:wAfter w:w="22" w:type="dxa"/>
          <w:trHeight w:val="435"/>
        </w:trPr>
        <w:tc>
          <w:tcPr>
            <w:tcW w:w="567" w:type="dxa"/>
            <w:vMerge w:val="restart"/>
            <w:tcBorders>
              <w:top w:val="single" w:sz="4" w:space="0" w:color="000000"/>
              <w:left w:val="single" w:sz="4" w:space="0" w:color="000000"/>
              <w:right w:val="single" w:sz="4" w:space="0" w:color="000000"/>
            </w:tcBorders>
            <w:hideMark/>
          </w:tcPr>
          <w:p w:rsidR="00C30E24" w:rsidRDefault="00C30E24"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15</w:t>
            </w: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C30E24">
            <w:pPr>
              <w:spacing w:before="120"/>
              <w:ind w:right="-108"/>
              <w:rPr>
                <w:rFonts w:ascii="Times New Roman" w:hAnsi="Times New Roman"/>
                <w:color w:val="000000"/>
                <w:sz w:val="22"/>
                <w:szCs w:val="22"/>
              </w:rPr>
            </w:pPr>
          </w:p>
        </w:tc>
        <w:tc>
          <w:tcPr>
            <w:tcW w:w="10043" w:type="dxa"/>
            <w:gridSpan w:val="18"/>
            <w:tcBorders>
              <w:top w:val="single" w:sz="4" w:space="0" w:color="000000"/>
              <w:left w:val="nil"/>
              <w:right w:val="single" w:sz="4" w:space="0" w:color="000000"/>
            </w:tcBorders>
            <w:hideMark/>
          </w:tcPr>
          <w:p w:rsidR="00C30E24" w:rsidRDefault="00C30E24" w:rsidP="00AE77ED">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r>
      <w:tr w:rsidR="00C30E24" w:rsidTr="00AF1C7D">
        <w:trPr>
          <w:gridAfter w:val="1"/>
          <w:wAfter w:w="22" w:type="dxa"/>
          <w:trHeight w:val="320"/>
        </w:trPr>
        <w:tc>
          <w:tcPr>
            <w:tcW w:w="567"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10043" w:type="dxa"/>
            <w:gridSpan w:val="18"/>
            <w:tcBorders>
              <w:top w:val="single" w:sz="4" w:space="0" w:color="000000"/>
              <w:left w:val="nil"/>
              <w:bottom w:val="single" w:sz="4" w:space="0" w:color="000000"/>
              <w:right w:val="single" w:sz="4" w:space="0" w:color="000000"/>
            </w:tcBorders>
            <w:vAlign w:val="center"/>
            <w:hideMark/>
          </w:tcPr>
          <w:p w:rsidR="00C30E24" w:rsidRDefault="00C30E24" w:rsidP="00AE77ED">
            <w:pPr>
              <w:rPr>
                <w:rFonts w:ascii="Times New Roman" w:hAnsi="Times New Roman"/>
                <w:color w:val="000000"/>
                <w:sz w:val="22"/>
                <w:szCs w:val="22"/>
              </w:rPr>
            </w:pPr>
            <w:r>
              <w:rPr>
                <w:rFonts w:ascii="Times New Roman" w:hAnsi="Times New Roman"/>
                <w:color w:val="000000"/>
                <w:sz w:val="22"/>
                <w:szCs w:val="22"/>
              </w:rPr>
              <w:t>Балансоутримувача</w:t>
            </w:r>
          </w:p>
        </w:tc>
      </w:tr>
      <w:tr w:rsidR="00C30E24" w:rsidTr="00AF1C7D">
        <w:trPr>
          <w:gridAfter w:val="1"/>
          <w:wAfter w:w="22" w:type="dxa"/>
          <w:trHeight w:val="320"/>
        </w:trPr>
        <w:tc>
          <w:tcPr>
            <w:tcW w:w="567"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3403" w:type="dxa"/>
            <w:gridSpan w:val="4"/>
            <w:tcBorders>
              <w:top w:val="single" w:sz="4" w:space="0" w:color="000000"/>
              <w:left w:val="nil"/>
              <w:bottom w:val="single" w:sz="4" w:space="0" w:color="000000"/>
              <w:right w:val="single" w:sz="4" w:space="0" w:color="000000"/>
            </w:tcBorders>
          </w:tcPr>
          <w:p w:rsidR="00C30E24" w:rsidRDefault="00C30E24" w:rsidP="009E5B4D">
            <w:pPr>
              <w:rPr>
                <w:rFonts w:ascii="Times New Roman" w:hAnsi="Times New Roman"/>
                <w:color w:val="000000"/>
                <w:sz w:val="22"/>
                <w:szCs w:val="22"/>
              </w:rPr>
            </w:pPr>
          </w:p>
        </w:tc>
        <w:tc>
          <w:tcPr>
            <w:tcW w:w="3805" w:type="dxa"/>
            <w:gridSpan w:val="9"/>
            <w:tcBorders>
              <w:top w:val="single" w:sz="4" w:space="0" w:color="000000"/>
              <w:left w:val="nil"/>
              <w:bottom w:val="single" w:sz="4" w:space="0" w:color="000000"/>
              <w:right w:val="single" w:sz="4" w:space="0" w:color="000000"/>
            </w:tcBorders>
          </w:tcPr>
          <w:p w:rsidR="00C30E24" w:rsidRDefault="00C30E24" w:rsidP="009E5B4D">
            <w:pPr>
              <w:rPr>
                <w:rFonts w:ascii="Times New Roman" w:hAnsi="Times New Roman"/>
                <w:color w:val="000000"/>
                <w:sz w:val="22"/>
                <w:szCs w:val="22"/>
              </w:rPr>
            </w:pPr>
          </w:p>
        </w:tc>
        <w:tc>
          <w:tcPr>
            <w:tcW w:w="2835" w:type="dxa"/>
            <w:gridSpan w:val="5"/>
            <w:tcBorders>
              <w:top w:val="single" w:sz="4" w:space="0" w:color="000000"/>
              <w:left w:val="nil"/>
              <w:bottom w:val="single" w:sz="4" w:space="0" w:color="000000"/>
              <w:right w:val="single" w:sz="4" w:space="0" w:color="000000"/>
            </w:tcBorders>
          </w:tcPr>
          <w:p w:rsidR="00C30E24" w:rsidRDefault="00C30E24" w:rsidP="009E5B4D">
            <w:pPr>
              <w:rPr>
                <w:rFonts w:ascii="Times New Roman" w:hAnsi="Times New Roman"/>
                <w:color w:val="000000"/>
                <w:sz w:val="22"/>
                <w:szCs w:val="22"/>
              </w:rPr>
            </w:pPr>
          </w:p>
        </w:tc>
      </w:tr>
      <w:tr w:rsidR="00C30E24" w:rsidTr="00AF1C7D">
        <w:trPr>
          <w:gridAfter w:val="1"/>
          <w:wAfter w:w="22" w:type="dxa"/>
          <w:trHeight w:val="320"/>
        </w:trPr>
        <w:tc>
          <w:tcPr>
            <w:tcW w:w="567"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10043" w:type="dxa"/>
            <w:gridSpan w:val="18"/>
            <w:tcBorders>
              <w:top w:val="single" w:sz="4" w:space="0" w:color="000000"/>
              <w:left w:val="nil"/>
              <w:bottom w:val="single" w:sz="4" w:space="0" w:color="000000"/>
              <w:right w:val="single" w:sz="4" w:space="0" w:color="000000"/>
            </w:tcBorders>
            <w:vAlign w:val="center"/>
            <w:hideMark/>
          </w:tcPr>
          <w:p w:rsidR="00C30E24" w:rsidRDefault="00C30E24" w:rsidP="00AE77ED">
            <w:pPr>
              <w:rPr>
                <w:rFonts w:ascii="Times New Roman" w:hAnsi="Times New Roman"/>
                <w:color w:val="000000"/>
                <w:sz w:val="22"/>
                <w:szCs w:val="22"/>
              </w:rPr>
            </w:pPr>
            <w:r>
              <w:rPr>
                <w:rFonts w:ascii="Times New Roman" w:hAnsi="Times New Roman"/>
                <w:color w:val="000000"/>
                <w:sz w:val="22"/>
                <w:szCs w:val="22"/>
              </w:rPr>
              <w:t>державного бюджету</w:t>
            </w:r>
          </w:p>
        </w:tc>
      </w:tr>
      <w:tr w:rsidR="00C30E24" w:rsidTr="00AF1C7D">
        <w:trPr>
          <w:gridAfter w:val="1"/>
          <w:wAfter w:w="22" w:type="dxa"/>
          <w:trHeight w:val="320"/>
        </w:trPr>
        <w:tc>
          <w:tcPr>
            <w:tcW w:w="567"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3403" w:type="dxa"/>
            <w:gridSpan w:val="4"/>
            <w:tcBorders>
              <w:top w:val="single" w:sz="4" w:space="0" w:color="000000"/>
              <w:left w:val="nil"/>
              <w:bottom w:val="single" w:sz="4" w:space="0" w:color="000000"/>
              <w:right w:val="single" w:sz="4" w:space="0" w:color="000000"/>
            </w:tcBorders>
            <w:hideMark/>
          </w:tcPr>
          <w:p w:rsidR="00C30E24" w:rsidRDefault="00C30E24" w:rsidP="0047106F">
            <w:pPr>
              <w:rPr>
                <w:rFonts w:ascii="Times New Roman" w:hAnsi="Times New Roman"/>
                <w:color w:val="000000"/>
                <w:sz w:val="22"/>
                <w:szCs w:val="22"/>
              </w:rPr>
            </w:pPr>
            <w:r>
              <w:rPr>
                <w:rFonts w:ascii="Times New Roman" w:hAnsi="Times New Roman"/>
                <w:color w:val="000000"/>
                <w:sz w:val="22"/>
                <w:szCs w:val="22"/>
              </w:rPr>
              <w:t xml:space="preserve">Отримувач: </w:t>
            </w:r>
          </w:p>
          <w:p w:rsidR="00C30E24" w:rsidRDefault="00260A46" w:rsidP="009E5B4D">
            <w:pPr>
              <w:rPr>
                <w:rFonts w:ascii="Times New Roman" w:hAnsi="Times New Roman"/>
                <w:color w:val="000000"/>
                <w:sz w:val="22"/>
                <w:szCs w:val="22"/>
              </w:rPr>
            </w:pPr>
            <w:r w:rsidRPr="00260A46">
              <w:rPr>
                <w:rFonts w:ascii="Times New Roman" w:hAnsi="Times New Roman" w:hint="eastAsia"/>
                <w:color w:val="000000"/>
                <w:sz w:val="22"/>
                <w:szCs w:val="22"/>
              </w:rPr>
              <w:t>УК</w:t>
            </w:r>
            <w:r w:rsidRPr="00260A46">
              <w:rPr>
                <w:rFonts w:ascii="Times New Roman" w:hAnsi="Times New Roman"/>
                <w:color w:val="000000"/>
                <w:sz w:val="22"/>
                <w:szCs w:val="22"/>
              </w:rPr>
              <w:t xml:space="preserve"> </w:t>
            </w:r>
            <w:r w:rsidRPr="00260A46">
              <w:rPr>
                <w:rFonts w:ascii="Times New Roman" w:hAnsi="Times New Roman" w:hint="eastAsia"/>
                <w:color w:val="000000"/>
                <w:sz w:val="22"/>
                <w:szCs w:val="22"/>
              </w:rPr>
              <w:t>у</w:t>
            </w:r>
            <w:r w:rsidRPr="00260A46">
              <w:rPr>
                <w:rFonts w:ascii="Times New Roman" w:hAnsi="Times New Roman"/>
                <w:color w:val="000000"/>
                <w:sz w:val="22"/>
                <w:szCs w:val="22"/>
              </w:rPr>
              <w:t xml:space="preserve"> </w:t>
            </w:r>
            <w:proofErr w:type="spellStart"/>
            <w:r w:rsidRPr="00260A46">
              <w:rPr>
                <w:rFonts w:ascii="Times New Roman" w:hAnsi="Times New Roman" w:hint="eastAsia"/>
                <w:color w:val="000000"/>
                <w:sz w:val="22"/>
                <w:szCs w:val="22"/>
              </w:rPr>
              <w:t>м</w:t>
            </w:r>
            <w:r w:rsidRPr="00260A46">
              <w:rPr>
                <w:rFonts w:ascii="Times New Roman" w:hAnsi="Times New Roman"/>
                <w:color w:val="000000"/>
                <w:sz w:val="22"/>
                <w:szCs w:val="22"/>
              </w:rPr>
              <w:t>.</w:t>
            </w:r>
            <w:r w:rsidRPr="00260A46">
              <w:rPr>
                <w:rFonts w:ascii="Times New Roman" w:hAnsi="Times New Roman" w:hint="eastAsia"/>
                <w:color w:val="000000"/>
                <w:sz w:val="22"/>
                <w:szCs w:val="22"/>
              </w:rPr>
              <w:t>Сєвєродон</w:t>
            </w:r>
            <w:proofErr w:type="spellEnd"/>
            <w:r w:rsidRPr="00260A46">
              <w:rPr>
                <w:rFonts w:ascii="Times New Roman" w:hAnsi="Times New Roman"/>
                <w:color w:val="000000"/>
                <w:sz w:val="22"/>
                <w:szCs w:val="22"/>
              </w:rPr>
              <w:t>./</w:t>
            </w:r>
            <w:r w:rsidRPr="00260A46">
              <w:rPr>
                <w:rFonts w:ascii="Times New Roman" w:hAnsi="Times New Roman" w:hint="eastAsia"/>
                <w:color w:val="000000"/>
                <w:sz w:val="22"/>
                <w:szCs w:val="22"/>
              </w:rPr>
              <w:t>М</w:t>
            </w:r>
            <w:r w:rsidRPr="00260A46">
              <w:rPr>
                <w:rFonts w:ascii="Times New Roman" w:hAnsi="Times New Roman"/>
                <w:color w:val="000000"/>
                <w:sz w:val="22"/>
                <w:szCs w:val="22"/>
              </w:rPr>
              <w:t>.</w:t>
            </w:r>
            <w:r w:rsidRPr="00260A46">
              <w:rPr>
                <w:rFonts w:ascii="Times New Roman" w:hAnsi="Times New Roman" w:hint="eastAsia"/>
                <w:color w:val="000000"/>
                <w:sz w:val="22"/>
                <w:szCs w:val="22"/>
              </w:rPr>
              <w:t>СЄВЄРОД</w:t>
            </w:r>
            <w:r w:rsidRPr="00260A46">
              <w:rPr>
                <w:rFonts w:ascii="Times New Roman" w:hAnsi="Times New Roman"/>
                <w:color w:val="000000"/>
                <w:sz w:val="22"/>
                <w:szCs w:val="22"/>
              </w:rPr>
              <w:t>./</w:t>
            </w:r>
            <w:r>
              <w:rPr>
                <w:rFonts w:ascii="Times New Roman" w:hAnsi="Times New Roman"/>
                <w:color w:val="000000"/>
                <w:sz w:val="22"/>
                <w:szCs w:val="22"/>
              </w:rPr>
              <w:t xml:space="preserve"> </w:t>
            </w:r>
            <w:r w:rsidRPr="00260A46">
              <w:rPr>
                <w:rFonts w:ascii="Times New Roman" w:hAnsi="Times New Roman"/>
                <w:color w:val="000000"/>
                <w:sz w:val="22"/>
                <w:szCs w:val="22"/>
              </w:rPr>
              <w:t>22080300</w:t>
            </w:r>
            <w:r w:rsidR="00C30E24">
              <w:rPr>
                <w:rFonts w:ascii="Times New Roman" w:hAnsi="Times New Roman"/>
                <w:color w:val="000000"/>
                <w:sz w:val="22"/>
                <w:szCs w:val="22"/>
              </w:rPr>
              <w:t xml:space="preserve"> </w:t>
            </w:r>
          </w:p>
        </w:tc>
        <w:tc>
          <w:tcPr>
            <w:tcW w:w="3805" w:type="dxa"/>
            <w:gridSpan w:val="9"/>
            <w:tcBorders>
              <w:top w:val="single" w:sz="4" w:space="0" w:color="000000"/>
              <w:left w:val="nil"/>
              <w:bottom w:val="single" w:sz="4" w:space="0" w:color="000000"/>
              <w:right w:val="single" w:sz="4" w:space="0" w:color="000000"/>
            </w:tcBorders>
          </w:tcPr>
          <w:p w:rsidR="00C30E24" w:rsidRDefault="00C30E24" w:rsidP="0047106F">
            <w:pPr>
              <w:rPr>
                <w:rFonts w:ascii="Times New Roman" w:hAnsi="Times New Roman"/>
                <w:color w:val="000000"/>
                <w:sz w:val="22"/>
                <w:szCs w:val="22"/>
              </w:rPr>
            </w:pPr>
            <w:r>
              <w:rPr>
                <w:rFonts w:ascii="Times New Roman" w:hAnsi="Times New Roman"/>
                <w:color w:val="000000"/>
                <w:sz w:val="22"/>
                <w:szCs w:val="22"/>
              </w:rPr>
              <w:t xml:space="preserve">рахунок № </w:t>
            </w:r>
            <w:r w:rsidR="00260A46" w:rsidRPr="00260A46">
              <w:rPr>
                <w:rFonts w:ascii="Times New Roman" w:hAnsi="Times New Roman"/>
                <w:color w:val="000000"/>
                <w:sz w:val="22"/>
                <w:szCs w:val="22"/>
              </w:rPr>
              <w:t>UA658999980313010094000012080</w:t>
            </w:r>
            <w:r>
              <w:rPr>
                <w:rFonts w:ascii="Times New Roman" w:hAnsi="Times New Roman"/>
                <w:color w:val="000000"/>
                <w:sz w:val="22"/>
                <w:szCs w:val="22"/>
              </w:rPr>
              <w:t xml:space="preserve"> </w:t>
            </w:r>
          </w:p>
          <w:p w:rsidR="00C30E24" w:rsidRDefault="00C30E24" w:rsidP="0047106F">
            <w:pPr>
              <w:spacing w:before="120"/>
              <w:rPr>
                <w:rFonts w:ascii="Times New Roman" w:hAnsi="Times New Roman"/>
                <w:color w:val="000000"/>
                <w:sz w:val="22"/>
                <w:szCs w:val="22"/>
              </w:rPr>
            </w:pPr>
          </w:p>
        </w:tc>
        <w:tc>
          <w:tcPr>
            <w:tcW w:w="2835" w:type="dxa"/>
            <w:gridSpan w:val="5"/>
            <w:tcBorders>
              <w:top w:val="single" w:sz="4" w:space="0" w:color="000000"/>
              <w:left w:val="nil"/>
              <w:bottom w:val="single" w:sz="4" w:space="0" w:color="000000"/>
              <w:right w:val="single" w:sz="4" w:space="0" w:color="000000"/>
            </w:tcBorders>
          </w:tcPr>
          <w:p w:rsidR="00C30E24" w:rsidRDefault="00C30E24" w:rsidP="00B67D1B">
            <w:pPr>
              <w:ind w:left="34" w:right="-108"/>
              <w:rPr>
                <w:rFonts w:ascii="Times New Roman" w:hAnsi="Times New Roman"/>
                <w:color w:val="000000"/>
                <w:sz w:val="22"/>
                <w:szCs w:val="22"/>
              </w:rPr>
            </w:pPr>
            <w:r>
              <w:rPr>
                <w:rFonts w:ascii="Times New Roman" w:hAnsi="Times New Roman"/>
                <w:color w:val="000000"/>
                <w:sz w:val="22"/>
                <w:szCs w:val="22"/>
              </w:rPr>
              <w:t xml:space="preserve">Банк отримувача: </w:t>
            </w:r>
            <w:r w:rsidRPr="00B73BBA">
              <w:rPr>
                <w:rFonts w:ascii="Times New Roman" w:hAnsi="Times New Roman"/>
                <w:color w:val="000000"/>
                <w:sz w:val="22"/>
                <w:szCs w:val="22"/>
              </w:rPr>
              <w:t>Казначейство України</w:t>
            </w:r>
            <w:r>
              <w:rPr>
                <w:rFonts w:ascii="Times New Roman" w:hAnsi="Times New Roman"/>
                <w:color w:val="000000"/>
                <w:sz w:val="22"/>
                <w:szCs w:val="22"/>
              </w:rPr>
              <w:br/>
            </w:r>
            <w:r w:rsidRPr="00B73BBA">
              <w:rPr>
                <w:rFonts w:ascii="Times New Roman" w:hAnsi="Times New Roman"/>
                <w:color w:val="000000"/>
                <w:sz w:val="22"/>
                <w:szCs w:val="22"/>
              </w:rPr>
              <w:t>(</w:t>
            </w:r>
            <w:proofErr w:type="spellStart"/>
            <w:r w:rsidRPr="00B73BBA">
              <w:rPr>
                <w:rFonts w:ascii="Times New Roman" w:hAnsi="Times New Roman"/>
                <w:color w:val="000000"/>
                <w:sz w:val="22"/>
                <w:szCs w:val="22"/>
              </w:rPr>
              <w:t>ел</w:t>
            </w:r>
            <w:proofErr w:type="spellEnd"/>
            <w:r w:rsidRPr="00B73BBA">
              <w:rPr>
                <w:rFonts w:ascii="Times New Roman" w:hAnsi="Times New Roman"/>
                <w:color w:val="000000"/>
                <w:sz w:val="22"/>
                <w:szCs w:val="22"/>
              </w:rPr>
              <w:t xml:space="preserve">. адм. </w:t>
            </w:r>
            <w:proofErr w:type="spellStart"/>
            <w:r w:rsidRPr="00B73BBA">
              <w:rPr>
                <w:rFonts w:ascii="Times New Roman" w:hAnsi="Times New Roman"/>
                <w:color w:val="000000"/>
                <w:sz w:val="22"/>
                <w:szCs w:val="22"/>
              </w:rPr>
              <w:t>подат</w:t>
            </w:r>
            <w:proofErr w:type="spellEnd"/>
            <w:r w:rsidRPr="00B73BBA">
              <w:rPr>
                <w:rFonts w:ascii="Times New Roman" w:hAnsi="Times New Roman"/>
                <w:color w:val="000000"/>
                <w:sz w:val="22"/>
                <w:szCs w:val="22"/>
              </w:rPr>
              <w:t xml:space="preserve">.)      </w:t>
            </w:r>
          </w:p>
          <w:p w:rsidR="00C30E24" w:rsidRDefault="00C30E24" w:rsidP="009E5B4D">
            <w:pPr>
              <w:ind w:left="34"/>
              <w:rPr>
                <w:rFonts w:ascii="Times New Roman" w:hAnsi="Times New Roman"/>
                <w:color w:val="000000"/>
                <w:sz w:val="22"/>
                <w:szCs w:val="22"/>
              </w:rPr>
            </w:pPr>
            <w:r>
              <w:rPr>
                <w:rFonts w:ascii="Times New Roman" w:hAnsi="Times New Roman"/>
                <w:color w:val="000000"/>
                <w:sz w:val="22"/>
                <w:szCs w:val="22"/>
              </w:rPr>
              <w:t xml:space="preserve">Код ЄДРПОУ </w:t>
            </w:r>
            <w:r w:rsidR="00260A46" w:rsidRPr="00260A46">
              <w:rPr>
                <w:rFonts w:ascii="Times New Roman" w:hAnsi="Times New Roman"/>
                <w:color w:val="000000"/>
                <w:sz w:val="22"/>
                <w:szCs w:val="22"/>
              </w:rPr>
              <w:t>37944909</w:t>
            </w:r>
          </w:p>
        </w:tc>
      </w:tr>
      <w:tr w:rsidR="00C30E24" w:rsidTr="00AF1C7D">
        <w:trPr>
          <w:gridAfter w:val="1"/>
          <w:wAfter w:w="22" w:type="dxa"/>
          <w:trHeight w:val="320"/>
        </w:trPr>
        <w:tc>
          <w:tcPr>
            <w:tcW w:w="567"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10043" w:type="dxa"/>
            <w:gridSpan w:val="18"/>
            <w:tcBorders>
              <w:top w:val="single" w:sz="4" w:space="0" w:color="000000"/>
              <w:left w:val="nil"/>
              <w:bottom w:val="single" w:sz="4" w:space="0" w:color="000000"/>
              <w:right w:val="single" w:sz="4" w:space="0" w:color="000000"/>
            </w:tcBorders>
            <w:vAlign w:val="center"/>
            <w:hideMark/>
          </w:tcPr>
          <w:p w:rsidR="00C30E24" w:rsidRDefault="00C30E24" w:rsidP="00AE77ED">
            <w:pPr>
              <w:rPr>
                <w:rFonts w:ascii="Times New Roman" w:hAnsi="Times New Roman"/>
                <w:color w:val="000000"/>
                <w:sz w:val="22"/>
                <w:szCs w:val="22"/>
              </w:rPr>
            </w:pPr>
            <w:r>
              <w:rPr>
                <w:rFonts w:ascii="Times New Roman" w:hAnsi="Times New Roman"/>
                <w:color w:val="000000"/>
                <w:sz w:val="22"/>
                <w:szCs w:val="22"/>
              </w:rPr>
              <w:t>Орендодавця</w:t>
            </w:r>
          </w:p>
        </w:tc>
      </w:tr>
      <w:tr w:rsidR="00C30E24" w:rsidTr="00AF1C7D">
        <w:trPr>
          <w:gridAfter w:val="1"/>
          <w:wAfter w:w="22" w:type="dxa"/>
          <w:trHeight w:val="320"/>
        </w:trPr>
        <w:tc>
          <w:tcPr>
            <w:tcW w:w="567" w:type="dxa"/>
            <w:vMerge/>
            <w:tcBorders>
              <w:left w:val="single" w:sz="4" w:space="0" w:color="000000"/>
              <w:bottom w:val="single" w:sz="4" w:space="0" w:color="auto"/>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3403" w:type="dxa"/>
            <w:gridSpan w:val="4"/>
            <w:tcBorders>
              <w:top w:val="single" w:sz="4" w:space="0" w:color="000000"/>
              <w:left w:val="nil"/>
              <w:bottom w:val="single" w:sz="4" w:space="0" w:color="auto"/>
              <w:right w:val="single" w:sz="4" w:space="0" w:color="000000"/>
            </w:tcBorders>
            <w:hideMark/>
          </w:tcPr>
          <w:p w:rsidR="00C30E24" w:rsidRDefault="00C30E24" w:rsidP="0047106F">
            <w:pPr>
              <w:pStyle w:val="a7"/>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О</w:t>
            </w:r>
            <w:r>
              <w:rPr>
                <w:rFonts w:ascii="Times New Roman" w:hAnsi="Times New Roman" w:cs="Times New Roman"/>
                <w:color w:val="000000"/>
                <w:sz w:val="22"/>
                <w:szCs w:val="22"/>
                <w:lang w:val="uk-UA"/>
              </w:rPr>
              <w:t>тримувач</w:t>
            </w:r>
            <w:r w:rsidRPr="00B73BBA">
              <w:rPr>
                <w:rFonts w:ascii="Times New Roman" w:hAnsi="Times New Roman" w:cs="Times New Roman"/>
                <w:color w:val="000000"/>
                <w:sz w:val="22"/>
                <w:szCs w:val="22"/>
                <w:lang w:val="uk-UA"/>
              </w:rPr>
              <w:t xml:space="preserve">: </w:t>
            </w:r>
          </w:p>
          <w:p w:rsidR="00C30E24" w:rsidRPr="001E1B80" w:rsidRDefault="00C30E24" w:rsidP="00511F34">
            <w:pPr>
              <w:pStyle w:val="a7"/>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Регіональне відділення Фонду державного майна України по Харківській, Донецькій та Луганській областях</w:t>
            </w:r>
          </w:p>
        </w:tc>
        <w:tc>
          <w:tcPr>
            <w:tcW w:w="3805" w:type="dxa"/>
            <w:gridSpan w:val="9"/>
            <w:tcBorders>
              <w:top w:val="single" w:sz="4" w:space="0" w:color="000000"/>
              <w:left w:val="nil"/>
              <w:bottom w:val="single" w:sz="4" w:space="0" w:color="000000"/>
              <w:right w:val="single" w:sz="4" w:space="0" w:color="000000"/>
            </w:tcBorders>
          </w:tcPr>
          <w:p w:rsidR="00C30E24" w:rsidRPr="00B73BBA" w:rsidRDefault="00C30E24" w:rsidP="0047106F">
            <w:pPr>
              <w:pStyle w:val="a7"/>
              <w:spacing w:before="0" w:beforeAutospacing="0" w:after="0" w:afterAutospacing="0"/>
              <w:ind w:right="-108"/>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р</w:t>
            </w:r>
            <w:r w:rsidRPr="00B73BBA">
              <w:rPr>
                <w:rFonts w:ascii="Times New Roman" w:hAnsi="Times New Roman" w:cs="Times New Roman"/>
                <w:color w:val="000000"/>
                <w:sz w:val="22"/>
                <w:szCs w:val="22"/>
                <w:lang w:val="uk-UA"/>
              </w:rPr>
              <w:t xml:space="preserve">ахунок № UA758201720355249003001122001 </w:t>
            </w:r>
          </w:p>
          <w:p w:rsidR="00C30E24" w:rsidRDefault="00C30E24" w:rsidP="0047106F">
            <w:pPr>
              <w:ind w:left="-108" w:right="-108"/>
              <w:rPr>
                <w:rFonts w:ascii="Times New Roman" w:hAnsi="Times New Roman"/>
                <w:color w:val="000000"/>
                <w:sz w:val="22"/>
                <w:szCs w:val="22"/>
              </w:rPr>
            </w:pPr>
          </w:p>
        </w:tc>
        <w:tc>
          <w:tcPr>
            <w:tcW w:w="2835" w:type="dxa"/>
            <w:gridSpan w:val="5"/>
            <w:tcBorders>
              <w:top w:val="single" w:sz="4" w:space="0" w:color="000000"/>
              <w:left w:val="nil"/>
              <w:bottom w:val="single" w:sz="4" w:space="0" w:color="000000"/>
              <w:right w:val="single" w:sz="4" w:space="0" w:color="000000"/>
            </w:tcBorders>
          </w:tcPr>
          <w:p w:rsidR="00C30E24" w:rsidRDefault="00C30E24"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Банк о</w:t>
            </w:r>
            <w:r>
              <w:rPr>
                <w:rFonts w:ascii="Times New Roman" w:hAnsi="Times New Roman" w:cs="Times New Roman"/>
                <w:color w:val="000000"/>
                <w:sz w:val="22"/>
                <w:szCs w:val="22"/>
                <w:lang w:val="uk-UA"/>
              </w:rPr>
              <w:t>тримувача</w:t>
            </w:r>
            <w:r w:rsidRPr="00B73BBA">
              <w:rPr>
                <w:rFonts w:ascii="Times New Roman" w:hAnsi="Times New Roman" w:cs="Times New Roman"/>
                <w:color w:val="000000"/>
                <w:sz w:val="22"/>
                <w:szCs w:val="22"/>
                <w:lang w:val="uk-UA"/>
              </w:rPr>
              <w:t xml:space="preserve">: </w:t>
            </w:r>
          </w:p>
          <w:p w:rsidR="00C30E24" w:rsidRDefault="00C30E24"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 xml:space="preserve">ДКСУ </w:t>
            </w:r>
          </w:p>
          <w:p w:rsidR="00C30E24" w:rsidRPr="0047106F" w:rsidRDefault="00C30E24"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olor w:val="000000"/>
                <w:sz w:val="22"/>
                <w:szCs w:val="22"/>
              </w:rPr>
              <w:t>Код ЄДРПОУ 43023403</w:t>
            </w:r>
          </w:p>
        </w:tc>
      </w:tr>
      <w:tr w:rsidR="0047106F" w:rsidTr="00AF1C7D">
        <w:trPr>
          <w:gridAfter w:val="1"/>
          <w:wAfter w:w="22" w:type="dxa"/>
          <w:trHeight w:val="320"/>
        </w:trPr>
        <w:tc>
          <w:tcPr>
            <w:tcW w:w="567" w:type="dxa"/>
            <w:tcBorders>
              <w:top w:val="single" w:sz="4" w:space="0" w:color="auto"/>
              <w:left w:val="single" w:sz="4" w:space="0" w:color="000000"/>
              <w:bottom w:val="single" w:sz="4" w:space="0" w:color="auto"/>
              <w:right w:val="single" w:sz="4" w:space="0" w:color="000000"/>
            </w:tcBorders>
            <w:hideMark/>
          </w:tcPr>
          <w:p w:rsidR="0047106F" w:rsidRDefault="0047106F"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16</w:t>
            </w:r>
          </w:p>
        </w:tc>
        <w:tc>
          <w:tcPr>
            <w:tcW w:w="3403" w:type="dxa"/>
            <w:gridSpan w:val="4"/>
            <w:tcBorders>
              <w:top w:val="single" w:sz="4" w:space="0" w:color="auto"/>
              <w:left w:val="nil"/>
              <w:bottom w:val="single" w:sz="4" w:space="0" w:color="auto"/>
              <w:right w:val="single" w:sz="4" w:space="0" w:color="000000"/>
            </w:tcBorders>
            <w:hideMark/>
          </w:tcPr>
          <w:p w:rsidR="0047106F" w:rsidRDefault="0047106F" w:rsidP="00511F34">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805" w:type="dxa"/>
            <w:gridSpan w:val="9"/>
            <w:tcBorders>
              <w:top w:val="single" w:sz="4" w:space="0" w:color="000000"/>
              <w:left w:val="nil"/>
              <w:bottom w:val="single" w:sz="4" w:space="0" w:color="000000"/>
              <w:right w:val="single" w:sz="4" w:space="0" w:color="000000"/>
            </w:tcBorders>
            <w:hideMark/>
          </w:tcPr>
          <w:p w:rsidR="0047106F" w:rsidRDefault="0047106F" w:rsidP="0047106F">
            <w:pPr>
              <w:spacing w:before="120"/>
              <w:rPr>
                <w:rFonts w:ascii="Times New Roman" w:hAnsi="Times New Roman"/>
                <w:color w:val="000000"/>
                <w:sz w:val="22"/>
                <w:szCs w:val="22"/>
              </w:rPr>
            </w:pPr>
            <w:r>
              <w:rPr>
                <w:rFonts w:ascii="Times New Roman" w:hAnsi="Times New Roman"/>
                <w:color w:val="000000"/>
                <w:sz w:val="22"/>
                <w:szCs w:val="22"/>
              </w:rPr>
              <w:t>Балансоутримувачу 30 відсотків  суми орендної плати</w:t>
            </w:r>
          </w:p>
        </w:tc>
        <w:tc>
          <w:tcPr>
            <w:tcW w:w="2835" w:type="dxa"/>
            <w:gridSpan w:val="5"/>
            <w:tcBorders>
              <w:top w:val="single" w:sz="4" w:space="0" w:color="000000"/>
              <w:left w:val="nil"/>
              <w:bottom w:val="single" w:sz="4" w:space="0" w:color="000000"/>
              <w:right w:val="single" w:sz="4" w:space="0" w:color="000000"/>
            </w:tcBorders>
          </w:tcPr>
          <w:p w:rsidR="0047106F" w:rsidRDefault="0047106F" w:rsidP="00AE77ED">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0034606C" w:rsidRPr="009E5B4D">
              <w:rPr>
                <w:rFonts w:ascii="Times New Roman" w:hAnsi="Times New Roman"/>
                <w:color w:val="000000"/>
                <w:sz w:val="22"/>
                <w:szCs w:val="22"/>
              </w:rPr>
              <w:t>7</w:t>
            </w:r>
            <w:r w:rsidRPr="009E5B4D">
              <w:rPr>
                <w:rFonts w:ascii="Times New Roman" w:hAnsi="Times New Roman"/>
                <w:color w:val="000000"/>
                <w:sz w:val="22"/>
                <w:szCs w:val="22"/>
              </w:rPr>
              <w:t>0</w:t>
            </w:r>
            <w:r>
              <w:rPr>
                <w:rFonts w:ascii="Times New Roman" w:hAnsi="Times New Roman"/>
                <w:color w:val="000000"/>
                <w:sz w:val="22"/>
                <w:szCs w:val="22"/>
              </w:rPr>
              <w:t xml:space="preserve"> відсотків суми орендної плати</w:t>
            </w:r>
          </w:p>
        </w:tc>
      </w:tr>
      <w:tr w:rsidR="00AB500B" w:rsidTr="00AF1C7D">
        <w:trPr>
          <w:gridAfter w:val="1"/>
          <w:wAfter w:w="22" w:type="dxa"/>
          <w:trHeight w:val="320"/>
        </w:trPr>
        <w:tc>
          <w:tcPr>
            <w:tcW w:w="567" w:type="dxa"/>
            <w:tcBorders>
              <w:top w:val="single" w:sz="4" w:space="0" w:color="auto"/>
              <w:left w:val="single" w:sz="4" w:space="0" w:color="000000"/>
              <w:bottom w:val="single" w:sz="4" w:space="0" w:color="000000"/>
              <w:right w:val="single" w:sz="4" w:space="0" w:color="000000"/>
            </w:tcBorders>
            <w:hideMark/>
          </w:tcPr>
          <w:p w:rsidR="00AB500B" w:rsidRDefault="00AB500B" w:rsidP="000B40EA">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17</w:t>
            </w:r>
          </w:p>
        </w:tc>
        <w:tc>
          <w:tcPr>
            <w:tcW w:w="3403" w:type="dxa"/>
            <w:gridSpan w:val="4"/>
            <w:tcBorders>
              <w:top w:val="single" w:sz="4" w:space="0" w:color="auto"/>
              <w:left w:val="nil"/>
              <w:bottom w:val="single" w:sz="4" w:space="0" w:color="000000"/>
              <w:right w:val="single" w:sz="4" w:space="0" w:color="000000"/>
            </w:tcBorders>
            <w:hideMark/>
          </w:tcPr>
          <w:p w:rsidR="00AB500B" w:rsidRPr="009E5B4D" w:rsidRDefault="00AB500B" w:rsidP="000B40EA">
            <w:pPr>
              <w:spacing w:before="120"/>
              <w:rPr>
                <w:rFonts w:ascii="Times New Roman" w:hAnsi="Times New Roman"/>
                <w:color w:val="000000"/>
                <w:sz w:val="22"/>
                <w:szCs w:val="22"/>
              </w:rPr>
            </w:pPr>
            <w:r w:rsidRPr="009E5B4D">
              <w:rPr>
                <w:rFonts w:ascii="Times New Roman" w:hAnsi="Times New Roman"/>
                <w:color w:val="000000"/>
                <w:sz w:val="22"/>
                <w:szCs w:val="22"/>
              </w:rPr>
              <w:t>Дата заяви Орендаря про продовження договору оренди, поданої Орендодавцю:</w:t>
            </w:r>
          </w:p>
          <w:p w:rsidR="00AB500B" w:rsidRPr="009E5B4D" w:rsidRDefault="00AB500B" w:rsidP="000B40EA">
            <w:pPr>
              <w:spacing w:before="120"/>
              <w:rPr>
                <w:rFonts w:ascii="Times New Roman" w:hAnsi="Times New Roman"/>
                <w:color w:val="000000"/>
                <w:sz w:val="22"/>
                <w:szCs w:val="22"/>
              </w:rPr>
            </w:pPr>
            <w:r w:rsidRPr="009E5B4D">
              <w:rPr>
                <w:rFonts w:ascii="Times New Roman" w:hAnsi="Times New Roman"/>
                <w:color w:val="000000"/>
                <w:sz w:val="22"/>
                <w:szCs w:val="22"/>
                <w:lang w:val="en-US"/>
              </w:rPr>
              <w:t>“</w:t>
            </w:r>
            <w:r w:rsidRPr="009E5B4D">
              <w:rPr>
                <w:rFonts w:ascii="Times New Roman" w:hAnsi="Times New Roman"/>
                <w:color w:val="000000"/>
                <w:sz w:val="22"/>
                <w:szCs w:val="22"/>
              </w:rPr>
              <w:t>__</w:t>
            </w:r>
            <w:r w:rsidRPr="009E5B4D">
              <w:rPr>
                <w:rFonts w:ascii="Times New Roman" w:hAnsi="Times New Roman"/>
                <w:color w:val="000000"/>
                <w:sz w:val="22"/>
                <w:szCs w:val="22"/>
                <w:lang w:val="en-US"/>
              </w:rPr>
              <w:t>”</w:t>
            </w:r>
            <w:r w:rsidRPr="009E5B4D">
              <w:rPr>
                <w:rFonts w:ascii="Times New Roman" w:hAnsi="Times New Roman"/>
                <w:color w:val="000000"/>
                <w:sz w:val="22"/>
                <w:szCs w:val="22"/>
              </w:rPr>
              <w:t>___________20__р.</w:t>
            </w:r>
          </w:p>
          <w:p w:rsidR="00AB500B" w:rsidRPr="009E5B4D" w:rsidRDefault="00AB500B" w:rsidP="000B40EA">
            <w:pPr>
              <w:spacing w:before="120"/>
              <w:rPr>
                <w:rFonts w:ascii="Times New Roman" w:hAnsi="Times New Roman"/>
                <w:color w:val="000000"/>
                <w:sz w:val="22"/>
                <w:szCs w:val="22"/>
              </w:rPr>
            </w:pPr>
          </w:p>
        </w:tc>
        <w:tc>
          <w:tcPr>
            <w:tcW w:w="3805" w:type="dxa"/>
            <w:gridSpan w:val="9"/>
            <w:tcBorders>
              <w:top w:val="single" w:sz="4" w:space="0" w:color="000000"/>
              <w:left w:val="nil"/>
              <w:bottom w:val="single" w:sz="4" w:space="0" w:color="000000"/>
              <w:right w:val="single" w:sz="4" w:space="0" w:color="000000"/>
            </w:tcBorders>
            <w:hideMark/>
          </w:tcPr>
          <w:p w:rsidR="00AB500B" w:rsidRPr="009E5B4D" w:rsidRDefault="00AB500B" w:rsidP="000B40EA">
            <w:pPr>
              <w:spacing w:before="120"/>
              <w:ind w:right="-118"/>
              <w:rPr>
                <w:rFonts w:ascii="Times New Roman" w:hAnsi="Times New Roman"/>
                <w:color w:val="000000"/>
                <w:sz w:val="22"/>
                <w:szCs w:val="22"/>
              </w:rPr>
            </w:pPr>
            <w:r w:rsidRPr="009E5B4D">
              <w:rPr>
                <w:rFonts w:ascii="Times New Roman" w:hAnsi="Times New Roman"/>
                <w:color w:val="000000"/>
                <w:sz w:val="22"/>
                <w:szCs w:val="22"/>
              </w:rPr>
              <w:t>дата і вихідний номер довідки Балансоутримувача, передбаченої частиною шостою статті 18 Закону</w:t>
            </w:r>
          </w:p>
          <w:p w:rsidR="00AB500B" w:rsidRPr="009E5B4D" w:rsidRDefault="00AB500B" w:rsidP="000B40EA">
            <w:pPr>
              <w:spacing w:before="120"/>
              <w:rPr>
                <w:rFonts w:ascii="Times New Roman" w:hAnsi="Times New Roman"/>
                <w:color w:val="000000"/>
                <w:sz w:val="22"/>
                <w:szCs w:val="22"/>
              </w:rPr>
            </w:pPr>
            <w:r w:rsidRPr="009E5B4D">
              <w:rPr>
                <w:rFonts w:ascii="Times New Roman" w:hAnsi="Times New Roman"/>
                <w:color w:val="000000"/>
                <w:sz w:val="22"/>
                <w:szCs w:val="22"/>
                <w:lang w:val="ru-RU"/>
              </w:rPr>
              <w:t>“</w:t>
            </w:r>
            <w:r w:rsidRPr="009E5B4D">
              <w:rPr>
                <w:rFonts w:ascii="Times New Roman" w:hAnsi="Times New Roman"/>
                <w:color w:val="000000"/>
                <w:sz w:val="22"/>
                <w:szCs w:val="22"/>
              </w:rPr>
              <w:t>__</w:t>
            </w:r>
            <w:r w:rsidRPr="009E5B4D">
              <w:rPr>
                <w:rFonts w:ascii="Times New Roman" w:hAnsi="Times New Roman"/>
                <w:color w:val="000000"/>
                <w:sz w:val="22"/>
                <w:szCs w:val="22"/>
                <w:lang w:val="ru-RU"/>
              </w:rPr>
              <w:t>”</w:t>
            </w:r>
            <w:r w:rsidRPr="009E5B4D">
              <w:rPr>
                <w:rFonts w:ascii="Times New Roman" w:hAnsi="Times New Roman"/>
                <w:color w:val="000000"/>
                <w:sz w:val="22"/>
                <w:szCs w:val="22"/>
              </w:rPr>
              <w:t>___________20__р.</w:t>
            </w:r>
          </w:p>
          <w:p w:rsidR="00AB500B" w:rsidRPr="009E5B4D" w:rsidRDefault="00AB500B" w:rsidP="000B40EA">
            <w:pPr>
              <w:spacing w:before="120"/>
              <w:rPr>
                <w:rFonts w:ascii="Times New Roman" w:hAnsi="Times New Roman"/>
                <w:color w:val="000000"/>
                <w:sz w:val="22"/>
                <w:szCs w:val="22"/>
              </w:rPr>
            </w:pPr>
            <w:r w:rsidRPr="009E5B4D">
              <w:rPr>
                <w:rFonts w:ascii="Times New Roman" w:hAnsi="Times New Roman"/>
                <w:color w:val="000000"/>
                <w:sz w:val="22"/>
                <w:szCs w:val="22"/>
              </w:rPr>
              <w:t>№ __________________________</w:t>
            </w:r>
          </w:p>
        </w:tc>
        <w:tc>
          <w:tcPr>
            <w:tcW w:w="2835" w:type="dxa"/>
            <w:gridSpan w:val="5"/>
            <w:tcBorders>
              <w:top w:val="single" w:sz="4" w:space="0" w:color="000000"/>
              <w:left w:val="nil"/>
              <w:bottom w:val="single" w:sz="4" w:space="0" w:color="000000"/>
              <w:right w:val="single" w:sz="4" w:space="0" w:color="000000"/>
            </w:tcBorders>
          </w:tcPr>
          <w:p w:rsidR="00AB500B" w:rsidRPr="009E5B4D" w:rsidRDefault="00AB500B" w:rsidP="000B40EA">
            <w:pPr>
              <w:spacing w:before="120"/>
              <w:rPr>
                <w:rFonts w:ascii="Times New Roman" w:hAnsi="Times New Roman"/>
                <w:color w:val="000000"/>
                <w:sz w:val="22"/>
                <w:szCs w:val="22"/>
              </w:rPr>
            </w:pPr>
            <w:r w:rsidRPr="009E5B4D">
              <w:rPr>
                <w:rFonts w:ascii="Times New Roman" w:hAnsi="Times New Roman"/>
                <w:color w:val="000000"/>
                <w:sz w:val="22"/>
                <w:szCs w:val="22"/>
              </w:rPr>
              <w:t>дата і номер рішення (наказу) Орендодавця про продовження договору оренди</w:t>
            </w:r>
          </w:p>
          <w:p w:rsidR="00AB500B" w:rsidRPr="009E5B4D" w:rsidRDefault="00AB500B" w:rsidP="000B40EA">
            <w:pPr>
              <w:spacing w:before="120"/>
              <w:rPr>
                <w:rFonts w:ascii="Times New Roman" w:hAnsi="Times New Roman"/>
                <w:color w:val="000000"/>
                <w:sz w:val="22"/>
                <w:szCs w:val="22"/>
              </w:rPr>
            </w:pPr>
            <w:r w:rsidRPr="009E5B4D">
              <w:rPr>
                <w:rFonts w:ascii="Times New Roman" w:hAnsi="Times New Roman"/>
                <w:color w:val="000000"/>
                <w:sz w:val="22"/>
                <w:szCs w:val="22"/>
                <w:lang w:val="ru-RU"/>
              </w:rPr>
              <w:t>“</w:t>
            </w:r>
            <w:r w:rsidRPr="009E5B4D">
              <w:rPr>
                <w:rFonts w:ascii="Times New Roman" w:hAnsi="Times New Roman"/>
                <w:color w:val="000000"/>
                <w:sz w:val="22"/>
                <w:szCs w:val="22"/>
              </w:rPr>
              <w:t>__</w:t>
            </w:r>
            <w:r w:rsidRPr="009E5B4D">
              <w:rPr>
                <w:rFonts w:ascii="Times New Roman" w:hAnsi="Times New Roman"/>
                <w:color w:val="000000"/>
                <w:sz w:val="22"/>
                <w:szCs w:val="22"/>
                <w:lang w:val="ru-RU"/>
              </w:rPr>
              <w:t>”</w:t>
            </w:r>
            <w:r w:rsidRPr="009E5B4D">
              <w:rPr>
                <w:rFonts w:ascii="Times New Roman" w:hAnsi="Times New Roman"/>
                <w:color w:val="000000"/>
                <w:sz w:val="22"/>
                <w:szCs w:val="22"/>
              </w:rPr>
              <w:t>___________20__р.</w:t>
            </w:r>
          </w:p>
          <w:p w:rsidR="00AB500B" w:rsidRPr="009E5B4D" w:rsidRDefault="00AB500B" w:rsidP="000B40EA">
            <w:pPr>
              <w:spacing w:before="120" w:after="240"/>
              <w:rPr>
                <w:rFonts w:ascii="Times New Roman" w:hAnsi="Times New Roman"/>
                <w:color w:val="000000"/>
                <w:sz w:val="22"/>
                <w:szCs w:val="22"/>
              </w:rPr>
            </w:pPr>
            <w:r w:rsidRPr="009E5B4D">
              <w:rPr>
                <w:rFonts w:ascii="Times New Roman" w:hAnsi="Times New Roman"/>
                <w:color w:val="000000"/>
                <w:sz w:val="22"/>
                <w:szCs w:val="22"/>
              </w:rPr>
              <w:t>№ __________________</w:t>
            </w:r>
          </w:p>
        </w:tc>
      </w:tr>
    </w:tbl>
    <w:p w:rsidR="00E44A7A" w:rsidRDefault="00E44A7A" w:rsidP="00E44A7A">
      <w:pPr>
        <w:jc w:val="center"/>
        <w:rPr>
          <w:rFonts w:ascii="Times New Roman" w:hAnsi="Times New Roman"/>
          <w:b/>
          <w:color w:val="000000"/>
          <w:sz w:val="28"/>
          <w:szCs w:val="28"/>
        </w:rPr>
      </w:pPr>
    </w:p>
    <w:p w:rsidR="00E44A7A" w:rsidRDefault="00E44A7A" w:rsidP="00B67D1B">
      <w:pPr>
        <w:ind w:firstLine="567"/>
        <w:jc w:val="both"/>
        <w:rPr>
          <w:rFonts w:ascii="Times New Roman" w:hAnsi="Times New Roman"/>
          <w:color w:val="000000"/>
          <w:sz w:val="22"/>
          <w:szCs w:val="22"/>
        </w:rPr>
      </w:pPr>
      <w:r>
        <w:rPr>
          <w:rFonts w:ascii="Times New Roman" w:hAnsi="Times New Roman"/>
          <w:color w:val="000000"/>
          <w:sz w:val="22"/>
          <w:szCs w:val="22"/>
        </w:rPr>
        <w:br/>
      </w:r>
    </w:p>
    <w:p w:rsidR="00E44A7A" w:rsidRPr="00236780" w:rsidRDefault="00E44A7A" w:rsidP="00E44A7A">
      <w:pPr>
        <w:jc w:val="center"/>
        <w:rPr>
          <w:rFonts w:ascii="Times New Roman" w:hAnsi="Times New Roman"/>
          <w:i/>
          <w:sz w:val="28"/>
          <w:szCs w:val="28"/>
        </w:rPr>
      </w:pPr>
      <w:r>
        <w:br w:type="page"/>
      </w:r>
      <w:r w:rsidRPr="00236780">
        <w:rPr>
          <w:rFonts w:ascii="Times New Roman" w:hAnsi="Times New Roman"/>
          <w:i/>
        </w:rPr>
        <w:lastRenderedPageBreak/>
        <w:t xml:space="preserve">II. </w:t>
      </w:r>
      <w:r w:rsidRPr="00236780">
        <w:rPr>
          <w:rFonts w:ascii="Times New Roman" w:hAnsi="Times New Roman"/>
          <w:i/>
          <w:sz w:val="28"/>
          <w:szCs w:val="28"/>
        </w:rPr>
        <w:t>Незмінювані умови договору</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Предмет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Умови передачі орендованого Майна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Орендна плата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0674BC" w:rsidRDefault="00E44A7A" w:rsidP="000674BC">
      <w:pPr>
        <w:pStyle w:val="a3"/>
        <w:jc w:val="both"/>
        <w:rPr>
          <w:rFonts w:ascii="Times New Roman" w:hAnsi="Times New Roman"/>
          <w:sz w:val="28"/>
          <w:szCs w:val="28"/>
        </w:rPr>
      </w:pPr>
      <w:r>
        <w:rPr>
          <w:rFonts w:ascii="Times New Roman" w:hAnsi="Times New Roman"/>
          <w:sz w:val="28"/>
          <w:szCs w:val="28"/>
        </w:rPr>
        <w:t>3.2</w:t>
      </w:r>
      <w:r w:rsidRPr="000674BC">
        <w:rPr>
          <w:rFonts w:ascii="Times New Roman" w:hAnsi="Times New Roman"/>
          <w:sz w:val="28"/>
          <w:szCs w:val="28"/>
        </w:rPr>
        <w:t>.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w:t>
      </w:r>
      <w:r w:rsidR="000674BC">
        <w:rPr>
          <w:rFonts w:ascii="Times New Roman" w:hAnsi="Times New Roman"/>
          <w:sz w:val="28"/>
          <w:szCs w:val="28"/>
        </w:rPr>
        <w:t>екс інфляції такого року.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до 15 числа поточного місяця оренди — для орендарів, які отримали майно в оренду за результатами аукціону</w:t>
      </w:r>
      <w:r w:rsidR="0057684F">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w:t>
      </w:r>
      <w:r w:rsidR="000674BC">
        <w:rPr>
          <w:rFonts w:ascii="Times New Roman" w:hAnsi="Times New Roman"/>
          <w:sz w:val="28"/>
          <w:szCs w:val="28"/>
        </w:rPr>
        <w:t>ку</w:t>
      </w:r>
      <w:r>
        <w:rPr>
          <w:rFonts w:ascii="Times New Roman" w:hAnsi="Times New Roman"/>
          <w:sz w:val="28"/>
          <w:szCs w:val="28"/>
        </w:rPr>
        <w:t xml:space="preserve"> з орендної плати є протокол про результати електронного аукціону.</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7</w:t>
      </w:r>
      <w:r>
        <w:rPr>
          <w:rFonts w:ascii="Times New Roman" w:hAnsi="Times New Roman"/>
          <w:sz w:val="28"/>
          <w:szCs w:val="28"/>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8</w:t>
      </w:r>
      <w:r>
        <w:rPr>
          <w:rFonts w:ascii="Times New Roman" w:hAnsi="Times New Roman"/>
          <w:sz w:val="28"/>
          <w:szCs w:val="28"/>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9</w:t>
      </w:r>
      <w:r>
        <w:rPr>
          <w:rFonts w:ascii="Times New Roman" w:hAnsi="Times New Roman"/>
          <w:sz w:val="28"/>
          <w:szCs w:val="28"/>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3.1</w:t>
      </w:r>
      <w:r w:rsidR="00236780">
        <w:rPr>
          <w:rFonts w:ascii="Times New Roman" w:hAnsi="Times New Roman"/>
          <w:sz w:val="28"/>
          <w:szCs w:val="28"/>
        </w:rPr>
        <w:t>0</w:t>
      </w:r>
      <w:r>
        <w:rPr>
          <w:rFonts w:ascii="Times New Roman" w:hAnsi="Times New Roman"/>
          <w:sz w:val="28"/>
          <w:szCs w:val="28"/>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3.1</w:t>
      </w:r>
      <w:r w:rsidR="00236780">
        <w:rPr>
          <w:rFonts w:ascii="Times New Roman" w:hAnsi="Times New Roman"/>
          <w:sz w:val="28"/>
          <w:szCs w:val="28"/>
        </w:rPr>
        <w:t>1</w:t>
      </w:r>
      <w:r>
        <w:rPr>
          <w:rFonts w:ascii="Times New Roman" w:hAnsi="Times New Roman"/>
          <w:sz w:val="28"/>
          <w:szCs w:val="28"/>
        </w:rPr>
        <w:t>. Орендар зобов’язаний на вимогу Орендодавця проводити звіряння взаєморозрахунків за орендними платежами і оформляти акти звіряння.</w:t>
      </w:r>
    </w:p>
    <w:p w:rsidR="00E44A7A" w:rsidRPr="00236780" w:rsidRDefault="00E44A7A" w:rsidP="00E44A7A">
      <w:pPr>
        <w:pStyle w:val="a3"/>
        <w:spacing w:line="233" w:lineRule="auto"/>
        <w:ind w:firstLine="0"/>
        <w:jc w:val="center"/>
        <w:rPr>
          <w:rFonts w:ascii="Times New Roman" w:hAnsi="Times New Roman"/>
          <w:b/>
          <w:sz w:val="28"/>
          <w:szCs w:val="28"/>
        </w:rPr>
      </w:pPr>
      <w:r w:rsidRPr="00236780">
        <w:rPr>
          <w:rFonts w:ascii="Times New Roman" w:hAnsi="Times New Roman"/>
          <w:b/>
          <w:sz w:val="28"/>
          <w:szCs w:val="28"/>
        </w:rPr>
        <w:lastRenderedPageBreak/>
        <w:t>Повернення Майна з оренди і забезпечувальний депозит</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w:t>
      </w:r>
      <w:r w:rsidR="00B82A12">
        <w:rPr>
          <w:rFonts w:ascii="Times New Roman" w:hAnsi="Times New Roman"/>
          <w:sz w:val="28"/>
          <w:szCs w:val="28"/>
        </w:rPr>
        <w:t xml:space="preserve">х примірниках і надає підписані </w:t>
      </w:r>
      <w:r>
        <w:rPr>
          <w:rFonts w:ascii="Times New Roman" w:hAnsi="Times New Roman"/>
          <w:sz w:val="28"/>
          <w:szCs w:val="28"/>
        </w:rPr>
        <w:t>Балансоутримувачем примірники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w:t>
      </w:r>
      <w:r w:rsidR="00B82A12">
        <w:rPr>
          <w:rFonts w:ascii="Times New Roman" w:hAnsi="Times New Roman"/>
          <w:sz w:val="28"/>
          <w:szCs w:val="28"/>
        </w:rPr>
        <w:t xml:space="preserve">тримувача і одночасно повернути </w:t>
      </w:r>
      <w:r>
        <w:rPr>
          <w:rFonts w:ascii="Times New Roman" w:hAnsi="Times New Roman"/>
          <w:sz w:val="28"/>
          <w:szCs w:val="28"/>
        </w:rPr>
        <w:t>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4.3. Майно вважається повернутим з оренди з моменту підписання Балансоутримувачем та Орендарем акта повернення з оренди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 xml:space="preserve">у першу чергу погашаються зобов’язання Орендаря із сплати пені (пункт </w:t>
      </w:r>
      <w:r w:rsidRPr="00AB500B">
        <w:rPr>
          <w:rFonts w:ascii="Times New Roman" w:hAnsi="Times New Roman"/>
          <w:sz w:val="28"/>
          <w:szCs w:val="28"/>
        </w:rPr>
        <w:t>3.</w:t>
      </w:r>
      <w:r w:rsidR="000B4FD5" w:rsidRPr="00AB500B">
        <w:rPr>
          <w:rFonts w:ascii="Times New Roman" w:hAnsi="Times New Roman"/>
          <w:sz w:val="28"/>
          <w:szCs w:val="28"/>
        </w:rPr>
        <w:t>8</w:t>
      </w:r>
      <w:r>
        <w:rPr>
          <w:rFonts w:ascii="Times New Roman" w:hAnsi="Times New Roman"/>
          <w:sz w:val="28"/>
          <w:szCs w:val="28"/>
        </w:rPr>
        <w:t xml:space="preserve"> цього договору) (у такому разі відповідна суму забезпечувального депозиту розподіляється між державним бюджетом і Балансоутримувачем);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5.1. Орендар має право: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E44A7A" w:rsidRPr="00A01281" w:rsidRDefault="00E44A7A" w:rsidP="00E44A7A">
      <w:pPr>
        <w:pStyle w:val="a3"/>
        <w:ind w:firstLine="0"/>
        <w:jc w:val="center"/>
        <w:rPr>
          <w:rFonts w:ascii="Times New Roman" w:hAnsi="Times New Roman"/>
          <w:b/>
          <w:sz w:val="28"/>
          <w:szCs w:val="28"/>
        </w:rPr>
      </w:pPr>
      <w:r w:rsidRPr="00A01281">
        <w:rPr>
          <w:rFonts w:ascii="Times New Roman" w:hAnsi="Times New Roman"/>
          <w:b/>
          <w:sz w:val="28"/>
          <w:szCs w:val="28"/>
        </w:rPr>
        <w:t>Режим використання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6.3.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w:t>
      </w:r>
      <w:r>
        <w:rPr>
          <w:rFonts w:ascii="Times New Roman" w:hAnsi="Times New Roman"/>
          <w:sz w:val="28"/>
          <w:szCs w:val="28"/>
        </w:rPr>
        <w:lastRenderedPageBreak/>
        <w:t>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w:t>
      </w:r>
      <w:r w:rsidR="00433D8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E44A7A" w:rsidRDefault="00E44A7A" w:rsidP="00E44A7A">
      <w:pPr>
        <w:pStyle w:val="a3"/>
        <w:jc w:val="both"/>
        <w:rPr>
          <w:rFonts w:ascii="Times New Roman" w:hAnsi="Times New Roman"/>
          <w:sz w:val="28"/>
          <w:szCs w:val="28"/>
        </w:rPr>
      </w:pPr>
      <w:bookmarkStart w:id="0" w:name="_heading=h.1fob9te"/>
      <w:bookmarkEnd w:id="0"/>
      <w:r>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E44A7A" w:rsidRPr="00433D8A" w:rsidRDefault="00E44A7A" w:rsidP="00E44A7A">
      <w:pPr>
        <w:pStyle w:val="a3"/>
        <w:jc w:val="center"/>
        <w:rPr>
          <w:rFonts w:ascii="Times New Roman" w:hAnsi="Times New Roman"/>
          <w:b/>
          <w:sz w:val="28"/>
          <w:szCs w:val="28"/>
        </w:rPr>
      </w:pPr>
      <w:r w:rsidRPr="00433D8A">
        <w:rPr>
          <w:rFonts w:ascii="Times New Roman" w:hAnsi="Times New Roman"/>
          <w:b/>
          <w:sz w:val="28"/>
          <w:szCs w:val="28"/>
        </w:rPr>
        <w:t>Страхування об’єкта оренди, відшкодування витрат на оцінку Майна та укладення охоронного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7.1.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E44A7A" w:rsidRPr="003C6B52" w:rsidRDefault="00E44A7A" w:rsidP="00E44A7A">
      <w:pPr>
        <w:pStyle w:val="a3"/>
        <w:ind w:firstLine="0"/>
        <w:jc w:val="center"/>
        <w:rPr>
          <w:rFonts w:ascii="Times New Roman" w:hAnsi="Times New Roman"/>
          <w:b/>
          <w:sz w:val="28"/>
          <w:szCs w:val="28"/>
        </w:rPr>
      </w:pPr>
      <w:r w:rsidRPr="003C6B52">
        <w:rPr>
          <w:rFonts w:ascii="Times New Roman" w:hAnsi="Times New Roman"/>
          <w:b/>
          <w:sz w:val="28"/>
          <w:szCs w:val="28"/>
        </w:rPr>
        <w:lastRenderedPageBreak/>
        <w:t>Суборенда</w:t>
      </w:r>
    </w:p>
    <w:p w:rsidR="000857BD" w:rsidRPr="003C6B52" w:rsidRDefault="000857BD" w:rsidP="000857BD">
      <w:pPr>
        <w:pStyle w:val="a3"/>
        <w:jc w:val="both"/>
        <w:rPr>
          <w:rFonts w:ascii="Times New Roman" w:hAnsi="Times New Roman"/>
          <w:sz w:val="28"/>
          <w:szCs w:val="28"/>
        </w:rPr>
      </w:pPr>
      <w:r w:rsidRPr="003C6B52">
        <w:rPr>
          <w:rFonts w:ascii="Times New Roman" w:hAnsi="Times New Roman"/>
          <w:sz w:val="28"/>
          <w:szCs w:val="28"/>
        </w:rPr>
        <w:t>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p>
    <w:p w:rsidR="000857BD" w:rsidRPr="003C6B52" w:rsidRDefault="000857BD" w:rsidP="000857BD">
      <w:pPr>
        <w:pStyle w:val="a3"/>
        <w:jc w:val="both"/>
        <w:rPr>
          <w:rFonts w:ascii="Times New Roman" w:hAnsi="Times New Roman"/>
          <w:sz w:val="28"/>
          <w:szCs w:val="28"/>
        </w:rPr>
      </w:pPr>
      <w:r w:rsidRPr="003C6B52">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0857BD" w:rsidRDefault="000857BD" w:rsidP="000857BD">
      <w:pPr>
        <w:pStyle w:val="a3"/>
        <w:jc w:val="both"/>
        <w:rPr>
          <w:rFonts w:ascii="Times New Roman" w:hAnsi="Times New Roman"/>
          <w:sz w:val="28"/>
          <w:szCs w:val="28"/>
        </w:rPr>
      </w:pPr>
      <w:r w:rsidRPr="003C6B52">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0857BD" w:rsidRDefault="000857BD" w:rsidP="000857BD">
      <w:pPr>
        <w:pStyle w:val="a3"/>
        <w:jc w:val="both"/>
        <w:rPr>
          <w:rFonts w:ascii="Times New Roman" w:hAnsi="Times New Roman"/>
          <w:sz w:val="28"/>
          <w:szCs w:val="28"/>
        </w:rPr>
      </w:pPr>
    </w:p>
    <w:p w:rsidR="00E44A7A" w:rsidRPr="00433D8A" w:rsidRDefault="00E44A7A" w:rsidP="00E44A7A">
      <w:pPr>
        <w:pStyle w:val="a3"/>
        <w:ind w:firstLine="0"/>
        <w:jc w:val="center"/>
        <w:rPr>
          <w:rFonts w:ascii="Times New Roman" w:hAnsi="Times New Roman"/>
          <w:b/>
          <w:sz w:val="28"/>
          <w:szCs w:val="28"/>
        </w:rPr>
      </w:pPr>
      <w:r w:rsidRPr="00433D8A">
        <w:rPr>
          <w:rFonts w:ascii="Times New Roman" w:hAnsi="Times New Roman"/>
          <w:b/>
          <w:sz w:val="28"/>
          <w:szCs w:val="28"/>
        </w:rPr>
        <w:t>Запевнення сторін</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433D8A">
        <w:rPr>
          <w:rFonts w:ascii="Times New Roman" w:hAnsi="Times New Roman"/>
          <w:sz w:val="28"/>
          <w:szCs w:val="28"/>
        </w:rPr>
        <w:t>2</w:t>
      </w:r>
      <w:r>
        <w:rPr>
          <w:rFonts w:ascii="Times New Roman" w:hAnsi="Times New Roman"/>
          <w:sz w:val="28"/>
          <w:szCs w:val="28"/>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433D8A">
        <w:rPr>
          <w:rFonts w:ascii="Times New Roman" w:hAnsi="Times New Roman"/>
          <w:sz w:val="28"/>
          <w:szCs w:val="28"/>
        </w:rPr>
        <w:t>3</w:t>
      </w:r>
      <w:r>
        <w:rPr>
          <w:rFonts w:ascii="Times New Roman" w:hAnsi="Times New Roman"/>
          <w:sz w:val="28"/>
          <w:szCs w:val="28"/>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E675E8">
        <w:rPr>
          <w:rFonts w:ascii="Times New Roman" w:hAnsi="Times New Roman"/>
          <w:sz w:val="28"/>
          <w:szCs w:val="28"/>
        </w:rPr>
        <w:t>4</w:t>
      </w:r>
      <w:r>
        <w:rPr>
          <w:rFonts w:ascii="Times New Roman" w:hAnsi="Times New Roman"/>
          <w:sz w:val="28"/>
          <w:szCs w:val="28"/>
        </w:rPr>
        <w:t>. Одночасно або до укладення цього договору Орендар повністю сплатив забезпечувальний депозит в розмірі, визначеному у пункті 11 Умов.</w:t>
      </w:r>
    </w:p>
    <w:p w:rsidR="00E44A7A" w:rsidRPr="00E675E8" w:rsidRDefault="00E44A7A" w:rsidP="00E44A7A">
      <w:pPr>
        <w:pStyle w:val="a3"/>
        <w:ind w:firstLine="0"/>
        <w:jc w:val="center"/>
        <w:rPr>
          <w:rFonts w:ascii="Times New Roman" w:hAnsi="Times New Roman"/>
          <w:b/>
          <w:sz w:val="28"/>
          <w:szCs w:val="28"/>
        </w:rPr>
      </w:pPr>
      <w:r w:rsidRPr="00E675E8">
        <w:rPr>
          <w:rFonts w:ascii="Times New Roman" w:hAnsi="Times New Roman"/>
          <w:b/>
          <w:sz w:val="28"/>
          <w:szCs w:val="28"/>
        </w:rPr>
        <w:t>Додаткові умови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10.1. Орендар зобов’язаний виконувати обов’язки, покладені на нього рішенням </w:t>
      </w:r>
      <w:r w:rsidR="00617750" w:rsidRPr="0059135F">
        <w:rPr>
          <w:rFonts w:ascii="Times New Roman" w:hAnsi="Times New Roman"/>
          <w:sz w:val="28"/>
          <w:szCs w:val="28"/>
        </w:rPr>
        <w:t>уповноваженого органу</w:t>
      </w:r>
      <w:r>
        <w:rPr>
          <w:rFonts w:ascii="Times New Roman" w:hAnsi="Times New Roman"/>
          <w:sz w:val="28"/>
          <w:szCs w:val="28"/>
        </w:rPr>
        <w:t xml:space="preserve">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w:t>
      </w:r>
      <w:r w:rsidRPr="002D19E5">
        <w:rPr>
          <w:rFonts w:ascii="Times New Roman" w:hAnsi="Times New Roman"/>
          <w:sz w:val="28"/>
          <w:szCs w:val="28"/>
        </w:rPr>
        <w:t>(пункт 4.2 Умов).</w:t>
      </w:r>
    </w:p>
    <w:p w:rsidR="00E44A7A" w:rsidRPr="00E675E8" w:rsidRDefault="00E44A7A" w:rsidP="00E44A7A">
      <w:pPr>
        <w:pStyle w:val="a3"/>
        <w:ind w:firstLine="0"/>
        <w:jc w:val="center"/>
        <w:rPr>
          <w:rFonts w:ascii="Times New Roman" w:hAnsi="Times New Roman"/>
          <w:b/>
          <w:sz w:val="28"/>
          <w:szCs w:val="28"/>
        </w:rPr>
      </w:pPr>
      <w:r w:rsidRPr="00E675E8">
        <w:rPr>
          <w:rFonts w:ascii="Times New Roman" w:hAnsi="Times New Roman"/>
          <w:b/>
          <w:sz w:val="28"/>
          <w:szCs w:val="28"/>
        </w:rPr>
        <w:t>Відповідальність і вирішення спорів за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44A7A" w:rsidRPr="00E675E8" w:rsidRDefault="00E44A7A" w:rsidP="00E44A7A">
      <w:pPr>
        <w:pStyle w:val="a3"/>
        <w:jc w:val="center"/>
        <w:rPr>
          <w:rFonts w:ascii="Times New Roman" w:hAnsi="Times New Roman"/>
          <w:b/>
          <w:sz w:val="28"/>
          <w:szCs w:val="28"/>
        </w:rPr>
      </w:pPr>
      <w:r w:rsidRPr="00E675E8">
        <w:rPr>
          <w:rFonts w:ascii="Times New Roman" w:hAnsi="Times New Roman"/>
          <w:b/>
          <w:sz w:val="28"/>
          <w:szCs w:val="28"/>
        </w:rPr>
        <w:t>Строк чинності, умови зміни та припинення договору</w:t>
      </w:r>
    </w:p>
    <w:p w:rsidR="000857BD" w:rsidRDefault="000857BD" w:rsidP="000857BD">
      <w:pPr>
        <w:pStyle w:val="a3"/>
        <w:jc w:val="both"/>
        <w:rPr>
          <w:rFonts w:ascii="Times New Roman" w:hAnsi="Times New Roman"/>
          <w:sz w:val="28"/>
          <w:szCs w:val="28"/>
        </w:rPr>
      </w:pPr>
      <w:r w:rsidRPr="003C6B52">
        <w:rPr>
          <w:rFonts w:ascii="Times New Roman" w:hAnsi="Times New Roman"/>
          <w:sz w:val="28"/>
          <w:szCs w:val="28"/>
        </w:rPr>
        <w:t>12.1.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w:t>
      </w:r>
      <w:r w:rsidR="00394494">
        <w:rPr>
          <w:rFonts w:ascii="Times New Roman" w:hAnsi="Times New Roman"/>
          <w:sz w:val="28"/>
          <w:szCs w:val="28"/>
        </w:rPr>
        <w:t xml:space="preserve"> погіршують становище Орендаря, а частині зобов’язань Орендаря щодо орендної плати – до виконання зобов’язань.</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44A7A" w:rsidRPr="00A5298F" w:rsidRDefault="00E44A7A" w:rsidP="00E44A7A">
      <w:pPr>
        <w:pStyle w:val="a3"/>
        <w:jc w:val="both"/>
        <w:rPr>
          <w:rFonts w:ascii="Times New Roman" w:hAnsi="Times New Roman"/>
          <w:sz w:val="28"/>
          <w:szCs w:val="28"/>
        </w:rPr>
      </w:pPr>
      <w:r w:rsidRPr="00A5298F">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E44A7A" w:rsidRPr="00A5298F" w:rsidRDefault="00E44A7A" w:rsidP="00E44A7A">
      <w:pPr>
        <w:pStyle w:val="a3"/>
        <w:jc w:val="both"/>
        <w:rPr>
          <w:rFonts w:ascii="Times New Roman" w:hAnsi="Times New Roman"/>
          <w:sz w:val="28"/>
          <w:szCs w:val="28"/>
        </w:rPr>
      </w:pPr>
      <w:r w:rsidRPr="00A5298F">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 Договір припиняється: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44A7A" w:rsidRDefault="00E44A7A" w:rsidP="00E44A7A">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w:t>
      </w:r>
      <w:r w:rsidR="00CB2363">
        <w:rPr>
          <w:rFonts w:ascii="Times New Roman" w:hAnsi="Times New Roman"/>
          <w:sz w:val="28"/>
          <w:szCs w:val="28"/>
        </w:rPr>
        <w:t>ння Орендодавця не вимагається);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w:t>
      </w:r>
      <w:r>
        <w:rPr>
          <w:rFonts w:ascii="Times New Roman" w:hAnsi="Times New Roman"/>
          <w:sz w:val="28"/>
          <w:szCs w:val="28"/>
        </w:rPr>
        <w:lastRenderedPageBreak/>
        <w:t>зазначеного строку Орендар звернувся до суду з оскарженням такого рішення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94171A" w:rsidRPr="00D34FE0" w:rsidRDefault="0094171A" w:rsidP="0094171A">
      <w:pPr>
        <w:pStyle w:val="a3"/>
        <w:jc w:val="both"/>
        <w:rPr>
          <w:rFonts w:ascii="Times New Roman" w:hAnsi="Times New Roman"/>
          <w:sz w:val="28"/>
          <w:szCs w:val="28"/>
        </w:rPr>
      </w:pPr>
      <w:r w:rsidRPr="00D34FE0">
        <w:rPr>
          <w:rFonts w:ascii="Times New Roman" w:hAnsi="Times New Roman"/>
          <w:sz w:val="28"/>
          <w:szCs w:val="28"/>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r w:rsidR="00CE4DB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E44A7A" w:rsidRPr="003C6B52" w:rsidRDefault="00E44A7A" w:rsidP="00E44A7A">
      <w:pPr>
        <w:pStyle w:val="a3"/>
        <w:jc w:val="both"/>
        <w:rPr>
          <w:rFonts w:ascii="Times New Roman" w:hAnsi="Times New Roman"/>
          <w:sz w:val="28"/>
          <w:szCs w:val="28"/>
        </w:rPr>
      </w:pPr>
      <w:r w:rsidRPr="003C6B52">
        <w:rPr>
          <w:rFonts w:ascii="Times New Roman" w:hAnsi="Times New Roman"/>
          <w:sz w:val="28"/>
          <w:szCs w:val="28"/>
        </w:rPr>
        <w:t xml:space="preserve">12.7.2. використовує Майно </w:t>
      </w:r>
      <w:r w:rsidR="00BF3A60" w:rsidRPr="003C6B52">
        <w:rPr>
          <w:rFonts w:ascii="Times New Roman" w:hAnsi="Times New Roman"/>
          <w:sz w:val="28"/>
          <w:szCs w:val="28"/>
        </w:rPr>
        <w:t>за забороненим цільовим призначенням, визначеним у пункті (2) 7.1 Умов</w:t>
      </w:r>
      <w:r w:rsidRPr="003C6B52">
        <w:rPr>
          <w:rFonts w:ascii="Times New Roman" w:hAnsi="Times New Roman"/>
          <w:sz w:val="28"/>
          <w:szCs w:val="28"/>
        </w:rPr>
        <w:t>;</w:t>
      </w:r>
    </w:p>
    <w:p w:rsidR="00E44A7A" w:rsidRPr="003C6B52" w:rsidRDefault="00E44A7A" w:rsidP="00BF3A60">
      <w:pPr>
        <w:pStyle w:val="a3"/>
        <w:jc w:val="both"/>
        <w:rPr>
          <w:rFonts w:ascii="Times New Roman" w:hAnsi="Times New Roman"/>
          <w:sz w:val="28"/>
          <w:szCs w:val="28"/>
        </w:rPr>
      </w:pPr>
      <w:r w:rsidRPr="003C6B52">
        <w:rPr>
          <w:rFonts w:ascii="Times New Roman" w:hAnsi="Times New Roman"/>
          <w:sz w:val="28"/>
          <w:szCs w:val="28"/>
        </w:rPr>
        <w:t xml:space="preserve">12.7.3. </w:t>
      </w:r>
      <w:r w:rsidR="00BF3A60" w:rsidRPr="003C6B52">
        <w:rPr>
          <w:rFonts w:ascii="Times New Roman" w:hAnsi="Times New Roman"/>
          <w:sz w:val="28"/>
          <w:szCs w:val="28"/>
        </w:rPr>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105DD" w:rsidRPr="003C6B52" w:rsidRDefault="00C105DD" w:rsidP="00C105DD">
      <w:pPr>
        <w:pStyle w:val="a3"/>
        <w:jc w:val="both"/>
        <w:rPr>
          <w:rFonts w:ascii="Times New Roman" w:hAnsi="Times New Roman"/>
          <w:sz w:val="28"/>
          <w:szCs w:val="28"/>
        </w:rPr>
      </w:pPr>
      <w:r w:rsidRPr="003C6B52">
        <w:rPr>
          <w:rFonts w:ascii="Times New Roman" w:hAnsi="Times New Roman"/>
          <w:sz w:val="28"/>
          <w:szCs w:val="28"/>
        </w:rPr>
        <w:lastRenderedPageBreak/>
        <w:t>12.7.4. уклав договір суборенди з особами, які не відповідають вимогам статті 4 Закону;</w:t>
      </w:r>
    </w:p>
    <w:p w:rsidR="00E44A7A" w:rsidRDefault="00E44A7A" w:rsidP="00E44A7A">
      <w:pPr>
        <w:pStyle w:val="a3"/>
        <w:jc w:val="both"/>
        <w:rPr>
          <w:rFonts w:ascii="Times New Roman" w:hAnsi="Times New Roman"/>
          <w:sz w:val="28"/>
          <w:szCs w:val="28"/>
        </w:rPr>
      </w:pPr>
      <w:r w:rsidRPr="003C6B52">
        <w:rPr>
          <w:rFonts w:ascii="Times New Roman" w:hAnsi="Times New Roman"/>
          <w:sz w:val="28"/>
          <w:szCs w:val="28"/>
        </w:rPr>
        <w:t>12.7.</w:t>
      </w:r>
      <w:r w:rsidR="00C105DD" w:rsidRPr="003C6B52">
        <w:rPr>
          <w:rFonts w:ascii="Times New Roman" w:hAnsi="Times New Roman"/>
          <w:sz w:val="28"/>
          <w:szCs w:val="28"/>
        </w:rPr>
        <w:t>5</w:t>
      </w:r>
      <w:r w:rsidRPr="003C6B52">
        <w:rPr>
          <w:rFonts w:ascii="Times New Roman" w:hAnsi="Times New Roman"/>
          <w:sz w:val="28"/>
          <w:szCs w:val="28"/>
        </w:rPr>
        <w:t>. перешкоджає</w:t>
      </w:r>
      <w:r>
        <w:rPr>
          <w:rFonts w:ascii="Times New Roman" w:hAnsi="Times New Roman"/>
          <w:sz w:val="28"/>
          <w:szCs w:val="28"/>
        </w:rPr>
        <w:t xml:space="preserve"> співробітникам Орендодавця та/або Балансоутримувача здійснювати контроль за використанням Майна, виконанням умов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w:t>
      </w:r>
      <w:r w:rsidR="00C105DD">
        <w:rPr>
          <w:rFonts w:ascii="Times New Roman" w:hAnsi="Times New Roman"/>
          <w:sz w:val="28"/>
          <w:szCs w:val="28"/>
        </w:rPr>
        <w:t>6</w:t>
      </w:r>
      <w:r>
        <w:rPr>
          <w:rFonts w:ascii="Times New Roman" w:hAnsi="Times New Roman"/>
          <w:sz w:val="28"/>
          <w:szCs w:val="28"/>
        </w:rPr>
        <w:t>. порушує додаткові умови оренди, зазначені у пункті 14 Умов</w:t>
      </w:r>
      <w:r w:rsidR="00CE4DB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про об’єкт оренди</w:t>
      </w:r>
      <w:r w:rsidR="00CE4DBA">
        <w:rPr>
          <w:rFonts w:ascii="Times New Roman" w:hAnsi="Times New Roman"/>
          <w:sz w:val="28"/>
          <w:szCs w:val="28"/>
        </w:rPr>
        <w:t xml:space="preserve"> </w:t>
      </w:r>
      <w:r>
        <w:rPr>
          <w:rFonts w:ascii="Times New Roman" w:hAnsi="Times New Roman"/>
          <w:sz w:val="28"/>
          <w:szCs w:val="28"/>
        </w:rPr>
        <w:t>або в акті приймання-передачі; або</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w:t>
      </w:r>
      <w:r>
        <w:rPr>
          <w:rFonts w:ascii="Times New Roman" w:hAnsi="Times New Roman"/>
          <w:sz w:val="28"/>
          <w:szCs w:val="28"/>
        </w:rPr>
        <w:lastRenderedPageBreak/>
        <w:t>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44A7A" w:rsidRDefault="00E44A7A" w:rsidP="00E44A7A">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Балансоутримувачу </w:t>
      </w:r>
      <w:r>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rsidR="00D34FE0" w:rsidRDefault="00D34FE0" w:rsidP="00E44A7A">
      <w:pPr>
        <w:pStyle w:val="a3"/>
        <w:jc w:val="both"/>
        <w:rPr>
          <w:rFonts w:ascii="Times New Roman" w:hAnsi="Times New Roman"/>
          <w:sz w:val="28"/>
          <w:szCs w:val="28"/>
        </w:rPr>
      </w:pPr>
      <w:bookmarkStart w:id="1" w:name="_GoBack"/>
      <w:bookmarkEnd w:id="1"/>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lastRenderedPageBreak/>
        <w:t>Інше</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tblPr>
      <w:tblGrid>
        <w:gridCol w:w="3018"/>
        <w:gridCol w:w="3260"/>
        <w:gridCol w:w="3157"/>
      </w:tblGrid>
      <w:tr w:rsidR="00AA2F3C" w:rsidTr="00AA2F3C">
        <w:trPr>
          <w:trHeight w:val="333"/>
          <w:jc w:val="center"/>
        </w:trPr>
        <w:tc>
          <w:tcPr>
            <w:tcW w:w="3018" w:type="dxa"/>
            <w:vAlign w:val="center"/>
            <w:hideMark/>
          </w:tcPr>
          <w:p w:rsidR="00AA2F3C" w:rsidRDefault="00AA2F3C" w:rsidP="00AA2F3C">
            <w:pPr>
              <w:pStyle w:val="a3"/>
              <w:spacing w:before="0"/>
              <w:ind w:firstLine="0"/>
              <w:jc w:val="center"/>
              <w:rPr>
                <w:rFonts w:ascii="Times New Roman" w:hAnsi="Times New Roman"/>
                <w:sz w:val="28"/>
                <w:szCs w:val="28"/>
              </w:rPr>
            </w:pPr>
          </w:p>
          <w:p w:rsidR="00AA2F3C" w:rsidRDefault="00AA2F3C" w:rsidP="00AA2F3C">
            <w:pPr>
              <w:pStyle w:val="a3"/>
              <w:spacing w:before="0"/>
              <w:ind w:firstLine="0"/>
              <w:jc w:val="center"/>
              <w:rPr>
                <w:rFonts w:ascii="Times New Roman" w:hAnsi="Times New Roman"/>
                <w:sz w:val="28"/>
                <w:szCs w:val="28"/>
              </w:rPr>
            </w:pPr>
            <w:r>
              <w:rPr>
                <w:rFonts w:ascii="Times New Roman" w:hAnsi="Times New Roman"/>
                <w:sz w:val="28"/>
                <w:szCs w:val="28"/>
              </w:rPr>
              <w:t>Від Орендаря: ___________________</w:t>
            </w:r>
          </w:p>
          <w:p w:rsidR="00AA2F3C" w:rsidRDefault="00AA2F3C" w:rsidP="00AA2F3C">
            <w:pPr>
              <w:pStyle w:val="a3"/>
              <w:ind w:firstLine="0"/>
              <w:jc w:val="center"/>
              <w:rPr>
                <w:rFonts w:ascii="Times New Roman" w:hAnsi="Times New Roman"/>
                <w:sz w:val="28"/>
                <w:szCs w:val="28"/>
              </w:rPr>
            </w:pPr>
          </w:p>
        </w:tc>
        <w:tc>
          <w:tcPr>
            <w:tcW w:w="3260" w:type="dxa"/>
            <w:hideMark/>
          </w:tcPr>
          <w:p w:rsidR="00AA2F3C" w:rsidRDefault="00AA2F3C" w:rsidP="00AA2F3C">
            <w:pPr>
              <w:pStyle w:val="a3"/>
              <w:spacing w:before="0"/>
              <w:ind w:firstLine="0"/>
              <w:jc w:val="center"/>
              <w:rPr>
                <w:rFonts w:ascii="Times New Roman" w:hAnsi="Times New Roman"/>
                <w:sz w:val="28"/>
                <w:szCs w:val="28"/>
              </w:rPr>
            </w:pPr>
          </w:p>
          <w:p w:rsidR="00AA2F3C" w:rsidRDefault="00AA2F3C" w:rsidP="00AA2F3C">
            <w:pPr>
              <w:pStyle w:val="a3"/>
              <w:spacing w:before="0"/>
              <w:ind w:firstLine="0"/>
              <w:jc w:val="center"/>
              <w:rPr>
                <w:rFonts w:ascii="Times New Roman" w:hAnsi="Times New Roman"/>
                <w:sz w:val="28"/>
                <w:szCs w:val="28"/>
              </w:rPr>
            </w:pPr>
            <w:r>
              <w:rPr>
                <w:rFonts w:ascii="Times New Roman" w:hAnsi="Times New Roman"/>
                <w:sz w:val="28"/>
                <w:szCs w:val="28"/>
              </w:rPr>
              <w:t>Від Орендодавця: ___________________</w:t>
            </w:r>
          </w:p>
        </w:tc>
        <w:tc>
          <w:tcPr>
            <w:tcW w:w="3157" w:type="dxa"/>
            <w:vAlign w:val="center"/>
          </w:tcPr>
          <w:p w:rsidR="00AA2F3C" w:rsidRDefault="00AA2F3C" w:rsidP="00AA2F3C">
            <w:pPr>
              <w:pStyle w:val="a3"/>
              <w:spacing w:before="0"/>
              <w:ind w:firstLine="0"/>
              <w:rPr>
                <w:rFonts w:ascii="Times New Roman" w:hAnsi="Times New Roman"/>
                <w:sz w:val="28"/>
                <w:szCs w:val="28"/>
              </w:rPr>
            </w:pPr>
            <w:r>
              <w:rPr>
                <w:rFonts w:ascii="Times New Roman" w:hAnsi="Times New Roman"/>
                <w:sz w:val="28"/>
                <w:szCs w:val="28"/>
              </w:rPr>
              <w:t>Від Балансоутримувача: ___________________</w:t>
            </w:r>
          </w:p>
        </w:tc>
      </w:tr>
    </w:tbl>
    <w:p w:rsidR="00E44A7A" w:rsidRPr="00B2440D" w:rsidRDefault="00E44A7A" w:rsidP="00E44A7A">
      <w:pPr>
        <w:pStyle w:val="a3"/>
        <w:ind w:firstLine="0"/>
        <w:jc w:val="center"/>
      </w:pPr>
      <w:r w:rsidRPr="00B2440D">
        <w:t>_____________________</w:t>
      </w:r>
    </w:p>
    <w:p w:rsidR="00F56CC2" w:rsidRDefault="00F56CC2"/>
    <w:sectPr w:rsidR="00F56CC2" w:rsidSect="00AE77ED">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87799"/>
    <w:multiLevelType w:val="hybridMultilevel"/>
    <w:tmpl w:val="9E023A1C"/>
    <w:lvl w:ilvl="0" w:tplc="5C6057EE">
      <w:start w:val="2"/>
      <w:numFmt w:val="bullet"/>
      <w:lvlText w:val="-"/>
      <w:lvlJc w:val="left"/>
      <w:pPr>
        <w:ind w:left="72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4A7A"/>
    <w:rsid w:val="00062E22"/>
    <w:rsid w:val="000674BC"/>
    <w:rsid w:val="000857BD"/>
    <w:rsid w:val="000B4FD5"/>
    <w:rsid w:val="000D0DE6"/>
    <w:rsid w:val="00160B93"/>
    <w:rsid w:val="001A6321"/>
    <w:rsid w:val="001C6DAB"/>
    <w:rsid w:val="00231928"/>
    <w:rsid w:val="00236780"/>
    <w:rsid w:val="00240970"/>
    <w:rsid w:val="002461BC"/>
    <w:rsid w:val="00260A46"/>
    <w:rsid w:val="00280A94"/>
    <w:rsid w:val="00282858"/>
    <w:rsid w:val="002A4A82"/>
    <w:rsid w:val="002D19E5"/>
    <w:rsid w:val="002D3C97"/>
    <w:rsid w:val="002E06E2"/>
    <w:rsid w:val="002F5890"/>
    <w:rsid w:val="0033159F"/>
    <w:rsid w:val="00336A61"/>
    <w:rsid w:val="0034606C"/>
    <w:rsid w:val="00394494"/>
    <w:rsid w:val="00395CC5"/>
    <w:rsid w:val="003B71C9"/>
    <w:rsid w:val="003C1011"/>
    <w:rsid w:val="003C6B52"/>
    <w:rsid w:val="003D41C0"/>
    <w:rsid w:val="003E08F2"/>
    <w:rsid w:val="003E7625"/>
    <w:rsid w:val="00423E75"/>
    <w:rsid w:val="00433D8A"/>
    <w:rsid w:val="00442727"/>
    <w:rsid w:val="0047106F"/>
    <w:rsid w:val="00481368"/>
    <w:rsid w:val="004D0383"/>
    <w:rsid w:val="00511F34"/>
    <w:rsid w:val="0057684F"/>
    <w:rsid w:val="00585739"/>
    <w:rsid w:val="0059135F"/>
    <w:rsid w:val="005A4136"/>
    <w:rsid w:val="005B5E36"/>
    <w:rsid w:val="005D5A68"/>
    <w:rsid w:val="0061051F"/>
    <w:rsid w:val="0061396B"/>
    <w:rsid w:val="00617750"/>
    <w:rsid w:val="00692401"/>
    <w:rsid w:val="006A5B70"/>
    <w:rsid w:val="006D177A"/>
    <w:rsid w:val="006F7747"/>
    <w:rsid w:val="00762A9F"/>
    <w:rsid w:val="00794CC0"/>
    <w:rsid w:val="00842A7E"/>
    <w:rsid w:val="00853D38"/>
    <w:rsid w:val="0089347A"/>
    <w:rsid w:val="008D6AB5"/>
    <w:rsid w:val="008E0C4D"/>
    <w:rsid w:val="008E0C54"/>
    <w:rsid w:val="00916BF0"/>
    <w:rsid w:val="0094171A"/>
    <w:rsid w:val="0096707E"/>
    <w:rsid w:val="009B0D3F"/>
    <w:rsid w:val="009B4403"/>
    <w:rsid w:val="009E5B4D"/>
    <w:rsid w:val="00A01281"/>
    <w:rsid w:val="00A13629"/>
    <w:rsid w:val="00A27668"/>
    <w:rsid w:val="00A5298F"/>
    <w:rsid w:val="00A71C60"/>
    <w:rsid w:val="00A93962"/>
    <w:rsid w:val="00A93FC4"/>
    <w:rsid w:val="00AA2F3C"/>
    <w:rsid w:val="00AA770D"/>
    <w:rsid w:val="00AB500B"/>
    <w:rsid w:val="00AC0CF5"/>
    <w:rsid w:val="00AE77ED"/>
    <w:rsid w:val="00AF1C7D"/>
    <w:rsid w:val="00AF3A40"/>
    <w:rsid w:val="00B3035A"/>
    <w:rsid w:val="00B47AA2"/>
    <w:rsid w:val="00B67D1B"/>
    <w:rsid w:val="00B82A12"/>
    <w:rsid w:val="00BF3A60"/>
    <w:rsid w:val="00C062B4"/>
    <w:rsid w:val="00C064D0"/>
    <w:rsid w:val="00C07A78"/>
    <w:rsid w:val="00C105DD"/>
    <w:rsid w:val="00C129FB"/>
    <w:rsid w:val="00C1458D"/>
    <w:rsid w:val="00C16227"/>
    <w:rsid w:val="00C30E24"/>
    <w:rsid w:val="00C31A73"/>
    <w:rsid w:val="00C431C5"/>
    <w:rsid w:val="00C5640A"/>
    <w:rsid w:val="00C66715"/>
    <w:rsid w:val="00CB2363"/>
    <w:rsid w:val="00CC10E1"/>
    <w:rsid w:val="00CE4DBA"/>
    <w:rsid w:val="00D055FF"/>
    <w:rsid w:val="00D14054"/>
    <w:rsid w:val="00D34FE0"/>
    <w:rsid w:val="00D538C9"/>
    <w:rsid w:val="00D53D5D"/>
    <w:rsid w:val="00E013E5"/>
    <w:rsid w:val="00E12CCB"/>
    <w:rsid w:val="00E44A7A"/>
    <w:rsid w:val="00E675E8"/>
    <w:rsid w:val="00EB2228"/>
    <w:rsid w:val="00F565AB"/>
    <w:rsid w:val="00F56CC2"/>
    <w:rsid w:val="00F56ED1"/>
    <w:rsid w:val="00F918B6"/>
    <w:rsid w:val="00FA5C9C"/>
    <w:rsid w:val="00FD22A3"/>
    <w:rsid w:val="00FF1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CC10E1"/>
    <w:rPr>
      <w:color w:val="0000FF"/>
      <w:u w:val="single"/>
    </w:rPr>
  </w:style>
  <w:style w:type="paragraph" w:styleId="a6">
    <w:name w:val="List Paragraph"/>
    <w:basedOn w:val="a"/>
    <w:uiPriority w:val="34"/>
    <w:qFormat/>
    <w:rsid w:val="005B5E36"/>
    <w:pPr>
      <w:ind w:left="720"/>
      <w:contextualSpacing/>
    </w:pPr>
  </w:style>
  <w:style w:type="paragraph" w:styleId="a7">
    <w:name w:val="Normal (Web)"/>
    <w:basedOn w:val="a"/>
    <w:uiPriority w:val="99"/>
    <w:rsid w:val="0047106F"/>
    <w:pPr>
      <w:spacing w:before="100" w:beforeAutospacing="1" w:after="100" w:afterAutospacing="1"/>
    </w:pPr>
    <w:rPr>
      <w:rFonts w:ascii="Calibri" w:hAnsi="Calibri" w:cs="Calibri"/>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499663">
      <w:bodyDiv w:val="1"/>
      <w:marLeft w:val="0"/>
      <w:marRight w:val="0"/>
      <w:marTop w:val="0"/>
      <w:marBottom w:val="0"/>
      <w:divBdr>
        <w:top w:val="none" w:sz="0" w:space="0" w:color="auto"/>
        <w:left w:val="none" w:sz="0" w:space="0" w:color="auto"/>
        <w:bottom w:val="none" w:sz="0" w:space="0" w:color="auto"/>
        <w:right w:val="none" w:sz="0" w:space="0" w:color="auto"/>
      </w:divBdr>
    </w:div>
    <w:div w:id="794443000">
      <w:bodyDiv w:val="1"/>
      <w:marLeft w:val="0"/>
      <w:marRight w:val="0"/>
      <w:marTop w:val="0"/>
      <w:marBottom w:val="0"/>
      <w:divBdr>
        <w:top w:val="none" w:sz="0" w:space="0" w:color="auto"/>
        <w:left w:val="none" w:sz="0" w:space="0" w:color="auto"/>
        <w:bottom w:val="none" w:sz="0" w:space="0" w:color="auto"/>
        <w:right w:val="none" w:sz="0" w:space="0" w:color="auto"/>
      </w:divBdr>
    </w:div>
    <w:div w:id="870191165">
      <w:bodyDiv w:val="1"/>
      <w:marLeft w:val="0"/>
      <w:marRight w:val="0"/>
      <w:marTop w:val="0"/>
      <w:marBottom w:val="0"/>
      <w:divBdr>
        <w:top w:val="none" w:sz="0" w:space="0" w:color="auto"/>
        <w:left w:val="none" w:sz="0" w:space="0" w:color="auto"/>
        <w:bottom w:val="none" w:sz="0" w:space="0" w:color="auto"/>
        <w:right w:val="none" w:sz="0" w:space="0" w:color="auto"/>
      </w:divBdr>
    </w:div>
    <w:div w:id="994069015">
      <w:bodyDiv w:val="1"/>
      <w:marLeft w:val="0"/>
      <w:marRight w:val="0"/>
      <w:marTop w:val="0"/>
      <w:marBottom w:val="0"/>
      <w:divBdr>
        <w:top w:val="none" w:sz="0" w:space="0" w:color="auto"/>
        <w:left w:val="none" w:sz="0" w:space="0" w:color="auto"/>
        <w:bottom w:val="none" w:sz="0" w:space="0" w:color="auto"/>
        <w:right w:val="none" w:sz="0" w:space="0" w:color="auto"/>
      </w:divBdr>
    </w:div>
    <w:div w:id="1290551217">
      <w:bodyDiv w:val="1"/>
      <w:marLeft w:val="0"/>
      <w:marRight w:val="0"/>
      <w:marTop w:val="0"/>
      <w:marBottom w:val="0"/>
      <w:divBdr>
        <w:top w:val="none" w:sz="0" w:space="0" w:color="auto"/>
        <w:left w:val="none" w:sz="0" w:space="0" w:color="auto"/>
        <w:bottom w:val="none" w:sz="0" w:space="0" w:color="auto"/>
        <w:right w:val="none" w:sz="0" w:space="0" w:color="auto"/>
      </w:divBdr>
    </w:div>
    <w:div w:id="1465193791">
      <w:bodyDiv w:val="1"/>
      <w:marLeft w:val="0"/>
      <w:marRight w:val="0"/>
      <w:marTop w:val="0"/>
      <w:marBottom w:val="0"/>
      <w:divBdr>
        <w:top w:val="none" w:sz="0" w:space="0" w:color="auto"/>
        <w:left w:val="none" w:sz="0" w:space="0" w:color="auto"/>
        <w:bottom w:val="none" w:sz="0" w:space="0" w:color="auto"/>
        <w:right w:val="none" w:sz="0" w:space="0" w:color="auto"/>
      </w:divBdr>
    </w:div>
    <w:div w:id="1686712601">
      <w:bodyDiv w:val="1"/>
      <w:marLeft w:val="0"/>
      <w:marRight w:val="0"/>
      <w:marTop w:val="0"/>
      <w:marBottom w:val="0"/>
      <w:divBdr>
        <w:top w:val="none" w:sz="0" w:space="0" w:color="auto"/>
        <w:left w:val="none" w:sz="0" w:space="0" w:color="auto"/>
        <w:bottom w:val="none" w:sz="0" w:space="0" w:color="auto"/>
        <w:right w:val="none" w:sz="0" w:space="0" w:color="auto"/>
      </w:divBdr>
    </w:div>
    <w:div w:id="1754080570">
      <w:bodyDiv w:val="1"/>
      <w:marLeft w:val="0"/>
      <w:marRight w:val="0"/>
      <w:marTop w:val="0"/>
      <w:marBottom w:val="0"/>
      <w:divBdr>
        <w:top w:val="none" w:sz="0" w:space="0" w:color="auto"/>
        <w:left w:val="none" w:sz="0" w:space="0" w:color="auto"/>
        <w:bottom w:val="none" w:sz="0" w:space="0" w:color="auto"/>
        <w:right w:val="none" w:sz="0" w:space="0" w:color="auto"/>
      </w:divBdr>
    </w:div>
    <w:div w:id="1883862575">
      <w:bodyDiv w:val="1"/>
      <w:marLeft w:val="0"/>
      <w:marRight w:val="0"/>
      <w:marTop w:val="0"/>
      <w:marBottom w:val="0"/>
      <w:divBdr>
        <w:top w:val="none" w:sz="0" w:space="0" w:color="auto"/>
        <w:left w:val="none" w:sz="0" w:space="0" w:color="auto"/>
        <w:bottom w:val="none" w:sz="0" w:space="0" w:color="auto"/>
        <w:right w:val="none" w:sz="0" w:space="0" w:color="auto"/>
      </w:divBdr>
    </w:div>
    <w:div w:id="1891261728">
      <w:bodyDiv w:val="1"/>
      <w:marLeft w:val="0"/>
      <w:marRight w:val="0"/>
      <w:marTop w:val="0"/>
      <w:marBottom w:val="0"/>
      <w:divBdr>
        <w:top w:val="none" w:sz="0" w:space="0" w:color="auto"/>
        <w:left w:val="none" w:sz="0" w:space="0" w:color="auto"/>
        <w:bottom w:val="none" w:sz="0" w:space="0" w:color="auto"/>
        <w:right w:val="none" w:sz="0" w:space="0" w:color="auto"/>
      </w:divBdr>
    </w:div>
    <w:div w:id="1933734134">
      <w:bodyDiv w:val="1"/>
      <w:marLeft w:val="0"/>
      <w:marRight w:val="0"/>
      <w:marTop w:val="0"/>
      <w:marBottom w:val="0"/>
      <w:divBdr>
        <w:top w:val="none" w:sz="0" w:space="0" w:color="auto"/>
        <w:left w:val="none" w:sz="0" w:space="0" w:color="auto"/>
        <w:bottom w:val="none" w:sz="0" w:space="0" w:color="auto"/>
        <w:right w:val="none" w:sz="0" w:space="0" w:color="auto"/>
      </w:divBdr>
    </w:div>
    <w:div w:id="21099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emnaya@sdtec.lg.ua" TargetMode="External"/><Relationship Id="rId5" Type="http://schemas.openxmlformats.org/officeDocument/2006/relationships/hyperlink" Target="mailto:lugansk@spfu.gov.ua"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18</Pages>
  <Words>6756</Words>
  <Characters>38515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sd-16</dc:creator>
  <cp:lastModifiedBy>sd-16</cp:lastModifiedBy>
  <cp:revision>36</cp:revision>
  <cp:lastPrinted>2020-09-16T06:10:00Z</cp:lastPrinted>
  <dcterms:created xsi:type="dcterms:W3CDTF">2020-10-06T07:39:00Z</dcterms:created>
  <dcterms:modified xsi:type="dcterms:W3CDTF">2020-10-23T11:49:00Z</dcterms:modified>
</cp:coreProperties>
</file>