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14" w:rsidRPr="00AD4CAF" w:rsidRDefault="00F56D14" w:rsidP="00B7242C">
      <w:pPr>
        <w:pStyle w:val="ae"/>
        <w:rPr>
          <w:szCs w:val="24"/>
        </w:rPr>
      </w:pPr>
    </w:p>
    <w:p w:rsidR="00A4278C" w:rsidRPr="00AD4CAF" w:rsidRDefault="00A4278C" w:rsidP="00B7242C">
      <w:pPr>
        <w:pStyle w:val="ae"/>
        <w:rPr>
          <w:szCs w:val="24"/>
        </w:rPr>
      </w:pPr>
    </w:p>
    <w:p w:rsidR="000D5A83" w:rsidRPr="00AD4CAF" w:rsidRDefault="000D5A83" w:rsidP="00B7242C">
      <w:pPr>
        <w:pStyle w:val="ae"/>
        <w:rPr>
          <w:sz w:val="28"/>
          <w:szCs w:val="28"/>
        </w:rPr>
      </w:pPr>
      <w:r w:rsidRPr="00AD4CAF">
        <w:rPr>
          <w:sz w:val="28"/>
          <w:szCs w:val="28"/>
        </w:rPr>
        <w:t>Д О Г О В І Р  № _____</w:t>
      </w:r>
    </w:p>
    <w:p w:rsidR="000D5A83" w:rsidRDefault="000D5A83" w:rsidP="00B7242C">
      <w:pPr>
        <w:jc w:val="center"/>
        <w:rPr>
          <w:b/>
          <w:sz w:val="28"/>
          <w:szCs w:val="28"/>
          <w:lang w:val="uk-UA"/>
        </w:rPr>
      </w:pPr>
      <w:r w:rsidRPr="00AD4CAF">
        <w:rPr>
          <w:b/>
          <w:sz w:val="28"/>
          <w:szCs w:val="28"/>
          <w:lang w:val="uk-UA"/>
        </w:rPr>
        <w:t>купівлі-продажу</w:t>
      </w:r>
      <w:r w:rsidR="00360A10" w:rsidRPr="00AD4CAF">
        <w:rPr>
          <w:b/>
          <w:sz w:val="28"/>
          <w:szCs w:val="28"/>
          <w:lang w:val="uk-UA"/>
        </w:rPr>
        <w:t>металобрухту</w:t>
      </w:r>
    </w:p>
    <w:p w:rsidR="00EE38A2" w:rsidRPr="00AD4CAF" w:rsidRDefault="00EE38A2" w:rsidP="00B7242C">
      <w:pPr>
        <w:jc w:val="center"/>
        <w:rPr>
          <w:b/>
          <w:sz w:val="28"/>
          <w:szCs w:val="28"/>
          <w:lang w:val="uk-UA"/>
        </w:rPr>
      </w:pPr>
    </w:p>
    <w:p w:rsidR="000D5A83" w:rsidRPr="00AD4CAF" w:rsidRDefault="00EE38A2" w:rsidP="00B7242C">
      <w:pPr>
        <w:jc w:val="both"/>
        <w:rPr>
          <w:sz w:val="28"/>
          <w:szCs w:val="28"/>
          <w:u w:val="single"/>
          <w:lang w:val="uk-UA"/>
        </w:rPr>
      </w:pPr>
      <w:r w:rsidRPr="00EE38A2">
        <w:rPr>
          <w:sz w:val="28"/>
          <w:szCs w:val="28"/>
          <w:u w:val="single"/>
          <w:lang w:val="uk-UA"/>
        </w:rPr>
        <w:t>м.Київ</w:t>
      </w:r>
      <w:r w:rsidR="000D5A83" w:rsidRPr="00AD4CAF">
        <w:rPr>
          <w:sz w:val="28"/>
          <w:szCs w:val="28"/>
          <w:lang w:val="uk-UA"/>
        </w:rPr>
        <w:tab/>
      </w:r>
      <w:r w:rsidR="000D5A83" w:rsidRPr="00AD4CAF">
        <w:rPr>
          <w:sz w:val="28"/>
          <w:szCs w:val="28"/>
          <w:lang w:val="uk-UA"/>
        </w:rPr>
        <w:tab/>
      </w:r>
      <w:r w:rsidR="000D5A83" w:rsidRPr="00AD4CAF">
        <w:rPr>
          <w:sz w:val="28"/>
          <w:szCs w:val="28"/>
          <w:lang w:val="uk-UA"/>
        </w:rPr>
        <w:tab/>
      </w:r>
      <w:r w:rsidR="000D5A83" w:rsidRPr="00AD4CAF">
        <w:rPr>
          <w:sz w:val="28"/>
          <w:szCs w:val="28"/>
          <w:lang w:val="uk-UA"/>
        </w:rPr>
        <w:tab/>
      </w:r>
      <w:r w:rsidR="000D5A83" w:rsidRPr="00AD4CAF">
        <w:rPr>
          <w:sz w:val="28"/>
          <w:szCs w:val="28"/>
          <w:lang w:val="uk-UA"/>
        </w:rPr>
        <w:tab/>
      </w:r>
      <w:r w:rsidR="00B80E3B" w:rsidRPr="00B80E3B">
        <w:rPr>
          <w:sz w:val="28"/>
          <w:szCs w:val="28"/>
        </w:rPr>
        <w:tab/>
      </w:r>
      <w:r w:rsidR="00B80E3B" w:rsidRPr="00B80E3B">
        <w:rPr>
          <w:sz w:val="28"/>
          <w:szCs w:val="28"/>
        </w:rPr>
        <w:tab/>
      </w:r>
      <w:r w:rsidR="00B80E3B">
        <w:rPr>
          <w:sz w:val="28"/>
          <w:szCs w:val="28"/>
          <w:lang w:val="en-US"/>
        </w:rPr>
        <w:tab/>
      </w:r>
      <w:r w:rsidR="000D5A83" w:rsidRPr="00AD4CAF">
        <w:rPr>
          <w:sz w:val="28"/>
          <w:szCs w:val="28"/>
          <w:lang w:val="uk-UA"/>
        </w:rPr>
        <w:t xml:space="preserve">  ____ __________ 20__ року</w:t>
      </w:r>
    </w:p>
    <w:p w:rsidR="000D5A83" w:rsidRPr="00AD4CAF" w:rsidRDefault="000D5A83" w:rsidP="00B7242C">
      <w:pPr>
        <w:jc w:val="both"/>
        <w:rPr>
          <w:sz w:val="16"/>
          <w:szCs w:val="16"/>
          <w:lang w:val="uk-UA"/>
        </w:rPr>
      </w:pPr>
      <w:r w:rsidRPr="00AD4CAF">
        <w:rPr>
          <w:sz w:val="16"/>
          <w:szCs w:val="16"/>
          <w:lang w:val="uk-UA"/>
        </w:rPr>
        <w:t>(місце укладення договору)                                                                                                                                        (дата)</w:t>
      </w:r>
    </w:p>
    <w:p w:rsidR="000D5A83" w:rsidRPr="00AD4CAF" w:rsidRDefault="000D5A83" w:rsidP="00B7242C">
      <w:pPr>
        <w:ind w:firstLine="567"/>
        <w:jc w:val="both"/>
        <w:rPr>
          <w:color w:val="000000"/>
          <w:lang w:val="uk-UA"/>
        </w:rPr>
      </w:pPr>
    </w:p>
    <w:p w:rsidR="00E16D26" w:rsidRPr="004F3258" w:rsidRDefault="00613A4C" w:rsidP="00E16D26">
      <w:pPr>
        <w:pStyle w:val="11"/>
        <w:widowControl/>
        <w:tabs>
          <w:tab w:val="left" w:pos="993"/>
        </w:tabs>
        <w:jc w:val="both"/>
        <w:rPr>
          <w:rFonts w:ascii="Times New Roman" w:hAnsi="Times New Roman"/>
          <w:szCs w:val="28"/>
          <w:lang w:val="uk-UA"/>
        </w:rPr>
      </w:pPr>
      <w:r>
        <w:rPr>
          <w:rFonts w:ascii="Times New Roman" w:hAnsi="Times New Roman"/>
          <w:b/>
          <w:szCs w:val="28"/>
          <w:lang w:val="uk-UA"/>
        </w:rPr>
        <w:t>________________________________________________________________________</w:t>
      </w:r>
      <w:r w:rsidR="00F56D14" w:rsidRPr="004F3258">
        <w:rPr>
          <w:rFonts w:ascii="Times New Roman" w:hAnsi="Times New Roman"/>
          <w:szCs w:val="28"/>
          <w:lang w:val="uk-UA"/>
        </w:rPr>
        <w:t>далі -</w:t>
      </w:r>
      <w:r w:rsidR="000D5A83" w:rsidRPr="004F3258">
        <w:rPr>
          <w:rFonts w:ascii="Times New Roman" w:hAnsi="Times New Roman"/>
          <w:szCs w:val="28"/>
          <w:lang w:val="uk-UA"/>
        </w:rPr>
        <w:t xml:space="preserve"> Покупець, в особі </w:t>
      </w:r>
      <w:r>
        <w:rPr>
          <w:rFonts w:ascii="Times New Roman" w:hAnsi="Times New Roman"/>
          <w:szCs w:val="28"/>
          <w:lang w:val="uk-UA"/>
        </w:rPr>
        <w:t>________________________________________________________________________,</w:t>
      </w:r>
      <w:r w:rsidR="00000417" w:rsidRPr="004F3258">
        <w:rPr>
          <w:rFonts w:ascii="Times New Roman" w:hAnsi="Times New Roman"/>
          <w:szCs w:val="28"/>
          <w:lang w:val="uk-UA"/>
        </w:rPr>
        <w:t>щ</w:t>
      </w:r>
      <w:r w:rsidR="00470930" w:rsidRPr="004F3258">
        <w:rPr>
          <w:rFonts w:ascii="Times New Roman" w:hAnsi="Times New Roman"/>
          <w:szCs w:val="28"/>
          <w:lang w:val="uk-UA"/>
        </w:rPr>
        <w:t xml:space="preserve">о </w:t>
      </w:r>
      <w:r w:rsidR="000D5A83" w:rsidRPr="004F3258">
        <w:rPr>
          <w:rFonts w:ascii="Times New Roman" w:hAnsi="Times New Roman"/>
          <w:szCs w:val="28"/>
          <w:lang w:val="uk-UA"/>
        </w:rPr>
        <w:t xml:space="preserve">діє на підставі  </w:t>
      </w:r>
      <w:r>
        <w:rPr>
          <w:rFonts w:ascii="Times New Roman" w:hAnsi="Times New Roman"/>
          <w:szCs w:val="28"/>
          <w:lang w:val="uk-UA"/>
        </w:rPr>
        <w:t>______________</w:t>
      </w:r>
      <w:r w:rsidR="000D5A83" w:rsidRPr="004F3258">
        <w:rPr>
          <w:rFonts w:ascii="Times New Roman" w:hAnsi="Times New Roman"/>
          <w:szCs w:val="28"/>
          <w:lang w:val="uk-UA"/>
        </w:rPr>
        <w:t xml:space="preserve">з однієї сторони, і </w:t>
      </w:r>
    </w:p>
    <w:p w:rsidR="000D5A83" w:rsidRPr="004F3258" w:rsidRDefault="00613A4C" w:rsidP="00E16D26">
      <w:pPr>
        <w:pStyle w:val="11"/>
        <w:widowControl/>
        <w:tabs>
          <w:tab w:val="left" w:pos="993"/>
        </w:tabs>
        <w:jc w:val="both"/>
        <w:rPr>
          <w:rFonts w:ascii="Times New Roman" w:hAnsi="Times New Roman"/>
          <w:szCs w:val="28"/>
          <w:lang w:val="uk-UA"/>
        </w:rPr>
      </w:pPr>
      <w:r>
        <w:rPr>
          <w:rFonts w:ascii="Times New Roman" w:hAnsi="Times New Roman"/>
          <w:b/>
          <w:szCs w:val="28"/>
          <w:lang w:val="uk-UA"/>
        </w:rPr>
        <w:t xml:space="preserve">ТОВ «Укметпром», </w:t>
      </w:r>
      <w:r w:rsidR="00EE38A2" w:rsidRPr="004F3258">
        <w:rPr>
          <w:rFonts w:ascii="Times New Roman" w:hAnsi="Times New Roman"/>
          <w:szCs w:val="28"/>
          <w:lang w:val="uk-UA"/>
        </w:rPr>
        <w:t>далі - Продавець</w:t>
      </w:r>
      <w:r w:rsidR="0095049D" w:rsidRPr="004F3258">
        <w:rPr>
          <w:rFonts w:ascii="Times New Roman" w:hAnsi="Times New Roman"/>
          <w:szCs w:val="28"/>
          <w:lang w:val="uk-UA"/>
        </w:rPr>
        <w:t xml:space="preserve">, в особі директора </w:t>
      </w:r>
      <w:r>
        <w:rPr>
          <w:rFonts w:ascii="Times New Roman" w:hAnsi="Times New Roman"/>
          <w:szCs w:val="28"/>
          <w:lang w:val="uk-UA"/>
        </w:rPr>
        <w:t>Сокола Юрія Миколайовича</w:t>
      </w:r>
      <w:r w:rsidR="0095049D" w:rsidRPr="004F3258">
        <w:rPr>
          <w:rFonts w:ascii="Times New Roman" w:hAnsi="Times New Roman"/>
          <w:szCs w:val="28"/>
          <w:lang w:val="uk-UA"/>
        </w:rPr>
        <w:t xml:space="preserve">, який діє на підставі </w:t>
      </w:r>
      <w:r>
        <w:rPr>
          <w:rFonts w:ascii="Times New Roman" w:hAnsi="Times New Roman"/>
          <w:szCs w:val="28"/>
          <w:lang w:val="uk-UA"/>
        </w:rPr>
        <w:t>Статуту</w:t>
      </w:r>
      <w:r w:rsidR="0095049D" w:rsidRPr="004F3258">
        <w:rPr>
          <w:rFonts w:ascii="Times New Roman" w:hAnsi="Times New Roman"/>
          <w:szCs w:val="28"/>
          <w:lang w:val="uk-UA"/>
        </w:rPr>
        <w:t>,</w:t>
      </w:r>
      <w:r w:rsidR="00B80E3B" w:rsidRPr="00B80E3B">
        <w:rPr>
          <w:rFonts w:ascii="Times New Roman" w:hAnsi="Times New Roman"/>
          <w:szCs w:val="28"/>
        </w:rPr>
        <w:t xml:space="preserve"> </w:t>
      </w:r>
      <w:r w:rsidR="00326FC4" w:rsidRPr="004F3258">
        <w:rPr>
          <w:rFonts w:ascii="Times New Roman" w:hAnsi="Times New Roman"/>
          <w:szCs w:val="28"/>
          <w:lang w:val="uk-UA"/>
        </w:rPr>
        <w:t>з</w:t>
      </w:r>
      <w:r w:rsidR="00B80E3B" w:rsidRPr="00B80E3B">
        <w:rPr>
          <w:rFonts w:ascii="Times New Roman" w:hAnsi="Times New Roman"/>
          <w:szCs w:val="28"/>
        </w:rPr>
        <w:t xml:space="preserve"> </w:t>
      </w:r>
      <w:r w:rsidR="00F56D14" w:rsidRPr="004F3258">
        <w:rPr>
          <w:rFonts w:ascii="Times New Roman" w:hAnsi="Times New Roman"/>
          <w:szCs w:val="28"/>
          <w:lang w:val="uk-UA"/>
        </w:rPr>
        <w:t>іншо</w:t>
      </w:r>
      <w:r w:rsidR="00470930" w:rsidRPr="004F3258">
        <w:rPr>
          <w:rFonts w:ascii="Times New Roman" w:hAnsi="Times New Roman"/>
          <w:szCs w:val="28"/>
          <w:lang w:val="uk-UA"/>
        </w:rPr>
        <w:t xml:space="preserve">ї </w:t>
      </w:r>
      <w:r w:rsidR="00F56D14" w:rsidRPr="004F3258">
        <w:rPr>
          <w:rFonts w:ascii="Times New Roman" w:hAnsi="Times New Roman"/>
          <w:szCs w:val="28"/>
          <w:lang w:val="uk-UA"/>
        </w:rPr>
        <w:t>сторони,</w:t>
      </w:r>
      <w:r w:rsidR="00470930" w:rsidRPr="004F3258">
        <w:rPr>
          <w:rFonts w:ascii="Times New Roman" w:hAnsi="Times New Roman"/>
          <w:szCs w:val="28"/>
          <w:lang w:val="uk-UA"/>
        </w:rPr>
        <w:t xml:space="preserve"> далі разом - Сторони, а кожна окремо - Сторона</w:t>
      </w:r>
      <w:r w:rsidR="00326FC4" w:rsidRPr="004F3258">
        <w:rPr>
          <w:rFonts w:ascii="Times New Roman" w:hAnsi="Times New Roman"/>
          <w:szCs w:val="28"/>
          <w:lang w:val="uk-UA"/>
        </w:rPr>
        <w:t xml:space="preserve">, уклали цей </w:t>
      </w:r>
      <w:r w:rsidR="00F56D14" w:rsidRPr="004F3258">
        <w:rPr>
          <w:rFonts w:ascii="Times New Roman" w:hAnsi="Times New Roman"/>
          <w:szCs w:val="28"/>
          <w:lang w:val="uk-UA"/>
        </w:rPr>
        <w:t>договір</w:t>
      </w:r>
      <w:r w:rsidR="00B80E3B" w:rsidRPr="00B80E3B">
        <w:rPr>
          <w:rFonts w:ascii="Times New Roman" w:hAnsi="Times New Roman"/>
          <w:szCs w:val="28"/>
        </w:rPr>
        <w:t xml:space="preserve"> </w:t>
      </w:r>
      <w:r w:rsidR="002C4D3C" w:rsidRPr="004F3258">
        <w:rPr>
          <w:rFonts w:ascii="Times New Roman" w:hAnsi="Times New Roman"/>
          <w:szCs w:val="28"/>
          <w:lang w:val="uk-UA"/>
        </w:rPr>
        <w:t>купівлі-продажу</w:t>
      </w:r>
      <w:r w:rsidR="00EE65F0" w:rsidRPr="004F3258">
        <w:rPr>
          <w:rFonts w:ascii="Times New Roman" w:hAnsi="Times New Roman"/>
          <w:szCs w:val="28"/>
          <w:lang w:val="uk-UA"/>
        </w:rPr>
        <w:t xml:space="preserve"> металобрухту</w:t>
      </w:r>
      <w:r w:rsidR="00F56D14" w:rsidRPr="004F3258">
        <w:rPr>
          <w:rFonts w:ascii="Times New Roman" w:hAnsi="Times New Roman"/>
          <w:szCs w:val="28"/>
          <w:lang w:val="uk-UA"/>
        </w:rPr>
        <w:t>,далі - Договір,</w:t>
      </w:r>
      <w:r w:rsidR="000D5A83" w:rsidRPr="004F3258">
        <w:rPr>
          <w:rFonts w:ascii="Times New Roman" w:hAnsi="Times New Roman"/>
          <w:szCs w:val="28"/>
          <w:lang w:val="uk-UA"/>
        </w:rPr>
        <w:t xml:space="preserve"> про таке:</w:t>
      </w:r>
    </w:p>
    <w:p w:rsidR="00A4278C" w:rsidRPr="004F3258" w:rsidRDefault="00A4278C" w:rsidP="00762B26">
      <w:pPr>
        <w:jc w:val="center"/>
        <w:rPr>
          <w:b/>
          <w:sz w:val="28"/>
          <w:szCs w:val="28"/>
          <w:lang w:val="uk-UA"/>
        </w:rPr>
      </w:pPr>
    </w:p>
    <w:p w:rsidR="0049435E" w:rsidRPr="004F3258" w:rsidRDefault="0049435E" w:rsidP="00762B26">
      <w:pPr>
        <w:jc w:val="center"/>
        <w:rPr>
          <w:b/>
          <w:sz w:val="28"/>
          <w:szCs w:val="28"/>
          <w:lang w:val="uk-UA"/>
        </w:rPr>
      </w:pPr>
      <w:r w:rsidRPr="004F3258">
        <w:rPr>
          <w:b/>
          <w:sz w:val="28"/>
          <w:szCs w:val="28"/>
          <w:lang w:val="uk-UA"/>
        </w:rPr>
        <w:t xml:space="preserve">1.Предмет </w:t>
      </w:r>
      <w:r w:rsidR="00411CF7" w:rsidRPr="004F3258">
        <w:rPr>
          <w:b/>
          <w:sz w:val="28"/>
          <w:szCs w:val="28"/>
          <w:lang w:val="uk-UA"/>
        </w:rPr>
        <w:t>Д</w:t>
      </w:r>
      <w:r w:rsidRPr="004F3258">
        <w:rPr>
          <w:b/>
          <w:sz w:val="28"/>
          <w:szCs w:val="28"/>
          <w:lang w:val="uk-UA"/>
        </w:rPr>
        <w:t>оговору</w:t>
      </w:r>
    </w:p>
    <w:p w:rsidR="0064521B" w:rsidRPr="004F3258" w:rsidRDefault="00A412A7" w:rsidP="00762B26">
      <w:pPr>
        <w:ind w:firstLine="540"/>
        <w:jc w:val="both"/>
        <w:rPr>
          <w:sz w:val="28"/>
          <w:szCs w:val="28"/>
          <w:lang w:val="uk-UA"/>
        </w:rPr>
      </w:pPr>
      <w:r w:rsidRPr="004F3258">
        <w:rPr>
          <w:sz w:val="28"/>
          <w:szCs w:val="28"/>
          <w:lang w:val="uk-UA"/>
        </w:rPr>
        <w:t>1.1</w:t>
      </w:r>
      <w:r w:rsidR="002B04E4" w:rsidRPr="004F3258">
        <w:rPr>
          <w:sz w:val="28"/>
          <w:szCs w:val="28"/>
          <w:lang w:val="uk-UA"/>
        </w:rPr>
        <w:t>.</w:t>
      </w:r>
      <w:r w:rsidR="00144A2F" w:rsidRPr="004F3258">
        <w:rPr>
          <w:sz w:val="28"/>
          <w:szCs w:val="28"/>
          <w:lang w:val="uk-UA"/>
        </w:rPr>
        <w:t>Продавець</w:t>
      </w:r>
      <w:r w:rsidR="00993574" w:rsidRPr="004F3258">
        <w:rPr>
          <w:sz w:val="28"/>
          <w:szCs w:val="28"/>
          <w:lang w:val="uk-UA"/>
        </w:rPr>
        <w:t xml:space="preserve"> зобов’язується </w:t>
      </w:r>
      <w:r w:rsidR="0064521B" w:rsidRPr="004F3258">
        <w:rPr>
          <w:sz w:val="28"/>
          <w:szCs w:val="28"/>
          <w:lang w:val="uk-UA"/>
        </w:rPr>
        <w:t xml:space="preserve">за цим </w:t>
      </w:r>
      <w:r w:rsidR="00144A2F" w:rsidRPr="004F3258">
        <w:rPr>
          <w:sz w:val="28"/>
          <w:szCs w:val="28"/>
          <w:lang w:val="uk-UA"/>
        </w:rPr>
        <w:t>Д</w:t>
      </w:r>
      <w:r w:rsidR="0064521B" w:rsidRPr="004F3258">
        <w:rPr>
          <w:sz w:val="28"/>
          <w:szCs w:val="28"/>
          <w:lang w:val="uk-UA"/>
        </w:rPr>
        <w:t xml:space="preserve">оговором передати у власність </w:t>
      </w:r>
      <w:r w:rsidR="00144A2F" w:rsidRPr="004F3258">
        <w:rPr>
          <w:sz w:val="28"/>
          <w:szCs w:val="28"/>
          <w:lang w:val="uk-UA"/>
        </w:rPr>
        <w:t>Покупця</w:t>
      </w:r>
      <w:r w:rsidR="003A51D4" w:rsidRPr="004F3258">
        <w:rPr>
          <w:sz w:val="28"/>
          <w:szCs w:val="28"/>
          <w:lang w:val="uk-UA"/>
        </w:rPr>
        <w:t xml:space="preserve">, </w:t>
      </w:r>
      <w:r w:rsidR="00D856E9" w:rsidRPr="004F3258">
        <w:rPr>
          <w:sz w:val="28"/>
          <w:szCs w:val="28"/>
          <w:lang w:val="uk-UA"/>
        </w:rPr>
        <w:t>металобрухт (</w:t>
      </w:r>
      <w:r w:rsidR="00F8153F" w:rsidRPr="004F3258">
        <w:rPr>
          <w:sz w:val="28"/>
          <w:szCs w:val="28"/>
          <w:lang w:val="uk-UA"/>
        </w:rPr>
        <w:t>метали чорні вторинні</w:t>
      </w:r>
      <w:r w:rsidR="00496CA5" w:rsidRPr="004F3258">
        <w:rPr>
          <w:sz w:val="28"/>
          <w:szCs w:val="28"/>
          <w:lang w:val="uk-UA"/>
        </w:rPr>
        <w:t>)</w:t>
      </w:r>
      <w:r w:rsidR="00262120" w:rsidRPr="004F3258">
        <w:rPr>
          <w:sz w:val="28"/>
          <w:szCs w:val="28"/>
          <w:lang w:val="uk-UA"/>
        </w:rPr>
        <w:t xml:space="preserve">, </w:t>
      </w:r>
      <w:r w:rsidR="00993574" w:rsidRPr="004F3258">
        <w:rPr>
          <w:sz w:val="28"/>
          <w:szCs w:val="28"/>
          <w:lang w:val="uk-UA"/>
        </w:rPr>
        <w:t xml:space="preserve">далі </w:t>
      </w:r>
      <w:r w:rsidR="007E5EF9" w:rsidRPr="004F3258">
        <w:rPr>
          <w:sz w:val="28"/>
          <w:szCs w:val="28"/>
          <w:lang w:val="uk-UA"/>
        </w:rPr>
        <w:t>-</w:t>
      </w:r>
      <w:r w:rsidR="00B80E3B" w:rsidRPr="00B80E3B">
        <w:rPr>
          <w:sz w:val="28"/>
          <w:szCs w:val="28"/>
        </w:rPr>
        <w:t xml:space="preserve"> </w:t>
      </w:r>
      <w:r w:rsidR="00CC59EC">
        <w:rPr>
          <w:sz w:val="28"/>
          <w:szCs w:val="28"/>
          <w:lang w:val="uk-UA"/>
        </w:rPr>
        <w:t>Товар</w:t>
      </w:r>
      <w:r w:rsidR="00993574" w:rsidRPr="004F3258">
        <w:rPr>
          <w:sz w:val="28"/>
          <w:szCs w:val="28"/>
          <w:lang w:val="uk-UA"/>
        </w:rPr>
        <w:t xml:space="preserve">, а </w:t>
      </w:r>
      <w:r w:rsidR="00144A2F" w:rsidRPr="004F3258">
        <w:rPr>
          <w:sz w:val="28"/>
          <w:szCs w:val="28"/>
          <w:lang w:val="uk-UA"/>
        </w:rPr>
        <w:t>Покупець</w:t>
      </w:r>
      <w:r w:rsidR="00B80E3B" w:rsidRPr="00B80E3B">
        <w:rPr>
          <w:sz w:val="28"/>
          <w:szCs w:val="28"/>
        </w:rPr>
        <w:t xml:space="preserve"> </w:t>
      </w:r>
      <w:r w:rsidR="0064521B" w:rsidRPr="004F3258">
        <w:rPr>
          <w:sz w:val="28"/>
          <w:szCs w:val="28"/>
          <w:lang w:val="uk-UA"/>
        </w:rPr>
        <w:t>зобов</w:t>
      </w:r>
      <w:r w:rsidR="00425BB1" w:rsidRPr="004F3258">
        <w:rPr>
          <w:sz w:val="28"/>
          <w:szCs w:val="28"/>
          <w:lang w:val="uk-UA"/>
        </w:rPr>
        <w:t>’</w:t>
      </w:r>
      <w:r w:rsidR="0064521B" w:rsidRPr="004F3258">
        <w:rPr>
          <w:sz w:val="28"/>
          <w:szCs w:val="28"/>
          <w:lang w:val="uk-UA"/>
        </w:rPr>
        <w:t xml:space="preserve">язується </w:t>
      </w:r>
      <w:r w:rsidR="00993574" w:rsidRPr="004F3258">
        <w:rPr>
          <w:sz w:val="28"/>
          <w:szCs w:val="28"/>
          <w:lang w:val="uk-UA"/>
        </w:rPr>
        <w:t>прийняти</w:t>
      </w:r>
      <w:r w:rsidR="00B80E3B" w:rsidRPr="00B80E3B">
        <w:rPr>
          <w:sz w:val="28"/>
          <w:szCs w:val="28"/>
        </w:rPr>
        <w:t xml:space="preserve"> </w:t>
      </w:r>
      <w:r w:rsidR="004E7FBC" w:rsidRPr="004F3258">
        <w:rPr>
          <w:sz w:val="28"/>
          <w:szCs w:val="28"/>
          <w:lang w:val="uk-UA"/>
        </w:rPr>
        <w:t xml:space="preserve">та оплатити </w:t>
      </w:r>
      <w:r w:rsidR="00CC59EC">
        <w:rPr>
          <w:sz w:val="28"/>
          <w:szCs w:val="28"/>
          <w:lang w:val="uk-UA"/>
        </w:rPr>
        <w:t>Товар</w:t>
      </w:r>
      <w:r w:rsidR="002C4D3C" w:rsidRPr="004F3258">
        <w:rPr>
          <w:sz w:val="28"/>
          <w:szCs w:val="28"/>
          <w:lang w:val="uk-UA"/>
        </w:rPr>
        <w:t xml:space="preserve"> на умовах цього Договору</w:t>
      </w:r>
      <w:r w:rsidR="00496CA5" w:rsidRPr="004F3258">
        <w:rPr>
          <w:sz w:val="28"/>
          <w:szCs w:val="28"/>
          <w:lang w:val="uk-UA"/>
        </w:rPr>
        <w:t>.</w:t>
      </w:r>
    </w:p>
    <w:p w:rsidR="00993574" w:rsidRPr="004F3258" w:rsidRDefault="00A412A7" w:rsidP="00762B26">
      <w:pPr>
        <w:ind w:firstLine="540"/>
        <w:jc w:val="both"/>
        <w:rPr>
          <w:sz w:val="28"/>
          <w:szCs w:val="28"/>
          <w:lang w:val="uk-UA"/>
        </w:rPr>
      </w:pPr>
      <w:r w:rsidRPr="004F3258">
        <w:rPr>
          <w:sz w:val="28"/>
          <w:szCs w:val="28"/>
          <w:lang w:val="uk-UA"/>
        </w:rPr>
        <w:t>1.2</w:t>
      </w:r>
      <w:r w:rsidR="002B04E4" w:rsidRPr="004F3258">
        <w:rPr>
          <w:sz w:val="28"/>
          <w:szCs w:val="28"/>
          <w:lang w:val="uk-UA"/>
        </w:rPr>
        <w:t>.</w:t>
      </w:r>
      <w:r w:rsidR="004E7FBC" w:rsidRPr="004F3258">
        <w:rPr>
          <w:sz w:val="28"/>
          <w:szCs w:val="28"/>
          <w:lang w:val="uk-UA"/>
        </w:rPr>
        <w:t>Найменування</w:t>
      </w:r>
      <w:r w:rsidR="00CC59EC">
        <w:rPr>
          <w:sz w:val="28"/>
          <w:szCs w:val="28"/>
          <w:lang w:val="uk-UA"/>
        </w:rPr>
        <w:t xml:space="preserve"> Товару</w:t>
      </w:r>
      <w:r w:rsidR="002C4D3C" w:rsidRPr="004F3258">
        <w:rPr>
          <w:sz w:val="28"/>
          <w:szCs w:val="28"/>
          <w:lang w:val="uk-UA"/>
        </w:rPr>
        <w:t>,</w:t>
      </w:r>
      <w:r w:rsidR="00C40279" w:rsidRPr="004F3258">
        <w:rPr>
          <w:sz w:val="28"/>
          <w:szCs w:val="28"/>
          <w:lang w:val="uk-UA"/>
        </w:rPr>
        <w:t xml:space="preserve">місце поставки, одиниця виміру, </w:t>
      </w:r>
      <w:r w:rsidR="000F56A5" w:rsidRPr="004F3258">
        <w:rPr>
          <w:sz w:val="28"/>
          <w:szCs w:val="28"/>
          <w:lang w:val="uk-UA"/>
        </w:rPr>
        <w:t xml:space="preserve">розрахункова </w:t>
      </w:r>
      <w:r w:rsidR="00E63189" w:rsidRPr="004F3258">
        <w:rPr>
          <w:sz w:val="28"/>
          <w:szCs w:val="28"/>
          <w:lang w:val="uk-UA"/>
        </w:rPr>
        <w:t>маса</w:t>
      </w:r>
      <w:r w:rsidR="00E442F7" w:rsidRPr="004F3258">
        <w:rPr>
          <w:sz w:val="28"/>
          <w:szCs w:val="28"/>
          <w:lang w:val="uk-UA"/>
        </w:rPr>
        <w:t xml:space="preserve"> та вартість</w:t>
      </w:r>
      <w:r w:rsidR="00E63189" w:rsidRPr="004F3258">
        <w:rPr>
          <w:sz w:val="28"/>
          <w:szCs w:val="28"/>
          <w:lang w:val="uk-UA"/>
        </w:rPr>
        <w:t xml:space="preserve">, </w:t>
      </w:r>
      <w:r w:rsidR="00A4278C" w:rsidRPr="004F3258">
        <w:rPr>
          <w:sz w:val="28"/>
          <w:szCs w:val="28"/>
          <w:lang w:val="uk-UA"/>
        </w:rPr>
        <w:t>зазначені у</w:t>
      </w:r>
      <w:r w:rsidR="00B80E3B" w:rsidRPr="00B80E3B">
        <w:rPr>
          <w:sz w:val="28"/>
          <w:szCs w:val="28"/>
          <w:lang w:val="uk-UA"/>
        </w:rPr>
        <w:t xml:space="preserve"> </w:t>
      </w:r>
      <w:r w:rsidR="00613A4C" w:rsidRPr="004F3258">
        <w:rPr>
          <w:sz w:val="28"/>
          <w:szCs w:val="28"/>
          <w:lang w:val="uk-UA"/>
        </w:rPr>
        <w:t>Специфікації</w:t>
      </w:r>
      <w:r w:rsidR="00704466" w:rsidRPr="004F3258">
        <w:rPr>
          <w:sz w:val="28"/>
          <w:szCs w:val="28"/>
          <w:lang w:val="uk-UA"/>
        </w:rPr>
        <w:t>, наведеній у</w:t>
      </w:r>
      <w:r w:rsidR="00B80E3B" w:rsidRPr="00B80E3B">
        <w:rPr>
          <w:sz w:val="28"/>
          <w:szCs w:val="28"/>
          <w:lang w:val="uk-UA"/>
        </w:rPr>
        <w:t xml:space="preserve"> </w:t>
      </w:r>
      <w:r w:rsidR="00704466" w:rsidRPr="004F3258">
        <w:rPr>
          <w:sz w:val="28"/>
          <w:szCs w:val="28"/>
          <w:lang w:val="uk-UA"/>
        </w:rPr>
        <w:t>додатку</w:t>
      </w:r>
      <w:r w:rsidR="00B80E3B" w:rsidRPr="00B80E3B">
        <w:rPr>
          <w:sz w:val="28"/>
          <w:szCs w:val="28"/>
          <w:lang w:val="uk-UA"/>
        </w:rPr>
        <w:t xml:space="preserve"> </w:t>
      </w:r>
      <w:r w:rsidR="00193337" w:rsidRPr="004F3258">
        <w:rPr>
          <w:sz w:val="28"/>
          <w:szCs w:val="28"/>
          <w:lang w:val="uk-UA"/>
        </w:rPr>
        <w:t xml:space="preserve">до </w:t>
      </w:r>
      <w:r w:rsidR="00923F6D" w:rsidRPr="004F3258">
        <w:rPr>
          <w:sz w:val="28"/>
          <w:szCs w:val="28"/>
          <w:lang w:val="uk-UA"/>
        </w:rPr>
        <w:t>цього Д</w:t>
      </w:r>
      <w:r w:rsidR="00E63189" w:rsidRPr="004F3258">
        <w:rPr>
          <w:sz w:val="28"/>
          <w:szCs w:val="28"/>
          <w:lang w:val="uk-UA"/>
        </w:rPr>
        <w:t>оговору</w:t>
      </w:r>
      <w:r w:rsidR="00613A4C">
        <w:rPr>
          <w:sz w:val="28"/>
          <w:szCs w:val="28"/>
          <w:lang w:val="uk-UA"/>
        </w:rPr>
        <w:t xml:space="preserve"> яка</w:t>
      </w:r>
      <w:r w:rsidR="00353EDC" w:rsidRPr="004F3258">
        <w:rPr>
          <w:sz w:val="28"/>
          <w:szCs w:val="28"/>
          <w:lang w:val="uk-UA"/>
        </w:rPr>
        <w:t xml:space="preserve"> є його невід’ємною частиною</w:t>
      </w:r>
      <w:r w:rsidR="00613A4C">
        <w:rPr>
          <w:sz w:val="28"/>
          <w:szCs w:val="28"/>
          <w:lang w:val="uk-UA"/>
        </w:rPr>
        <w:t>, далі - Специфікація</w:t>
      </w:r>
      <w:r w:rsidR="007E5EF9" w:rsidRPr="004F3258">
        <w:rPr>
          <w:sz w:val="28"/>
          <w:szCs w:val="28"/>
          <w:lang w:val="uk-UA"/>
        </w:rPr>
        <w:t>.</w:t>
      </w:r>
    </w:p>
    <w:p w:rsidR="000C38AD" w:rsidRPr="004F3258" w:rsidRDefault="000C38AD" w:rsidP="00762B26">
      <w:pPr>
        <w:ind w:firstLine="540"/>
        <w:jc w:val="both"/>
        <w:rPr>
          <w:sz w:val="28"/>
          <w:szCs w:val="28"/>
          <w:lang w:val="uk-UA"/>
        </w:rPr>
      </w:pPr>
      <w:r w:rsidRPr="004F3258">
        <w:rPr>
          <w:sz w:val="28"/>
          <w:szCs w:val="28"/>
          <w:lang w:val="uk-UA"/>
        </w:rPr>
        <w:t>1.</w:t>
      </w:r>
      <w:r w:rsidR="00A4278C" w:rsidRPr="004F3258">
        <w:rPr>
          <w:sz w:val="28"/>
          <w:szCs w:val="28"/>
          <w:lang w:val="uk-UA"/>
        </w:rPr>
        <w:t>3</w:t>
      </w:r>
      <w:r w:rsidRPr="004F3258">
        <w:rPr>
          <w:sz w:val="28"/>
          <w:szCs w:val="28"/>
          <w:lang w:val="uk-UA"/>
        </w:rPr>
        <w:t xml:space="preserve">. Обсяги купівлі-продажу </w:t>
      </w:r>
      <w:r w:rsidR="003914B2" w:rsidRPr="004F3258">
        <w:rPr>
          <w:sz w:val="28"/>
          <w:szCs w:val="28"/>
          <w:lang w:val="uk-UA"/>
        </w:rPr>
        <w:t>Товар</w:t>
      </w:r>
      <w:r w:rsidRPr="004F3258">
        <w:rPr>
          <w:sz w:val="28"/>
          <w:szCs w:val="28"/>
          <w:lang w:val="uk-UA"/>
        </w:rPr>
        <w:t>і</w:t>
      </w:r>
      <w:r w:rsidR="003914B2" w:rsidRPr="004F3258">
        <w:rPr>
          <w:sz w:val="28"/>
          <w:szCs w:val="28"/>
          <w:lang w:val="uk-UA"/>
        </w:rPr>
        <w:t>в</w:t>
      </w:r>
      <w:r w:rsidRPr="004F3258">
        <w:rPr>
          <w:sz w:val="28"/>
          <w:szCs w:val="28"/>
          <w:lang w:val="uk-UA"/>
        </w:rPr>
        <w:t xml:space="preserve"> можуть бути зменшені, в залежності від наявно</w:t>
      </w:r>
      <w:r w:rsidR="002C2547" w:rsidRPr="004F3258">
        <w:rPr>
          <w:sz w:val="28"/>
          <w:szCs w:val="28"/>
          <w:lang w:val="uk-UA"/>
        </w:rPr>
        <w:t>ї кількості</w:t>
      </w:r>
      <w:r w:rsidR="00B80E3B" w:rsidRPr="00B80E3B">
        <w:rPr>
          <w:sz w:val="28"/>
          <w:szCs w:val="28"/>
        </w:rPr>
        <w:t xml:space="preserve"> </w:t>
      </w:r>
      <w:r w:rsidR="00551882" w:rsidRPr="004F3258">
        <w:rPr>
          <w:sz w:val="28"/>
          <w:szCs w:val="28"/>
          <w:lang w:val="uk-UA"/>
        </w:rPr>
        <w:t>Товар</w:t>
      </w:r>
      <w:r w:rsidRPr="004F3258">
        <w:rPr>
          <w:sz w:val="28"/>
          <w:szCs w:val="28"/>
          <w:lang w:val="uk-UA"/>
        </w:rPr>
        <w:t>ів на складі Продавця.</w:t>
      </w:r>
    </w:p>
    <w:p w:rsidR="00785420" w:rsidRPr="004F3258" w:rsidRDefault="00E63189" w:rsidP="00770A21">
      <w:pPr>
        <w:ind w:firstLine="540"/>
        <w:jc w:val="both"/>
        <w:rPr>
          <w:sz w:val="28"/>
          <w:szCs w:val="28"/>
          <w:lang w:val="uk-UA"/>
        </w:rPr>
      </w:pPr>
      <w:r w:rsidRPr="004F3258">
        <w:rPr>
          <w:sz w:val="28"/>
          <w:szCs w:val="28"/>
          <w:lang w:val="uk-UA"/>
        </w:rPr>
        <w:t>1.</w:t>
      </w:r>
      <w:r w:rsidR="00A4278C" w:rsidRPr="004F3258">
        <w:rPr>
          <w:sz w:val="28"/>
          <w:szCs w:val="28"/>
          <w:lang w:val="uk-UA"/>
        </w:rPr>
        <w:t>4</w:t>
      </w:r>
      <w:r w:rsidRPr="004F3258">
        <w:rPr>
          <w:sz w:val="28"/>
          <w:szCs w:val="28"/>
          <w:lang w:val="uk-UA"/>
        </w:rPr>
        <w:t xml:space="preserve">. </w:t>
      </w:r>
      <w:r w:rsidR="00770A21" w:rsidRPr="004F3258">
        <w:rPr>
          <w:sz w:val="28"/>
          <w:szCs w:val="28"/>
          <w:lang w:val="uk-UA"/>
        </w:rPr>
        <w:t>Товар</w:t>
      </w:r>
      <w:r w:rsidR="00DC74E6" w:rsidRPr="004F3258">
        <w:rPr>
          <w:sz w:val="28"/>
          <w:szCs w:val="28"/>
          <w:lang w:val="uk-UA"/>
        </w:rPr>
        <w:t>и</w:t>
      </w:r>
      <w:r w:rsidR="00770A21" w:rsidRPr="004F3258">
        <w:rPr>
          <w:sz w:val="28"/>
          <w:szCs w:val="28"/>
          <w:lang w:val="uk-UA"/>
        </w:rPr>
        <w:t>,</w:t>
      </w:r>
      <w:r w:rsidR="003914B2" w:rsidRPr="004F3258">
        <w:rPr>
          <w:sz w:val="28"/>
          <w:szCs w:val="28"/>
          <w:lang w:val="uk-UA"/>
        </w:rPr>
        <w:t xml:space="preserve"> як</w:t>
      </w:r>
      <w:r w:rsidR="00DC74E6" w:rsidRPr="004F3258">
        <w:rPr>
          <w:sz w:val="28"/>
          <w:szCs w:val="28"/>
          <w:lang w:val="uk-UA"/>
        </w:rPr>
        <w:t>і</w:t>
      </w:r>
      <w:r w:rsidR="00770A21" w:rsidRPr="004F3258">
        <w:rPr>
          <w:sz w:val="28"/>
          <w:szCs w:val="28"/>
          <w:lang w:val="uk-UA"/>
        </w:rPr>
        <w:t xml:space="preserve"> Продавець </w:t>
      </w:r>
      <w:r w:rsidR="00AC51B2" w:rsidRPr="004F3258">
        <w:rPr>
          <w:sz w:val="28"/>
          <w:szCs w:val="28"/>
          <w:lang w:val="uk-UA"/>
        </w:rPr>
        <w:t>передає</w:t>
      </w:r>
      <w:r w:rsidR="00B80E3B" w:rsidRPr="00B80E3B">
        <w:rPr>
          <w:sz w:val="28"/>
          <w:szCs w:val="28"/>
        </w:rPr>
        <w:t xml:space="preserve"> </w:t>
      </w:r>
      <w:r w:rsidR="00AC51B2" w:rsidRPr="004F3258">
        <w:rPr>
          <w:sz w:val="28"/>
          <w:szCs w:val="28"/>
          <w:lang w:val="uk-UA"/>
        </w:rPr>
        <w:t>Покупцю</w:t>
      </w:r>
      <w:r w:rsidR="00770A21" w:rsidRPr="004F3258">
        <w:rPr>
          <w:sz w:val="28"/>
          <w:szCs w:val="28"/>
          <w:lang w:val="uk-UA"/>
        </w:rPr>
        <w:t xml:space="preserve"> за цим Договором </w:t>
      </w:r>
      <w:r w:rsidR="00261F62" w:rsidRPr="004F3258">
        <w:rPr>
          <w:sz w:val="28"/>
          <w:szCs w:val="28"/>
          <w:lang w:val="uk-UA"/>
        </w:rPr>
        <w:t>утвори</w:t>
      </w:r>
      <w:r w:rsidR="00DC74E6" w:rsidRPr="004F3258">
        <w:rPr>
          <w:sz w:val="28"/>
          <w:szCs w:val="28"/>
          <w:lang w:val="uk-UA"/>
        </w:rPr>
        <w:t>ли</w:t>
      </w:r>
      <w:r w:rsidR="00261F62" w:rsidRPr="004F3258">
        <w:rPr>
          <w:sz w:val="28"/>
          <w:szCs w:val="28"/>
          <w:lang w:val="uk-UA"/>
        </w:rPr>
        <w:t>с</w:t>
      </w:r>
      <w:r w:rsidR="00DC74E6" w:rsidRPr="004F3258">
        <w:rPr>
          <w:sz w:val="28"/>
          <w:szCs w:val="28"/>
          <w:lang w:val="uk-UA"/>
        </w:rPr>
        <w:t>ь</w:t>
      </w:r>
      <w:r w:rsidR="00261F62" w:rsidRPr="004F3258">
        <w:rPr>
          <w:sz w:val="28"/>
          <w:szCs w:val="28"/>
          <w:lang w:val="uk-UA"/>
        </w:rPr>
        <w:t xml:space="preserve"> в процесі </w:t>
      </w:r>
      <w:r w:rsidR="003914B2" w:rsidRPr="004F3258">
        <w:rPr>
          <w:sz w:val="28"/>
          <w:szCs w:val="28"/>
          <w:lang w:val="uk-UA"/>
        </w:rPr>
        <w:t>господарськ</w:t>
      </w:r>
      <w:r w:rsidR="00261F62" w:rsidRPr="004F3258">
        <w:rPr>
          <w:sz w:val="28"/>
          <w:szCs w:val="28"/>
          <w:lang w:val="uk-UA"/>
        </w:rPr>
        <w:t xml:space="preserve">ої діяльності Продавця, як відходи, або в результаті списання непридатних для використання за призначенням машин, механізмів, агрегатів, устаткування, металоконструкцій тощо, </w:t>
      </w:r>
      <w:r w:rsidR="00770A21" w:rsidRPr="004F3258">
        <w:rPr>
          <w:sz w:val="28"/>
          <w:szCs w:val="28"/>
          <w:lang w:val="uk-UA"/>
        </w:rPr>
        <w:t>належ</w:t>
      </w:r>
      <w:r w:rsidR="00DC74E6" w:rsidRPr="004F3258">
        <w:rPr>
          <w:sz w:val="28"/>
          <w:szCs w:val="28"/>
          <w:lang w:val="uk-UA"/>
        </w:rPr>
        <w:t>а</w:t>
      </w:r>
      <w:r w:rsidR="00AC51B2" w:rsidRPr="004F3258">
        <w:rPr>
          <w:sz w:val="28"/>
          <w:szCs w:val="28"/>
          <w:lang w:val="uk-UA"/>
        </w:rPr>
        <w:t>ть</w:t>
      </w:r>
      <w:r w:rsidR="00770A21" w:rsidRPr="004F3258">
        <w:rPr>
          <w:sz w:val="28"/>
          <w:szCs w:val="28"/>
          <w:lang w:val="uk-UA"/>
        </w:rPr>
        <w:t xml:space="preserve"> Продавцю</w:t>
      </w:r>
      <w:r w:rsidR="00261F62" w:rsidRPr="004F3258">
        <w:rPr>
          <w:sz w:val="28"/>
          <w:szCs w:val="28"/>
          <w:lang w:val="uk-UA"/>
        </w:rPr>
        <w:t xml:space="preserve"> на праві власності та не відступлен</w:t>
      </w:r>
      <w:r w:rsidR="00DC74E6" w:rsidRPr="004F3258">
        <w:rPr>
          <w:sz w:val="28"/>
          <w:szCs w:val="28"/>
          <w:lang w:val="uk-UA"/>
        </w:rPr>
        <w:t>і</w:t>
      </w:r>
      <w:r w:rsidR="00261F62" w:rsidRPr="004F3258">
        <w:rPr>
          <w:sz w:val="28"/>
          <w:szCs w:val="28"/>
          <w:lang w:val="uk-UA"/>
        </w:rPr>
        <w:t>, не відчужен</w:t>
      </w:r>
      <w:r w:rsidR="00DC74E6" w:rsidRPr="004F3258">
        <w:rPr>
          <w:sz w:val="28"/>
          <w:szCs w:val="28"/>
          <w:lang w:val="uk-UA"/>
        </w:rPr>
        <w:t>і</w:t>
      </w:r>
      <w:r w:rsidR="00261F62" w:rsidRPr="004F3258">
        <w:rPr>
          <w:sz w:val="28"/>
          <w:szCs w:val="28"/>
          <w:lang w:val="uk-UA"/>
        </w:rPr>
        <w:t xml:space="preserve"> і не обтяжен</w:t>
      </w:r>
      <w:r w:rsidR="00DC74E6" w:rsidRPr="004F3258">
        <w:rPr>
          <w:sz w:val="28"/>
          <w:szCs w:val="28"/>
          <w:lang w:val="uk-UA"/>
        </w:rPr>
        <w:t>і</w:t>
      </w:r>
      <w:r w:rsidR="00261F62" w:rsidRPr="004F3258">
        <w:rPr>
          <w:sz w:val="28"/>
          <w:szCs w:val="28"/>
          <w:lang w:val="uk-UA"/>
        </w:rPr>
        <w:t xml:space="preserve"> жодним чином,  </w:t>
      </w:r>
      <w:r w:rsidR="00770A21" w:rsidRPr="004F3258">
        <w:rPr>
          <w:sz w:val="28"/>
          <w:szCs w:val="28"/>
          <w:lang w:val="uk-UA"/>
        </w:rPr>
        <w:t>не перебува</w:t>
      </w:r>
      <w:r w:rsidR="00DC74E6" w:rsidRPr="004F3258">
        <w:rPr>
          <w:sz w:val="28"/>
          <w:szCs w:val="28"/>
          <w:lang w:val="uk-UA"/>
        </w:rPr>
        <w:t>ють</w:t>
      </w:r>
      <w:r w:rsidR="00770A21" w:rsidRPr="004F3258">
        <w:rPr>
          <w:sz w:val="28"/>
          <w:szCs w:val="28"/>
          <w:lang w:val="uk-UA"/>
        </w:rPr>
        <w:t xml:space="preserve"> під забороною відчуження чи арештом, не є предметом застави </w:t>
      </w:r>
      <w:r w:rsidR="00261F62" w:rsidRPr="004F3258">
        <w:rPr>
          <w:sz w:val="28"/>
          <w:szCs w:val="28"/>
          <w:lang w:val="uk-UA"/>
        </w:rPr>
        <w:t>чи</w:t>
      </w:r>
      <w:r w:rsidR="00B80E3B" w:rsidRPr="00B80E3B">
        <w:rPr>
          <w:sz w:val="28"/>
          <w:szCs w:val="28"/>
        </w:rPr>
        <w:t xml:space="preserve"> </w:t>
      </w:r>
      <w:r w:rsidR="00261F62" w:rsidRPr="004F3258">
        <w:rPr>
          <w:sz w:val="28"/>
          <w:szCs w:val="28"/>
          <w:lang w:val="uk-UA"/>
        </w:rPr>
        <w:t>спору.</w:t>
      </w:r>
    </w:p>
    <w:p w:rsidR="003914B2" w:rsidRPr="004F3258" w:rsidRDefault="003914B2" w:rsidP="00884B1D">
      <w:pPr>
        <w:jc w:val="center"/>
        <w:rPr>
          <w:b/>
          <w:sz w:val="28"/>
          <w:szCs w:val="28"/>
          <w:lang w:val="uk-UA"/>
        </w:rPr>
      </w:pPr>
    </w:p>
    <w:p w:rsidR="00777D28" w:rsidRPr="004F3258" w:rsidRDefault="00777D28" w:rsidP="00884B1D">
      <w:pPr>
        <w:jc w:val="center"/>
        <w:rPr>
          <w:b/>
          <w:sz w:val="28"/>
          <w:szCs w:val="28"/>
          <w:lang w:val="uk-UA"/>
        </w:rPr>
      </w:pPr>
      <w:r w:rsidRPr="004F3258">
        <w:rPr>
          <w:b/>
          <w:sz w:val="28"/>
          <w:szCs w:val="28"/>
          <w:lang w:val="uk-UA"/>
        </w:rPr>
        <w:t xml:space="preserve">2. </w:t>
      </w:r>
      <w:r w:rsidR="00A4278C" w:rsidRPr="004F3258">
        <w:rPr>
          <w:b/>
          <w:sz w:val="28"/>
          <w:szCs w:val="28"/>
          <w:lang w:val="uk-UA"/>
        </w:rPr>
        <w:t>Я</w:t>
      </w:r>
      <w:r w:rsidRPr="004F3258">
        <w:rPr>
          <w:b/>
          <w:sz w:val="28"/>
          <w:szCs w:val="28"/>
          <w:lang w:val="uk-UA"/>
        </w:rPr>
        <w:t>кість Товар</w:t>
      </w:r>
      <w:r w:rsidR="00DC74E6" w:rsidRPr="004F3258">
        <w:rPr>
          <w:b/>
          <w:sz w:val="28"/>
          <w:szCs w:val="28"/>
          <w:lang w:val="uk-UA"/>
        </w:rPr>
        <w:t>ів</w:t>
      </w:r>
    </w:p>
    <w:p w:rsidR="00777D28" w:rsidRPr="004F3258" w:rsidRDefault="00777D28" w:rsidP="00762B26">
      <w:pPr>
        <w:ind w:firstLine="567"/>
        <w:jc w:val="both"/>
        <w:rPr>
          <w:sz w:val="28"/>
          <w:szCs w:val="28"/>
          <w:lang w:val="uk-UA"/>
        </w:rPr>
      </w:pPr>
      <w:r w:rsidRPr="004F3258">
        <w:rPr>
          <w:sz w:val="28"/>
          <w:szCs w:val="28"/>
          <w:lang w:val="uk-UA"/>
        </w:rPr>
        <w:t>2.1. Продавець повинен передати Покупцю Товари, якість яких відповідає вимогам ДСТУ 4121-2002 «Метали чорні вторинні. Загальні технічні умови»</w:t>
      </w:r>
      <w:r w:rsidR="00762B26" w:rsidRPr="004F3258">
        <w:rPr>
          <w:sz w:val="28"/>
          <w:szCs w:val="28"/>
          <w:lang w:val="uk-UA"/>
        </w:rPr>
        <w:t>.</w:t>
      </w:r>
    </w:p>
    <w:p w:rsidR="00DC74E6" w:rsidRPr="004F3258" w:rsidRDefault="00DC74E6" w:rsidP="00762B26">
      <w:pPr>
        <w:jc w:val="center"/>
        <w:rPr>
          <w:b/>
          <w:sz w:val="28"/>
          <w:szCs w:val="28"/>
          <w:lang w:val="uk-UA"/>
        </w:rPr>
      </w:pPr>
    </w:p>
    <w:p w:rsidR="0049435E" w:rsidRPr="004F3258" w:rsidRDefault="006D249B" w:rsidP="00762B26">
      <w:pPr>
        <w:jc w:val="center"/>
        <w:rPr>
          <w:b/>
          <w:sz w:val="28"/>
          <w:szCs w:val="28"/>
          <w:lang w:val="uk-UA"/>
        </w:rPr>
      </w:pPr>
      <w:r w:rsidRPr="004F3258">
        <w:rPr>
          <w:b/>
          <w:sz w:val="28"/>
          <w:szCs w:val="28"/>
          <w:lang w:val="uk-UA"/>
        </w:rPr>
        <w:t>3</w:t>
      </w:r>
      <w:r w:rsidR="0049435E" w:rsidRPr="004F3258">
        <w:rPr>
          <w:b/>
          <w:sz w:val="28"/>
          <w:szCs w:val="28"/>
          <w:lang w:val="uk-UA"/>
        </w:rPr>
        <w:t>.</w:t>
      </w:r>
      <w:r w:rsidR="006006F2" w:rsidRPr="004F3258">
        <w:rPr>
          <w:b/>
          <w:sz w:val="28"/>
          <w:szCs w:val="28"/>
          <w:lang w:val="uk-UA"/>
        </w:rPr>
        <w:t>Ц</w:t>
      </w:r>
      <w:r w:rsidR="00972F9F" w:rsidRPr="004F3258">
        <w:rPr>
          <w:b/>
          <w:sz w:val="28"/>
          <w:szCs w:val="28"/>
          <w:lang w:val="uk-UA"/>
        </w:rPr>
        <w:t>іна</w:t>
      </w:r>
      <w:r w:rsidR="00136130" w:rsidRPr="004F3258">
        <w:rPr>
          <w:b/>
          <w:sz w:val="28"/>
          <w:szCs w:val="28"/>
          <w:lang w:val="uk-UA"/>
        </w:rPr>
        <w:t>Д</w:t>
      </w:r>
      <w:r w:rsidR="00C933BD" w:rsidRPr="004F3258">
        <w:rPr>
          <w:b/>
          <w:sz w:val="28"/>
          <w:szCs w:val="28"/>
          <w:lang w:val="uk-UA"/>
        </w:rPr>
        <w:t xml:space="preserve">оговору </w:t>
      </w:r>
    </w:p>
    <w:p w:rsidR="00897953" w:rsidRPr="004F3258" w:rsidRDefault="006D249B" w:rsidP="009F52E3">
      <w:pPr>
        <w:ind w:firstLine="540"/>
        <w:jc w:val="both"/>
        <w:rPr>
          <w:sz w:val="28"/>
          <w:szCs w:val="28"/>
          <w:lang w:val="uk-UA"/>
        </w:rPr>
      </w:pPr>
      <w:r w:rsidRPr="004F3258">
        <w:rPr>
          <w:sz w:val="28"/>
          <w:szCs w:val="28"/>
          <w:lang w:val="uk-UA"/>
        </w:rPr>
        <w:t>3</w:t>
      </w:r>
      <w:r w:rsidR="00D636C9" w:rsidRPr="004F3258">
        <w:rPr>
          <w:sz w:val="28"/>
          <w:szCs w:val="28"/>
          <w:lang w:val="uk-UA"/>
        </w:rPr>
        <w:t>.1</w:t>
      </w:r>
      <w:r w:rsidR="002B04E4" w:rsidRPr="004F3258">
        <w:rPr>
          <w:sz w:val="28"/>
          <w:szCs w:val="28"/>
          <w:lang w:val="uk-UA"/>
        </w:rPr>
        <w:t>.</w:t>
      </w:r>
      <w:r w:rsidR="00897953" w:rsidRPr="004F3258">
        <w:rPr>
          <w:sz w:val="28"/>
          <w:szCs w:val="28"/>
          <w:lang w:val="uk-UA"/>
        </w:rPr>
        <w:t>Ціна Договору складається із загальної вартості Товар</w:t>
      </w:r>
      <w:r w:rsidR="000C38AD" w:rsidRPr="004F3258">
        <w:rPr>
          <w:sz w:val="28"/>
          <w:szCs w:val="28"/>
          <w:lang w:val="uk-UA"/>
        </w:rPr>
        <w:t>ів</w:t>
      </w:r>
      <w:r w:rsidR="00897953" w:rsidRPr="004F3258">
        <w:rPr>
          <w:sz w:val="28"/>
          <w:szCs w:val="28"/>
          <w:lang w:val="uk-UA"/>
        </w:rPr>
        <w:t xml:space="preserve">, </w:t>
      </w:r>
      <w:r w:rsidR="001F4CA3" w:rsidRPr="004F3258">
        <w:rPr>
          <w:sz w:val="28"/>
          <w:szCs w:val="28"/>
          <w:lang w:val="uk-UA"/>
        </w:rPr>
        <w:t>наведен</w:t>
      </w:r>
      <w:r w:rsidR="00C26FC4" w:rsidRPr="004F3258">
        <w:rPr>
          <w:sz w:val="28"/>
          <w:szCs w:val="28"/>
          <w:lang w:val="uk-UA"/>
        </w:rPr>
        <w:t>их</w:t>
      </w:r>
      <w:r w:rsidR="00613A4C">
        <w:rPr>
          <w:sz w:val="28"/>
          <w:szCs w:val="28"/>
          <w:lang w:val="uk-UA"/>
        </w:rPr>
        <w:t xml:space="preserve"> у Специфікації </w:t>
      </w:r>
      <w:r w:rsidR="001F4CA3" w:rsidRPr="004F3258">
        <w:rPr>
          <w:sz w:val="28"/>
          <w:szCs w:val="28"/>
          <w:lang w:val="uk-UA"/>
        </w:rPr>
        <w:t xml:space="preserve">до </w:t>
      </w:r>
      <w:r w:rsidR="000C38AD" w:rsidRPr="004F3258">
        <w:rPr>
          <w:sz w:val="28"/>
          <w:szCs w:val="28"/>
          <w:lang w:val="uk-UA"/>
        </w:rPr>
        <w:t xml:space="preserve">цього </w:t>
      </w:r>
      <w:r w:rsidR="00897953" w:rsidRPr="004F3258">
        <w:rPr>
          <w:sz w:val="28"/>
          <w:szCs w:val="28"/>
          <w:lang w:val="uk-UA"/>
        </w:rPr>
        <w:t>Договору</w:t>
      </w:r>
      <w:r w:rsidR="001F4CA3" w:rsidRPr="004F3258">
        <w:rPr>
          <w:sz w:val="28"/>
          <w:szCs w:val="28"/>
          <w:lang w:val="uk-UA"/>
        </w:rPr>
        <w:t xml:space="preserve"> і </w:t>
      </w:r>
      <w:r w:rsidR="00935A75" w:rsidRPr="004F3258">
        <w:rPr>
          <w:sz w:val="28"/>
          <w:szCs w:val="28"/>
          <w:lang w:val="uk-UA"/>
        </w:rPr>
        <w:t xml:space="preserve">становить </w:t>
      </w:r>
      <w:r w:rsidR="00B80E3B">
        <w:rPr>
          <w:sz w:val="28"/>
          <w:szCs w:val="28"/>
        </w:rPr>
        <w:t>___________________________________________________________</w:t>
      </w:r>
      <w:r w:rsidR="009F52E3" w:rsidRPr="004F3258">
        <w:rPr>
          <w:sz w:val="28"/>
          <w:szCs w:val="28"/>
          <w:lang w:val="uk-UA"/>
        </w:rPr>
        <w:t xml:space="preserve">грн. </w:t>
      </w:r>
      <w:r w:rsidR="004D400A">
        <w:rPr>
          <w:sz w:val="28"/>
          <w:szCs w:val="28"/>
          <w:lang w:val="uk-UA"/>
        </w:rPr>
        <w:t>Без ПДВ, відповідно до п.23 підр.2 розд</w:t>
      </w:r>
      <w:r w:rsidR="004E75C6">
        <w:rPr>
          <w:sz w:val="28"/>
          <w:szCs w:val="28"/>
          <w:lang w:val="uk-UA"/>
        </w:rPr>
        <w:t>.</w:t>
      </w:r>
      <w:r w:rsidR="004D400A">
        <w:rPr>
          <w:sz w:val="28"/>
          <w:szCs w:val="28"/>
          <w:lang w:val="uk-UA"/>
        </w:rPr>
        <w:t xml:space="preserve"> ХХ ПКУ</w:t>
      </w:r>
    </w:p>
    <w:p w:rsidR="00077781" w:rsidRPr="004F3258" w:rsidRDefault="00077781" w:rsidP="00B7242C">
      <w:pPr>
        <w:pStyle w:val="ad"/>
        <w:jc w:val="center"/>
        <w:rPr>
          <w:b/>
          <w:sz w:val="28"/>
          <w:szCs w:val="28"/>
        </w:rPr>
      </w:pPr>
    </w:p>
    <w:p w:rsidR="006006F2" w:rsidRPr="004F3258" w:rsidRDefault="006D249B" w:rsidP="00B7242C">
      <w:pPr>
        <w:pStyle w:val="ad"/>
        <w:jc w:val="center"/>
        <w:rPr>
          <w:b/>
          <w:sz w:val="28"/>
          <w:szCs w:val="28"/>
        </w:rPr>
      </w:pPr>
      <w:r w:rsidRPr="004F3258">
        <w:rPr>
          <w:b/>
          <w:sz w:val="28"/>
          <w:szCs w:val="28"/>
        </w:rPr>
        <w:t>4</w:t>
      </w:r>
      <w:r w:rsidR="006006F2" w:rsidRPr="004F3258">
        <w:rPr>
          <w:b/>
          <w:sz w:val="28"/>
          <w:szCs w:val="28"/>
        </w:rPr>
        <w:t>. Порядок розрахунків</w:t>
      </w:r>
    </w:p>
    <w:p w:rsidR="00101648" w:rsidRPr="004F3258" w:rsidRDefault="006D249B" w:rsidP="00B7242C">
      <w:pPr>
        <w:pStyle w:val="ad"/>
        <w:ind w:firstLine="567"/>
        <w:rPr>
          <w:sz w:val="28"/>
          <w:szCs w:val="28"/>
        </w:rPr>
      </w:pPr>
      <w:r w:rsidRPr="004F3258">
        <w:rPr>
          <w:sz w:val="28"/>
          <w:szCs w:val="28"/>
        </w:rPr>
        <w:t>4</w:t>
      </w:r>
      <w:r w:rsidR="006006F2" w:rsidRPr="004F3258">
        <w:rPr>
          <w:sz w:val="28"/>
          <w:szCs w:val="28"/>
        </w:rPr>
        <w:t>.1</w:t>
      </w:r>
      <w:r w:rsidR="002B04E4" w:rsidRPr="004F3258">
        <w:rPr>
          <w:sz w:val="28"/>
          <w:szCs w:val="28"/>
        </w:rPr>
        <w:t>.</w:t>
      </w:r>
      <w:r w:rsidR="00C87C4D" w:rsidRPr="004F3258">
        <w:rPr>
          <w:sz w:val="28"/>
          <w:szCs w:val="28"/>
        </w:rPr>
        <w:t>Розрахунки за Товар</w:t>
      </w:r>
      <w:r w:rsidR="00C26FC4" w:rsidRPr="004F3258">
        <w:rPr>
          <w:sz w:val="28"/>
          <w:szCs w:val="28"/>
        </w:rPr>
        <w:t>и</w:t>
      </w:r>
      <w:r w:rsidR="00C87C4D" w:rsidRPr="004F3258">
        <w:rPr>
          <w:sz w:val="28"/>
          <w:szCs w:val="28"/>
        </w:rPr>
        <w:t xml:space="preserve"> проводяться </w:t>
      </w:r>
      <w:r w:rsidR="002C2547" w:rsidRPr="004F3258">
        <w:rPr>
          <w:sz w:val="28"/>
          <w:szCs w:val="28"/>
        </w:rPr>
        <w:t>на умовах</w:t>
      </w:r>
      <w:r w:rsidR="00C87C4D" w:rsidRPr="004F3258">
        <w:rPr>
          <w:sz w:val="28"/>
          <w:szCs w:val="28"/>
        </w:rPr>
        <w:t xml:space="preserve"> попередньої оплати, яка  зді</w:t>
      </w:r>
      <w:r w:rsidR="00613A4C">
        <w:rPr>
          <w:sz w:val="28"/>
          <w:szCs w:val="28"/>
        </w:rPr>
        <w:t>йснюється Покупцем у розмірі 50</w:t>
      </w:r>
      <w:r w:rsidR="00C87C4D" w:rsidRPr="004F3258">
        <w:rPr>
          <w:sz w:val="28"/>
          <w:szCs w:val="28"/>
        </w:rPr>
        <w:t>%</w:t>
      </w:r>
      <w:r w:rsidR="00D57A62" w:rsidRPr="004F3258">
        <w:rPr>
          <w:sz w:val="28"/>
          <w:szCs w:val="28"/>
        </w:rPr>
        <w:t xml:space="preserve"> від</w:t>
      </w:r>
      <w:r w:rsidR="00B80E3B" w:rsidRPr="00B80E3B">
        <w:rPr>
          <w:sz w:val="28"/>
          <w:szCs w:val="28"/>
          <w:lang w:val="ru-RU"/>
        </w:rPr>
        <w:t xml:space="preserve"> </w:t>
      </w:r>
      <w:r w:rsidR="00D57A62" w:rsidRPr="004F3258">
        <w:rPr>
          <w:sz w:val="28"/>
          <w:szCs w:val="28"/>
        </w:rPr>
        <w:t>ціни</w:t>
      </w:r>
      <w:r w:rsidR="00F14248" w:rsidRPr="004F3258">
        <w:rPr>
          <w:sz w:val="28"/>
          <w:szCs w:val="28"/>
        </w:rPr>
        <w:t xml:space="preserve"> Договору</w:t>
      </w:r>
      <w:r w:rsidR="00C87C4D" w:rsidRPr="004F3258">
        <w:rPr>
          <w:sz w:val="28"/>
          <w:szCs w:val="28"/>
        </w:rPr>
        <w:t xml:space="preserve">, </w:t>
      </w:r>
      <w:r w:rsidR="00B83891" w:rsidRPr="004F3258">
        <w:rPr>
          <w:sz w:val="28"/>
          <w:szCs w:val="28"/>
        </w:rPr>
        <w:t xml:space="preserve">зазначеної в п. 3.1, </w:t>
      </w:r>
      <w:r w:rsidR="00D57A62" w:rsidRPr="004F3258">
        <w:rPr>
          <w:sz w:val="28"/>
          <w:szCs w:val="28"/>
        </w:rPr>
        <w:t>протягом 5 банківських днів з дати укладення Договору</w:t>
      </w:r>
      <w:r w:rsidR="001F4CA3" w:rsidRPr="004F3258">
        <w:rPr>
          <w:sz w:val="28"/>
          <w:szCs w:val="28"/>
        </w:rPr>
        <w:t xml:space="preserve"> та отримання оригіналу рахунку-фактури від Продавця</w:t>
      </w:r>
      <w:r w:rsidR="00C26FC4" w:rsidRPr="004F3258">
        <w:rPr>
          <w:sz w:val="28"/>
          <w:szCs w:val="28"/>
        </w:rPr>
        <w:t>,</w:t>
      </w:r>
      <w:r w:rsidR="00B83891" w:rsidRPr="004F3258">
        <w:rPr>
          <w:sz w:val="28"/>
          <w:szCs w:val="28"/>
        </w:rPr>
        <w:t xml:space="preserve"> шляхом перерахування Покупцем грошових коштів на поточний рахунок П</w:t>
      </w:r>
      <w:r w:rsidR="00353EDC" w:rsidRPr="004F3258">
        <w:rPr>
          <w:sz w:val="28"/>
          <w:szCs w:val="28"/>
        </w:rPr>
        <w:t>родавця, зазначений у розділі 13</w:t>
      </w:r>
      <w:r w:rsidR="00B83891" w:rsidRPr="004F3258">
        <w:rPr>
          <w:sz w:val="28"/>
          <w:szCs w:val="28"/>
        </w:rPr>
        <w:t xml:space="preserve"> цього Договору.</w:t>
      </w:r>
    </w:p>
    <w:p w:rsidR="003D50A4" w:rsidRPr="004F3258" w:rsidRDefault="003D50A4" w:rsidP="00B7242C">
      <w:pPr>
        <w:pStyle w:val="ad"/>
        <w:ind w:firstLine="567"/>
        <w:rPr>
          <w:sz w:val="28"/>
          <w:szCs w:val="28"/>
        </w:rPr>
      </w:pPr>
      <w:r w:rsidRPr="004F3258">
        <w:rPr>
          <w:sz w:val="28"/>
          <w:szCs w:val="28"/>
        </w:rPr>
        <w:lastRenderedPageBreak/>
        <w:t>В графі призначення платежу платіжного доручення на</w:t>
      </w:r>
      <w:r w:rsidR="00101648" w:rsidRPr="004F3258">
        <w:rPr>
          <w:sz w:val="28"/>
          <w:szCs w:val="28"/>
        </w:rPr>
        <w:t xml:space="preserve"> перерахування коштів </w:t>
      </w:r>
      <w:r w:rsidRPr="004F3258">
        <w:rPr>
          <w:sz w:val="28"/>
          <w:szCs w:val="28"/>
        </w:rPr>
        <w:t xml:space="preserve">Покупець вказує номер </w:t>
      </w:r>
      <w:r w:rsidR="00101648" w:rsidRPr="004F3258">
        <w:rPr>
          <w:sz w:val="28"/>
          <w:szCs w:val="28"/>
        </w:rPr>
        <w:t>цього Д</w:t>
      </w:r>
      <w:r w:rsidRPr="004F3258">
        <w:rPr>
          <w:sz w:val="28"/>
          <w:szCs w:val="28"/>
        </w:rPr>
        <w:t>оговору</w:t>
      </w:r>
      <w:r w:rsidR="00B83891" w:rsidRPr="004F3258">
        <w:rPr>
          <w:sz w:val="28"/>
          <w:szCs w:val="28"/>
        </w:rPr>
        <w:t>, С</w:t>
      </w:r>
      <w:r w:rsidR="00303569" w:rsidRPr="004F3258">
        <w:rPr>
          <w:sz w:val="28"/>
          <w:szCs w:val="28"/>
        </w:rPr>
        <w:t>пецифікації</w:t>
      </w:r>
      <w:r w:rsidR="005A663C" w:rsidRPr="004F3258">
        <w:rPr>
          <w:sz w:val="28"/>
          <w:szCs w:val="28"/>
        </w:rPr>
        <w:t>.</w:t>
      </w:r>
    </w:p>
    <w:p w:rsidR="00101648" w:rsidRPr="004F3258" w:rsidRDefault="006D249B" w:rsidP="00B7242C">
      <w:pPr>
        <w:pStyle w:val="ad"/>
        <w:ind w:firstLine="567"/>
        <w:rPr>
          <w:bCs/>
          <w:sz w:val="28"/>
          <w:szCs w:val="28"/>
        </w:rPr>
      </w:pPr>
      <w:r w:rsidRPr="004F3258">
        <w:rPr>
          <w:sz w:val="28"/>
          <w:szCs w:val="28"/>
        </w:rPr>
        <w:t>4</w:t>
      </w:r>
      <w:r w:rsidR="006006F2" w:rsidRPr="004F3258">
        <w:rPr>
          <w:sz w:val="28"/>
          <w:szCs w:val="28"/>
        </w:rPr>
        <w:t>.2</w:t>
      </w:r>
      <w:r w:rsidR="002B04E4" w:rsidRPr="004F3258">
        <w:rPr>
          <w:sz w:val="28"/>
          <w:szCs w:val="28"/>
        </w:rPr>
        <w:t>.</w:t>
      </w:r>
      <w:r w:rsidR="00A87A3A">
        <w:rPr>
          <w:bCs/>
          <w:sz w:val="28"/>
          <w:szCs w:val="28"/>
        </w:rPr>
        <w:t>Подальші</w:t>
      </w:r>
      <w:r w:rsidR="00101648" w:rsidRPr="004F3258">
        <w:rPr>
          <w:bCs/>
          <w:sz w:val="28"/>
          <w:szCs w:val="28"/>
        </w:rPr>
        <w:t xml:space="preserve"> розрахунки здійснюються </w:t>
      </w:r>
      <w:r w:rsidR="005A663C" w:rsidRPr="004F3258">
        <w:rPr>
          <w:bCs/>
          <w:sz w:val="28"/>
          <w:szCs w:val="28"/>
        </w:rPr>
        <w:t>Сторонами</w:t>
      </w:r>
      <w:r w:rsidR="00A87A3A">
        <w:rPr>
          <w:bCs/>
          <w:sz w:val="28"/>
          <w:szCs w:val="28"/>
        </w:rPr>
        <w:t xml:space="preserve"> у вигля</w:t>
      </w:r>
      <w:r w:rsidR="00A87A3A">
        <w:rPr>
          <w:bCs/>
          <w:sz w:val="28"/>
          <w:szCs w:val="28"/>
          <w:lang w:val="ru-RU"/>
        </w:rPr>
        <w:t>д</w:t>
      </w:r>
      <w:r w:rsidR="00A87A3A">
        <w:rPr>
          <w:bCs/>
          <w:sz w:val="28"/>
          <w:szCs w:val="28"/>
        </w:rPr>
        <w:t>і 100% попередньої оплати за наступну, узгоджену Сторонами, партію Товару</w:t>
      </w:r>
      <w:r w:rsidR="00FD00FA">
        <w:rPr>
          <w:bCs/>
          <w:sz w:val="28"/>
          <w:szCs w:val="28"/>
        </w:rPr>
        <w:t xml:space="preserve"> на основі рахунку-фактури</w:t>
      </w:r>
      <w:r w:rsidR="00B80E3B" w:rsidRPr="00B80E3B">
        <w:rPr>
          <w:bCs/>
          <w:sz w:val="28"/>
          <w:szCs w:val="28"/>
          <w:lang w:val="ru-RU"/>
        </w:rPr>
        <w:t xml:space="preserve"> </w:t>
      </w:r>
      <w:r w:rsidR="00FD00FA">
        <w:rPr>
          <w:sz w:val="28"/>
          <w:szCs w:val="28"/>
        </w:rPr>
        <w:t>в термін 3-х</w:t>
      </w:r>
      <w:r w:rsidR="00FD00FA" w:rsidRPr="004F3258">
        <w:rPr>
          <w:sz w:val="28"/>
          <w:szCs w:val="28"/>
        </w:rPr>
        <w:t xml:space="preserve">  банківських днів від дати його отримання</w:t>
      </w:r>
      <w:r w:rsidR="00B80E3B" w:rsidRPr="00B80E3B">
        <w:rPr>
          <w:sz w:val="28"/>
          <w:szCs w:val="28"/>
          <w:lang w:val="ru-RU"/>
        </w:rPr>
        <w:t xml:space="preserve"> </w:t>
      </w:r>
      <w:r w:rsidR="00B60B41" w:rsidRPr="004F3258">
        <w:rPr>
          <w:sz w:val="28"/>
          <w:szCs w:val="28"/>
        </w:rPr>
        <w:t>шляхом перерахування Покупцем грошових коштів на поточний рахунок Продавця</w:t>
      </w:r>
      <w:r w:rsidR="00A87A3A">
        <w:rPr>
          <w:bCs/>
          <w:sz w:val="28"/>
          <w:szCs w:val="28"/>
        </w:rPr>
        <w:t>.</w:t>
      </w:r>
    </w:p>
    <w:p w:rsidR="003D50A4" w:rsidRPr="004F3258" w:rsidRDefault="006D249B" w:rsidP="00B7242C">
      <w:pPr>
        <w:pStyle w:val="ad"/>
        <w:ind w:firstLine="567"/>
        <w:rPr>
          <w:sz w:val="28"/>
          <w:szCs w:val="28"/>
        </w:rPr>
      </w:pPr>
      <w:r w:rsidRPr="004F3258">
        <w:rPr>
          <w:bCs/>
          <w:sz w:val="28"/>
          <w:szCs w:val="28"/>
        </w:rPr>
        <w:t>4</w:t>
      </w:r>
      <w:r w:rsidR="00101648" w:rsidRPr="004F3258">
        <w:rPr>
          <w:bCs/>
          <w:sz w:val="28"/>
          <w:szCs w:val="28"/>
        </w:rPr>
        <w:t>.</w:t>
      </w:r>
      <w:r w:rsidR="00F969CD" w:rsidRPr="004F3258">
        <w:rPr>
          <w:bCs/>
          <w:sz w:val="28"/>
          <w:szCs w:val="28"/>
        </w:rPr>
        <w:t>2</w:t>
      </w:r>
      <w:r w:rsidR="00A87A3A">
        <w:rPr>
          <w:bCs/>
          <w:sz w:val="28"/>
          <w:szCs w:val="28"/>
        </w:rPr>
        <w:t>.1 У</w:t>
      </w:r>
      <w:r w:rsidR="003D50A4" w:rsidRPr="004F3258">
        <w:rPr>
          <w:bCs/>
          <w:sz w:val="28"/>
          <w:szCs w:val="28"/>
        </w:rPr>
        <w:t xml:space="preserve"> випадку </w:t>
      </w:r>
      <w:r w:rsidR="000F56A5" w:rsidRPr="004F3258">
        <w:rPr>
          <w:bCs/>
          <w:sz w:val="28"/>
          <w:szCs w:val="28"/>
        </w:rPr>
        <w:t xml:space="preserve">перевищення </w:t>
      </w:r>
      <w:r w:rsidR="001F4CA3" w:rsidRPr="004F3258">
        <w:rPr>
          <w:bCs/>
          <w:sz w:val="28"/>
          <w:szCs w:val="28"/>
        </w:rPr>
        <w:t xml:space="preserve">загальної </w:t>
      </w:r>
      <w:r w:rsidR="000F56A5" w:rsidRPr="004F3258">
        <w:rPr>
          <w:bCs/>
          <w:sz w:val="28"/>
          <w:szCs w:val="28"/>
        </w:rPr>
        <w:t xml:space="preserve">вартості </w:t>
      </w:r>
      <w:r w:rsidR="00C10AA8" w:rsidRPr="004F3258">
        <w:rPr>
          <w:bCs/>
          <w:sz w:val="28"/>
          <w:szCs w:val="28"/>
        </w:rPr>
        <w:t>Товарів</w:t>
      </w:r>
      <w:r w:rsidR="00503CC9" w:rsidRPr="004F3258">
        <w:rPr>
          <w:bCs/>
          <w:sz w:val="28"/>
          <w:szCs w:val="28"/>
        </w:rPr>
        <w:t xml:space="preserve">, </w:t>
      </w:r>
      <w:r w:rsidR="00E442F7" w:rsidRPr="004F3258">
        <w:rPr>
          <w:bCs/>
          <w:sz w:val="28"/>
          <w:szCs w:val="28"/>
        </w:rPr>
        <w:t xml:space="preserve">прийнятих Покупцем за </w:t>
      </w:r>
      <w:r w:rsidR="00C10AA8" w:rsidRPr="004F3258">
        <w:rPr>
          <w:bCs/>
          <w:sz w:val="28"/>
          <w:szCs w:val="28"/>
        </w:rPr>
        <w:t>актами приймання-передачі Товарів</w:t>
      </w:r>
      <w:r w:rsidR="00503CC9" w:rsidRPr="004F3258">
        <w:rPr>
          <w:bCs/>
          <w:sz w:val="28"/>
          <w:szCs w:val="28"/>
        </w:rPr>
        <w:t>,</w:t>
      </w:r>
      <w:r w:rsidR="000F56A5" w:rsidRPr="004F3258">
        <w:rPr>
          <w:bCs/>
          <w:sz w:val="28"/>
          <w:szCs w:val="28"/>
        </w:rPr>
        <w:t xml:space="preserve">порівняно </w:t>
      </w:r>
      <w:r w:rsidR="00B83891" w:rsidRPr="004F3258">
        <w:rPr>
          <w:bCs/>
          <w:sz w:val="28"/>
          <w:szCs w:val="28"/>
        </w:rPr>
        <w:t>із сумою попередньої оплати</w:t>
      </w:r>
      <w:r w:rsidR="00A55533" w:rsidRPr="004F3258">
        <w:rPr>
          <w:bCs/>
          <w:sz w:val="28"/>
          <w:szCs w:val="28"/>
        </w:rPr>
        <w:t xml:space="preserve"> здійсненою згідно п. 4.1</w:t>
      </w:r>
      <w:r w:rsidR="0082779B">
        <w:rPr>
          <w:bCs/>
          <w:sz w:val="28"/>
          <w:szCs w:val="28"/>
        </w:rPr>
        <w:t>,4.2</w:t>
      </w:r>
      <w:r w:rsidR="00B83891" w:rsidRPr="004F3258">
        <w:rPr>
          <w:bCs/>
          <w:sz w:val="28"/>
          <w:szCs w:val="28"/>
        </w:rPr>
        <w:t xml:space="preserve">, </w:t>
      </w:r>
      <w:r w:rsidR="003D50A4" w:rsidRPr="004F3258">
        <w:rPr>
          <w:bCs/>
          <w:sz w:val="28"/>
          <w:szCs w:val="28"/>
        </w:rPr>
        <w:t xml:space="preserve">Продавець надає Покупцю </w:t>
      </w:r>
      <w:r w:rsidR="00616368" w:rsidRPr="004F3258">
        <w:rPr>
          <w:bCs/>
          <w:sz w:val="28"/>
          <w:szCs w:val="28"/>
        </w:rPr>
        <w:t xml:space="preserve">рахунок-фактуру </w:t>
      </w:r>
      <w:r w:rsidR="003D50A4" w:rsidRPr="004F3258">
        <w:rPr>
          <w:bCs/>
          <w:sz w:val="28"/>
          <w:szCs w:val="28"/>
        </w:rPr>
        <w:t xml:space="preserve">на </w:t>
      </w:r>
      <w:r w:rsidR="00616368" w:rsidRPr="004F3258">
        <w:rPr>
          <w:bCs/>
          <w:sz w:val="28"/>
          <w:szCs w:val="28"/>
        </w:rPr>
        <w:t>д</w:t>
      </w:r>
      <w:r w:rsidR="003D50A4" w:rsidRPr="004F3258">
        <w:rPr>
          <w:bCs/>
          <w:sz w:val="28"/>
          <w:szCs w:val="28"/>
        </w:rPr>
        <w:t xml:space="preserve">оплату, який Покупець сплачує </w:t>
      </w:r>
      <w:r w:rsidR="00A87A3A">
        <w:rPr>
          <w:sz w:val="28"/>
          <w:szCs w:val="28"/>
        </w:rPr>
        <w:t>в термін 3-х</w:t>
      </w:r>
      <w:r w:rsidR="003D50A4" w:rsidRPr="004F3258">
        <w:rPr>
          <w:sz w:val="28"/>
          <w:szCs w:val="28"/>
        </w:rPr>
        <w:t xml:space="preserve">  банк</w:t>
      </w:r>
      <w:r w:rsidR="00616368" w:rsidRPr="004F3258">
        <w:rPr>
          <w:sz w:val="28"/>
          <w:szCs w:val="28"/>
        </w:rPr>
        <w:t xml:space="preserve">івських днів від дати </w:t>
      </w:r>
      <w:r w:rsidR="00F969CD" w:rsidRPr="004F3258">
        <w:rPr>
          <w:sz w:val="28"/>
          <w:szCs w:val="28"/>
        </w:rPr>
        <w:t xml:space="preserve">його </w:t>
      </w:r>
      <w:r w:rsidR="00616368" w:rsidRPr="004F3258">
        <w:rPr>
          <w:sz w:val="28"/>
          <w:szCs w:val="28"/>
        </w:rPr>
        <w:t>отримання;</w:t>
      </w:r>
    </w:p>
    <w:p w:rsidR="00B27A14" w:rsidRPr="004F3258" w:rsidRDefault="006D249B" w:rsidP="00C26670">
      <w:pPr>
        <w:pStyle w:val="ad"/>
        <w:ind w:firstLine="567"/>
        <w:rPr>
          <w:bCs/>
          <w:sz w:val="28"/>
          <w:szCs w:val="28"/>
        </w:rPr>
      </w:pPr>
      <w:r w:rsidRPr="004F3258">
        <w:rPr>
          <w:sz w:val="28"/>
          <w:szCs w:val="28"/>
        </w:rPr>
        <w:t>4</w:t>
      </w:r>
      <w:r w:rsidR="00616368" w:rsidRPr="004F3258">
        <w:rPr>
          <w:sz w:val="28"/>
          <w:szCs w:val="28"/>
        </w:rPr>
        <w:t>.</w:t>
      </w:r>
      <w:r w:rsidR="00F969CD" w:rsidRPr="004F3258">
        <w:rPr>
          <w:sz w:val="28"/>
          <w:szCs w:val="28"/>
        </w:rPr>
        <w:t>2</w:t>
      </w:r>
      <w:r w:rsidR="003D50A4" w:rsidRPr="004F3258">
        <w:rPr>
          <w:sz w:val="28"/>
          <w:szCs w:val="28"/>
        </w:rPr>
        <w:t>.</w:t>
      </w:r>
      <w:r w:rsidR="00616368" w:rsidRPr="004F3258">
        <w:rPr>
          <w:sz w:val="28"/>
          <w:szCs w:val="28"/>
        </w:rPr>
        <w:t>2</w:t>
      </w:r>
      <w:r w:rsidR="00A87A3A">
        <w:rPr>
          <w:sz w:val="28"/>
          <w:szCs w:val="28"/>
        </w:rPr>
        <w:t xml:space="preserve"> У</w:t>
      </w:r>
      <w:r w:rsidR="00B83891" w:rsidRPr="004F3258">
        <w:rPr>
          <w:sz w:val="28"/>
          <w:szCs w:val="28"/>
        </w:rPr>
        <w:t xml:space="preserve"> випадку </w:t>
      </w:r>
      <w:r w:rsidR="00231F46" w:rsidRPr="004F3258">
        <w:rPr>
          <w:sz w:val="28"/>
          <w:szCs w:val="28"/>
        </w:rPr>
        <w:t xml:space="preserve">якщо загальна вартість Товарів, прийнятих Покупцем за актами </w:t>
      </w:r>
      <w:r w:rsidR="00C10AA8" w:rsidRPr="004F3258">
        <w:rPr>
          <w:sz w:val="28"/>
          <w:szCs w:val="28"/>
        </w:rPr>
        <w:t>приймання-передачі Товарів</w:t>
      </w:r>
      <w:r w:rsidR="00F969CD" w:rsidRPr="004F3258">
        <w:rPr>
          <w:sz w:val="28"/>
          <w:szCs w:val="28"/>
        </w:rPr>
        <w:t>,</w:t>
      </w:r>
      <w:r w:rsidR="00231F46" w:rsidRPr="004F3258">
        <w:rPr>
          <w:sz w:val="28"/>
          <w:szCs w:val="28"/>
        </w:rPr>
        <w:t xml:space="preserve"> становитиме меншу суму від суми попередньої оплати </w:t>
      </w:r>
      <w:r w:rsidR="00A55533" w:rsidRPr="004F3258">
        <w:rPr>
          <w:sz w:val="28"/>
          <w:szCs w:val="28"/>
        </w:rPr>
        <w:t>здійсненої згідно п. 4.1</w:t>
      </w:r>
      <w:r w:rsidR="0082779B">
        <w:rPr>
          <w:sz w:val="28"/>
          <w:szCs w:val="28"/>
        </w:rPr>
        <w:t>,4.2</w:t>
      </w:r>
      <w:r w:rsidR="00231F46" w:rsidRPr="004F3258">
        <w:rPr>
          <w:sz w:val="28"/>
          <w:szCs w:val="28"/>
        </w:rPr>
        <w:t xml:space="preserve">, </w:t>
      </w:r>
      <w:r w:rsidR="003D50A4" w:rsidRPr="004F3258">
        <w:rPr>
          <w:bCs/>
          <w:sz w:val="28"/>
          <w:szCs w:val="28"/>
        </w:rPr>
        <w:t xml:space="preserve">Продавець повертає Покупцю </w:t>
      </w:r>
      <w:r w:rsidR="00616368" w:rsidRPr="004F3258">
        <w:rPr>
          <w:bCs/>
          <w:sz w:val="28"/>
          <w:szCs w:val="28"/>
        </w:rPr>
        <w:t xml:space="preserve">суму надлишково сплачених коштів </w:t>
      </w:r>
      <w:r w:rsidR="00F969CD" w:rsidRPr="004F3258">
        <w:rPr>
          <w:bCs/>
          <w:sz w:val="28"/>
          <w:szCs w:val="28"/>
        </w:rPr>
        <w:t>у термін 5-ти банківських днів від дати отримання письмової вимоги Покупця про повернення коштів</w:t>
      </w:r>
      <w:r w:rsidR="00C26670" w:rsidRPr="004F3258">
        <w:rPr>
          <w:bCs/>
          <w:sz w:val="28"/>
          <w:szCs w:val="28"/>
        </w:rPr>
        <w:t>.</w:t>
      </w:r>
    </w:p>
    <w:p w:rsidR="00616368" w:rsidRPr="004F3258" w:rsidRDefault="006D249B" w:rsidP="00B7242C">
      <w:pPr>
        <w:ind w:firstLine="540"/>
        <w:jc w:val="both"/>
        <w:rPr>
          <w:sz w:val="28"/>
          <w:szCs w:val="28"/>
          <w:lang w:val="uk-UA"/>
        </w:rPr>
      </w:pPr>
      <w:r w:rsidRPr="004F3258">
        <w:rPr>
          <w:sz w:val="28"/>
          <w:szCs w:val="28"/>
          <w:lang w:val="uk-UA"/>
        </w:rPr>
        <w:t>4</w:t>
      </w:r>
      <w:r w:rsidR="00F14248" w:rsidRPr="004F3258">
        <w:rPr>
          <w:sz w:val="28"/>
          <w:szCs w:val="28"/>
          <w:lang w:val="uk-UA"/>
        </w:rPr>
        <w:t>.</w:t>
      </w:r>
      <w:r w:rsidR="00F969CD" w:rsidRPr="004F3258">
        <w:rPr>
          <w:sz w:val="28"/>
          <w:szCs w:val="28"/>
          <w:lang w:val="uk-UA"/>
        </w:rPr>
        <w:t>3</w:t>
      </w:r>
      <w:r w:rsidR="00F14248" w:rsidRPr="004F3258">
        <w:rPr>
          <w:sz w:val="28"/>
          <w:szCs w:val="28"/>
          <w:lang w:val="uk-UA"/>
        </w:rPr>
        <w:t xml:space="preserve">. </w:t>
      </w:r>
      <w:r w:rsidR="009B6954" w:rsidRPr="004F3258">
        <w:rPr>
          <w:sz w:val="28"/>
          <w:szCs w:val="28"/>
          <w:lang w:val="uk-UA"/>
        </w:rPr>
        <w:t>На вимогу будь-якої із Сторін, Продавець і Покупець зобов’язуються пров</w:t>
      </w:r>
      <w:r w:rsidR="003A1D9A" w:rsidRPr="004F3258">
        <w:rPr>
          <w:sz w:val="28"/>
          <w:szCs w:val="28"/>
          <w:lang w:val="uk-UA"/>
        </w:rPr>
        <w:t>ес</w:t>
      </w:r>
      <w:r w:rsidR="009B6954" w:rsidRPr="004F3258">
        <w:rPr>
          <w:sz w:val="28"/>
          <w:szCs w:val="28"/>
          <w:lang w:val="uk-UA"/>
        </w:rPr>
        <w:t>ти звірку взаєморозрахунків, за результатами якої підписати акт звірки взаєморозрахунків.</w:t>
      </w:r>
    </w:p>
    <w:p w:rsidR="008B1EC6" w:rsidRPr="004F3258" w:rsidRDefault="006D249B" w:rsidP="00B7242C">
      <w:pPr>
        <w:ind w:firstLine="540"/>
        <w:jc w:val="both"/>
        <w:rPr>
          <w:sz w:val="28"/>
          <w:szCs w:val="28"/>
          <w:lang w:val="uk-UA"/>
        </w:rPr>
      </w:pPr>
      <w:r w:rsidRPr="004F3258">
        <w:rPr>
          <w:sz w:val="28"/>
          <w:szCs w:val="28"/>
          <w:lang w:val="uk-UA"/>
        </w:rPr>
        <w:t>4</w:t>
      </w:r>
      <w:r w:rsidR="003A1D9A" w:rsidRPr="004F3258">
        <w:rPr>
          <w:sz w:val="28"/>
          <w:szCs w:val="28"/>
          <w:lang w:val="uk-UA"/>
        </w:rPr>
        <w:t>.4</w:t>
      </w:r>
      <w:r w:rsidR="004D493B" w:rsidRPr="004F3258">
        <w:rPr>
          <w:sz w:val="28"/>
          <w:szCs w:val="28"/>
          <w:lang w:val="uk-UA"/>
        </w:rPr>
        <w:t xml:space="preserve">. </w:t>
      </w:r>
      <w:r w:rsidR="008B1EC6" w:rsidRPr="004F3258">
        <w:rPr>
          <w:sz w:val="28"/>
          <w:szCs w:val="28"/>
          <w:lang w:val="uk-UA"/>
        </w:rPr>
        <w:t xml:space="preserve">Сторони домовились, що у випадку прострочення Покупцем оплати нарахованих йому Продавцем сум пені, штрафів, в строк, зазначений в </w:t>
      </w:r>
      <w:r w:rsidR="00247A01" w:rsidRPr="004F3258">
        <w:rPr>
          <w:sz w:val="28"/>
          <w:szCs w:val="28"/>
          <w:lang w:val="uk-UA"/>
        </w:rPr>
        <w:t>п. 7.5</w:t>
      </w:r>
      <w:r w:rsidR="008B1EC6" w:rsidRPr="004F3258">
        <w:rPr>
          <w:sz w:val="28"/>
          <w:szCs w:val="28"/>
          <w:lang w:val="uk-UA"/>
        </w:rPr>
        <w:t xml:space="preserve"> цього Договору, Покупець надає Продавцю право утримати суми заборгованості за неоплачені Покупцем пені, штрафи з сум, </w:t>
      </w:r>
      <w:r w:rsidR="00945E45" w:rsidRPr="004F3258">
        <w:rPr>
          <w:sz w:val="28"/>
          <w:szCs w:val="28"/>
          <w:lang w:val="uk-UA"/>
        </w:rPr>
        <w:t>перерахованих Покупцем Продавцю</w:t>
      </w:r>
      <w:r w:rsidR="008B1EC6" w:rsidRPr="004F3258">
        <w:rPr>
          <w:sz w:val="28"/>
          <w:szCs w:val="28"/>
          <w:lang w:val="uk-UA"/>
        </w:rPr>
        <w:t xml:space="preserve"> за Товари </w:t>
      </w:r>
      <w:r w:rsidR="00C10AA8" w:rsidRPr="004F3258">
        <w:rPr>
          <w:sz w:val="28"/>
          <w:szCs w:val="28"/>
          <w:lang w:val="uk-UA"/>
        </w:rPr>
        <w:t>згідно п. 4.1</w:t>
      </w:r>
      <w:r w:rsidR="0082779B">
        <w:rPr>
          <w:sz w:val="28"/>
          <w:szCs w:val="28"/>
          <w:lang w:val="uk-UA"/>
        </w:rPr>
        <w:t>,4.2</w:t>
      </w:r>
      <w:r w:rsidR="008B1EC6" w:rsidRPr="004F3258">
        <w:rPr>
          <w:sz w:val="28"/>
          <w:szCs w:val="28"/>
          <w:lang w:val="uk-UA"/>
        </w:rPr>
        <w:t xml:space="preserve">. Цим </w:t>
      </w:r>
      <w:r w:rsidR="00247A01" w:rsidRPr="004F3258">
        <w:rPr>
          <w:sz w:val="28"/>
          <w:szCs w:val="28"/>
          <w:lang w:val="uk-UA"/>
        </w:rPr>
        <w:t>П</w:t>
      </w:r>
      <w:r w:rsidR="008B1EC6" w:rsidRPr="004F3258">
        <w:rPr>
          <w:sz w:val="28"/>
          <w:szCs w:val="28"/>
          <w:lang w:val="uk-UA"/>
        </w:rPr>
        <w:t>окупець надає свою згоду на зарахування зустрічних однорідних вимог відповідно до ст. 601 ЦК України та умов цього Договору.</w:t>
      </w:r>
    </w:p>
    <w:p w:rsidR="00945E45" w:rsidRPr="004F3258" w:rsidRDefault="00945E45" w:rsidP="00B7242C">
      <w:pPr>
        <w:jc w:val="center"/>
        <w:rPr>
          <w:b/>
          <w:sz w:val="28"/>
          <w:szCs w:val="28"/>
          <w:lang w:val="uk-UA"/>
        </w:rPr>
      </w:pPr>
    </w:p>
    <w:p w:rsidR="00117ADD" w:rsidRPr="004F3258" w:rsidRDefault="006D249B" w:rsidP="00B7242C">
      <w:pPr>
        <w:jc w:val="center"/>
        <w:rPr>
          <w:b/>
          <w:sz w:val="28"/>
          <w:szCs w:val="28"/>
          <w:lang w:val="uk-UA"/>
        </w:rPr>
      </w:pPr>
      <w:r w:rsidRPr="004F3258">
        <w:rPr>
          <w:b/>
          <w:sz w:val="28"/>
          <w:szCs w:val="28"/>
          <w:lang w:val="uk-UA"/>
        </w:rPr>
        <w:t>5</w:t>
      </w:r>
      <w:r w:rsidR="00117ADD" w:rsidRPr="004F3258">
        <w:rPr>
          <w:b/>
          <w:sz w:val="28"/>
          <w:szCs w:val="28"/>
          <w:lang w:val="uk-UA"/>
        </w:rPr>
        <w:t>.</w:t>
      </w:r>
      <w:r w:rsidR="00987DA8" w:rsidRPr="004F3258">
        <w:rPr>
          <w:b/>
          <w:sz w:val="28"/>
          <w:szCs w:val="28"/>
          <w:lang w:val="uk-UA"/>
        </w:rPr>
        <w:t xml:space="preserve">Умови </w:t>
      </w:r>
      <w:r w:rsidR="00945E45" w:rsidRPr="004F3258">
        <w:rPr>
          <w:b/>
          <w:sz w:val="28"/>
          <w:szCs w:val="28"/>
          <w:lang w:val="uk-UA"/>
        </w:rPr>
        <w:t xml:space="preserve">приймання-передачі Товарів </w:t>
      </w:r>
    </w:p>
    <w:p w:rsidR="006B5125" w:rsidRPr="004F3258" w:rsidRDefault="006D249B" w:rsidP="00B7242C">
      <w:pPr>
        <w:ind w:firstLine="540"/>
        <w:jc w:val="both"/>
        <w:rPr>
          <w:sz w:val="28"/>
          <w:szCs w:val="28"/>
          <w:lang w:val="uk-UA"/>
        </w:rPr>
      </w:pPr>
      <w:r w:rsidRPr="004F3258">
        <w:rPr>
          <w:sz w:val="28"/>
          <w:szCs w:val="28"/>
          <w:lang w:val="uk-UA"/>
        </w:rPr>
        <w:t>5</w:t>
      </w:r>
      <w:r w:rsidR="00F615E5" w:rsidRPr="004F3258">
        <w:rPr>
          <w:sz w:val="28"/>
          <w:szCs w:val="28"/>
          <w:lang w:val="uk-UA"/>
        </w:rPr>
        <w:t>.1</w:t>
      </w:r>
      <w:r w:rsidR="002B04E4" w:rsidRPr="004F3258">
        <w:rPr>
          <w:sz w:val="28"/>
          <w:szCs w:val="28"/>
          <w:lang w:val="uk-UA"/>
        </w:rPr>
        <w:t>.</w:t>
      </w:r>
      <w:r w:rsidR="00A11E63" w:rsidRPr="004F3258">
        <w:rPr>
          <w:sz w:val="28"/>
          <w:szCs w:val="28"/>
          <w:lang w:val="uk-UA"/>
        </w:rPr>
        <w:t>П</w:t>
      </w:r>
      <w:r w:rsidR="00845127" w:rsidRPr="004F3258">
        <w:rPr>
          <w:sz w:val="28"/>
          <w:szCs w:val="28"/>
          <w:lang w:val="uk-UA"/>
        </w:rPr>
        <w:t>риймання-п</w:t>
      </w:r>
      <w:r w:rsidR="00A11E63" w:rsidRPr="004F3258">
        <w:rPr>
          <w:sz w:val="28"/>
          <w:szCs w:val="28"/>
          <w:lang w:val="uk-UA"/>
        </w:rPr>
        <w:t>ередача</w:t>
      </w:r>
      <w:r w:rsidR="00710655" w:rsidRPr="004F3258">
        <w:rPr>
          <w:sz w:val="28"/>
          <w:szCs w:val="28"/>
          <w:lang w:val="uk-UA"/>
        </w:rPr>
        <w:t xml:space="preserve"> Товарів</w:t>
      </w:r>
      <w:r w:rsidR="00A11E63" w:rsidRPr="004F3258">
        <w:rPr>
          <w:sz w:val="28"/>
          <w:szCs w:val="28"/>
          <w:lang w:val="uk-UA"/>
        </w:rPr>
        <w:t xml:space="preserve"> здійснюється партіями в межах </w:t>
      </w:r>
      <w:r w:rsidR="000D748B" w:rsidRPr="004F3258">
        <w:rPr>
          <w:sz w:val="28"/>
          <w:szCs w:val="28"/>
          <w:lang w:val="uk-UA"/>
        </w:rPr>
        <w:t>С</w:t>
      </w:r>
      <w:r w:rsidR="0082779B">
        <w:rPr>
          <w:sz w:val="28"/>
          <w:szCs w:val="28"/>
          <w:lang w:val="uk-UA"/>
        </w:rPr>
        <w:t>пецифікації</w:t>
      </w:r>
      <w:r w:rsidR="00B80E3B" w:rsidRPr="00B80E3B">
        <w:rPr>
          <w:sz w:val="28"/>
          <w:szCs w:val="28"/>
        </w:rPr>
        <w:t xml:space="preserve"> </w:t>
      </w:r>
      <w:r w:rsidR="006B5125" w:rsidRPr="004F3258">
        <w:rPr>
          <w:sz w:val="28"/>
          <w:szCs w:val="28"/>
          <w:lang w:val="uk-UA"/>
        </w:rPr>
        <w:t>після здійснення попередньої оплати згідно п. 4.1</w:t>
      </w:r>
      <w:r w:rsidR="0082779B">
        <w:rPr>
          <w:sz w:val="28"/>
          <w:szCs w:val="28"/>
          <w:lang w:val="uk-UA"/>
        </w:rPr>
        <w:t>,4.2</w:t>
      </w:r>
      <w:r w:rsidR="006B5125" w:rsidRPr="004F3258">
        <w:rPr>
          <w:sz w:val="28"/>
          <w:szCs w:val="28"/>
          <w:lang w:val="uk-UA"/>
        </w:rPr>
        <w:t xml:space="preserve"> цього Договору</w:t>
      </w:r>
      <w:r w:rsidR="0082779B">
        <w:rPr>
          <w:sz w:val="28"/>
          <w:szCs w:val="28"/>
          <w:lang w:val="uk-UA"/>
        </w:rPr>
        <w:t>.</w:t>
      </w:r>
    </w:p>
    <w:p w:rsidR="00A11E63" w:rsidRPr="004F3258" w:rsidRDefault="006B5125" w:rsidP="00B7242C">
      <w:pPr>
        <w:ind w:firstLine="540"/>
        <w:jc w:val="both"/>
        <w:rPr>
          <w:sz w:val="28"/>
          <w:szCs w:val="28"/>
          <w:lang w:val="uk-UA"/>
        </w:rPr>
      </w:pPr>
      <w:r w:rsidRPr="004F3258">
        <w:rPr>
          <w:sz w:val="28"/>
          <w:szCs w:val="28"/>
          <w:lang w:val="uk-UA"/>
        </w:rPr>
        <w:t>Вимоги до партії Товарів визначені стандартом, зазначеним в п. 2.1 цього Договору.</w:t>
      </w:r>
    </w:p>
    <w:p w:rsidR="00E23B25" w:rsidRPr="004F3258" w:rsidRDefault="00E23B25" w:rsidP="00106589">
      <w:pPr>
        <w:ind w:firstLine="540"/>
        <w:jc w:val="both"/>
        <w:rPr>
          <w:sz w:val="28"/>
          <w:szCs w:val="28"/>
          <w:lang w:val="uk-UA"/>
        </w:rPr>
      </w:pPr>
      <w:r w:rsidRPr="004F3258">
        <w:rPr>
          <w:sz w:val="28"/>
          <w:szCs w:val="28"/>
          <w:lang w:val="uk-UA"/>
        </w:rPr>
        <w:t>5</w:t>
      </w:r>
      <w:r w:rsidR="0082779B">
        <w:rPr>
          <w:sz w:val="28"/>
          <w:szCs w:val="28"/>
          <w:lang w:val="uk-UA"/>
        </w:rPr>
        <w:t>.</w:t>
      </w:r>
      <w:r w:rsidR="00B60B41">
        <w:rPr>
          <w:sz w:val="28"/>
          <w:szCs w:val="28"/>
          <w:lang w:val="uk-UA"/>
        </w:rPr>
        <w:t>2</w:t>
      </w:r>
      <w:r w:rsidR="00106589" w:rsidRPr="004F3258">
        <w:rPr>
          <w:sz w:val="28"/>
          <w:szCs w:val="28"/>
          <w:lang w:val="uk-UA"/>
        </w:rPr>
        <w:t>.</w:t>
      </w:r>
      <w:r w:rsidR="00843D8E" w:rsidRPr="004F3258">
        <w:rPr>
          <w:sz w:val="28"/>
          <w:szCs w:val="28"/>
          <w:lang w:val="uk-UA"/>
        </w:rPr>
        <w:t>Підготовка Товарів до п</w:t>
      </w:r>
      <w:r w:rsidR="008D6C10" w:rsidRPr="004F3258">
        <w:rPr>
          <w:sz w:val="28"/>
          <w:szCs w:val="28"/>
          <w:lang w:val="uk-UA"/>
        </w:rPr>
        <w:t>риймання-передач</w:t>
      </w:r>
      <w:r w:rsidR="000D748B" w:rsidRPr="004F3258">
        <w:rPr>
          <w:sz w:val="28"/>
          <w:szCs w:val="28"/>
          <w:lang w:val="uk-UA"/>
        </w:rPr>
        <w:t>і</w:t>
      </w:r>
      <w:r w:rsidR="008D6C10" w:rsidRPr="004F3258">
        <w:rPr>
          <w:sz w:val="28"/>
          <w:szCs w:val="28"/>
          <w:lang w:val="uk-UA"/>
        </w:rPr>
        <w:t xml:space="preserve"> і вивезення включа</w:t>
      </w:r>
      <w:r w:rsidR="00843D8E" w:rsidRPr="004F3258">
        <w:rPr>
          <w:sz w:val="28"/>
          <w:szCs w:val="28"/>
          <w:lang w:val="uk-UA"/>
        </w:rPr>
        <w:t>є</w:t>
      </w:r>
      <w:r w:rsidR="008D6C10" w:rsidRPr="004F3258">
        <w:rPr>
          <w:sz w:val="28"/>
          <w:szCs w:val="28"/>
          <w:lang w:val="uk-UA"/>
        </w:rPr>
        <w:t xml:space="preserve"> їх демонтаж, порізку, переміщення при складуванні, </w:t>
      </w:r>
      <w:r w:rsidR="009D1E36" w:rsidRPr="004F3258">
        <w:rPr>
          <w:sz w:val="28"/>
          <w:szCs w:val="28"/>
          <w:lang w:val="uk-UA"/>
        </w:rPr>
        <w:t xml:space="preserve">зважування, </w:t>
      </w:r>
      <w:r w:rsidR="008D6C10" w:rsidRPr="004F3258">
        <w:rPr>
          <w:sz w:val="28"/>
          <w:szCs w:val="28"/>
          <w:lang w:val="uk-UA"/>
        </w:rPr>
        <w:t xml:space="preserve">завантаження на транспортний засіб, отримання дозвільних документів, якщо такі вимагаються чинним законодавством, тощо і </w:t>
      </w:r>
      <w:r w:rsidR="00353EDC" w:rsidRPr="004F3258">
        <w:rPr>
          <w:sz w:val="28"/>
          <w:szCs w:val="28"/>
          <w:lang w:val="uk-UA"/>
        </w:rPr>
        <w:t>здійснює</w:t>
      </w:r>
      <w:r w:rsidR="008D6C10" w:rsidRPr="004F3258">
        <w:rPr>
          <w:sz w:val="28"/>
          <w:szCs w:val="28"/>
          <w:lang w:val="uk-UA"/>
        </w:rPr>
        <w:t>ться власними силами Покупця та за його рахунок.</w:t>
      </w:r>
    </w:p>
    <w:p w:rsidR="005A2B9A" w:rsidRPr="004F3258" w:rsidRDefault="00B60B41" w:rsidP="005A2B9A">
      <w:pPr>
        <w:ind w:firstLine="540"/>
        <w:jc w:val="both"/>
        <w:rPr>
          <w:sz w:val="28"/>
          <w:szCs w:val="28"/>
          <w:lang w:val="uk-UA"/>
        </w:rPr>
      </w:pPr>
      <w:r>
        <w:rPr>
          <w:sz w:val="28"/>
          <w:szCs w:val="28"/>
          <w:lang w:val="uk-UA"/>
        </w:rPr>
        <w:t>5.3</w:t>
      </w:r>
      <w:r w:rsidR="008D6C10" w:rsidRPr="004F3258">
        <w:rPr>
          <w:sz w:val="28"/>
          <w:szCs w:val="28"/>
          <w:lang w:val="uk-UA"/>
        </w:rPr>
        <w:t>.</w:t>
      </w:r>
      <w:r w:rsidR="005A2B9A" w:rsidRPr="004F3258">
        <w:rPr>
          <w:sz w:val="28"/>
          <w:szCs w:val="28"/>
          <w:lang w:val="uk-UA"/>
        </w:rPr>
        <w:t>Фак</w:t>
      </w:r>
      <w:r w:rsidR="00A86115" w:rsidRPr="004F3258">
        <w:rPr>
          <w:sz w:val="28"/>
          <w:szCs w:val="28"/>
          <w:lang w:val="uk-UA"/>
        </w:rPr>
        <w:t xml:space="preserve">тична маса та вартість </w:t>
      </w:r>
      <w:r w:rsidR="006F7C3E" w:rsidRPr="004F3258">
        <w:rPr>
          <w:sz w:val="28"/>
          <w:szCs w:val="28"/>
          <w:lang w:val="uk-UA"/>
        </w:rPr>
        <w:t xml:space="preserve">кожної переданої Продавцем і </w:t>
      </w:r>
      <w:r w:rsidR="00A86115" w:rsidRPr="004F3258">
        <w:rPr>
          <w:sz w:val="28"/>
          <w:szCs w:val="28"/>
          <w:lang w:val="uk-UA"/>
        </w:rPr>
        <w:t>прийнятої</w:t>
      </w:r>
      <w:r w:rsidR="005A2B9A" w:rsidRPr="004F3258">
        <w:rPr>
          <w:sz w:val="28"/>
          <w:szCs w:val="28"/>
          <w:lang w:val="uk-UA"/>
        </w:rPr>
        <w:t xml:space="preserve"> Покупцем </w:t>
      </w:r>
      <w:r w:rsidR="00A86115" w:rsidRPr="004F3258">
        <w:rPr>
          <w:sz w:val="28"/>
          <w:szCs w:val="28"/>
          <w:lang w:val="uk-UA"/>
        </w:rPr>
        <w:t xml:space="preserve">партії </w:t>
      </w:r>
      <w:r w:rsidR="005A2B9A" w:rsidRPr="004F3258">
        <w:rPr>
          <w:sz w:val="28"/>
          <w:szCs w:val="28"/>
          <w:lang w:val="uk-UA"/>
        </w:rPr>
        <w:t xml:space="preserve">Товарів визначаються за результатами </w:t>
      </w:r>
      <w:r w:rsidR="000D748B" w:rsidRPr="004F3258">
        <w:rPr>
          <w:sz w:val="28"/>
          <w:szCs w:val="28"/>
          <w:lang w:val="uk-UA"/>
        </w:rPr>
        <w:t xml:space="preserve">їх </w:t>
      </w:r>
      <w:r w:rsidR="005A2B9A" w:rsidRPr="004F3258">
        <w:rPr>
          <w:sz w:val="28"/>
          <w:szCs w:val="28"/>
          <w:lang w:val="uk-UA"/>
        </w:rPr>
        <w:t>зважування і зазначаються в акті приймання-передачі Товарів</w:t>
      </w:r>
      <w:r w:rsidR="000D748B" w:rsidRPr="004F3258">
        <w:rPr>
          <w:sz w:val="28"/>
          <w:szCs w:val="28"/>
          <w:lang w:val="uk-UA"/>
        </w:rPr>
        <w:t>, який складається одразу після зважування Товарів</w:t>
      </w:r>
      <w:r w:rsidR="005A2B9A" w:rsidRPr="004F3258">
        <w:rPr>
          <w:sz w:val="28"/>
          <w:szCs w:val="28"/>
          <w:lang w:val="uk-UA"/>
        </w:rPr>
        <w:t>.</w:t>
      </w:r>
    </w:p>
    <w:p w:rsidR="005A2B9A" w:rsidRPr="004F3258" w:rsidRDefault="006F7C3E" w:rsidP="005A2B9A">
      <w:pPr>
        <w:ind w:firstLine="540"/>
        <w:jc w:val="both"/>
        <w:rPr>
          <w:sz w:val="28"/>
          <w:szCs w:val="28"/>
          <w:lang w:val="uk-UA"/>
        </w:rPr>
      </w:pPr>
      <w:r w:rsidRPr="004F3258">
        <w:rPr>
          <w:sz w:val="28"/>
          <w:szCs w:val="28"/>
          <w:lang w:val="uk-UA"/>
        </w:rPr>
        <w:t>Складання</w:t>
      </w:r>
      <w:r w:rsidR="005A2B9A" w:rsidRPr="004F3258">
        <w:rPr>
          <w:sz w:val="28"/>
          <w:szCs w:val="28"/>
          <w:lang w:val="uk-UA"/>
        </w:rPr>
        <w:t xml:space="preserve"> акту приймання-передачі Товарів свідчить про те, що </w:t>
      </w:r>
      <w:r w:rsidRPr="004F3258">
        <w:rPr>
          <w:sz w:val="28"/>
          <w:szCs w:val="28"/>
          <w:lang w:val="uk-UA"/>
        </w:rPr>
        <w:t>Покупець</w:t>
      </w:r>
      <w:r w:rsidR="005A2B9A" w:rsidRPr="004F3258">
        <w:rPr>
          <w:sz w:val="28"/>
          <w:szCs w:val="28"/>
          <w:lang w:val="uk-UA"/>
        </w:rPr>
        <w:t xml:space="preserve"> прийняв </w:t>
      </w:r>
      <w:r w:rsidRPr="004F3258">
        <w:rPr>
          <w:sz w:val="28"/>
          <w:szCs w:val="28"/>
          <w:lang w:val="uk-UA"/>
        </w:rPr>
        <w:t xml:space="preserve">партію </w:t>
      </w:r>
      <w:r w:rsidR="005A2B9A" w:rsidRPr="004F3258">
        <w:rPr>
          <w:sz w:val="28"/>
          <w:szCs w:val="28"/>
          <w:lang w:val="uk-UA"/>
        </w:rPr>
        <w:t>Товар</w:t>
      </w:r>
      <w:r w:rsidRPr="004F3258">
        <w:rPr>
          <w:sz w:val="28"/>
          <w:szCs w:val="28"/>
          <w:lang w:val="uk-UA"/>
        </w:rPr>
        <w:t>ів</w:t>
      </w:r>
      <w:r w:rsidR="005A2B9A" w:rsidRPr="004F3258">
        <w:rPr>
          <w:sz w:val="28"/>
          <w:szCs w:val="28"/>
          <w:lang w:val="uk-UA"/>
        </w:rPr>
        <w:t xml:space="preserve"> у кількості, зазначеній в цьому акті</w:t>
      </w:r>
      <w:r w:rsidRPr="004F3258">
        <w:rPr>
          <w:sz w:val="28"/>
          <w:szCs w:val="28"/>
          <w:lang w:val="uk-UA"/>
        </w:rPr>
        <w:t>,</w:t>
      </w:r>
      <w:r w:rsidR="005A2B9A" w:rsidRPr="004F3258">
        <w:rPr>
          <w:sz w:val="28"/>
          <w:szCs w:val="28"/>
          <w:lang w:val="uk-UA"/>
        </w:rPr>
        <w:t xml:space="preserve"> і не має будь-яких претензій щодо визначення кількості та якості прийнятих Товарів.</w:t>
      </w:r>
    </w:p>
    <w:p w:rsidR="005A2B9A" w:rsidRPr="004F3258" w:rsidRDefault="00B60B41" w:rsidP="005A2B9A">
      <w:pPr>
        <w:ind w:firstLine="540"/>
        <w:jc w:val="both"/>
        <w:rPr>
          <w:sz w:val="28"/>
          <w:szCs w:val="28"/>
          <w:lang w:val="uk-UA"/>
        </w:rPr>
      </w:pPr>
      <w:r>
        <w:rPr>
          <w:sz w:val="28"/>
          <w:szCs w:val="28"/>
          <w:lang w:val="uk-UA"/>
        </w:rPr>
        <w:t>5.4</w:t>
      </w:r>
      <w:r w:rsidR="005A2B9A" w:rsidRPr="004F3258">
        <w:rPr>
          <w:sz w:val="28"/>
          <w:szCs w:val="28"/>
          <w:lang w:val="uk-UA"/>
        </w:rPr>
        <w:t>. Зважування Товарів здійснюється згідно вимог стандарту, зазначеного в п. 2.1, за місцезнаходж</w:t>
      </w:r>
      <w:r w:rsidR="00353EDC" w:rsidRPr="004F3258">
        <w:rPr>
          <w:sz w:val="28"/>
          <w:szCs w:val="28"/>
          <w:lang w:val="uk-UA"/>
        </w:rPr>
        <w:t>енням Товару на складі Продавця</w:t>
      </w:r>
      <w:r w:rsidR="005A2B9A" w:rsidRPr="004F3258">
        <w:rPr>
          <w:sz w:val="28"/>
          <w:szCs w:val="28"/>
          <w:lang w:val="uk-UA"/>
        </w:rPr>
        <w:t xml:space="preserve">. </w:t>
      </w:r>
    </w:p>
    <w:p w:rsidR="005A2B9A" w:rsidRPr="004F3258" w:rsidRDefault="005A2B9A" w:rsidP="005A2B9A">
      <w:pPr>
        <w:ind w:firstLine="540"/>
        <w:jc w:val="both"/>
        <w:rPr>
          <w:sz w:val="28"/>
          <w:szCs w:val="28"/>
          <w:lang w:val="uk-UA"/>
        </w:rPr>
      </w:pPr>
      <w:r w:rsidRPr="004F3258">
        <w:rPr>
          <w:sz w:val="28"/>
          <w:szCs w:val="28"/>
          <w:lang w:val="uk-UA"/>
        </w:rPr>
        <w:t>Ваги, якими буде здійснюватися зважування Товарів, повинні мати відповідні документи про повірку відповідно до вимог чинного законодавства України.</w:t>
      </w:r>
    </w:p>
    <w:p w:rsidR="005A2B9A" w:rsidRPr="004F3258" w:rsidRDefault="005A2B9A" w:rsidP="005A2B9A">
      <w:pPr>
        <w:ind w:firstLine="540"/>
        <w:jc w:val="both"/>
        <w:rPr>
          <w:sz w:val="28"/>
          <w:szCs w:val="28"/>
          <w:lang w:val="uk-UA"/>
        </w:rPr>
      </w:pPr>
      <w:r w:rsidRPr="004F3258">
        <w:rPr>
          <w:sz w:val="28"/>
          <w:szCs w:val="28"/>
          <w:lang w:val="uk-UA"/>
        </w:rPr>
        <w:lastRenderedPageBreak/>
        <w:t xml:space="preserve">Зважування відбувається на вагах Продавця, в присутності представника Покупця. У випадку неявки представника Покупця до місця передачі Товарів Покупець надає згоду на те, що Покупець згодний із визначенням кількості та якості Товару Продавцем в односторонньому порядку зі складанням Продавцем одностороннього акту за результатами такого визначення. </w:t>
      </w:r>
    </w:p>
    <w:p w:rsidR="00A11E63" w:rsidRPr="004F3258" w:rsidRDefault="00B60B41" w:rsidP="00B7242C">
      <w:pPr>
        <w:ind w:firstLine="540"/>
        <w:jc w:val="both"/>
        <w:rPr>
          <w:sz w:val="28"/>
          <w:szCs w:val="28"/>
          <w:lang w:val="uk-UA"/>
        </w:rPr>
      </w:pPr>
      <w:r>
        <w:rPr>
          <w:sz w:val="28"/>
          <w:szCs w:val="28"/>
          <w:lang w:val="uk-UA"/>
        </w:rPr>
        <w:t>5.5</w:t>
      </w:r>
      <w:r w:rsidR="00A86115" w:rsidRPr="004F3258">
        <w:rPr>
          <w:sz w:val="28"/>
          <w:szCs w:val="28"/>
          <w:lang w:val="uk-UA"/>
        </w:rPr>
        <w:t xml:space="preserve">. </w:t>
      </w:r>
      <w:r w:rsidR="00106589" w:rsidRPr="004F3258">
        <w:rPr>
          <w:sz w:val="28"/>
          <w:szCs w:val="28"/>
          <w:lang w:val="uk-UA"/>
        </w:rPr>
        <w:t xml:space="preserve">Приймання-передача </w:t>
      </w:r>
      <w:r w:rsidR="000D748B" w:rsidRPr="004F3258">
        <w:rPr>
          <w:sz w:val="28"/>
          <w:szCs w:val="28"/>
          <w:lang w:val="uk-UA"/>
        </w:rPr>
        <w:t>кожн</w:t>
      </w:r>
      <w:r w:rsidR="00106589" w:rsidRPr="004F3258">
        <w:rPr>
          <w:sz w:val="28"/>
          <w:szCs w:val="28"/>
          <w:lang w:val="uk-UA"/>
        </w:rPr>
        <w:t xml:space="preserve">ої партії Товарів здійснюється Сторонами </w:t>
      </w:r>
      <w:r w:rsidR="000D748B" w:rsidRPr="004F3258">
        <w:rPr>
          <w:sz w:val="28"/>
          <w:szCs w:val="28"/>
          <w:lang w:val="uk-UA"/>
        </w:rPr>
        <w:t>у строк</w:t>
      </w:r>
      <w:r w:rsidR="00B80E3B" w:rsidRPr="00B80E3B">
        <w:rPr>
          <w:sz w:val="28"/>
          <w:szCs w:val="28"/>
        </w:rPr>
        <w:t xml:space="preserve"> </w:t>
      </w:r>
      <w:r w:rsidR="00882EE2" w:rsidRPr="004F3258">
        <w:rPr>
          <w:sz w:val="28"/>
          <w:szCs w:val="28"/>
          <w:lang w:val="uk-UA"/>
        </w:rPr>
        <w:t>погодже</w:t>
      </w:r>
      <w:r w:rsidR="00A11E63" w:rsidRPr="004F3258">
        <w:rPr>
          <w:sz w:val="28"/>
          <w:szCs w:val="28"/>
          <w:lang w:val="uk-UA"/>
        </w:rPr>
        <w:t>н</w:t>
      </w:r>
      <w:r w:rsidR="000D748B" w:rsidRPr="004F3258">
        <w:rPr>
          <w:sz w:val="28"/>
          <w:szCs w:val="28"/>
          <w:lang w:val="uk-UA"/>
        </w:rPr>
        <w:t>ий</w:t>
      </w:r>
      <w:r w:rsidR="00882EE2" w:rsidRPr="004F3258">
        <w:rPr>
          <w:sz w:val="28"/>
          <w:szCs w:val="28"/>
          <w:lang w:val="uk-UA"/>
        </w:rPr>
        <w:t xml:space="preserve"> Сторонами</w:t>
      </w:r>
      <w:r w:rsidR="000D748B" w:rsidRPr="004F3258">
        <w:rPr>
          <w:sz w:val="28"/>
          <w:szCs w:val="28"/>
          <w:lang w:val="uk-UA"/>
        </w:rPr>
        <w:t>,</w:t>
      </w:r>
      <w:r w:rsidR="00616368" w:rsidRPr="004F3258">
        <w:rPr>
          <w:sz w:val="28"/>
          <w:szCs w:val="28"/>
          <w:lang w:val="uk-UA"/>
        </w:rPr>
        <w:t xml:space="preserve">за умови </w:t>
      </w:r>
      <w:r w:rsidR="00F14248" w:rsidRPr="004F3258">
        <w:rPr>
          <w:sz w:val="28"/>
          <w:szCs w:val="28"/>
          <w:lang w:val="uk-UA"/>
        </w:rPr>
        <w:t xml:space="preserve">отримання Продавцем </w:t>
      </w:r>
      <w:r w:rsidR="00616368" w:rsidRPr="004F3258">
        <w:rPr>
          <w:sz w:val="28"/>
          <w:szCs w:val="28"/>
          <w:lang w:val="uk-UA"/>
        </w:rPr>
        <w:t xml:space="preserve">від Покупця </w:t>
      </w:r>
      <w:r w:rsidR="00F14248" w:rsidRPr="004F3258">
        <w:rPr>
          <w:sz w:val="28"/>
          <w:szCs w:val="28"/>
          <w:lang w:val="uk-UA"/>
        </w:rPr>
        <w:t>попередньої оплати</w:t>
      </w:r>
      <w:r w:rsidR="00882EE2" w:rsidRPr="004F3258">
        <w:rPr>
          <w:sz w:val="28"/>
          <w:szCs w:val="28"/>
          <w:lang w:val="uk-UA"/>
        </w:rPr>
        <w:t xml:space="preserve"> за</w:t>
      </w:r>
      <w:r w:rsidR="00B80E3B" w:rsidRPr="00B80E3B">
        <w:rPr>
          <w:sz w:val="28"/>
          <w:szCs w:val="28"/>
        </w:rPr>
        <w:t xml:space="preserve"> </w:t>
      </w:r>
      <w:r w:rsidR="00882EE2" w:rsidRPr="004F3258">
        <w:rPr>
          <w:sz w:val="28"/>
          <w:szCs w:val="28"/>
          <w:lang w:val="uk-UA"/>
        </w:rPr>
        <w:t>Товар</w:t>
      </w:r>
      <w:r w:rsidR="00B80E3B" w:rsidRPr="00B80E3B">
        <w:rPr>
          <w:sz w:val="28"/>
          <w:szCs w:val="28"/>
        </w:rPr>
        <w:t xml:space="preserve"> </w:t>
      </w:r>
      <w:r w:rsidR="009B6954" w:rsidRPr="004F3258">
        <w:rPr>
          <w:sz w:val="28"/>
          <w:szCs w:val="28"/>
          <w:lang w:val="uk-UA"/>
        </w:rPr>
        <w:t>згідно</w:t>
      </w:r>
      <w:r w:rsidR="00F14248" w:rsidRPr="004F3258">
        <w:rPr>
          <w:sz w:val="28"/>
          <w:szCs w:val="28"/>
          <w:lang w:val="uk-UA"/>
        </w:rPr>
        <w:t xml:space="preserve"> п. </w:t>
      </w:r>
      <w:r w:rsidR="006D249B" w:rsidRPr="004F3258">
        <w:rPr>
          <w:sz w:val="28"/>
          <w:szCs w:val="28"/>
          <w:lang w:val="uk-UA"/>
        </w:rPr>
        <w:t>4</w:t>
      </w:r>
      <w:r w:rsidR="009B6954" w:rsidRPr="004F3258">
        <w:rPr>
          <w:sz w:val="28"/>
          <w:szCs w:val="28"/>
          <w:lang w:val="uk-UA"/>
        </w:rPr>
        <w:t>.1</w:t>
      </w:r>
      <w:r w:rsidR="0082779B">
        <w:rPr>
          <w:sz w:val="28"/>
          <w:szCs w:val="28"/>
          <w:lang w:val="uk-UA"/>
        </w:rPr>
        <w:t>, 4.2</w:t>
      </w:r>
      <w:r w:rsidR="00F14248" w:rsidRPr="004F3258">
        <w:rPr>
          <w:sz w:val="28"/>
          <w:szCs w:val="28"/>
          <w:lang w:val="uk-UA"/>
        </w:rPr>
        <w:t>цього Договору</w:t>
      </w:r>
      <w:r w:rsidR="00A11E63" w:rsidRPr="004F3258">
        <w:rPr>
          <w:sz w:val="28"/>
          <w:szCs w:val="28"/>
          <w:lang w:val="uk-UA"/>
        </w:rPr>
        <w:t xml:space="preserve">. </w:t>
      </w:r>
      <w:r w:rsidR="00562083" w:rsidRPr="004F3258">
        <w:rPr>
          <w:sz w:val="28"/>
          <w:szCs w:val="28"/>
          <w:lang w:val="uk-UA"/>
        </w:rPr>
        <w:t>Продавець не здійснює передачі партії Товару Покупцю у разі відсутності її попередньої оплати.</w:t>
      </w:r>
    </w:p>
    <w:p w:rsidR="00A11E63" w:rsidRPr="004F3258" w:rsidRDefault="006D249B" w:rsidP="00B7242C">
      <w:pPr>
        <w:ind w:firstLine="540"/>
        <w:jc w:val="both"/>
        <w:rPr>
          <w:sz w:val="28"/>
          <w:szCs w:val="28"/>
          <w:lang w:val="uk-UA"/>
        </w:rPr>
      </w:pPr>
      <w:r w:rsidRPr="004F3258">
        <w:rPr>
          <w:sz w:val="28"/>
          <w:szCs w:val="28"/>
          <w:lang w:val="uk-UA"/>
        </w:rPr>
        <w:t>5</w:t>
      </w:r>
      <w:r w:rsidR="00A11E63" w:rsidRPr="004F3258">
        <w:rPr>
          <w:sz w:val="28"/>
          <w:szCs w:val="28"/>
          <w:lang w:val="uk-UA"/>
        </w:rPr>
        <w:t>.</w:t>
      </w:r>
      <w:r w:rsidR="00B60B41">
        <w:rPr>
          <w:sz w:val="28"/>
          <w:szCs w:val="28"/>
          <w:lang w:val="uk-UA"/>
        </w:rPr>
        <w:t>6</w:t>
      </w:r>
      <w:r w:rsidR="00A11E63" w:rsidRPr="004F3258">
        <w:rPr>
          <w:sz w:val="28"/>
          <w:szCs w:val="28"/>
          <w:lang w:val="uk-UA"/>
        </w:rPr>
        <w:t xml:space="preserve">. </w:t>
      </w:r>
      <w:r w:rsidR="005641A6" w:rsidRPr="004F3258">
        <w:rPr>
          <w:sz w:val="28"/>
          <w:szCs w:val="28"/>
          <w:lang w:val="uk-UA"/>
        </w:rPr>
        <w:t>Продавець передає Покупцю Товар</w:t>
      </w:r>
      <w:r w:rsidR="00A11E63" w:rsidRPr="004F3258">
        <w:rPr>
          <w:sz w:val="28"/>
          <w:szCs w:val="28"/>
          <w:lang w:val="uk-UA"/>
        </w:rPr>
        <w:t>, вільн</w:t>
      </w:r>
      <w:r w:rsidR="005641A6" w:rsidRPr="004F3258">
        <w:rPr>
          <w:sz w:val="28"/>
          <w:szCs w:val="28"/>
          <w:lang w:val="uk-UA"/>
        </w:rPr>
        <w:t>ий</w:t>
      </w:r>
      <w:r w:rsidR="00A11E63" w:rsidRPr="004F3258">
        <w:rPr>
          <w:sz w:val="28"/>
          <w:szCs w:val="28"/>
          <w:lang w:val="uk-UA"/>
        </w:rPr>
        <w:t xml:space="preserve"> від будь-яких прав та вимог третіх осіб, на базисних умовах EXW “Франко-завод (місце поставки</w:t>
      </w:r>
      <w:r w:rsidR="00F14248" w:rsidRPr="004F3258">
        <w:rPr>
          <w:sz w:val="28"/>
          <w:szCs w:val="28"/>
          <w:lang w:val="uk-UA"/>
        </w:rPr>
        <w:t xml:space="preserve"> -</w:t>
      </w:r>
      <w:r w:rsidR="00A11E63" w:rsidRPr="004F3258">
        <w:rPr>
          <w:sz w:val="28"/>
          <w:szCs w:val="28"/>
          <w:lang w:val="uk-UA"/>
        </w:rPr>
        <w:t xml:space="preserve"> склад </w:t>
      </w:r>
      <w:r w:rsidR="005641A6" w:rsidRPr="004F3258">
        <w:rPr>
          <w:sz w:val="28"/>
          <w:szCs w:val="28"/>
          <w:lang w:val="uk-UA"/>
        </w:rPr>
        <w:t>Продавця</w:t>
      </w:r>
      <w:r w:rsidR="00F14248" w:rsidRPr="004F3258">
        <w:rPr>
          <w:sz w:val="28"/>
          <w:szCs w:val="28"/>
          <w:lang w:val="uk-UA"/>
        </w:rPr>
        <w:t xml:space="preserve"> згідно специфікації</w:t>
      </w:r>
      <w:r w:rsidR="00A11E63" w:rsidRPr="004F3258">
        <w:rPr>
          <w:sz w:val="28"/>
          <w:szCs w:val="28"/>
          <w:lang w:val="uk-UA"/>
        </w:rPr>
        <w:t>)” (ІНКОТЕРМС, Офіційні правила тлумачення торговельних термінів Міжнародної Торгової Палати (редакція 20</w:t>
      </w:r>
      <w:r w:rsidR="005641A6" w:rsidRPr="004F3258">
        <w:rPr>
          <w:sz w:val="28"/>
          <w:szCs w:val="28"/>
          <w:lang w:val="uk-UA"/>
        </w:rPr>
        <w:t>1</w:t>
      </w:r>
      <w:r w:rsidR="00A11E63" w:rsidRPr="004F3258">
        <w:rPr>
          <w:sz w:val="28"/>
          <w:szCs w:val="28"/>
          <w:lang w:val="uk-UA"/>
        </w:rPr>
        <w:t xml:space="preserve">0 року). </w:t>
      </w:r>
    </w:p>
    <w:p w:rsidR="00A11E63" w:rsidRPr="004F3258" w:rsidRDefault="006D249B" w:rsidP="00B7242C">
      <w:pPr>
        <w:ind w:firstLine="540"/>
        <w:jc w:val="both"/>
        <w:rPr>
          <w:sz w:val="28"/>
          <w:szCs w:val="28"/>
          <w:lang w:val="uk-UA"/>
        </w:rPr>
      </w:pPr>
      <w:r w:rsidRPr="004F3258">
        <w:rPr>
          <w:sz w:val="28"/>
          <w:szCs w:val="28"/>
          <w:lang w:val="uk-UA"/>
        </w:rPr>
        <w:t>5</w:t>
      </w:r>
      <w:r w:rsidR="00A11E63" w:rsidRPr="004F3258">
        <w:rPr>
          <w:sz w:val="28"/>
          <w:szCs w:val="28"/>
          <w:lang w:val="uk-UA"/>
        </w:rPr>
        <w:t>.</w:t>
      </w:r>
      <w:r w:rsidR="00B60B41">
        <w:rPr>
          <w:sz w:val="28"/>
          <w:szCs w:val="28"/>
          <w:lang w:val="uk-UA"/>
        </w:rPr>
        <w:t>7</w:t>
      </w:r>
      <w:r w:rsidR="00A11E63" w:rsidRPr="004F3258">
        <w:rPr>
          <w:sz w:val="28"/>
          <w:szCs w:val="28"/>
          <w:lang w:val="uk-UA"/>
        </w:rPr>
        <w:t xml:space="preserve">. </w:t>
      </w:r>
      <w:r w:rsidR="005641A6" w:rsidRPr="004F3258">
        <w:rPr>
          <w:sz w:val="28"/>
          <w:szCs w:val="28"/>
          <w:lang w:val="uk-UA"/>
        </w:rPr>
        <w:t>Продавець</w:t>
      </w:r>
      <w:r w:rsidR="00A11E63" w:rsidRPr="004F3258">
        <w:rPr>
          <w:sz w:val="28"/>
          <w:szCs w:val="28"/>
          <w:lang w:val="uk-UA"/>
        </w:rPr>
        <w:t xml:space="preserve"> несе всі ризики загибелі або пошкодження </w:t>
      </w:r>
      <w:r w:rsidR="00F14248" w:rsidRPr="004F3258">
        <w:rPr>
          <w:sz w:val="28"/>
          <w:szCs w:val="28"/>
          <w:lang w:val="uk-UA"/>
        </w:rPr>
        <w:t>Товар</w:t>
      </w:r>
      <w:r w:rsidR="006F7C3E" w:rsidRPr="004F3258">
        <w:rPr>
          <w:sz w:val="28"/>
          <w:szCs w:val="28"/>
          <w:lang w:val="uk-UA"/>
        </w:rPr>
        <w:t>ів до того часу, поки Товари</w:t>
      </w:r>
      <w:r w:rsidR="00A11E63" w:rsidRPr="004F3258">
        <w:rPr>
          <w:sz w:val="28"/>
          <w:szCs w:val="28"/>
          <w:lang w:val="uk-UA"/>
        </w:rPr>
        <w:t xml:space="preserve"> не буд</w:t>
      </w:r>
      <w:r w:rsidR="006F7C3E" w:rsidRPr="004F3258">
        <w:rPr>
          <w:sz w:val="28"/>
          <w:szCs w:val="28"/>
          <w:lang w:val="uk-UA"/>
        </w:rPr>
        <w:t>уть</w:t>
      </w:r>
      <w:r w:rsidR="00A11E63" w:rsidRPr="004F3258">
        <w:rPr>
          <w:sz w:val="28"/>
          <w:szCs w:val="28"/>
          <w:lang w:val="uk-UA"/>
        </w:rPr>
        <w:t xml:space="preserve"> передан</w:t>
      </w:r>
      <w:r w:rsidR="006F7C3E" w:rsidRPr="004F3258">
        <w:rPr>
          <w:sz w:val="28"/>
          <w:szCs w:val="28"/>
          <w:lang w:val="uk-UA"/>
        </w:rPr>
        <w:t>і</w:t>
      </w:r>
      <w:r w:rsidR="00A11E63" w:rsidRPr="004F3258">
        <w:rPr>
          <w:sz w:val="28"/>
          <w:szCs w:val="28"/>
          <w:lang w:val="uk-UA"/>
        </w:rPr>
        <w:t xml:space="preserve"> Покупцю, згідно пункту </w:t>
      </w:r>
      <w:r w:rsidRPr="004F3258">
        <w:rPr>
          <w:sz w:val="28"/>
          <w:szCs w:val="28"/>
          <w:lang w:val="uk-UA"/>
        </w:rPr>
        <w:t>5</w:t>
      </w:r>
      <w:r w:rsidR="00A86115" w:rsidRPr="004F3258">
        <w:rPr>
          <w:sz w:val="28"/>
          <w:szCs w:val="28"/>
          <w:lang w:val="uk-UA"/>
        </w:rPr>
        <w:t>.</w:t>
      </w:r>
      <w:r w:rsidR="00B60B41">
        <w:rPr>
          <w:sz w:val="28"/>
          <w:szCs w:val="28"/>
          <w:lang w:val="uk-UA"/>
        </w:rPr>
        <w:t>3</w:t>
      </w:r>
      <w:r w:rsidR="00B80E3B">
        <w:rPr>
          <w:sz w:val="28"/>
          <w:szCs w:val="28"/>
          <w:lang w:val="uk-UA"/>
        </w:rPr>
        <w:t xml:space="preserve"> </w:t>
      </w:r>
      <w:r w:rsidR="005641A6" w:rsidRPr="004F3258">
        <w:rPr>
          <w:sz w:val="28"/>
          <w:szCs w:val="28"/>
          <w:lang w:val="uk-UA"/>
        </w:rPr>
        <w:t>цьог</w:t>
      </w:r>
      <w:r w:rsidR="00A11E63" w:rsidRPr="004F3258">
        <w:rPr>
          <w:sz w:val="28"/>
          <w:szCs w:val="28"/>
          <w:lang w:val="uk-UA"/>
        </w:rPr>
        <w:t xml:space="preserve">о Договору. </w:t>
      </w:r>
    </w:p>
    <w:p w:rsidR="00A11E63" w:rsidRPr="004F3258" w:rsidRDefault="006D249B" w:rsidP="00B7242C">
      <w:pPr>
        <w:ind w:firstLine="540"/>
        <w:jc w:val="both"/>
        <w:rPr>
          <w:sz w:val="28"/>
          <w:szCs w:val="28"/>
          <w:lang w:val="uk-UA"/>
        </w:rPr>
      </w:pPr>
      <w:r w:rsidRPr="004F3258">
        <w:rPr>
          <w:sz w:val="28"/>
          <w:szCs w:val="28"/>
          <w:lang w:val="uk-UA"/>
        </w:rPr>
        <w:t>5</w:t>
      </w:r>
      <w:r w:rsidR="00A11E63" w:rsidRPr="004F3258">
        <w:rPr>
          <w:sz w:val="28"/>
          <w:szCs w:val="28"/>
          <w:lang w:val="uk-UA"/>
        </w:rPr>
        <w:t>.</w:t>
      </w:r>
      <w:r w:rsidR="00B60B41">
        <w:rPr>
          <w:sz w:val="28"/>
          <w:szCs w:val="28"/>
          <w:lang w:val="uk-UA"/>
        </w:rPr>
        <w:t>8</w:t>
      </w:r>
      <w:r w:rsidR="00A11E63" w:rsidRPr="004F3258">
        <w:rPr>
          <w:sz w:val="28"/>
          <w:szCs w:val="28"/>
          <w:lang w:val="uk-UA"/>
        </w:rPr>
        <w:t xml:space="preserve">. </w:t>
      </w:r>
      <w:r w:rsidR="00CD127A" w:rsidRPr="004F3258">
        <w:rPr>
          <w:sz w:val="28"/>
          <w:szCs w:val="28"/>
          <w:lang w:val="uk-UA"/>
        </w:rPr>
        <w:t xml:space="preserve">Разом з партією </w:t>
      </w:r>
      <w:r w:rsidR="00A86115" w:rsidRPr="004F3258">
        <w:rPr>
          <w:sz w:val="28"/>
          <w:szCs w:val="28"/>
          <w:lang w:val="uk-UA"/>
        </w:rPr>
        <w:t>Т</w:t>
      </w:r>
      <w:r w:rsidR="00CD127A" w:rsidRPr="004F3258">
        <w:rPr>
          <w:sz w:val="28"/>
          <w:szCs w:val="28"/>
          <w:lang w:val="uk-UA"/>
        </w:rPr>
        <w:t>овар</w:t>
      </w:r>
      <w:r w:rsidR="00A86115" w:rsidRPr="004F3258">
        <w:rPr>
          <w:sz w:val="28"/>
          <w:szCs w:val="28"/>
          <w:lang w:val="uk-UA"/>
        </w:rPr>
        <w:t>ів</w:t>
      </w:r>
      <w:r w:rsidR="00B80E3B">
        <w:rPr>
          <w:sz w:val="28"/>
          <w:szCs w:val="28"/>
          <w:lang w:val="uk-UA"/>
        </w:rPr>
        <w:t xml:space="preserve"> </w:t>
      </w:r>
      <w:r w:rsidR="000F45DC" w:rsidRPr="004F3258">
        <w:rPr>
          <w:sz w:val="28"/>
          <w:szCs w:val="28"/>
          <w:lang w:val="uk-UA"/>
        </w:rPr>
        <w:t>Продавець</w:t>
      </w:r>
      <w:r w:rsidR="00CD127A" w:rsidRPr="004F3258">
        <w:rPr>
          <w:sz w:val="28"/>
          <w:szCs w:val="28"/>
          <w:lang w:val="uk-UA"/>
        </w:rPr>
        <w:t xml:space="preserve"> зобов’язаний передати Покупцю видаткову накладну на кожну партію Товар</w:t>
      </w:r>
      <w:r w:rsidR="00A86115" w:rsidRPr="004F3258">
        <w:rPr>
          <w:sz w:val="28"/>
          <w:szCs w:val="28"/>
          <w:lang w:val="uk-UA"/>
        </w:rPr>
        <w:t>ів</w:t>
      </w:r>
      <w:r w:rsidR="0082779B">
        <w:rPr>
          <w:sz w:val="28"/>
          <w:szCs w:val="28"/>
          <w:lang w:val="uk-UA"/>
        </w:rPr>
        <w:t>.</w:t>
      </w:r>
    </w:p>
    <w:p w:rsidR="00771F2F" w:rsidRPr="004F3258" w:rsidRDefault="006D249B" w:rsidP="00B7242C">
      <w:pPr>
        <w:ind w:firstLine="540"/>
        <w:jc w:val="both"/>
        <w:rPr>
          <w:sz w:val="28"/>
          <w:szCs w:val="28"/>
          <w:lang w:val="uk-UA"/>
        </w:rPr>
      </w:pPr>
      <w:r w:rsidRPr="004F3258">
        <w:rPr>
          <w:sz w:val="28"/>
          <w:szCs w:val="28"/>
          <w:lang w:val="uk-UA"/>
        </w:rPr>
        <w:t>5</w:t>
      </w:r>
      <w:r w:rsidR="00A11E63" w:rsidRPr="004F3258">
        <w:rPr>
          <w:sz w:val="28"/>
          <w:szCs w:val="28"/>
          <w:lang w:val="uk-UA"/>
        </w:rPr>
        <w:t>.</w:t>
      </w:r>
      <w:r w:rsidR="00B60B41">
        <w:rPr>
          <w:sz w:val="28"/>
          <w:szCs w:val="28"/>
          <w:lang w:val="uk-UA"/>
        </w:rPr>
        <w:t>9</w:t>
      </w:r>
      <w:r w:rsidR="00A11E63" w:rsidRPr="004F3258">
        <w:rPr>
          <w:sz w:val="28"/>
          <w:szCs w:val="28"/>
          <w:lang w:val="uk-UA"/>
        </w:rPr>
        <w:t xml:space="preserve">. </w:t>
      </w:r>
      <w:r w:rsidR="00A86115" w:rsidRPr="004F3258">
        <w:rPr>
          <w:sz w:val="28"/>
          <w:szCs w:val="28"/>
          <w:lang w:val="uk-UA"/>
        </w:rPr>
        <w:t>Датою передачі партії Товарів</w:t>
      </w:r>
      <w:r w:rsidR="00CD127A" w:rsidRPr="004F3258">
        <w:rPr>
          <w:sz w:val="28"/>
          <w:szCs w:val="28"/>
          <w:lang w:val="uk-UA"/>
        </w:rPr>
        <w:t xml:space="preserve"> визнається дата, вказана </w:t>
      </w:r>
      <w:r w:rsidR="004D400A">
        <w:rPr>
          <w:sz w:val="28"/>
          <w:szCs w:val="28"/>
          <w:lang w:val="uk-UA"/>
        </w:rPr>
        <w:t xml:space="preserve">в </w:t>
      </w:r>
      <w:r w:rsidR="00A86115" w:rsidRPr="004F3258">
        <w:rPr>
          <w:sz w:val="28"/>
          <w:szCs w:val="28"/>
          <w:lang w:val="uk-UA"/>
        </w:rPr>
        <w:t>акті пр</w:t>
      </w:r>
      <w:r w:rsidR="00B60B41">
        <w:rPr>
          <w:sz w:val="28"/>
          <w:szCs w:val="28"/>
          <w:lang w:val="uk-UA"/>
        </w:rPr>
        <w:t>иймання-передачі Товарів (п. 5.3</w:t>
      </w:r>
      <w:r w:rsidR="00A86115" w:rsidRPr="004F3258">
        <w:rPr>
          <w:sz w:val="28"/>
          <w:szCs w:val="28"/>
          <w:lang w:val="uk-UA"/>
        </w:rPr>
        <w:t>)</w:t>
      </w:r>
      <w:r w:rsidR="00CD127A" w:rsidRPr="004F3258">
        <w:rPr>
          <w:sz w:val="28"/>
          <w:szCs w:val="28"/>
          <w:lang w:val="uk-UA"/>
        </w:rPr>
        <w:t xml:space="preserve">. </w:t>
      </w:r>
    </w:p>
    <w:p w:rsidR="00771F2F" w:rsidRPr="004F3258" w:rsidRDefault="00B60B41" w:rsidP="00B7242C">
      <w:pPr>
        <w:ind w:firstLine="540"/>
        <w:jc w:val="both"/>
        <w:rPr>
          <w:sz w:val="28"/>
          <w:szCs w:val="28"/>
          <w:lang w:val="uk-UA"/>
        </w:rPr>
      </w:pPr>
      <w:r>
        <w:rPr>
          <w:sz w:val="28"/>
          <w:szCs w:val="28"/>
          <w:lang w:val="uk-UA"/>
        </w:rPr>
        <w:t>5.10</w:t>
      </w:r>
      <w:r w:rsidR="00843D8E" w:rsidRPr="004F3258">
        <w:rPr>
          <w:sz w:val="28"/>
          <w:szCs w:val="28"/>
          <w:lang w:val="uk-UA"/>
        </w:rPr>
        <w:t xml:space="preserve">. </w:t>
      </w:r>
      <w:r w:rsidR="00771F2F" w:rsidRPr="004F3258">
        <w:rPr>
          <w:sz w:val="28"/>
          <w:szCs w:val="28"/>
          <w:lang w:val="uk-UA"/>
        </w:rPr>
        <w:t xml:space="preserve">Право власності на Товари переходить від Продавця до Покупця в момент </w:t>
      </w:r>
      <w:r w:rsidR="006F7C3E" w:rsidRPr="004F3258">
        <w:rPr>
          <w:sz w:val="28"/>
          <w:szCs w:val="28"/>
          <w:lang w:val="uk-UA"/>
        </w:rPr>
        <w:t>складання акту пр</w:t>
      </w:r>
      <w:r>
        <w:rPr>
          <w:sz w:val="28"/>
          <w:szCs w:val="28"/>
          <w:lang w:val="uk-UA"/>
        </w:rPr>
        <w:t>иймання-передачі Товарів (п. 5.3</w:t>
      </w:r>
      <w:r w:rsidR="006F7C3E" w:rsidRPr="004F3258">
        <w:rPr>
          <w:sz w:val="28"/>
          <w:szCs w:val="28"/>
          <w:lang w:val="uk-UA"/>
        </w:rPr>
        <w:t>)</w:t>
      </w:r>
      <w:r w:rsidR="00771F2F" w:rsidRPr="004F3258">
        <w:rPr>
          <w:sz w:val="28"/>
          <w:szCs w:val="28"/>
          <w:lang w:val="uk-UA"/>
        </w:rPr>
        <w:t>.</w:t>
      </w:r>
    </w:p>
    <w:p w:rsidR="00A4278C" w:rsidRPr="004F3258" w:rsidRDefault="00A4278C" w:rsidP="00B7242C">
      <w:pPr>
        <w:ind w:firstLine="540"/>
        <w:jc w:val="center"/>
        <w:rPr>
          <w:b/>
          <w:noProof/>
          <w:sz w:val="28"/>
          <w:szCs w:val="28"/>
          <w:lang w:val="uk-UA"/>
        </w:rPr>
      </w:pPr>
    </w:p>
    <w:p w:rsidR="00172AA5" w:rsidRPr="004F3258" w:rsidRDefault="001D0148" w:rsidP="00B7242C">
      <w:pPr>
        <w:ind w:firstLine="540"/>
        <w:jc w:val="center"/>
        <w:rPr>
          <w:b/>
          <w:sz w:val="28"/>
          <w:szCs w:val="28"/>
          <w:lang w:val="uk-UA"/>
        </w:rPr>
      </w:pPr>
      <w:r w:rsidRPr="004F3258">
        <w:rPr>
          <w:b/>
          <w:noProof/>
          <w:sz w:val="28"/>
          <w:szCs w:val="28"/>
          <w:lang w:val="uk-UA"/>
        </w:rPr>
        <w:t>6</w:t>
      </w:r>
      <w:r w:rsidR="00172AA5" w:rsidRPr="004F3258">
        <w:rPr>
          <w:b/>
          <w:noProof/>
          <w:sz w:val="28"/>
          <w:szCs w:val="28"/>
          <w:lang w:val="uk-UA"/>
        </w:rPr>
        <w:t xml:space="preserve">. </w:t>
      </w:r>
      <w:r w:rsidRPr="004F3258">
        <w:rPr>
          <w:b/>
          <w:sz w:val="28"/>
          <w:szCs w:val="28"/>
          <w:lang w:val="uk-UA"/>
        </w:rPr>
        <w:t>Обов’язки</w:t>
      </w:r>
      <w:r w:rsidRPr="004F3258">
        <w:rPr>
          <w:b/>
          <w:noProof/>
          <w:sz w:val="28"/>
          <w:szCs w:val="28"/>
          <w:lang w:val="uk-UA"/>
        </w:rPr>
        <w:t xml:space="preserve"> та п</w:t>
      </w:r>
      <w:r w:rsidR="009B4FF1" w:rsidRPr="004F3258">
        <w:rPr>
          <w:b/>
          <w:noProof/>
          <w:sz w:val="28"/>
          <w:szCs w:val="28"/>
          <w:lang w:val="uk-UA"/>
        </w:rPr>
        <w:t xml:space="preserve">рава </w:t>
      </w:r>
      <w:r w:rsidR="00172AA5" w:rsidRPr="004F3258">
        <w:rPr>
          <w:b/>
          <w:sz w:val="28"/>
          <w:szCs w:val="28"/>
          <w:lang w:val="uk-UA"/>
        </w:rPr>
        <w:t>Сторін</w:t>
      </w:r>
    </w:p>
    <w:p w:rsidR="001D0148" w:rsidRPr="004F3258" w:rsidRDefault="001D0148" w:rsidP="00B7242C">
      <w:pPr>
        <w:ind w:firstLine="540"/>
        <w:jc w:val="both"/>
        <w:rPr>
          <w:sz w:val="28"/>
          <w:szCs w:val="28"/>
          <w:lang w:val="uk-UA"/>
        </w:rPr>
      </w:pPr>
      <w:r w:rsidRPr="004F3258">
        <w:rPr>
          <w:sz w:val="28"/>
          <w:szCs w:val="28"/>
          <w:lang w:val="uk-UA"/>
        </w:rPr>
        <w:t xml:space="preserve">6.1.    Покупець зобов'язаний: </w:t>
      </w:r>
    </w:p>
    <w:p w:rsidR="001D0148" w:rsidRPr="004F3258" w:rsidRDefault="001D0148" w:rsidP="00B7242C">
      <w:pPr>
        <w:ind w:firstLine="540"/>
        <w:jc w:val="both"/>
        <w:rPr>
          <w:sz w:val="28"/>
          <w:szCs w:val="28"/>
          <w:lang w:val="uk-UA"/>
        </w:rPr>
      </w:pPr>
      <w:r w:rsidRPr="004F3258">
        <w:rPr>
          <w:sz w:val="28"/>
          <w:szCs w:val="28"/>
          <w:lang w:val="uk-UA"/>
        </w:rPr>
        <w:t>6.1.1 оплачувати Товар</w:t>
      </w:r>
      <w:r w:rsidR="00DF154F" w:rsidRPr="004F3258">
        <w:rPr>
          <w:sz w:val="28"/>
          <w:szCs w:val="28"/>
          <w:lang w:val="uk-UA"/>
        </w:rPr>
        <w:t>и</w:t>
      </w:r>
      <w:r w:rsidRPr="004F3258">
        <w:rPr>
          <w:sz w:val="28"/>
          <w:szCs w:val="28"/>
          <w:lang w:val="uk-UA"/>
        </w:rPr>
        <w:t xml:space="preserve"> своєчасно та в повному обсязі згідно умов цього Договору; </w:t>
      </w:r>
    </w:p>
    <w:p w:rsidR="001D0148" w:rsidRPr="004F3258" w:rsidRDefault="001D0148" w:rsidP="00B7242C">
      <w:pPr>
        <w:ind w:firstLine="540"/>
        <w:jc w:val="both"/>
        <w:rPr>
          <w:sz w:val="28"/>
          <w:szCs w:val="28"/>
          <w:lang w:val="uk-UA"/>
        </w:rPr>
      </w:pPr>
      <w:r w:rsidRPr="004F3258">
        <w:rPr>
          <w:sz w:val="28"/>
          <w:szCs w:val="28"/>
          <w:lang w:val="uk-UA"/>
        </w:rPr>
        <w:t>6.1.2 погоджувати із Продавцем умови передачі партій Товарів згідно п.5.1</w:t>
      </w:r>
      <w:r w:rsidR="006F23C3" w:rsidRPr="004F3258">
        <w:rPr>
          <w:sz w:val="28"/>
          <w:szCs w:val="28"/>
          <w:lang w:val="uk-UA"/>
        </w:rPr>
        <w:t>,забезпечити явку свого представника для своєчасного приймання, завантаження та вивозу Товар</w:t>
      </w:r>
      <w:r w:rsidR="00C21C2A" w:rsidRPr="004F3258">
        <w:rPr>
          <w:sz w:val="28"/>
          <w:szCs w:val="28"/>
          <w:lang w:val="uk-UA"/>
        </w:rPr>
        <w:t>ів</w:t>
      </w:r>
      <w:r w:rsidR="0082779B">
        <w:rPr>
          <w:sz w:val="28"/>
          <w:szCs w:val="28"/>
          <w:lang w:val="uk-UA"/>
        </w:rPr>
        <w:t>;</w:t>
      </w:r>
    </w:p>
    <w:p w:rsidR="009E34E9" w:rsidRPr="004F3258" w:rsidRDefault="001D0148" w:rsidP="00B7242C">
      <w:pPr>
        <w:ind w:firstLine="540"/>
        <w:jc w:val="both"/>
        <w:rPr>
          <w:noProof/>
          <w:sz w:val="28"/>
          <w:szCs w:val="28"/>
          <w:lang w:val="uk-UA"/>
        </w:rPr>
      </w:pPr>
      <w:r w:rsidRPr="004F3258">
        <w:rPr>
          <w:sz w:val="28"/>
          <w:szCs w:val="28"/>
          <w:lang w:val="uk-UA"/>
        </w:rPr>
        <w:t xml:space="preserve">6.1.3 </w:t>
      </w:r>
      <w:r w:rsidR="009E34E9" w:rsidRPr="004F3258">
        <w:rPr>
          <w:sz w:val="28"/>
          <w:szCs w:val="28"/>
          <w:lang w:val="uk-UA"/>
        </w:rPr>
        <w:t>п</w:t>
      </w:r>
      <w:r w:rsidR="009E34E9" w:rsidRPr="004F3258">
        <w:rPr>
          <w:noProof/>
          <w:sz w:val="28"/>
          <w:szCs w:val="28"/>
          <w:lang w:val="uk-UA"/>
        </w:rPr>
        <w:t xml:space="preserve">еревірити Товари до моменту передачі на вибухонебезпечність, хімічну та радіологічну безпеку (за необхідності) власними силами та за свій рахунок; </w:t>
      </w:r>
    </w:p>
    <w:p w:rsidR="001D0148" w:rsidRPr="004F3258" w:rsidRDefault="009E34E9" w:rsidP="00B7242C">
      <w:pPr>
        <w:ind w:firstLine="540"/>
        <w:jc w:val="both"/>
        <w:rPr>
          <w:sz w:val="28"/>
          <w:szCs w:val="28"/>
          <w:lang w:val="uk-UA"/>
        </w:rPr>
      </w:pPr>
      <w:r w:rsidRPr="004F3258">
        <w:rPr>
          <w:noProof/>
          <w:sz w:val="28"/>
          <w:szCs w:val="28"/>
          <w:lang w:val="uk-UA"/>
        </w:rPr>
        <w:t xml:space="preserve">6.1.4 </w:t>
      </w:r>
      <w:r w:rsidR="001D0148" w:rsidRPr="004F3258">
        <w:rPr>
          <w:sz w:val="28"/>
          <w:szCs w:val="28"/>
          <w:lang w:val="uk-UA"/>
        </w:rPr>
        <w:t>прий</w:t>
      </w:r>
      <w:r w:rsidR="006F23C3" w:rsidRPr="004F3258">
        <w:rPr>
          <w:sz w:val="28"/>
          <w:szCs w:val="28"/>
          <w:lang w:val="uk-UA"/>
        </w:rPr>
        <w:t>ня</w:t>
      </w:r>
      <w:r w:rsidR="001D0148" w:rsidRPr="004F3258">
        <w:rPr>
          <w:sz w:val="28"/>
          <w:szCs w:val="28"/>
          <w:lang w:val="uk-UA"/>
        </w:rPr>
        <w:t>ти передані Продавцем Товари згідно з товаро-супровідними документами</w:t>
      </w:r>
      <w:r w:rsidR="006F23C3" w:rsidRPr="004F3258">
        <w:rPr>
          <w:sz w:val="28"/>
          <w:szCs w:val="28"/>
          <w:lang w:val="uk-UA"/>
        </w:rPr>
        <w:t xml:space="preserve"> на умовах цього Договору</w:t>
      </w:r>
      <w:r w:rsidR="001D0148" w:rsidRPr="004F3258">
        <w:rPr>
          <w:sz w:val="28"/>
          <w:szCs w:val="28"/>
          <w:lang w:val="uk-UA"/>
        </w:rPr>
        <w:t>;</w:t>
      </w:r>
    </w:p>
    <w:p w:rsidR="006F23C3" w:rsidRPr="004F3258" w:rsidRDefault="009E34E9" w:rsidP="00B7242C">
      <w:pPr>
        <w:ind w:firstLine="540"/>
        <w:jc w:val="both"/>
        <w:rPr>
          <w:sz w:val="28"/>
          <w:szCs w:val="28"/>
          <w:lang w:val="uk-UA"/>
        </w:rPr>
      </w:pPr>
      <w:r w:rsidRPr="004F3258">
        <w:rPr>
          <w:sz w:val="28"/>
          <w:szCs w:val="28"/>
          <w:lang w:val="uk-UA"/>
        </w:rPr>
        <w:t>6.1.5</w:t>
      </w:r>
      <w:r w:rsidR="006F23C3" w:rsidRPr="004F3258">
        <w:rPr>
          <w:sz w:val="28"/>
          <w:szCs w:val="28"/>
          <w:lang w:val="uk-UA"/>
        </w:rPr>
        <w:t xml:space="preserve"> вивезти </w:t>
      </w:r>
      <w:r w:rsidR="00843D8E" w:rsidRPr="004F3258">
        <w:rPr>
          <w:sz w:val="28"/>
          <w:szCs w:val="28"/>
          <w:lang w:val="uk-UA"/>
        </w:rPr>
        <w:t xml:space="preserve">з території Продавця </w:t>
      </w:r>
      <w:r w:rsidR="00DF154F" w:rsidRPr="004F3258">
        <w:rPr>
          <w:sz w:val="28"/>
          <w:szCs w:val="28"/>
          <w:lang w:val="uk-UA"/>
        </w:rPr>
        <w:t>прийнят</w:t>
      </w:r>
      <w:r w:rsidR="00843D8E" w:rsidRPr="004F3258">
        <w:rPr>
          <w:sz w:val="28"/>
          <w:szCs w:val="28"/>
          <w:lang w:val="uk-UA"/>
        </w:rPr>
        <w:t>у партію</w:t>
      </w:r>
      <w:r w:rsidR="006F23C3" w:rsidRPr="004F3258">
        <w:rPr>
          <w:sz w:val="28"/>
          <w:szCs w:val="28"/>
          <w:lang w:val="uk-UA"/>
        </w:rPr>
        <w:t xml:space="preserve"> Товар</w:t>
      </w:r>
      <w:r w:rsidR="00843D8E" w:rsidRPr="004F3258">
        <w:rPr>
          <w:sz w:val="28"/>
          <w:szCs w:val="28"/>
          <w:lang w:val="uk-UA"/>
        </w:rPr>
        <w:t>ів не пізніше 3-х днів з дати складання відповідного акту приймання-передачі Товарів</w:t>
      </w:r>
      <w:r w:rsidR="006F23C3" w:rsidRPr="004F3258">
        <w:rPr>
          <w:sz w:val="28"/>
          <w:szCs w:val="28"/>
          <w:lang w:val="uk-UA"/>
        </w:rPr>
        <w:t>;</w:t>
      </w:r>
    </w:p>
    <w:p w:rsidR="006F23C3" w:rsidRPr="004F3258" w:rsidRDefault="009E34E9" w:rsidP="00B7242C">
      <w:pPr>
        <w:ind w:firstLine="540"/>
        <w:jc w:val="both"/>
        <w:rPr>
          <w:sz w:val="28"/>
          <w:szCs w:val="28"/>
          <w:lang w:val="uk-UA"/>
        </w:rPr>
      </w:pPr>
      <w:r w:rsidRPr="004F3258">
        <w:rPr>
          <w:sz w:val="28"/>
          <w:szCs w:val="28"/>
          <w:lang w:val="uk-UA"/>
        </w:rPr>
        <w:t>6.1.6</w:t>
      </w:r>
      <w:r w:rsidR="006F23C3" w:rsidRPr="004F3258">
        <w:rPr>
          <w:sz w:val="28"/>
          <w:szCs w:val="28"/>
          <w:lang w:val="uk-UA"/>
        </w:rPr>
        <w:tab/>
        <w:t xml:space="preserve">негайно письмово інформувати Продавця про ускладнення, які виникають в ході виконання своїх зобов'язань за цим Договором або про наявність обставин, що впливають на строки </w:t>
      </w:r>
      <w:r w:rsidR="00DF154F" w:rsidRPr="004F3258">
        <w:rPr>
          <w:sz w:val="28"/>
          <w:szCs w:val="28"/>
          <w:lang w:val="uk-UA"/>
        </w:rPr>
        <w:t>оплати, приймання, вивозу Товар</w:t>
      </w:r>
      <w:r w:rsidR="006F23C3" w:rsidRPr="004F3258">
        <w:rPr>
          <w:sz w:val="28"/>
          <w:szCs w:val="28"/>
          <w:lang w:val="uk-UA"/>
        </w:rPr>
        <w:t>ів;</w:t>
      </w:r>
    </w:p>
    <w:p w:rsidR="009D1E36" w:rsidRPr="004F3258" w:rsidRDefault="00B5110A" w:rsidP="00B7242C">
      <w:pPr>
        <w:ind w:firstLine="540"/>
        <w:jc w:val="both"/>
        <w:rPr>
          <w:sz w:val="28"/>
          <w:szCs w:val="28"/>
          <w:lang w:val="uk-UA"/>
        </w:rPr>
      </w:pPr>
      <w:r w:rsidRPr="004F3258">
        <w:rPr>
          <w:sz w:val="28"/>
          <w:szCs w:val="28"/>
          <w:lang w:val="uk-UA"/>
        </w:rPr>
        <w:t>6.1</w:t>
      </w:r>
      <w:r w:rsidR="006F23C3" w:rsidRPr="004F3258">
        <w:rPr>
          <w:sz w:val="28"/>
          <w:szCs w:val="28"/>
          <w:lang w:val="uk-UA"/>
        </w:rPr>
        <w:t>.</w:t>
      </w:r>
      <w:r w:rsidR="00B60B41">
        <w:rPr>
          <w:sz w:val="28"/>
          <w:szCs w:val="28"/>
          <w:lang w:val="uk-UA"/>
        </w:rPr>
        <w:t>7</w:t>
      </w:r>
      <w:r w:rsidR="009D1E36" w:rsidRPr="004F3258">
        <w:rPr>
          <w:sz w:val="28"/>
          <w:szCs w:val="28"/>
          <w:lang w:val="uk-UA"/>
        </w:rPr>
        <w:t>отримати на власний ризик і за свій рахунок дозвіл або ліцензію необхідні для виконання своїх обов’язків за цим Договором, якщо отримання такого дозволу або ліцензії передбачено законодавством;</w:t>
      </w:r>
    </w:p>
    <w:p w:rsidR="006F23C3" w:rsidRPr="004F3258" w:rsidRDefault="009D1E36" w:rsidP="00B7242C">
      <w:pPr>
        <w:ind w:firstLine="540"/>
        <w:jc w:val="both"/>
        <w:rPr>
          <w:sz w:val="28"/>
          <w:szCs w:val="28"/>
          <w:lang w:val="uk-UA"/>
        </w:rPr>
      </w:pPr>
      <w:r w:rsidRPr="004F3258">
        <w:rPr>
          <w:sz w:val="28"/>
          <w:szCs w:val="28"/>
          <w:lang w:val="uk-UA"/>
        </w:rPr>
        <w:t>6.1.</w:t>
      </w:r>
      <w:r w:rsidR="00B60B41">
        <w:rPr>
          <w:sz w:val="28"/>
          <w:szCs w:val="28"/>
          <w:lang w:val="uk-UA"/>
        </w:rPr>
        <w:t>8</w:t>
      </w:r>
      <w:r w:rsidR="006F23C3" w:rsidRPr="004F3258">
        <w:rPr>
          <w:sz w:val="28"/>
          <w:szCs w:val="28"/>
          <w:lang w:val="uk-UA"/>
        </w:rPr>
        <w:t>належним чином виконувати інші обов'язки, передбачені цим Договором та усіма іншими діючими договорами, укладеними з Продавцем.</w:t>
      </w:r>
    </w:p>
    <w:p w:rsidR="006F23C3" w:rsidRPr="004F3258" w:rsidRDefault="006F23C3" w:rsidP="00B7242C">
      <w:pPr>
        <w:spacing w:before="120"/>
        <w:ind w:firstLine="539"/>
        <w:jc w:val="both"/>
        <w:rPr>
          <w:sz w:val="28"/>
          <w:szCs w:val="28"/>
          <w:lang w:val="uk-UA"/>
        </w:rPr>
      </w:pPr>
      <w:r w:rsidRPr="004F3258">
        <w:rPr>
          <w:sz w:val="28"/>
          <w:szCs w:val="28"/>
          <w:lang w:val="uk-UA"/>
        </w:rPr>
        <w:t>6.2.  Покупець має право:</w:t>
      </w:r>
    </w:p>
    <w:p w:rsidR="001D0148" w:rsidRPr="004F3258" w:rsidRDefault="009E34E9" w:rsidP="00B7242C">
      <w:pPr>
        <w:ind w:firstLine="540"/>
        <w:jc w:val="both"/>
        <w:rPr>
          <w:sz w:val="28"/>
          <w:szCs w:val="28"/>
          <w:lang w:val="uk-UA"/>
        </w:rPr>
      </w:pPr>
      <w:r w:rsidRPr="004F3258">
        <w:rPr>
          <w:sz w:val="28"/>
          <w:szCs w:val="28"/>
          <w:lang w:val="uk-UA"/>
        </w:rPr>
        <w:t>6.2.1 к</w:t>
      </w:r>
      <w:r w:rsidR="006F23C3" w:rsidRPr="004F3258">
        <w:rPr>
          <w:sz w:val="28"/>
          <w:szCs w:val="28"/>
          <w:lang w:val="uk-UA"/>
        </w:rPr>
        <w:t>онтролювати передачу Товар</w:t>
      </w:r>
      <w:r w:rsidR="00843D8E" w:rsidRPr="004F3258">
        <w:rPr>
          <w:sz w:val="28"/>
          <w:szCs w:val="28"/>
          <w:lang w:val="uk-UA"/>
        </w:rPr>
        <w:t>ів</w:t>
      </w:r>
      <w:r w:rsidR="006F23C3" w:rsidRPr="004F3258">
        <w:rPr>
          <w:sz w:val="28"/>
          <w:szCs w:val="28"/>
          <w:lang w:val="uk-UA"/>
        </w:rPr>
        <w:t xml:space="preserve"> у ст</w:t>
      </w:r>
      <w:r w:rsidRPr="004F3258">
        <w:rPr>
          <w:sz w:val="28"/>
          <w:szCs w:val="28"/>
          <w:lang w:val="uk-UA"/>
        </w:rPr>
        <w:t>роки, встановлені цим Договором;</w:t>
      </w:r>
    </w:p>
    <w:p w:rsidR="006F23C3" w:rsidRPr="004F3258" w:rsidRDefault="009E34E9" w:rsidP="00B7242C">
      <w:pPr>
        <w:ind w:firstLine="540"/>
        <w:jc w:val="both"/>
        <w:rPr>
          <w:sz w:val="28"/>
          <w:szCs w:val="28"/>
          <w:lang w:val="uk-UA"/>
        </w:rPr>
      </w:pPr>
      <w:r w:rsidRPr="004F3258">
        <w:rPr>
          <w:sz w:val="28"/>
          <w:szCs w:val="28"/>
          <w:lang w:val="uk-UA"/>
        </w:rPr>
        <w:t>6.</w:t>
      </w:r>
      <w:r w:rsidR="006F23C3" w:rsidRPr="004F3258">
        <w:rPr>
          <w:sz w:val="28"/>
          <w:szCs w:val="28"/>
          <w:lang w:val="uk-UA"/>
        </w:rPr>
        <w:t>2.</w:t>
      </w:r>
      <w:r w:rsidRPr="004F3258">
        <w:rPr>
          <w:sz w:val="28"/>
          <w:szCs w:val="28"/>
          <w:lang w:val="uk-UA"/>
        </w:rPr>
        <w:t>2в</w:t>
      </w:r>
      <w:r w:rsidR="006F23C3" w:rsidRPr="004F3258">
        <w:rPr>
          <w:sz w:val="28"/>
          <w:szCs w:val="28"/>
          <w:lang w:val="uk-UA"/>
        </w:rPr>
        <w:t>имагати від Продавця належного виконання зобов’язань з передачі Товар</w:t>
      </w:r>
      <w:r w:rsidR="00F42D2D" w:rsidRPr="004F3258">
        <w:rPr>
          <w:sz w:val="28"/>
          <w:szCs w:val="28"/>
          <w:lang w:val="uk-UA"/>
        </w:rPr>
        <w:t>ів</w:t>
      </w:r>
      <w:r w:rsidR="006F23C3" w:rsidRPr="004F3258">
        <w:rPr>
          <w:sz w:val="28"/>
          <w:szCs w:val="28"/>
          <w:lang w:val="uk-UA"/>
        </w:rPr>
        <w:t>, лише у разі здійснення ї</w:t>
      </w:r>
      <w:r w:rsidR="00F42D2D" w:rsidRPr="004F3258">
        <w:rPr>
          <w:sz w:val="28"/>
          <w:szCs w:val="28"/>
          <w:lang w:val="uk-UA"/>
        </w:rPr>
        <w:t>х</w:t>
      </w:r>
      <w:r w:rsidR="006F23C3" w:rsidRPr="004F3258">
        <w:rPr>
          <w:sz w:val="28"/>
          <w:szCs w:val="28"/>
          <w:lang w:val="uk-UA"/>
        </w:rPr>
        <w:t xml:space="preserve"> попередньої оплати</w:t>
      </w:r>
      <w:r w:rsidRPr="004F3258">
        <w:rPr>
          <w:sz w:val="28"/>
          <w:szCs w:val="28"/>
          <w:lang w:val="uk-UA"/>
        </w:rPr>
        <w:t>;</w:t>
      </w:r>
    </w:p>
    <w:p w:rsidR="009E34E9" w:rsidRPr="004F3258" w:rsidRDefault="00B60B41" w:rsidP="00B7242C">
      <w:pPr>
        <w:ind w:firstLine="540"/>
        <w:jc w:val="both"/>
        <w:rPr>
          <w:sz w:val="28"/>
          <w:szCs w:val="28"/>
          <w:lang w:val="uk-UA"/>
        </w:rPr>
      </w:pPr>
      <w:r>
        <w:rPr>
          <w:sz w:val="28"/>
          <w:szCs w:val="28"/>
          <w:lang w:val="uk-UA"/>
        </w:rPr>
        <w:lastRenderedPageBreak/>
        <w:t>6.2.3</w:t>
      </w:r>
      <w:r w:rsidR="00914F9C" w:rsidRPr="004F3258">
        <w:rPr>
          <w:sz w:val="28"/>
          <w:szCs w:val="28"/>
          <w:lang w:val="uk-UA"/>
        </w:rPr>
        <w:t xml:space="preserve">здійснити власними силами та за свій рахунок </w:t>
      </w:r>
      <w:r w:rsidR="00843D8E" w:rsidRPr="004F3258">
        <w:rPr>
          <w:sz w:val="28"/>
          <w:szCs w:val="28"/>
          <w:lang w:val="uk-UA"/>
        </w:rPr>
        <w:t>підготовк</w:t>
      </w:r>
      <w:r w:rsidR="00914F9C" w:rsidRPr="004F3258">
        <w:rPr>
          <w:sz w:val="28"/>
          <w:szCs w:val="28"/>
          <w:lang w:val="uk-UA"/>
        </w:rPr>
        <w:t>у</w:t>
      </w:r>
      <w:r w:rsidR="00843D8E" w:rsidRPr="004F3258">
        <w:rPr>
          <w:sz w:val="28"/>
          <w:szCs w:val="28"/>
          <w:lang w:val="uk-UA"/>
        </w:rPr>
        <w:t xml:space="preserve"> Товарів до приймання-передачі і вивезення</w:t>
      </w:r>
      <w:r w:rsidR="009E34E9" w:rsidRPr="004F3258">
        <w:rPr>
          <w:sz w:val="28"/>
          <w:szCs w:val="28"/>
          <w:lang w:val="uk-UA"/>
        </w:rPr>
        <w:t>;</w:t>
      </w:r>
    </w:p>
    <w:p w:rsidR="009E34E9" w:rsidRPr="004F3258" w:rsidRDefault="00B60B41" w:rsidP="00B7242C">
      <w:pPr>
        <w:ind w:firstLine="540"/>
        <w:jc w:val="both"/>
        <w:rPr>
          <w:sz w:val="28"/>
          <w:szCs w:val="28"/>
          <w:lang w:val="uk-UA"/>
        </w:rPr>
      </w:pPr>
      <w:r>
        <w:rPr>
          <w:sz w:val="28"/>
          <w:szCs w:val="28"/>
          <w:lang w:val="uk-UA"/>
        </w:rPr>
        <w:t>6.2.4</w:t>
      </w:r>
      <w:r w:rsidR="009E34E9" w:rsidRPr="004F3258">
        <w:rPr>
          <w:sz w:val="28"/>
          <w:szCs w:val="28"/>
          <w:lang w:val="uk-UA"/>
        </w:rPr>
        <w:t xml:space="preserve"> розірвати цей Договір у разі невиконання зобов'язань </w:t>
      </w:r>
      <w:r w:rsidR="00EA6ED6" w:rsidRPr="004F3258">
        <w:rPr>
          <w:sz w:val="28"/>
          <w:szCs w:val="28"/>
          <w:lang w:val="uk-UA"/>
        </w:rPr>
        <w:t>Продавцем</w:t>
      </w:r>
      <w:r w:rsidR="009E34E9" w:rsidRPr="004F3258">
        <w:rPr>
          <w:sz w:val="28"/>
          <w:szCs w:val="28"/>
          <w:lang w:val="uk-UA"/>
        </w:rPr>
        <w:t>, повідомивши в письмовій формі про це його у строк 20-ть кале</w:t>
      </w:r>
      <w:r w:rsidR="00EA6ED6" w:rsidRPr="004F3258">
        <w:rPr>
          <w:sz w:val="28"/>
          <w:szCs w:val="28"/>
          <w:lang w:val="uk-UA"/>
        </w:rPr>
        <w:t>ндарних днів до дати розірвання.</w:t>
      </w:r>
    </w:p>
    <w:p w:rsidR="00B7242C" w:rsidRPr="004F3258" w:rsidRDefault="008D7BBF" w:rsidP="00B7242C">
      <w:pPr>
        <w:spacing w:before="120"/>
        <w:ind w:firstLine="539"/>
        <w:jc w:val="both"/>
        <w:rPr>
          <w:sz w:val="28"/>
          <w:szCs w:val="28"/>
          <w:lang w:val="uk-UA"/>
        </w:rPr>
      </w:pPr>
      <w:r w:rsidRPr="004F3258">
        <w:rPr>
          <w:sz w:val="28"/>
          <w:szCs w:val="28"/>
          <w:lang w:val="uk-UA"/>
        </w:rPr>
        <w:t xml:space="preserve">6.3. </w:t>
      </w:r>
      <w:r w:rsidR="00B7242C" w:rsidRPr="004F3258">
        <w:rPr>
          <w:sz w:val="28"/>
          <w:szCs w:val="28"/>
          <w:lang w:val="uk-UA"/>
        </w:rPr>
        <w:t>Продавець зобов'язаний:</w:t>
      </w:r>
    </w:p>
    <w:p w:rsidR="00B7242C" w:rsidRPr="004F3258" w:rsidRDefault="00B7242C" w:rsidP="00B7242C">
      <w:pPr>
        <w:ind w:firstLine="540"/>
        <w:jc w:val="both"/>
        <w:rPr>
          <w:sz w:val="28"/>
          <w:szCs w:val="28"/>
          <w:lang w:val="uk-UA"/>
        </w:rPr>
      </w:pPr>
      <w:r w:rsidRPr="004F3258">
        <w:rPr>
          <w:sz w:val="28"/>
          <w:szCs w:val="28"/>
          <w:lang w:val="uk-UA"/>
        </w:rPr>
        <w:t>6.3.1 передати Товари Покупцю у строки та порядку, встановлені цим Договором;</w:t>
      </w:r>
    </w:p>
    <w:p w:rsidR="00B7242C" w:rsidRPr="004F3258" w:rsidRDefault="00B7242C" w:rsidP="00B7242C">
      <w:pPr>
        <w:ind w:firstLine="540"/>
        <w:jc w:val="both"/>
        <w:rPr>
          <w:sz w:val="28"/>
          <w:szCs w:val="28"/>
          <w:lang w:val="uk-UA"/>
        </w:rPr>
      </w:pPr>
      <w:r w:rsidRPr="004F3258">
        <w:rPr>
          <w:sz w:val="28"/>
          <w:szCs w:val="28"/>
          <w:lang w:val="uk-UA"/>
        </w:rPr>
        <w:t>6.3.2 разом з партією Товарів передати Покупцю документи, зазначені в п. 5.</w:t>
      </w:r>
      <w:r w:rsidR="00B60B41">
        <w:rPr>
          <w:sz w:val="28"/>
          <w:szCs w:val="28"/>
          <w:lang w:val="uk-UA"/>
        </w:rPr>
        <w:t>8</w:t>
      </w:r>
      <w:r w:rsidRPr="004F3258">
        <w:rPr>
          <w:sz w:val="28"/>
          <w:szCs w:val="28"/>
          <w:lang w:val="uk-UA"/>
        </w:rPr>
        <w:t xml:space="preserve"> цього Договору.</w:t>
      </w:r>
    </w:p>
    <w:p w:rsidR="00325066" w:rsidRPr="004F3258" w:rsidRDefault="003E7EF9" w:rsidP="00B7242C">
      <w:pPr>
        <w:spacing w:before="120"/>
        <w:ind w:firstLine="539"/>
        <w:jc w:val="both"/>
        <w:rPr>
          <w:sz w:val="28"/>
          <w:szCs w:val="28"/>
          <w:lang w:val="uk-UA"/>
        </w:rPr>
      </w:pPr>
      <w:r w:rsidRPr="004F3258">
        <w:rPr>
          <w:sz w:val="28"/>
          <w:szCs w:val="28"/>
          <w:lang w:val="uk-UA"/>
        </w:rPr>
        <w:t>6.</w:t>
      </w:r>
      <w:r w:rsidR="005D5168" w:rsidRPr="004F3258">
        <w:rPr>
          <w:sz w:val="28"/>
          <w:szCs w:val="28"/>
          <w:lang w:val="uk-UA"/>
        </w:rPr>
        <w:t>4</w:t>
      </w:r>
      <w:r w:rsidR="00325066" w:rsidRPr="004F3258">
        <w:rPr>
          <w:sz w:val="28"/>
          <w:szCs w:val="28"/>
          <w:lang w:val="uk-UA"/>
        </w:rPr>
        <w:t>. Продавець має право:</w:t>
      </w:r>
    </w:p>
    <w:p w:rsidR="003E7EF9" w:rsidRPr="004F3258" w:rsidRDefault="003E7EF9" w:rsidP="00B7242C">
      <w:pPr>
        <w:ind w:firstLine="540"/>
        <w:jc w:val="both"/>
        <w:rPr>
          <w:sz w:val="28"/>
          <w:szCs w:val="28"/>
          <w:lang w:val="uk-UA"/>
        </w:rPr>
      </w:pPr>
      <w:r w:rsidRPr="004F3258">
        <w:rPr>
          <w:sz w:val="28"/>
          <w:szCs w:val="28"/>
          <w:lang w:val="uk-UA"/>
        </w:rPr>
        <w:t>6</w:t>
      </w:r>
      <w:r w:rsidR="005D5168" w:rsidRPr="004F3258">
        <w:rPr>
          <w:sz w:val="28"/>
          <w:szCs w:val="28"/>
          <w:lang w:val="uk-UA"/>
        </w:rPr>
        <w:t>.4</w:t>
      </w:r>
      <w:r w:rsidR="0025046A" w:rsidRPr="004F3258">
        <w:rPr>
          <w:sz w:val="28"/>
          <w:szCs w:val="28"/>
          <w:lang w:val="uk-UA"/>
        </w:rPr>
        <w:t>.1</w:t>
      </w:r>
      <w:r w:rsidR="00D61D62" w:rsidRPr="004F3258">
        <w:rPr>
          <w:sz w:val="28"/>
          <w:szCs w:val="28"/>
          <w:lang w:val="uk-UA"/>
        </w:rPr>
        <w:t xml:space="preserve"> своєчасно та в повному обсязі отримувати плату за Товар</w:t>
      </w:r>
      <w:r w:rsidR="00914F9C" w:rsidRPr="004F3258">
        <w:rPr>
          <w:sz w:val="28"/>
          <w:szCs w:val="28"/>
          <w:lang w:val="uk-UA"/>
        </w:rPr>
        <w:t>и</w:t>
      </w:r>
      <w:r w:rsidR="00D61D62" w:rsidRPr="004F3258">
        <w:rPr>
          <w:sz w:val="28"/>
          <w:szCs w:val="28"/>
          <w:lang w:val="uk-UA"/>
        </w:rPr>
        <w:t>;</w:t>
      </w:r>
    </w:p>
    <w:p w:rsidR="00D61D62" w:rsidRPr="004F3258" w:rsidRDefault="005D5168" w:rsidP="00B7242C">
      <w:pPr>
        <w:ind w:firstLine="540"/>
        <w:jc w:val="both"/>
        <w:rPr>
          <w:sz w:val="28"/>
          <w:szCs w:val="28"/>
          <w:lang w:val="uk-UA"/>
        </w:rPr>
      </w:pPr>
      <w:r w:rsidRPr="004F3258">
        <w:rPr>
          <w:sz w:val="28"/>
          <w:szCs w:val="28"/>
          <w:lang w:val="uk-UA"/>
        </w:rPr>
        <w:t>6.4</w:t>
      </w:r>
      <w:r w:rsidR="00D61D62" w:rsidRPr="004F3258">
        <w:rPr>
          <w:sz w:val="28"/>
          <w:szCs w:val="28"/>
          <w:lang w:val="uk-UA"/>
        </w:rPr>
        <w:t xml:space="preserve">.2 </w:t>
      </w:r>
      <w:r w:rsidRPr="004F3258">
        <w:rPr>
          <w:sz w:val="28"/>
          <w:szCs w:val="28"/>
          <w:lang w:val="uk-UA"/>
        </w:rPr>
        <w:t>вимагати від Покупця належного викон</w:t>
      </w:r>
      <w:r w:rsidR="00914F9C" w:rsidRPr="004F3258">
        <w:rPr>
          <w:sz w:val="28"/>
          <w:szCs w:val="28"/>
          <w:lang w:val="uk-UA"/>
        </w:rPr>
        <w:t>ання зобов’язань з оплати Товарів</w:t>
      </w:r>
      <w:r w:rsidRPr="004F3258">
        <w:rPr>
          <w:sz w:val="28"/>
          <w:szCs w:val="28"/>
          <w:lang w:val="uk-UA"/>
        </w:rPr>
        <w:t xml:space="preserve"> та не передавати Покупцю Товари у випадку невиконання або не належного виконання Покупцем умов цього Договору, в тому числі через порушення строків оплати;</w:t>
      </w:r>
    </w:p>
    <w:p w:rsidR="005D5168" w:rsidRPr="004F3258" w:rsidRDefault="00B60B41" w:rsidP="00B7242C">
      <w:pPr>
        <w:ind w:firstLine="540"/>
        <w:jc w:val="both"/>
        <w:rPr>
          <w:sz w:val="28"/>
          <w:szCs w:val="28"/>
          <w:lang w:val="uk-UA"/>
        </w:rPr>
      </w:pPr>
      <w:r>
        <w:rPr>
          <w:sz w:val="28"/>
          <w:szCs w:val="28"/>
          <w:lang w:val="uk-UA"/>
        </w:rPr>
        <w:t>6.4</w:t>
      </w:r>
      <w:r w:rsidR="00D61D62" w:rsidRPr="004F3258">
        <w:rPr>
          <w:sz w:val="28"/>
          <w:szCs w:val="28"/>
          <w:lang w:val="uk-UA"/>
        </w:rPr>
        <w:t>.3</w:t>
      </w:r>
      <w:r w:rsidR="005D5168" w:rsidRPr="004F3258">
        <w:rPr>
          <w:sz w:val="28"/>
          <w:szCs w:val="28"/>
          <w:lang w:val="uk-UA"/>
        </w:rPr>
        <w:t xml:space="preserve"> достроково розірвати цей Договір у разі невиконання </w:t>
      </w:r>
      <w:r w:rsidR="00EA6ED6" w:rsidRPr="004F3258">
        <w:rPr>
          <w:sz w:val="28"/>
          <w:szCs w:val="28"/>
          <w:lang w:val="uk-UA"/>
        </w:rPr>
        <w:t xml:space="preserve">зобов'язань Покупцем </w:t>
      </w:r>
      <w:r w:rsidR="005D5168" w:rsidRPr="004F3258">
        <w:rPr>
          <w:sz w:val="28"/>
          <w:szCs w:val="28"/>
          <w:lang w:val="uk-UA"/>
        </w:rPr>
        <w:t>повністю або частково, повідомивши в письмовій формі про це його у строк 20-ть календарних днів до дати розірвання;</w:t>
      </w:r>
    </w:p>
    <w:p w:rsidR="00D61D62" w:rsidRPr="004F3258" w:rsidRDefault="00B60B41" w:rsidP="00B7242C">
      <w:pPr>
        <w:ind w:firstLine="540"/>
        <w:jc w:val="both"/>
        <w:rPr>
          <w:sz w:val="28"/>
          <w:szCs w:val="28"/>
          <w:lang w:val="uk-UA"/>
        </w:rPr>
      </w:pPr>
      <w:r>
        <w:rPr>
          <w:sz w:val="28"/>
          <w:szCs w:val="28"/>
          <w:lang w:val="uk-UA"/>
        </w:rPr>
        <w:t>6.4</w:t>
      </w:r>
      <w:r w:rsidR="00D61D62" w:rsidRPr="004F3258">
        <w:rPr>
          <w:sz w:val="28"/>
          <w:szCs w:val="28"/>
          <w:lang w:val="uk-UA"/>
        </w:rPr>
        <w:t>.4</w:t>
      </w:r>
      <w:r w:rsidR="005D5168" w:rsidRPr="004F3258">
        <w:rPr>
          <w:sz w:val="28"/>
          <w:szCs w:val="28"/>
          <w:lang w:val="uk-UA"/>
        </w:rPr>
        <w:t xml:space="preserve"> на дострокову п</w:t>
      </w:r>
      <w:r w:rsidR="00914F9C" w:rsidRPr="004F3258">
        <w:rPr>
          <w:sz w:val="28"/>
          <w:szCs w:val="28"/>
          <w:lang w:val="uk-UA"/>
        </w:rPr>
        <w:t>ередачу</w:t>
      </w:r>
      <w:r w:rsidR="005D5168" w:rsidRPr="004F3258">
        <w:rPr>
          <w:sz w:val="28"/>
          <w:szCs w:val="28"/>
          <w:lang w:val="uk-UA"/>
        </w:rPr>
        <w:t xml:space="preserve"> Товарів за погодженням Покупця;</w:t>
      </w:r>
    </w:p>
    <w:p w:rsidR="005D5168" w:rsidRPr="004F3258" w:rsidRDefault="00B60B41" w:rsidP="00B7242C">
      <w:pPr>
        <w:ind w:firstLine="540"/>
        <w:jc w:val="both"/>
        <w:rPr>
          <w:sz w:val="28"/>
          <w:szCs w:val="28"/>
          <w:lang w:val="uk-UA"/>
        </w:rPr>
      </w:pPr>
      <w:r>
        <w:rPr>
          <w:sz w:val="28"/>
          <w:szCs w:val="28"/>
          <w:lang w:val="uk-UA"/>
        </w:rPr>
        <w:t>6.4</w:t>
      </w:r>
      <w:r w:rsidR="00D61D62" w:rsidRPr="004F3258">
        <w:rPr>
          <w:sz w:val="28"/>
          <w:szCs w:val="28"/>
          <w:lang w:val="uk-UA"/>
        </w:rPr>
        <w:t>.5</w:t>
      </w:r>
      <w:r w:rsidR="005D5168" w:rsidRPr="004F3258">
        <w:rPr>
          <w:sz w:val="28"/>
          <w:szCs w:val="28"/>
          <w:lang w:val="uk-UA"/>
        </w:rPr>
        <w:t xml:space="preserve"> на забезпечення виконання Покупцем зобов’язань за цим та іншими договорами, укладеними Продавцем і</w:t>
      </w:r>
      <w:r w:rsidR="00353EDC" w:rsidRPr="004F3258">
        <w:rPr>
          <w:sz w:val="28"/>
          <w:szCs w:val="28"/>
          <w:lang w:val="uk-UA"/>
        </w:rPr>
        <w:t>з</w:t>
      </w:r>
      <w:r w:rsidR="005D5168" w:rsidRPr="004F3258">
        <w:rPr>
          <w:sz w:val="28"/>
          <w:szCs w:val="28"/>
          <w:lang w:val="uk-UA"/>
        </w:rPr>
        <w:t xml:space="preserve"> Покупцем, у формі притримання Покупцем передачі Товар</w:t>
      </w:r>
      <w:r w:rsidR="00914F9C" w:rsidRPr="004F3258">
        <w:rPr>
          <w:sz w:val="28"/>
          <w:szCs w:val="28"/>
          <w:lang w:val="uk-UA"/>
        </w:rPr>
        <w:t>ів</w:t>
      </w:r>
      <w:r w:rsidR="005D5168" w:rsidRPr="004F3258">
        <w:rPr>
          <w:sz w:val="28"/>
          <w:szCs w:val="28"/>
          <w:lang w:val="uk-UA"/>
        </w:rPr>
        <w:t xml:space="preserve"> за цим Договором у випадку неналежного виконання Покупцем зобов’язань за цим та іншими Договорами, укладеними Продавцем і Покупцем, на час прострочення Покупця;</w:t>
      </w:r>
    </w:p>
    <w:p w:rsidR="003E7EF9" w:rsidRPr="004F3258" w:rsidRDefault="00B60B41" w:rsidP="00B7242C">
      <w:pPr>
        <w:ind w:firstLine="540"/>
        <w:jc w:val="both"/>
        <w:rPr>
          <w:sz w:val="28"/>
          <w:szCs w:val="28"/>
          <w:lang w:val="uk-UA"/>
        </w:rPr>
      </w:pPr>
      <w:r>
        <w:rPr>
          <w:sz w:val="28"/>
          <w:szCs w:val="28"/>
          <w:lang w:val="uk-UA"/>
        </w:rPr>
        <w:t>6.4</w:t>
      </w:r>
      <w:r w:rsidR="005D5168" w:rsidRPr="004F3258">
        <w:rPr>
          <w:sz w:val="28"/>
          <w:szCs w:val="28"/>
          <w:lang w:val="uk-UA"/>
        </w:rPr>
        <w:t>.6 на інші права, передбачені цим Договором та чинним законодавством України.</w:t>
      </w:r>
    </w:p>
    <w:p w:rsidR="00623D0D" w:rsidRPr="004F3258" w:rsidRDefault="00A60704" w:rsidP="00A87A35">
      <w:pPr>
        <w:jc w:val="center"/>
        <w:rPr>
          <w:b/>
          <w:sz w:val="28"/>
          <w:szCs w:val="28"/>
          <w:lang w:val="uk-UA"/>
        </w:rPr>
      </w:pPr>
      <w:r w:rsidRPr="004F3258">
        <w:rPr>
          <w:b/>
          <w:sz w:val="28"/>
          <w:szCs w:val="28"/>
          <w:lang w:val="uk-UA"/>
        </w:rPr>
        <w:t>7</w:t>
      </w:r>
      <w:r w:rsidR="00596253" w:rsidRPr="004F3258">
        <w:rPr>
          <w:b/>
          <w:sz w:val="28"/>
          <w:szCs w:val="28"/>
          <w:lang w:val="uk-UA"/>
        </w:rPr>
        <w:t xml:space="preserve">.Відповідальність </w:t>
      </w:r>
      <w:r w:rsidR="0001359A" w:rsidRPr="004F3258">
        <w:rPr>
          <w:b/>
          <w:sz w:val="28"/>
          <w:szCs w:val="28"/>
          <w:lang w:val="uk-UA"/>
        </w:rPr>
        <w:t>Сторін</w:t>
      </w:r>
    </w:p>
    <w:p w:rsidR="00A60704" w:rsidRPr="004F3258" w:rsidRDefault="00A60704" w:rsidP="00A60704">
      <w:pPr>
        <w:ind w:firstLine="540"/>
        <w:jc w:val="both"/>
        <w:rPr>
          <w:sz w:val="28"/>
          <w:szCs w:val="28"/>
          <w:lang w:val="uk-UA"/>
        </w:rPr>
      </w:pPr>
      <w:r w:rsidRPr="004F3258">
        <w:rPr>
          <w:sz w:val="28"/>
          <w:szCs w:val="28"/>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A60704" w:rsidRPr="004F3258" w:rsidRDefault="00A60704" w:rsidP="00A60704">
      <w:pPr>
        <w:ind w:firstLine="540"/>
        <w:jc w:val="both"/>
        <w:rPr>
          <w:sz w:val="28"/>
          <w:szCs w:val="28"/>
          <w:lang w:val="uk-UA"/>
        </w:rPr>
      </w:pPr>
      <w:r w:rsidRPr="004F3258">
        <w:rPr>
          <w:sz w:val="28"/>
          <w:szCs w:val="28"/>
          <w:lang w:val="uk-UA"/>
        </w:rPr>
        <w:t>7.2. Покупець несе відповідальність за збитки, спричинені Продавцю внаслідок неналежного виконання Покупцем своїх зобов’язань, у повному обсязі. Факти неналежного виконання Покупцем своїх зобов’язань та розмір збитків, що підлягають відшкодуванню ним, встановлюються у визначеному чинним законодавством порядку.</w:t>
      </w:r>
    </w:p>
    <w:p w:rsidR="00A60704" w:rsidRPr="004F3258" w:rsidRDefault="00C21C2A" w:rsidP="00B7242C">
      <w:pPr>
        <w:ind w:firstLine="540"/>
        <w:jc w:val="both"/>
        <w:rPr>
          <w:sz w:val="28"/>
          <w:szCs w:val="28"/>
          <w:lang w:val="uk-UA"/>
        </w:rPr>
      </w:pPr>
      <w:r w:rsidRPr="004F3258">
        <w:rPr>
          <w:sz w:val="28"/>
          <w:szCs w:val="28"/>
          <w:lang w:val="uk-UA"/>
        </w:rPr>
        <w:t>7.3.</w:t>
      </w:r>
      <w:r w:rsidR="00030B8F" w:rsidRPr="004F3258">
        <w:rPr>
          <w:sz w:val="28"/>
          <w:szCs w:val="28"/>
          <w:lang w:val="uk-UA"/>
        </w:rPr>
        <w:t xml:space="preserve"> У разі неоплати або несвоєчасної оплати Товарів</w:t>
      </w:r>
      <w:r w:rsidR="00914F9C" w:rsidRPr="004F3258">
        <w:rPr>
          <w:sz w:val="28"/>
          <w:szCs w:val="28"/>
          <w:lang w:val="uk-UA"/>
        </w:rPr>
        <w:t xml:space="preserve"> у </w:t>
      </w:r>
      <w:r w:rsidR="00030B8F" w:rsidRPr="004F3258">
        <w:rPr>
          <w:sz w:val="28"/>
          <w:szCs w:val="28"/>
          <w:lang w:val="uk-UA"/>
        </w:rPr>
        <w:t>строки, зазначені в пункті 4.1</w:t>
      </w:r>
      <w:r w:rsidR="00FD00FA">
        <w:rPr>
          <w:sz w:val="28"/>
          <w:szCs w:val="28"/>
          <w:lang w:val="uk-UA"/>
        </w:rPr>
        <w:t>,4.2</w:t>
      </w:r>
      <w:r w:rsidR="00030B8F" w:rsidRPr="004F3258">
        <w:rPr>
          <w:sz w:val="28"/>
          <w:szCs w:val="28"/>
          <w:lang w:val="uk-UA"/>
        </w:rPr>
        <w:t xml:space="preserve"> цього Договору, Покупець сплачує на користь Продавця, крім суми заборгованості, пеню в розмірі 0,1 відсотка, але не більше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 платежу.</w:t>
      </w:r>
    </w:p>
    <w:p w:rsidR="00A60704" w:rsidRPr="004F3258" w:rsidRDefault="00C21C2A" w:rsidP="00B7242C">
      <w:pPr>
        <w:ind w:firstLine="540"/>
        <w:jc w:val="both"/>
        <w:rPr>
          <w:sz w:val="28"/>
          <w:szCs w:val="28"/>
          <w:lang w:val="uk-UA"/>
        </w:rPr>
      </w:pPr>
      <w:r w:rsidRPr="004F3258">
        <w:rPr>
          <w:sz w:val="28"/>
          <w:szCs w:val="28"/>
          <w:lang w:val="uk-UA"/>
        </w:rPr>
        <w:t>7.4.</w:t>
      </w:r>
      <w:r w:rsidR="00030B8F" w:rsidRPr="004F3258">
        <w:rPr>
          <w:sz w:val="28"/>
          <w:szCs w:val="28"/>
          <w:lang w:val="uk-UA"/>
        </w:rPr>
        <w:t xml:space="preserve"> У випадку порушення Покупцем строків приймання, завантаження та вивозу партії Товарів зі складу Продавця у строки встановлені цим Договором Покупець сплачує Продавцю штраф у розмірі 5% від вартості </w:t>
      </w:r>
      <w:r w:rsidR="005172C0" w:rsidRPr="004F3258">
        <w:rPr>
          <w:sz w:val="28"/>
          <w:szCs w:val="28"/>
          <w:lang w:val="uk-UA"/>
        </w:rPr>
        <w:t xml:space="preserve">такої </w:t>
      </w:r>
      <w:r w:rsidR="00030B8F" w:rsidRPr="004F3258">
        <w:rPr>
          <w:sz w:val="28"/>
          <w:szCs w:val="28"/>
          <w:lang w:val="uk-UA"/>
        </w:rPr>
        <w:t>партії Товарів</w:t>
      </w:r>
      <w:r w:rsidR="005172C0" w:rsidRPr="004F3258">
        <w:rPr>
          <w:sz w:val="28"/>
          <w:szCs w:val="28"/>
          <w:lang w:val="uk-UA"/>
        </w:rPr>
        <w:t>.</w:t>
      </w:r>
    </w:p>
    <w:p w:rsidR="00247A01" w:rsidRPr="004F3258" w:rsidRDefault="00C21C2A" w:rsidP="00B7242C">
      <w:pPr>
        <w:ind w:firstLine="540"/>
        <w:jc w:val="both"/>
        <w:rPr>
          <w:sz w:val="28"/>
          <w:szCs w:val="28"/>
          <w:lang w:val="uk-UA"/>
        </w:rPr>
      </w:pPr>
      <w:r w:rsidRPr="004F3258">
        <w:rPr>
          <w:sz w:val="28"/>
          <w:szCs w:val="28"/>
          <w:lang w:val="uk-UA"/>
        </w:rPr>
        <w:t>7.5.</w:t>
      </w:r>
      <w:r w:rsidR="00247A01" w:rsidRPr="004F3258">
        <w:rPr>
          <w:sz w:val="28"/>
          <w:szCs w:val="28"/>
          <w:lang w:val="uk-UA"/>
        </w:rPr>
        <w:t>За вимогою Продавця Покупець сплачує нараховані йому Продавцем пені, штрафи протягом 20-ти банківських днів з дня виставлення Продавцем цієї вимоги.</w:t>
      </w:r>
    </w:p>
    <w:p w:rsidR="00C21C2A" w:rsidRPr="004F3258" w:rsidRDefault="00247A01" w:rsidP="00B7242C">
      <w:pPr>
        <w:ind w:firstLine="540"/>
        <w:jc w:val="both"/>
        <w:rPr>
          <w:sz w:val="28"/>
          <w:szCs w:val="28"/>
          <w:lang w:val="uk-UA"/>
        </w:rPr>
      </w:pPr>
      <w:r w:rsidRPr="004F3258">
        <w:rPr>
          <w:sz w:val="28"/>
          <w:szCs w:val="28"/>
          <w:lang w:val="uk-UA"/>
        </w:rPr>
        <w:lastRenderedPageBreak/>
        <w:t xml:space="preserve">7.6. </w:t>
      </w:r>
      <w:r w:rsidR="003169BD" w:rsidRPr="004F3258">
        <w:rPr>
          <w:sz w:val="28"/>
          <w:szCs w:val="28"/>
          <w:lang w:val="uk-UA"/>
        </w:rPr>
        <w:t>Покупець несе повну матеріальну та адміністративну відповідальність за дотриманням його працівниками та залученим персоналом вимог техніки безпеки під час прийманн</w:t>
      </w:r>
      <w:r w:rsidR="00914F9C" w:rsidRPr="004F3258">
        <w:rPr>
          <w:sz w:val="28"/>
          <w:szCs w:val="28"/>
          <w:lang w:val="uk-UA"/>
        </w:rPr>
        <w:t>я, завантаження та вивозу Товарів</w:t>
      </w:r>
      <w:r w:rsidR="003169BD" w:rsidRPr="004F3258">
        <w:rPr>
          <w:sz w:val="28"/>
          <w:szCs w:val="28"/>
          <w:lang w:val="uk-UA"/>
        </w:rPr>
        <w:t xml:space="preserve"> за цим Договором.</w:t>
      </w:r>
    </w:p>
    <w:p w:rsidR="00C21C2A" w:rsidRPr="004F3258" w:rsidRDefault="00247A01" w:rsidP="00C21C2A">
      <w:pPr>
        <w:ind w:firstLine="540"/>
        <w:jc w:val="both"/>
        <w:rPr>
          <w:sz w:val="28"/>
          <w:szCs w:val="28"/>
          <w:lang w:val="uk-UA"/>
        </w:rPr>
      </w:pPr>
      <w:r w:rsidRPr="004F3258">
        <w:rPr>
          <w:sz w:val="28"/>
          <w:szCs w:val="28"/>
          <w:lang w:val="uk-UA"/>
        </w:rPr>
        <w:t>7.7</w:t>
      </w:r>
      <w:r w:rsidR="00C21C2A" w:rsidRPr="004F3258">
        <w:rPr>
          <w:sz w:val="28"/>
          <w:szCs w:val="28"/>
          <w:lang w:val="uk-UA"/>
        </w:rPr>
        <w:t xml:space="preserve">. </w:t>
      </w:r>
      <w:r w:rsidR="003169BD" w:rsidRPr="004F3258">
        <w:rPr>
          <w:sz w:val="28"/>
          <w:szCs w:val="28"/>
          <w:lang w:val="uk-UA"/>
        </w:rPr>
        <w:t xml:space="preserve">Покупець несе відповідальність за шкоду, заподіяну майну або працівникам Продавця діями працівників Покупця та залученого ним персоналом для </w:t>
      </w:r>
      <w:r w:rsidR="00914F9C" w:rsidRPr="004F3258">
        <w:rPr>
          <w:sz w:val="28"/>
          <w:szCs w:val="28"/>
          <w:lang w:val="uk-UA"/>
        </w:rPr>
        <w:t>виконання цього Договору</w:t>
      </w:r>
      <w:r w:rsidR="003169BD" w:rsidRPr="004F3258">
        <w:rPr>
          <w:sz w:val="28"/>
          <w:szCs w:val="28"/>
          <w:lang w:val="uk-UA"/>
        </w:rPr>
        <w:t>.</w:t>
      </w:r>
    </w:p>
    <w:p w:rsidR="003169BD" w:rsidRPr="004F3258" w:rsidRDefault="00247A01" w:rsidP="003169BD">
      <w:pPr>
        <w:ind w:firstLine="540"/>
        <w:jc w:val="both"/>
        <w:rPr>
          <w:sz w:val="28"/>
          <w:szCs w:val="28"/>
          <w:lang w:val="uk-UA"/>
        </w:rPr>
      </w:pPr>
      <w:r w:rsidRPr="004F3258">
        <w:rPr>
          <w:sz w:val="28"/>
          <w:szCs w:val="28"/>
          <w:lang w:val="uk-UA"/>
        </w:rPr>
        <w:t>7.8</w:t>
      </w:r>
      <w:r w:rsidR="00C21C2A" w:rsidRPr="004F3258">
        <w:rPr>
          <w:sz w:val="28"/>
          <w:szCs w:val="28"/>
          <w:lang w:val="uk-UA"/>
        </w:rPr>
        <w:t xml:space="preserve">. </w:t>
      </w:r>
      <w:r w:rsidR="003169BD" w:rsidRPr="004F3258">
        <w:rPr>
          <w:sz w:val="28"/>
          <w:szCs w:val="28"/>
          <w:lang w:val="uk-UA"/>
        </w:rPr>
        <w:t>У разі невиконання або неналежного виконання Покупцем зобов’язань за цим Договором Продавець має право без обмежень застосувати до Покупця оперативно-господарські санкції із числа, визначених у ч. 1 ст. 236 Господарського кодексу України. Рішення про застосування оперативно-господарських санкцій приймається Продавцем в односторонньому, позасудовому порядку, без виставлення претензії. Про застосування оперативно-господарських санкцій та дату, з якої починається застосування санкції, Продавець повідомляє Покупця протягом трьох робочих днів з дня прийняття такого рішення шляхом надсилання Пок</w:t>
      </w:r>
      <w:r w:rsidR="00B80E3B">
        <w:rPr>
          <w:sz w:val="28"/>
          <w:szCs w:val="28"/>
          <w:lang w:val="uk-UA"/>
        </w:rPr>
        <w:t>у</w:t>
      </w:r>
      <w:r w:rsidR="003169BD" w:rsidRPr="004F3258">
        <w:rPr>
          <w:sz w:val="28"/>
          <w:szCs w:val="28"/>
          <w:lang w:val="uk-UA"/>
        </w:rPr>
        <w:t>пцю письмового повідомлення. Оперативно-господарські санкції застосовують з дати, зазначеної у відповідному повідомленні Продавця, але не раніше дати отримання Покупцем такого повідомлення.</w:t>
      </w:r>
    </w:p>
    <w:p w:rsidR="00C21C2A" w:rsidRPr="004F3258" w:rsidRDefault="003169BD" w:rsidP="003169BD">
      <w:pPr>
        <w:ind w:firstLine="540"/>
        <w:jc w:val="both"/>
        <w:rPr>
          <w:sz w:val="28"/>
          <w:szCs w:val="28"/>
          <w:lang w:val="uk-UA"/>
        </w:rPr>
      </w:pPr>
      <w:r w:rsidRPr="004F3258">
        <w:rPr>
          <w:sz w:val="28"/>
          <w:szCs w:val="28"/>
          <w:lang w:val="uk-UA"/>
        </w:rPr>
        <w:t>Скасування оперативно-господарських санкцій здійснюється за домовленістю Сторін.</w:t>
      </w:r>
    </w:p>
    <w:p w:rsidR="00C21C2A" w:rsidRPr="004F3258" w:rsidRDefault="00247A01" w:rsidP="00C21C2A">
      <w:pPr>
        <w:ind w:firstLine="540"/>
        <w:jc w:val="both"/>
        <w:rPr>
          <w:sz w:val="28"/>
          <w:szCs w:val="28"/>
          <w:lang w:val="uk-UA"/>
        </w:rPr>
      </w:pPr>
      <w:r w:rsidRPr="004F3258">
        <w:rPr>
          <w:sz w:val="28"/>
          <w:szCs w:val="28"/>
          <w:lang w:val="uk-UA"/>
        </w:rPr>
        <w:t>7.9</w:t>
      </w:r>
      <w:r w:rsidR="00C21C2A" w:rsidRPr="004F3258">
        <w:rPr>
          <w:sz w:val="28"/>
          <w:szCs w:val="28"/>
          <w:lang w:val="uk-UA"/>
        </w:rPr>
        <w:t xml:space="preserve">. </w:t>
      </w:r>
      <w:r w:rsidR="003169BD" w:rsidRPr="004F3258">
        <w:rPr>
          <w:sz w:val="28"/>
          <w:szCs w:val="28"/>
          <w:lang w:val="uk-UA"/>
        </w:rPr>
        <w:t>Продавець звільняється від відповідальності за зменшення обсягів передачі Товарів у випадку зазначеному в п. 1.3.</w:t>
      </w:r>
    </w:p>
    <w:p w:rsidR="00C21C2A" w:rsidRPr="004F3258" w:rsidRDefault="00247A01" w:rsidP="00C21C2A">
      <w:pPr>
        <w:ind w:firstLine="540"/>
        <w:jc w:val="both"/>
        <w:rPr>
          <w:sz w:val="28"/>
          <w:szCs w:val="28"/>
          <w:lang w:val="uk-UA"/>
        </w:rPr>
      </w:pPr>
      <w:r w:rsidRPr="004F3258">
        <w:rPr>
          <w:sz w:val="28"/>
          <w:szCs w:val="28"/>
          <w:lang w:val="uk-UA"/>
        </w:rPr>
        <w:t>7.10</w:t>
      </w:r>
      <w:r w:rsidR="00C21C2A" w:rsidRPr="004F3258">
        <w:rPr>
          <w:sz w:val="28"/>
          <w:szCs w:val="28"/>
          <w:lang w:val="uk-UA"/>
        </w:rPr>
        <w:t xml:space="preserve">. </w:t>
      </w:r>
      <w:r w:rsidR="003169BD" w:rsidRPr="004F3258">
        <w:rPr>
          <w:sz w:val="28"/>
          <w:szCs w:val="28"/>
          <w:lang w:val="uk-UA"/>
        </w:rPr>
        <w:t>За передачу (відступлення) будь-якою із Сторін своїх прав за цим Договором третім особам, без письмової згоди іншої Сторони, Сторона, яка вчинила таку передачу (відступлення) своїх прав за Договором, сплачує іншій Стороні штраф у розмірі ста відсотків вартості переданих (відступлених) прав третім особам.</w:t>
      </w:r>
    </w:p>
    <w:p w:rsidR="00C21C2A" w:rsidRPr="004F3258" w:rsidRDefault="00247A01" w:rsidP="00C21C2A">
      <w:pPr>
        <w:ind w:firstLine="540"/>
        <w:jc w:val="both"/>
        <w:rPr>
          <w:sz w:val="28"/>
          <w:szCs w:val="28"/>
          <w:lang w:val="uk-UA"/>
        </w:rPr>
      </w:pPr>
      <w:r w:rsidRPr="004F3258">
        <w:rPr>
          <w:sz w:val="28"/>
          <w:szCs w:val="28"/>
          <w:lang w:val="uk-UA"/>
        </w:rPr>
        <w:t>7.11</w:t>
      </w:r>
      <w:r w:rsidR="00C21C2A" w:rsidRPr="004F3258">
        <w:rPr>
          <w:sz w:val="28"/>
          <w:szCs w:val="28"/>
          <w:lang w:val="uk-UA"/>
        </w:rPr>
        <w:t>. Сплата пені та/або штрафу не звільняє Сторони від виконання зобов’язань за Договором.</w:t>
      </w:r>
    </w:p>
    <w:p w:rsidR="000F4DC9" w:rsidRPr="004F3258" w:rsidRDefault="00247A01" w:rsidP="00C21C2A">
      <w:pPr>
        <w:ind w:firstLine="540"/>
        <w:jc w:val="both"/>
        <w:rPr>
          <w:sz w:val="28"/>
          <w:szCs w:val="28"/>
          <w:lang w:val="uk-UA"/>
        </w:rPr>
      </w:pPr>
      <w:r w:rsidRPr="004F3258">
        <w:rPr>
          <w:sz w:val="28"/>
          <w:szCs w:val="28"/>
          <w:lang w:val="uk-UA"/>
        </w:rPr>
        <w:t>7.12</w:t>
      </w:r>
      <w:r w:rsidR="000F4DC9" w:rsidRPr="004F3258">
        <w:rPr>
          <w:sz w:val="28"/>
          <w:szCs w:val="28"/>
          <w:lang w:val="uk-UA"/>
        </w:rPr>
        <w:t>. Закінчення строку дії цього Договору не звільняє Сторони від відповідальності за його порушення, яке мало місце під час дії Договору.</w:t>
      </w:r>
    </w:p>
    <w:p w:rsidR="00914F9C" w:rsidRPr="004F3258" w:rsidRDefault="00914F9C" w:rsidP="000F4DC9">
      <w:pPr>
        <w:jc w:val="center"/>
        <w:rPr>
          <w:b/>
          <w:sz w:val="28"/>
          <w:szCs w:val="28"/>
          <w:lang w:val="uk-UA"/>
        </w:rPr>
      </w:pPr>
    </w:p>
    <w:p w:rsidR="003169BD" w:rsidRPr="004F3258" w:rsidRDefault="000F4DC9" w:rsidP="000F4DC9">
      <w:pPr>
        <w:jc w:val="center"/>
        <w:rPr>
          <w:b/>
          <w:sz w:val="28"/>
          <w:szCs w:val="28"/>
          <w:lang w:val="uk-UA"/>
        </w:rPr>
      </w:pPr>
      <w:r w:rsidRPr="004F3258">
        <w:rPr>
          <w:b/>
          <w:sz w:val="28"/>
          <w:szCs w:val="28"/>
          <w:lang w:val="uk-UA"/>
        </w:rPr>
        <w:t xml:space="preserve">8. </w:t>
      </w:r>
      <w:r w:rsidR="003169BD" w:rsidRPr="004F3258">
        <w:rPr>
          <w:b/>
          <w:sz w:val="28"/>
          <w:szCs w:val="28"/>
          <w:lang w:val="uk-UA"/>
        </w:rPr>
        <w:t>Обставини непереборної сили</w:t>
      </w:r>
    </w:p>
    <w:p w:rsidR="003169BD" w:rsidRPr="004F3258" w:rsidRDefault="000F4DC9" w:rsidP="003169BD">
      <w:pPr>
        <w:ind w:firstLine="540"/>
        <w:jc w:val="both"/>
        <w:rPr>
          <w:sz w:val="28"/>
          <w:szCs w:val="28"/>
          <w:lang w:val="uk-UA"/>
        </w:rPr>
      </w:pPr>
      <w:r w:rsidRPr="004F3258">
        <w:rPr>
          <w:sz w:val="28"/>
          <w:szCs w:val="28"/>
          <w:lang w:val="uk-UA"/>
        </w:rPr>
        <w:t xml:space="preserve">8.1. </w:t>
      </w:r>
      <w:r w:rsidR="003169BD" w:rsidRPr="004F3258">
        <w:rPr>
          <w:sz w:val="28"/>
          <w:szCs w:val="28"/>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стихійне лихо, епідемія, епізоотія, війна, терористичні акти, пожежі, повені, зсуви</w:t>
      </w:r>
      <w:r w:rsidRPr="004F3258">
        <w:rPr>
          <w:sz w:val="28"/>
          <w:szCs w:val="28"/>
          <w:lang w:val="uk-UA"/>
        </w:rPr>
        <w:t xml:space="preserve"> грунту</w:t>
      </w:r>
      <w:r w:rsidR="003169BD" w:rsidRPr="004F3258">
        <w:rPr>
          <w:sz w:val="28"/>
          <w:szCs w:val="28"/>
          <w:lang w:val="uk-UA"/>
        </w:rPr>
        <w:t>, інші стихійні лиха чи природні явища, рейдерські захвати, хакерські атаки,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3169BD" w:rsidRPr="004F3258" w:rsidRDefault="000F4DC9" w:rsidP="003169BD">
      <w:pPr>
        <w:ind w:firstLine="540"/>
        <w:jc w:val="both"/>
        <w:rPr>
          <w:sz w:val="28"/>
          <w:szCs w:val="28"/>
          <w:lang w:val="uk-UA"/>
        </w:rPr>
      </w:pPr>
      <w:r w:rsidRPr="004F3258">
        <w:rPr>
          <w:sz w:val="28"/>
          <w:szCs w:val="28"/>
          <w:lang w:val="uk-UA"/>
        </w:rPr>
        <w:t xml:space="preserve">8.2. </w:t>
      </w:r>
      <w:r w:rsidR="003169BD" w:rsidRPr="004F3258">
        <w:rPr>
          <w:sz w:val="28"/>
          <w:szCs w:val="28"/>
          <w:lang w:val="uk-UA"/>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169BD" w:rsidRPr="004F3258" w:rsidRDefault="000F4DC9" w:rsidP="003169BD">
      <w:pPr>
        <w:ind w:firstLine="540"/>
        <w:jc w:val="both"/>
        <w:rPr>
          <w:sz w:val="28"/>
          <w:szCs w:val="28"/>
          <w:lang w:val="uk-UA"/>
        </w:rPr>
      </w:pPr>
      <w:r w:rsidRPr="004F3258">
        <w:rPr>
          <w:sz w:val="28"/>
          <w:szCs w:val="28"/>
          <w:lang w:val="uk-UA"/>
        </w:rPr>
        <w:t xml:space="preserve">8.3. </w:t>
      </w:r>
      <w:r w:rsidR="003169BD" w:rsidRPr="004F3258">
        <w:rPr>
          <w:sz w:val="28"/>
          <w:szCs w:val="28"/>
          <w:lang w:val="uk-UA"/>
        </w:rPr>
        <w:t>Доказом виникнення обставин непереборної сили та строку їх дії є відповідні документи, які видаються компетентним органом, зокрема довідка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3169BD" w:rsidRPr="004F3258" w:rsidRDefault="000F4DC9" w:rsidP="003169BD">
      <w:pPr>
        <w:ind w:firstLine="540"/>
        <w:jc w:val="both"/>
        <w:rPr>
          <w:sz w:val="28"/>
          <w:szCs w:val="28"/>
          <w:lang w:val="uk-UA"/>
        </w:rPr>
      </w:pPr>
      <w:r w:rsidRPr="004F3258">
        <w:rPr>
          <w:sz w:val="28"/>
          <w:szCs w:val="28"/>
          <w:lang w:val="uk-UA"/>
        </w:rPr>
        <w:lastRenderedPageBreak/>
        <w:t xml:space="preserve">8.4. </w:t>
      </w:r>
      <w:r w:rsidR="003169BD" w:rsidRPr="004F3258">
        <w:rPr>
          <w:sz w:val="28"/>
          <w:szCs w:val="28"/>
          <w:lang w:val="uk-UA"/>
        </w:rPr>
        <w:t>У разі, коли строк дії обставин непереборної сили продовжується більше ніж 90 днів, кожна із Сторін в установленому чинним законодавством порядку має право розірвати цей Договір.</w:t>
      </w:r>
    </w:p>
    <w:p w:rsidR="00914F9C" w:rsidRPr="004F3258" w:rsidRDefault="00914F9C" w:rsidP="000F4DC9">
      <w:pPr>
        <w:widowControl w:val="0"/>
        <w:tabs>
          <w:tab w:val="left" w:pos="1170"/>
          <w:tab w:val="center" w:pos="4677"/>
          <w:tab w:val="right" w:pos="9355"/>
        </w:tabs>
        <w:autoSpaceDE w:val="0"/>
        <w:autoSpaceDN w:val="0"/>
        <w:adjustRightInd w:val="0"/>
        <w:jc w:val="center"/>
        <w:rPr>
          <w:b/>
          <w:sz w:val="28"/>
          <w:szCs w:val="28"/>
          <w:lang w:val="uk-UA"/>
        </w:rPr>
      </w:pPr>
    </w:p>
    <w:p w:rsidR="000F4DC9" w:rsidRPr="004F3258" w:rsidRDefault="000F4DC9" w:rsidP="000F4DC9">
      <w:pPr>
        <w:widowControl w:val="0"/>
        <w:tabs>
          <w:tab w:val="left" w:pos="1170"/>
          <w:tab w:val="center" w:pos="4677"/>
          <w:tab w:val="right" w:pos="9355"/>
        </w:tabs>
        <w:autoSpaceDE w:val="0"/>
        <w:autoSpaceDN w:val="0"/>
        <w:adjustRightInd w:val="0"/>
        <w:jc w:val="center"/>
        <w:rPr>
          <w:b/>
          <w:sz w:val="28"/>
          <w:szCs w:val="28"/>
          <w:lang w:val="uk-UA"/>
        </w:rPr>
      </w:pPr>
      <w:r w:rsidRPr="004F3258">
        <w:rPr>
          <w:b/>
          <w:sz w:val="28"/>
          <w:szCs w:val="28"/>
          <w:lang w:val="uk-UA"/>
        </w:rPr>
        <w:t>9. Вирішення спорів</w:t>
      </w:r>
    </w:p>
    <w:p w:rsidR="000F4DC9" w:rsidRPr="004F3258" w:rsidRDefault="000F4DC9" w:rsidP="000F4DC9">
      <w:pPr>
        <w:widowControl w:val="0"/>
        <w:tabs>
          <w:tab w:val="left" w:pos="1170"/>
          <w:tab w:val="center" w:pos="4677"/>
          <w:tab w:val="right" w:pos="9355"/>
        </w:tabs>
        <w:autoSpaceDE w:val="0"/>
        <w:autoSpaceDN w:val="0"/>
        <w:adjustRightInd w:val="0"/>
        <w:ind w:firstLine="540"/>
        <w:jc w:val="both"/>
        <w:rPr>
          <w:sz w:val="28"/>
          <w:szCs w:val="28"/>
          <w:lang w:val="uk-UA"/>
        </w:rPr>
      </w:pPr>
      <w:r w:rsidRPr="004F3258">
        <w:rPr>
          <w:sz w:val="28"/>
          <w:szCs w:val="28"/>
          <w:lang w:val="uk-UA"/>
        </w:rPr>
        <w:t xml:space="preserve">9.1.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rsidR="00F7691C" w:rsidRPr="004F3258" w:rsidRDefault="000F4DC9" w:rsidP="000F4DC9">
      <w:pPr>
        <w:widowControl w:val="0"/>
        <w:tabs>
          <w:tab w:val="left" w:pos="1170"/>
          <w:tab w:val="center" w:pos="4677"/>
          <w:tab w:val="right" w:pos="9355"/>
        </w:tabs>
        <w:autoSpaceDE w:val="0"/>
        <w:autoSpaceDN w:val="0"/>
        <w:adjustRightInd w:val="0"/>
        <w:ind w:firstLine="540"/>
        <w:jc w:val="both"/>
        <w:rPr>
          <w:sz w:val="28"/>
          <w:szCs w:val="28"/>
          <w:lang w:val="uk-UA"/>
        </w:rPr>
      </w:pPr>
      <w:r w:rsidRPr="004F3258">
        <w:rPr>
          <w:sz w:val="28"/>
          <w:szCs w:val="28"/>
          <w:lang w:val="uk-UA"/>
        </w:rPr>
        <w:t>9.2.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0F4DC9" w:rsidRPr="004F3258" w:rsidRDefault="000F4DC9" w:rsidP="000F4DC9">
      <w:pPr>
        <w:pStyle w:val="35"/>
        <w:keepNext/>
        <w:keepLines/>
        <w:shd w:val="clear" w:color="auto" w:fill="auto"/>
        <w:tabs>
          <w:tab w:val="left" w:pos="3842"/>
        </w:tabs>
        <w:spacing w:before="0" w:line="240" w:lineRule="auto"/>
        <w:rPr>
          <w:sz w:val="28"/>
          <w:szCs w:val="28"/>
        </w:rPr>
      </w:pPr>
      <w:r w:rsidRPr="004F3258">
        <w:rPr>
          <w:sz w:val="28"/>
          <w:szCs w:val="28"/>
        </w:rPr>
        <w:t>10. Антикорупційні застереження</w:t>
      </w:r>
    </w:p>
    <w:p w:rsidR="000F4DC9" w:rsidRPr="004F3258" w:rsidRDefault="000F4DC9" w:rsidP="000F4DC9">
      <w:pPr>
        <w:widowControl w:val="0"/>
        <w:tabs>
          <w:tab w:val="left" w:pos="1268"/>
        </w:tabs>
        <w:ind w:right="20" w:firstLine="567"/>
        <w:jc w:val="both"/>
        <w:rPr>
          <w:sz w:val="28"/>
          <w:szCs w:val="28"/>
          <w:lang w:val="uk-UA" w:eastAsia="uk-UA"/>
        </w:rPr>
      </w:pPr>
      <w:r w:rsidRPr="004F3258">
        <w:rPr>
          <w:sz w:val="28"/>
          <w:szCs w:val="28"/>
          <w:lang w:val="uk-UA" w:eastAsia="uk-UA"/>
        </w:rPr>
        <w:t>10.1.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0F4DC9" w:rsidRPr="004F3258" w:rsidRDefault="000F4DC9" w:rsidP="000F4DC9">
      <w:pPr>
        <w:widowControl w:val="0"/>
        <w:numPr>
          <w:ilvl w:val="1"/>
          <w:numId w:val="16"/>
        </w:numPr>
        <w:tabs>
          <w:tab w:val="left" w:pos="1172"/>
        </w:tabs>
        <w:ind w:left="0" w:right="60" w:firstLine="567"/>
        <w:jc w:val="both"/>
        <w:rPr>
          <w:sz w:val="28"/>
          <w:szCs w:val="28"/>
          <w:lang w:val="uk-UA" w:eastAsia="uk-UA"/>
        </w:rPr>
      </w:pPr>
      <w:r w:rsidRPr="004F3258">
        <w:rPr>
          <w:sz w:val="28"/>
          <w:szCs w:val="28"/>
          <w:lang w:val="uk-UA" w:eastAsia="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0F4DC9" w:rsidRPr="004F3258" w:rsidRDefault="000F4DC9" w:rsidP="000F4DC9">
      <w:pPr>
        <w:widowControl w:val="0"/>
        <w:autoSpaceDE w:val="0"/>
        <w:autoSpaceDN w:val="0"/>
        <w:adjustRightInd w:val="0"/>
        <w:ind w:firstLine="567"/>
        <w:jc w:val="center"/>
        <w:rPr>
          <w:b/>
          <w:sz w:val="28"/>
          <w:szCs w:val="28"/>
          <w:lang w:val="uk-UA"/>
        </w:rPr>
      </w:pPr>
    </w:p>
    <w:p w:rsidR="000F4DC9" w:rsidRPr="004F3258" w:rsidRDefault="000F4DC9" w:rsidP="000F4DC9">
      <w:pPr>
        <w:widowControl w:val="0"/>
        <w:autoSpaceDE w:val="0"/>
        <w:autoSpaceDN w:val="0"/>
        <w:adjustRightInd w:val="0"/>
        <w:jc w:val="center"/>
        <w:rPr>
          <w:b/>
          <w:sz w:val="28"/>
          <w:szCs w:val="28"/>
          <w:lang w:val="uk-UA"/>
        </w:rPr>
      </w:pPr>
      <w:r w:rsidRPr="004F3258">
        <w:rPr>
          <w:b/>
          <w:sz w:val="28"/>
          <w:szCs w:val="28"/>
          <w:lang w:val="uk-UA"/>
        </w:rPr>
        <w:t>11. Строк дії Договору</w:t>
      </w:r>
    </w:p>
    <w:p w:rsidR="000F4DC9" w:rsidRPr="004F3258" w:rsidRDefault="000F4DC9" w:rsidP="002202CC">
      <w:pPr>
        <w:widowControl w:val="0"/>
        <w:autoSpaceDE w:val="0"/>
        <w:autoSpaceDN w:val="0"/>
        <w:adjustRightInd w:val="0"/>
        <w:ind w:firstLine="567"/>
        <w:jc w:val="both"/>
        <w:rPr>
          <w:sz w:val="28"/>
          <w:szCs w:val="28"/>
          <w:lang w:val="uk-UA"/>
        </w:rPr>
      </w:pPr>
      <w:r w:rsidRPr="004F3258">
        <w:rPr>
          <w:sz w:val="28"/>
          <w:szCs w:val="28"/>
          <w:lang w:val="uk-UA"/>
        </w:rPr>
        <w:t>11.1. Цей Договір набирає чинності з моменту підписання його Сторонами і діє</w:t>
      </w:r>
      <w:r w:rsidR="002A0A4B">
        <w:rPr>
          <w:sz w:val="28"/>
          <w:szCs w:val="28"/>
          <w:lang w:val="uk-UA"/>
        </w:rPr>
        <w:t xml:space="preserve"> 60 днів</w:t>
      </w:r>
      <w:r w:rsidRPr="004F3258">
        <w:rPr>
          <w:sz w:val="28"/>
          <w:szCs w:val="28"/>
          <w:lang w:val="uk-UA"/>
        </w:rPr>
        <w:t xml:space="preserve"> в частині передачі </w:t>
      </w:r>
      <w:r w:rsidR="00914F9C" w:rsidRPr="004F3258">
        <w:rPr>
          <w:sz w:val="28"/>
          <w:szCs w:val="28"/>
          <w:lang w:val="uk-UA"/>
        </w:rPr>
        <w:t>Товар</w:t>
      </w:r>
      <w:r w:rsidRPr="004F3258">
        <w:rPr>
          <w:sz w:val="28"/>
          <w:szCs w:val="28"/>
          <w:lang w:val="uk-UA"/>
        </w:rPr>
        <w:t xml:space="preserve">ів, а в частині розрахунків -до їх повного завершення. </w:t>
      </w:r>
    </w:p>
    <w:p w:rsidR="00A17739" w:rsidRPr="004F3258" w:rsidRDefault="000F4DC9" w:rsidP="000F4DC9">
      <w:pPr>
        <w:widowControl w:val="0"/>
        <w:autoSpaceDE w:val="0"/>
        <w:autoSpaceDN w:val="0"/>
        <w:adjustRightInd w:val="0"/>
        <w:ind w:firstLine="567"/>
        <w:jc w:val="both"/>
        <w:rPr>
          <w:sz w:val="28"/>
          <w:szCs w:val="28"/>
          <w:lang w:val="uk-UA"/>
        </w:rPr>
      </w:pPr>
      <w:r w:rsidRPr="004F3258">
        <w:rPr>
          <w:sz w:val="28"/>
          <w:szCs w:val="28"/>
          <w:lang w:val="uk-UA"/>
        </w:rPr>
        <w:t>11.2. Цей Договір укладається і підписується у двох примірниках, що мають однакову юридичну силу, по одному примірнику для кожної із Сторін.</w:t>
      </w:r>
    </w:p>
    <w:p w:rsidR="000F4DC9" w:rsidRPr="004F3258" w:rsidRDefault="000F4DC9" w:rsidP="000F4DC9">
      <w:pPr>
        <w:widowControl w:val="0"/>
        <w:autoSpaceDE w:val="0"/>
        <w:autoSpaceDN w:val="0"/>
        <w:adjustRightInd w:val="0"/>
        <w:ind w:firstLine="567"/>
        <w:jc w:val="both"/>
        <w:rPr>
          <w:sz w:val="28"/>
          <w:szCs w:val="28"/>
          <w:lang w:val="uk-UA"/>
        </w:rPr>
      </w:pPr>
      <w:r w:rsidRPr="004F3258">
        <w:rPr>
          <w:sz w:val="28"/>
          <w:szCs w:val="28"/>
          <w:lang w:val="uk-UA"/>
        </w:rPr>
        <w:t>11.3. Сторони домовились, що Продавець має право достроково розірвати цей Договір, повідомивши в письмовій формі про це Покупця у строк 20-ть календарних днів до дати розірвання.</w:t>
      </w:r>
    </w:p>
    <w:p w:rsidR="000F4DC9" w:rsidRPr="004F3258" w:rsidRDefault="000F4DC9" w:rsidP="00B7242C">
      <w:pPr>
        <w:ind w:left="180" w:firstLine="540"/>
        <w:jc w:val="center"/>
        <w:rPr>
          <w:b/>
          <w:sz w:val="28"/>
          <w:szCs w:val="28"/>
          <w:lang w:val="uk-UA"/>
        </w:rPr>
      </w:pPr>
    </w:p>
    <w:p w:rsidR="00247A01" w:rsidRPr="004F3258" w:rsidRDefault="00247A01" w:rsidP="00247A01">
      <w:pPr>
        <w:jc w:val="center"/>
        <w:rPr>
          <w:b/>
          <w:bCs/>
          <w:sz w:val="28"/>
          <w:szCs w:val="28"/>
          <w:lang w:val="uk-UA"/>
        </w:rPr>
      </w:pPr>
      <w:r w:rsidRPr="004F3258">
        <w:rPr>
          <w:b/>
          <w:bCs/>
          <w:sz w:val="28"/>
          <w:szCs w:val="28"/>
          <w:lang w:val="uk-UA"/>
        </w:rPr>
        <w:t>12. Інші умови</w:t>
      </w:r>
    </w:p>
    <w:p w:rsidR="00247A01" w:rsidRPr="004F3258" w:rsidRDefault="00247A01" w:rsidP="00247A01">
      <w:pPr>
        <w:shd w:val="clear" w:color="auto" w:fill="FFFFFF"/>
        <w:ind w:firstLine="567"/>
        <w:jc w:val="both"/>
        <w:rPr>
          <w:sz w:val="28"/>
          <w:szCs w:val="28"/>
          <w:lang w:val="uk-UA"/>
        </w:rPr>
      </w:pPr>
      <w:r w:rsidRPr="004F3258">
        <w:rPr>
          <w:sz w:val="28"/>
          <w:szCs w:val="28"/>
          <w:lang w:val="uk-UA"/>
        </w:rPr>
        <w:t>12.1. Всі зміни та доповнення до цього Договору повинні бути зроблені в письмовій формі шляхом підписання уповноваженими представниками Сторін та є невід’ємною частиною цього Договору.</w:t>
      </w:r>
    </w:p>
    <w:p w:rsidR="00247A01" w:rsidRPr="004F3258" w:rsidRDefault="00247A01" w:rsidP="00247A01">
      <w:pPr>
        <w:autoSpaceDE w:val="0"/>
        <w:autoSpaceDN w:val="0"/>
        <w:adjustRightInd w:val="0"/>
        <w:ind w:firstLine="567"/>
        <w:jc w:val="both"/>
        <w:rPr>
          <w:sz w:val="28"/>
          <w:szCs w:val="28"/>
          <w:lang w:val="uk-UA"/>
        </w:rPr>
      </w:pPr>
      <w:r w:rsidRPr="004F3258">
        <w:rPr>
          <w:sz w:val="28"/>
          <w:szCs w:val="28"/>
          <w:lang w:val="uk-UA"/>
        </w:rPr>
        <w:t>12.2. Жодна зі Сторін не має права передавати свої права та обов’язки за цим Договором третім особам без письмової згоди другої Сторони Договору.</w:t>
      </w:r>
    </w:p>
    <w:p w:rsidR="00247A01" w:rsidRPr="004F3258" w:rsidRDefault="00247A01" w:rsidP="00247A01">
      <w:pPr>
        <w:autoSpaceDE w:val="0"/>
        <w:autoSpaceDN w:val="0"/>
        <w:adjustRightInd w:val="0"/>
        <w:ind w:firstLine="567"/>
        <w:jc w:val="both"/>
        <w:rPr>
          <w:sz w:val="28"/>
          <w:szCs w:val="28"/>
          <w:lang w:val="uk-UA"/>
        </w:rPr>
      </w:pPr>
      <w:r w:rsidRPr="004F3258">
        <w:rPr>
          <w:sz w:val="28"/>
          <w:szCs w:val="28"/>
          <w:lang w:val="uk-UA"/>
        </w:rPr>
        <w:t xml:space="preserve">12.3. </w:t>
      </w:r>
      <w:r w:rsidR="00930BAE" w:rsidRPr="004F3258">
        <w:rPr>
          <w:sz w:val="28"/>
          <w:szCs w:val="28"/>
          <w:lang w:val="uk-UA"/>
        </w:rPr>
        <w:t xml:space="preserve">Покупець і Продавець зобов’язуються забезпечити конфіденційність відомостей щодо цього Договору. Сторони погодилися з тим, що будь-які матеріали, інформація та відомості, які стосуються цього Договору, є </w:t>
      </w:r>
      <w:r w:rsidR="00930BAE" w:rsidRPr="004F3258">
        <w:rPr>
          <w:sz w:val="28"/>
          <w:szCs w:val="28"/>
          <w:lang w:val="uk-UA"/>
        </w:rPr>
        <w:lastRenderedPageBreak/>
        <w:t>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9F52E3" w:rsidRPr="004F3258" w:rsidRDefault="00247A01" w:rsidP="009F52E3">
      <w:pPr>
        <w:autoSpaceDE w:val="0"/>
        <w:autoSpaceDN w:val="0"/>
        <w:adjustRightInd w:val="0"/>
        <w:ind w:firstLine="567"/>
        <w:jc w:val="both"/>
        <w:rPr>
          <w:sz w:val="28"/>
          <w:szCs w:val="28"/>
          <w:lang w:val="uk-UA"/>
        </w:rPr>
      </w:pPr>
      <w:r w:rsidRPr="004F3258">
        <w:rPr>
          <w:sz w:val="28"/>
          <w:szCs w:val="28"/>
          <w:lang w:val="uk-UA"/>
        </w:rPr>
        <w:t xml:space="preserve">12.4. </w:t>
      </w:r>
      <w:r w:rsidR="00930BAE" w:rsidRPr="004F3258">
        <w:rPr>
          <w:sz w:val="28"/>
          <w:szCs w:val="28"/>
          <w:lang w:val="uk-UA"/>
        </w:rPr>
        <w:t>Покупець с</w:t>
      </w:r>
      <w:r w:rsidRPr="004F3258">
        <w:rPr>
          <w:sz w:val="28"/>
          <w:szCs w:val="28"/>
          <w:lang w:val="uk-UA"/>
        </w:rPr>
        <w:t>тверджує, що на момент підписання цього Договору</w:t>
      </w:r>
      <w:r w:rsidR="009F52E3" w:rsidRPr="004F3258">
        <w:rPr>
          <w:sz w:val="28"/>
          <w:szCs w:val="28"/>
          <w:lang w:val="uk-UA"/>
        </w:rPr>
        <w:t xml:space="preserve"> має </w:t>
      </w:r>
      <w:r w:rsidR="00930BAE" w:rsidRPr="004F3258">
        <w:rPr>
          <w:sz w:val="28"/>
          <w:szCs w:val="28"/>
          <w:lang w:val="uk-UA"/>
        </w:rPr>
        <w:t xml:space="preserve">статус </w:t>
      </w:r>
      <w:r w:rsidRPr="004F3258">
        <w:rPr>
          <w:sz w:val="28"/>
          <w:szCs w:val="28"/>
          <w:lang w:val="uk-UA"/>
        </w:rPr>
        <w:t xml:space="preserve">платника податку на прибуток на загальних умовах, а також </w:t>
      </w:r>
      <w:r w:rsidR="00E2780F">
        <w:rPr>
          <w:sz w:val="28"/>
          <w:szCs w:val="28"/>
          <w:lang w:val="uk-UA"/>
        </w:rPr>
        <w:t>____</w:t>
      </w:r>
      <w:r w:rsidRPr="004F3258">
        <w:rPr>
          <w:sz w:val="28"/>
          <w:szCs w:val="28"/>
          <w:lang w:val="uk-UA"/>
        </w:rPr>
        <w:t xml:space="preserve">платником податку  </w:t>
      </w:r>
      <w:r w:rsidR="00930BAE" w:rsidRPr="004F3258">
        <w:rPr>
          <w:sz w:val="28"/>
          <w:szCs w:val="28"/>
          <w:lang w:val="uk-UA"/>
        </w:rPr>
        <w:t>на додану вартість.</w:t>
      </w:r>
    </w:p>
    <w:p w:rsidR="00247A01" w:rsidRPr="004F3258" w:rsidRDefault="00247A01" w:rsidP="009F52E3">
      <w:pPr>
        <w:autoSpaceDE w:val="0"/>
        <w:autoSpaceDN w:val="0"/>
        <w:adjustRightInd w:val="0"/>
        <w:ind w:firstLine="567"/>
        <w:jc w:val="both"/>
        <w:rPr>
          <w:sz w:val="28"/>
          <w:szCs w:val="28"/>
          <w:lang w:val="uk-UA"/>
        </w:rPr>
      </w:pPr>
      <w:r w:rsidRPr="004F3258">
        <w:rPr>
          <w:sz w:val="28"/>
          <w:szCs w:val="28"/>
          <w:lang w:val="uk-UA"/>
        </w:rPr>
        <w:t xml:space="preserve">12.5. </w:t>
      </w:r>
      <w:r w:rsidR="00930BAE" w:rsidRPr="004F3258">
        <w:rPr>
          <w:sz w:val="28"/>
          <w:szCs w:val="28"/>
          <w:lang w:val="uk-UA"/>
        </w:rPr>
        <w:t>Продавець</w:t>
      </w:r>
      <w:r w:rsidRPr="004F3258">
        <w:rPr>
          <w:sz w:val="28"/>
          <w:szCs w:val="28"/>
          <w:lang w:val="uk-UA"/>
        </w:rPr>
        <w:t xml:space="preserve"> підтверджує, що на дату підписання Договору має статус платника податку на прибуток на загальних підставах, а також є платником податку на додану вартість.</w:t>
      </w:r>
    </w:p>
    <w:p w:rsidR="00247A01" w:rsidRPr="004F3258" w:rsidRDefault="00247A01" w:rsidP="00247A01">
      <w:pPr>
        <w:ind w:firstLine="567"/>
        <w:jc w:val="both"/>
        <w:rPr>
          <w:sz w:val="28"/>
          <w:szCs w:val="28"/>
          <w:lang w:val="uk-UA"/>
        </w:rPr>
      </w:pPr>
      <w:r w:rsidRPr="004F3258">
        <w:rPr>
          <w:sz w:val="28"/>
          <w:szCs w:val="28"/>
          <w:lang w:val="uk-UA"/>
        </w:rPr>
        <w:t>12.6.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
    <w:p w:rsidR="00247A01" w:rsidRPr="004F3258" w:rsidRDefault="00247A01" w:rsidP="00247A01">
      <w:pPr>
        <w:ind w:firstLine="567"/>
        <w:jc w:val="both"/>
        <w:rPr>
          <w:sz w:val="28"/>
          <w:szCs w:val="28"/>
          <w:lang w:val="uk-UA" w:eastAsia="uk-UA"/>
        </w:rPr>
      </w:pPr>
      <w:r w:rsidRPr="004F3258">
        <w:rPr>
          <w:sz w:val="28"/>
          <w:szCs w:val="28"/>
          <w:lang w:val="uk-UA"/>
        </w:rPr>
        <w:t xml:space="preserve">12.7. 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w:t>
      </w:r>
      <w:r w:rsidRPr="004F3258">
        <w:rPr>
          <w:sz w:val="28"/>
          <w:szCs w:val="28"/>
          <w:lang w:val="uk-UA" w:eastAsia="uk-UA"/>
        </w:rPr>
        <w:t>а також про усі інші зміни, які здатні вплинути на виконання зобов’язань за Договором, з дня виникнення відповідних змін</w:t>
      </w:r>
      <w:r w:rsidRPr="004F3258">
        <w:rPr>
          <w:sz w:val="28"/>
          <w:szCs w:val="28"/>
          <w:lang w:val="uk-UA"/>
        </w:rPr>
        <w:t>.</w:t>
      </w:r>
    </w:p>
    <w:p w:rsidR="00247A01" w:rsidRPr="004F3258" w:rsidRDefault="00247A01" w:rsidP="00247A01">
      <w:pPr>
        <w:autoSpaceDE w:val="0"/>
        <w:autoSpaceDN w:val="0"/>
        <w:adjustRightInd w:val="0"/>
        <w:ind w:firstLine="567"/>
        <w:jc w:val="both"/>
        <w:rPr>
          <w:sz w:val="28"/>
          <w:szCs w:val="28"/>
          <w:lang w:val="uk-UA"/>
        </w:rPr>
      </w:pPr>
      <w:r w:rsidRPr="004F3258">
        <w:rPr>
          <w:sz w:val="28"/>
          <w:szCs w:val="28"/>
          <w:lang w:val="uk-UA"/>
        </w:rPr>
        <w:t xml:space="preserve">12.8. </w:t>
      </w:r>
      <w:r w:rsidR="00930BAE" w:rsidRPr="004F3258">
        <w:rPr>
          <w:sz w:val="28"/>
          <w:szCs w:val="28"/>
          <w:lang w:val="uk-UA"/>
        </w:rPr>
        <w:t>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адресою кожної зі Сторін вважається поштов</w:t>
      </w:r>
      <w:r w:rsidR="00353EDC" w:rsidRPr="004F3258">
        <w:rPr>
          <w:sz w:val="28"/>
          <w:szCs w:val="28"/>
          <w:lang w:val="uk-UA"/>
        </w:rPr>
        <w:t>а адреса, зазначена у розділі 13</w:t>
      </w:r>
      <w:r w:rsidR="00930BAE" w:rsidRPr="004F3258">
        <w:rPr>
          <w:sz w:val="28"/>
          <w:szCs w:val="28"/>
          <w:lang w:val="uk-UA"/>
        </w:rPr>
        <w:t xml:space="preserve"> цього Договору або письмо повідомлена нею іншій Стороні відповідно до п. 12.7 цього Договору.</w:t>
      </w:r>
    </w:p>
    <w:p w:rsidR="00247A01" w:rsidRPr="004F3258" w:rsidRDefault="00247A01" w:rsidP="00247A01">
      <w:pPr>
        <w:autoSpaceDE w:val="0"/>
        <w:autoSpaceDN w:val="0"/>
        <w:adjustRightInd w:val="0"/>
        <w:ind w:firstLine="567"/>
        <w:jc w:val="both"/>
        <w:rPr>
          <w:sz w:val="28"/>
          <w:szCs w:val="28"/>
          <w:lang w:val="uk-UA"/>
        </w:rPr>
      </w:pPr>
      <w:r w:rsidRPr="004F3258">
        <w:rPr>
          <w:sz w:val="28"/>
          <w:szCs w:val="28"/>
          <w:lang w:val="uk-UA"/>
        </w:rPr>
        <w:t xml:space="preserve">12.9. </w:t>
      </w:r>
      <w:r w:rsidR="00930BAE" w:rsidRPr="004F3258">
        <w:rPr>
          <w:sz w:val="28"/>
          <w:szCs w:val="28"/>
          <w:lang w:val="uk-UA"/>
        </w:rPr>
        <w:t>З будь-яких питань, що не врегульовані цим Договором, Сторони керуються чинним законодавством України.</w:t>
      </w:r>
    </w:p>
    <w:p w:rsidR="00247A01" w:rsidRDefault="00247A01" w:rsidP="00247A01">
      <w:pPr>
        <w:pStyle w:val="Default"/>
        <w:ind w:firstLine="567"/>
        <w:jc w:val="both"/>
        <w:rPr>
          <w:sz w:val="28"/>
          <w:szCs w:val="28"/>
          <w:lang w:val="uk-UA"/>
        </w:rPr>
      </w:pPr>
      <w:r w:rsidRPr="004F3258">
        <w:rPr>
          <w:sz w:val="28"/>
          <w:szCs w:val="28"/>
          <w:lang w:val="uk-UA"/>
        </w:rPr>
        <w:t xml:space="preserve">12.10. </w:t>
      </w:r>
      <w:r w:rsidR="00930BAE" w:rsidRPr="004F3258">
        <w:rPr>
          <w:sz w:val="28"/>
          <w:szCs w:val="28"/>
          <w:lang w:val="uk-UA"/>
        </w:rPr>
        <w:t>З укладенням цього Договору попереднє листування та документація щодо предмету цього Договору втрачають юридичну силу.</w:t>
      </w: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F4AB9" w:rsidRDefault="00EF4AB9" w:rsidP="00247A01">
      <w:pPr>
        <w:pStyle w:val="Default"/>
        <w:ind w:firstLine="567"/>
        <w:jc w:val="both"/>
        <w:rPr>
          <w:sz w:val="28"/>
          <w:szCs w:val="28"/>
          <w:lang w:val="uk-UA"/>
        </w:rPr>
      </w:pPr>
    </w:p>
    <w:p w:rsidR="00EF4AB9" w:rsidRDefault="00EF4AB9"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Default="00E2780F" w:rsidP="00247A01">
      <w:pPr>
        <w:pStyle w:val="Default"/>
        <w:ind w:firstLine="567"/>
        <w:jc w:val="both"/>
        <w:rPr>
          <w:sz w:val="28"/>
          <w:szCs w:val="28"/>
          <w:lang w:val="uk-UA"/>
        </w:rPr>
      </w:pPr>
    </w:p>
    <w:p w:rsidR="00E2780F" w:rsidRPr="004F3258" w:rsidRDefault="00E2780F" w:rsidP="00247A01">
      <w:pPr>
        <w:pStyle w:val="Default"/>
        <w:ind w:firstLine="567"/>
        <w:jc w:val="both"/>
        <w:rPr>
          <w:sz w:val="28"/>
          <w:szCs w:val="28"/>
          <w:lang w:val="uk-UA"/>
        </w:rPr>
      </w:pPr>
    </w:p>
    <w:p w:rsidR="002C23BB" w:rsidRPr="004F3258" w:rsidRDefault="002C23BB" w:rsidP="00B7242C">
      <w:pPr>
        <w:rPr>
          <w:b/>
          <w:sz w:val="28"/>
          <w:szCs w:val="28"/>
          <w:lang w:val="uk-UA"/>
        </w:rPr>
      </w:pPr>
    </w:p>
    <w:p w:rsidR="00247A01" w:rsidRPr="004F3258" w:rsidRDefault="000B7F6B" w:rsidP="00353EDC">
      <w:pPr>
        <w:ind w:left="180" w:firstLine="540"/>
        <w:jc w:val="center"/>
        <w:rPr>
          <w:b/>
          <w:bCs/>
          <w:sz w:val="28"/>
          <w:szCs w:val="28"/>
          <w:lang w:val="uk-UA" w:eastAsia="uk-UA"/>
        </w:rPr>
      </w:pPr>
      <w:r w:rsidRPr="004F3258">
        <w:rPr>
          <w:b/>
          <w:sz w:val="28"/>
          <w:szCs w:val="28"/>
          <w:lang w:val="uk-UA"/>
        </w:rPr>
        <w:t>1</w:t>
      </w:r>
      <w:r w:rsidR="00247A01" w:rsidRPr="004F3258">
        <w:rPr>
          <w:b/>
          <w:sz w:val="28"/>
          <w:szCs w:val="28"/>
          <w:lang w:val="uk-UA"/>
        </w:rPr>
        <w:t>3</w:t>
      </w:r>
      <w:r w:rsidR="002C4D3C" w:rsidRPr="004F3258">
        <w:rPr>
          <w:b/>
          <w:sz w:val="28"/>
          <w:szCs w:val="28"/>
          <w:lang w:val="uk-UA"/>
        </w:rPr>
        <w:t xml:space="preserve">. </w:t>
      </w:r>
      <w:bookmarkStart w:id="0" w:name="bookmark11"/>
      <w:r w:rsidR="00247A01" w:rsidRPr="004F3258">
        <w:rPr>
          <w:b/>
          <w:bCs/>
          <w:sz w:val="28"/>
          <w:szCs w:val="28"/>
          <w:lang w:val="uk-UA" w:eastAsia="uk-UA"/>
        </w:rPr>
        <w:t>Місцезнаходження, банківські реквізити та підписи Сторін</w:t>
      </w:r>
      <w:bookmarkEnd w:id="0"/>
    </w:p>
    <w:p w:rsidR="00933F22" w:rsidRDefault="00933F22" w:rsidP="00177920">
      <w:pPr>
        <w:rPr>
          <w:sz w:val="28"/>
          <w:szCs w:val="28"/>
          <w:lang w:val="uk-UA"/>
        </w:rPr>
      </w:pPr>
    </w:p>
    <w:p w:rsidR="00C24417" w:rsidRDefault="00C24417" w:rsidP="00177920">
      <w:pPr>
        <w:rPr>
          <w:sz w:val="28"/>
          <w:szCs w:val="28"/>
          <w:lang w:val="uk-UA"/>
        </w:rPr>
      </w:pPr>
    </w:p>
    <w:tbl>
      <w:tblPr>
        <w:tblW w:w="1034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4"/>
        <w:gridCol w:w="5244"/>
      </w:tblGrid>
      <w:tr w:rsidR="00C24417" w:rsidRPr="00F63E6E" w:rsidTr="008471F7">
        <w:trPr>
          <w:trHeight w:hRule="exact" w:val="348"/>
        </w:trPr>
        <w:tc>
          <w:tcPr>
            <w:tcW w:w="5104" w:type="dxa"/>
          </w:tcPr>
          <w:p w:rsidR="00C24417" w:rsidRPr="0072377A" w:rsidRDefault="004D400A" w:rsidP="008471F7">
            <w:pPr>
              <w:spacing w:before="40"/>
              <w:jc w:val="center"/>
              <w:rPr>
                <w:rFonts w:cs="Arial"/>
                <w:sz w:val="22"/>
                <w:szCs w:val="22"/>
              </w:rPr>
            </w:pPr>
            <w:r>
              <w:rPr>
                <w:rFonts w:cs="Arial"/>
                <w:b/>
                <w:sz w:val="22"/>
                <w:szCs w:val="22"/>
                <w:lang w:val="uk-UA"/>
              </w:rPr>
              <w:t>"ПРОДАВЕЦЬ</w:t>
            </w:r>
            <w:r w:rsidR="00C24417" w:rsidRPr="00F63E6E">
              <w:rPr>
                <w:rFonts w:cs="Arial"/>
                <w:b/>
                <w:sz w:val="22"/>
                <w:szCs w:val="22"/>
                <w:lang w:val="uk-UA"/>
              </w:rPr>
              <w:t>"</w:t>
            </w:r>
          </w:p>
        </w:tc>
        <w:tc>
          <w:tcPr>
            <w:tcW w:w="5244" w:type="dxa"/>
          </w:tcPr>
          <w:p w:rsidR="00C24417" w:rsidRPr="00F63E6E" w:rsidRDefault="004D400A" w:rsidP="008471F7">
            <w:pPr>
              <w:spacing w:before="40"/>
              <w:jc w:val="center"/>
              <w:rPr>
                <w:rFonts w:cs="Arial"/>
                <w:b/>
                <w:sz w:val="22"/>
                <w:szCs w:val="22"/>
                <w:lang w:val="uk-UA"/>
              </w:rPr>
            </w:pPr>
            <w:r>
              <w:rPr>
                <w:rFonts w:cs="Arial"/>
                <w:b/>
                <w:sz w:val="22"/>
                <w:szCs w:val="22"/>
                <w:lang w:val="uk-UA"/>
              </w:rPr>
              <w:t xml:space="preserve"> "ПОКУПЕЦЬ</w:t>
            </w:r>
            <w:r w:rsidR="00C24417" w:rsidRPr="00F63E6E">
              <w:rPr>
                <w:rFonts w:cs="Arial"/>
                <w:b/>
                <w:sz w:val="22"/>
                <w:szCs w:val="22"/>
                <w:lang w:val="uk-UA"/>
              </w:rPr>
              <w:t>"</w:t>
            </w:r>
          </w:p>
        </w:tc>
      </w:tr>
      <w:tr w:rsidR="00C24417" w:rsidRPr="00BF4A90" w:rsidTr="00C24417">
        <w:trPr>
          <w:trHeight w:hRule="exact" w:val="843"/>
        </w:trPr>
        <w:tc>
          <w:tcPr>
            <w:tcW w:w="5104" w:type="dxa"/>
          </w:tcPr>
          <w:p w:rsidR="00C24417" w:rsidRPr="00C24417" w:rsidRDefault="00C24417" w:rsidP="008471F7">
            <w:pPr>
              <w:pStyle w:val="1"/>
              <w:rPr>
                <w:rFonts w:ascii="Arial" w:hAnsi="Arial" w:cs="Arial"/>
                <w:b/>
                <w:color w:val="000000" w:themeColor="text1"/>
                <w:sz w:val="22"/>
                <w:szCs w:val="22"/>
                <w:lang w:val="uk-UA"/>
              </w:rPr>
            </w:pPr>
            <w:r>
              <w:rPr>
                <w:rFonts w:ascii="Arial" w:hAnsi="Arial" w:cs="Arial"/>
                <w:b/>
                <w:color w:val="000000" w:themeColor="text1"/>
                <w:sz w:val="22"/>
                <w:szCs w:val="22"/>
                <w:lang w:val="uk-UA"/>
              </w:rPr>
              <w:t>ТОВ «Укметпром»</w:t>
            </w:r>
          </w:p>
        </w:tc>
        <w:tc>
          <w:tcPr>
            <w:tcW w:w="5244" w:type="dxa"/>
          </w:tcPr>
          <w:p w:rsidR="00C24417" w:rsidRPr="00BF4A90" w:rsidRDefault="00C24417" w:rsidP="008471F7">
            <w:pPr>
              <w:pStyle w:val="1"/>
              <w:ind w:left="-465" w:firstLine="465"/>
              <w:rPr>
                <w:rFonts w:ascii="Arial" w:hAnsi="Arial" w:cs="Arial"/>
                <w:b/>
                <w:sz w:val="22"/>
                <w:szCs w:val="22"/>
                <w:lang w:val="uk-UA"/>
              </w:rPr>
            </w:pPr>
          </w:p>
        </w:tc>
      </w:tr>
      <w:tr w:rsidR="00C24417" w:rsidRPr="004D400A" w:rsidTr="002A1094">
        <w:trPr>
          <w:trHeight w:hRule="exact" w:val="699"/>
        </w:trPr>
        <w:tc>
          <w:tcPr>
            <w:tcW w:w="5104" w:type="dxa"/>
          </w:tcPr>
          <w:p w:rsidR="00C24417" w:rsidRPr="004D400A" w:rsidRDefault="00C24417" w:rsidP="008471F7">
            <w:pPr>
              <w:spacing w:before="20"/>
              <w:ind w:left="40" w:right="1600"/>
              <w:jc w:val="both"/>
              <w:rPr>
                <w:rFonts w:cs="Arial"/>
                <w:sz w:val="24"/>
                <w:szCs w:val="24"/>
                <w:lang w:val="uk-UA"/>
              </w:rPr>
            </w:pPr>
            <w:r w:rsidRPr="004D400A">
              <w:rPr>
                <w:rFonts w:cs="Arial"/>
                <w:sz w:val="24"/>
                <w:szCs w:val="24"/>
                <w:lang w:val="uk-UA"/>
              </w:rPr>
              <w:t>08300, Київська обл.,м.Бориспіль</w:t>
            </w:r>
          </w:p>
        </w:tc>
        <w:tc>
          <w:tcPr>
            <w:tcW w:w="5244" w:type="dxa"/>
          </w:tcPr>
          <w:p w:rsidR="00C24417" w:rsidRPr="004D400A" w:rsidRDefault="00C24417" w:rsidP="008471F7">
            <w:pPr>
              <w:spacing w:before="20"/>
              <w:ind w:right="1600"/>
              <w:jc w:val="both"/>
              <w:rPr>
                <w:rFonts w:cs="Arial"/>
                <w:sz w:val="24"/>
                <w:szCs w:val="24"/>
                <w:lang w:val="uk-UA"/>
              </w:rPr>
            </w:pPr>
          </w:p>
        </w:tc>
      </w:tr>
      <w:tr w:rsidR="00C24417" w:rsidRPr="004D400A" w:rsidTr="008471F7">
        <w:trPr>
          <w:cantSplit/>
          <w:trHeight w:val="120"/>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Вулиця М. Калмикова, 37</w:t>
            </w:r>
          </w:p>
        </w:tc>
        <w:tc>
          <w:tcPr>
            <w:tcW w:w="5244" w:type="dxa"/>
          </w:tcPr>
          <w:p w:rsidR="00C24417" w:rsidRPr="004D400A" w:rsidRDefault="00C24417" w:rsidP="008471F7">
            <w:pPr>
              <w:spacing w:before="20"/>
              <w:jc w:val="both"/>
              <w:rPr>
                <w:rFonts w:cs="Arial"/>
                <w:sz w:val="24"/>
                <w:szCs w:val="24"/>
                <w:lang w:val="uk-UA"/>
              </w:rPr>
            </w:pPr>
          </w:p>
        </w:tc>
      </w:tr>
      <w:tr w:rsidR="00C24417" w:rsidRPr="004D400A" w:rsidTr="008471F7">
        <w:trPr>
          <w:cantSplit/>
          <w:trHeight w:hRule="exact" w:val="735"/>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en-US"/>
              </w:rPr>
              <w:t>UA</w:t>
            </w:r>
            <w:r w:rsidRPr="004D400A">
              <w:rPr>
                <w:rFonts w:cs="Arial"/>
                <w:sz w:val="24"/>
                <w:szCs w:val="24"/>
              </w:rPr>
              <w:t>45380805</w:t>
            </w:r>
            <w:r w:rsidRPr="004D400A">
              <w:rPr>
                <w:rFonts w:cs="Arial"/>
                <w:sz w:val="24"/>
                <w:szCs w:val="24"/>
                <w:lang w:val="uk-UA"/>
              </w:rPr>
              <w:t xml:space="preserve"> 00</w:t>
            </w:r>
            <w:r w:rsidRPr="004D400A">
              <w:rPr>
                <w:rFonts w:cs="Arial"/>
                <w:sz w:val="24"/>
                <w:szCs w:val="24"/>
              </w:rPr>
              <w:t>000000</w:t>
            </w:r>
            <w:r w:rsidRPr="004D400A">
              <w:rPr>
                <w:rFonts w:cs="Arial"/>
                <w:sz w:val="24"/>
                <w:szCs w:val="24"/>
                <w:lang w:val="uk-UA"/>
              </w:rPr>
              <w:t xml:space="preserve"> 26005351978 в  АТ</w:t>
            </w:r>
          </w:p>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"Райффайзен Банк "Аваль" м.Київ</w:t>
            </w:r>
          </w:p>
          <w:p w:rsidR="00C24417" w:rsidRPr="004D400A" w:rsidRDefault="00C24417" w:rsidP="008471F7">
            <w:pPr>
              <w:spacing w:before="20"/>
              <w:jc w:val="both"/>
              <w:rPr>
                <w:rFonts w:cs="Arial"/>
                <w:sz w:val="24"/>
                <w:szCs w:val="24"/>
                <w:lang w:val="uk-UA"/>
              </w:rPr>
            </w:pPr>
          </w:p>
        </w:tc>
        <w:tc>
          <w:tcPr>
            <w:tcW w:w="5244" w:type="dxa"/>
          </w:tcPr>
          <w:p w:rsidR="00C24417" w:rsidRPr="004D400A" w:rsidRDefault="00C24417" w:rsidP="008471F7">
            <w:pPr>
              <w:spacing w:before="20"/>
              <w:jc w:val="both"/>
              <w:rPr>
                <w:rFonts w:cs="Arial"/>
                <w:sz w:val="24"/>
                <w:szCs w:val="24"/>
                <w:lang w:val="uk-UA"/>
              </w:rPr>
            </w:pPr>
          </w:p>
          <w:p w:rsidR="00C24417" w:rsidRPr="004D400A" w:rsidRDefault="00C24417" w:rsidP="008471F7">
            <w:pPr>
              <w:spacing w:before="20"/>
              <w:jc w:val="both"/>
              <w:rPr>
                <w:rFonts w:cs="Arial"/>
                <w:sz w:val="24"/>
                <w:szCs w:val="24"/>
                <w:lang w:val="uk-UA"/>
              </w:rPr>
            </w:pPr>
          </w:p>
          <w:p w:rsidR="00C24417" w:rsidRPr="004D400A" w:rsidRDefault="00C24417" w:rsidP="008471F7">
            <w:pPr>
              <w:spacing w:before="20"/>
              <w:jc w:val="both"/>
              <w:rPr>
                <w:rFonts w:cs="Arial"/>
                <w:sz w:val="24"/>
                <w:szCs w:val="24"/>
                <w:lang w:val="uk-UA"/>
              </w:rPr>
            </w:pPr>
          </w:p>
          <w:p w:rsidR="00C24417" w:rsidRPr="004D400A" w:rsidRDefault="00C24417" w:rsidP="008471F7">
            <w:pPr>
              <w:spacing w:before="20"/>
              <w:jc w:val="both"/>
              <w:rPr>
                <w:rFonts w:cs="Arial"/>
                <w:sz w:val="24"/>
                <w:szCs w:val="24"/>
                <w:lang w:val="uk-UA"/>
              </w:rPr>
            </w:pPr>
          </w:p>
        </w:tc>
      </w:tr>
      <w:tr w:rsidR="00C24417" w:rsidRPr="004D400A" w:rsidTr="008471F7">
        <w:trPr>
          <w:trHeight w:hRule="exact" w:val="260"/>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МФО 380805</w:t>
            </w:r>
          </w:p>
        </w:tc>
        <w:tc>
          <w:tcPr>
            <w:tcW w:w="5244" w:type="dxa"/>
          </w:tcPr>
          <w:p w:rsidR="00C24417" w:rsidRPr="004D400A" w:rsidRDefault="00C24417" w:rsidP="008471F7">
            <w:pPr>
              <w:spacing w:before="20"/>
              <w:jc w:val="both"/>
              <w:rPr>
                <w:rFonts w:cs="Arial"/>
                <w:sz w:val="24"/>
                <w:szCs w:val="24"/>
                <w:lang w:val="uk-UA"/>
              </w:rPr>
            </w:pPr>
          </w:p>
        </w:tc>
      </w:tr>
      <w:tr w:rsidR="00C24417" w:rsidRPr="004D400A" w:rsidTr="008471F7">
        <w:trPr>
          <w:trHeight w:hRule="exact" w:val="296"/>
        </w:trPr>
        <w:tc>
          <w:tcPr>
            <w:tcW w:w="5104" w:type="dxa"/>
          </w:tcPr>
          <w:p w:rsidR="00C24417" w:rsidRPr="004D400A" w:rsidRDefault="00C24417" w:rsidP="008471F7">
            <w:pPr>
              <w:spacing w:before="20"/>
              <w:jc w:val="both"/>
              <w:rPr>
                <w:rFonts w:cs="Arial"/>
                <w:sz w:val="24"/>
                <w:szCs w:val="24"/>
              </w:rPr>
            </w:pPr>
            <w:r w:rsidRPr="004D400A">
              <w:rPr>
                <w:rFonts w:cs="Arial"/>
                <w:sz w:val="24"/>
                <w:szCs w:val="24"/>
                <w:lang w:val="uk-UA"/>
              </w:rPr>
              <w:t xml:space="preserve"> Код ЄДРПОУ 37917316</w:t>
            </w:r>
          </w:p>
        </w:tc>
        <w:tc>
          <w:tcPr>
            <w:tcW w:w="5244" w:type="dxa"/>
          </w:tcPr>
          <w:p w:rsidR="00C24417" w:rsidRPr="004D400A" w:rsidRDefault="00C24417" w:rsidP="008471F7">
            <w:pPr>
              <w:spacing w:before="20"/>
              <w:jc w:val="both"/>
              <w:rPr>
                <w:rFonts w:cs="Arial"/>
                <w:sz w:val="24"/>
                <w:szCs w:val="24"/>
                <w:lang w:val="uk-UA"/>
              </w:rPr>
            </w:pPr>
          </w:p>
        </w:tc>
      </w:tr>
      <w:tr w:rsidR="00C24417" w:rsidRPr="004D400A" w:rsidTr="008471F7">
        <w:trPr>
          <w:trHeight w:hRule="exact" w:val="425"/>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ІПН 379173110287</w:t>
            </w:r>
          </w:p>
        </w:tc>
        <w:tc>
          <w:tcPr>
            <w:tcW w:w="5244" w:type="dxa"/>
          </w:tcPr>
          <w:p w:rsidR="00C24417" w:rsidRPr="004D400A" w:rsidRDefault="00C24417" w:rsidP="008471F7">
            <w:pPr>
              <w:spacing w:before="20"/>
              <w:jc w:val="both"/>
              <w:rPr>
                <w:rFonts w:cs="Arial"/>
                <w:sz w:val="24"/>
                <w:szCs w:val="24"/>
                <w:lang w:val="uk-UA"/>
              </w:rPr>
            </w:pPr>
          </w:p>
        </w:tc>
      </w:tr>
      <w:tr w:rsidR="00C24417" w:rsidRPr="004D400A" w:rsidTr="008471F7">
        <w:trPr>
          <w:trHeight w:hRule="exact" w:val="449"/>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Тел. (044) 206-21-06</w:t>
            </w:r>
          </w:p>
        </w:tc>
        <w:tc>
          <w:tcPr>
            <w:tcW w:w="524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Тел. </w:t>
            </w:r>
          </w:p>
        </w:tc>
      </w:tr>
    </w:tbl>
    <w:p w:rsidR="00C24417" w:rsidRDefault="00C24417" w:rsidP="00177920">
      <w:pPr>
        <w:rPr>
          <w:sz w:val="24"/>
          <w:szCs w:val="24"/>
          <w:lang w:val="uk-UA"/>
        </w:rPr>
      </w:pPr>
    </w:p>
    <w:p w:rsidR="00EF4AB9" w:rsidRPr="004D400A" w:rsidRDefault="00EF4AB9" w:rsidP="00177920">
      <w:pPr>
        <w:rPr>
          <w:sz w:val="24"/>
          <w:szCs w:val="24"/>
          <w:lang w:val="uk-UA"/>
        </w:rPr>
      </w:pPr>
    </w:p>
    <w:p w:rsidR="00C24417" w:rsidRPr="004D400A" w:rsidRDefault="00C24417" w:rsidP="00177920">
      <w:pPr>
        <w:rPr>
          <w:sz w:val="24"/>
          <w:szCs w:val="24"/>
          <w:lang w:val="uk-UA"/>
        </w:rPr>
      </w:pPr>
    </w:p>
    <w:p w:rsidR="00C24417" w:rsidRPr="004D400A" w:rsidRDefault="00C24417" w:rsidP="00C24417">
      <w:pPr>
        <w:pStyle w:val="af6"/>
        <w:ind w:left="510"/>
        <w:jc w:val="both"/>
        <w:rPr>
          <w:rFonts w:cs="Arial"/>
          <w:sz w:val="24"/>
          <w:szCs w:val="24"/>
          <w:lang w:val="uk-UA"/>
        </w:rPr>
      </w:pPr>
      <w:r w:rsidRPr="004D400A">
        <w:rPr>
          <w:rFonts w:cs="Arial"/>
          <w:sz w:val="24"/>
          <w:szCs w:val="24"/>
          <w:lang w:val="uk-UA"/>
        </w:rPr>
        <w:t xml:space="preserve">М.П.                                                                                       М.П. </w:t>
      </w:r>
    </w:p>
    <w:p w:rsidR="00C24417" w:rsidRPr="004D400A" w:rsidRDefault="00C24417" w:rsidP="00C24417">
      <w:pPr>
        <w:pStyle w:val="af6"/>
        <w:ind w:left="510"/>
        <w:jc w:val="both"/>
        <w:rPr>
          <w:rFonts w:cs="Arial"/>
          <w:sz w:val="24"/>
          <w:szCs w:val="24"/>
          <w:lang w:val="uk-UA"/>
        </w:rPr>
      </w:pP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p>
    <w:p w:rsidR="00C24417" w:rsidRPr="004D400A" w:rsidRDefault="00C24417" w:rsidP="00C24417">
      <w:pPr>
        <w:pStyle w:val="af6"/>
        <w:jc w:val="both"/>
        <w:rPr>
          <w:rFonts w:cs="Arial"/>
          <w:sz w:val="24"/>
          <w:szCs w:val="24"/>
          <w:lang w:val="uk-UA"/>
        </w:rPr>
      </w:pPr>
      <w:r w:rsidRPr="004D400A">
        <w:rPr>
          <w:rFonts w:cs="Arial"/>
          <w:sz w:val="24"/>
          <w:szCs w:val="24"/>
          <w:lang w:val="uk-UA"/>
        </w:rPr>
        <w:t xml:space="preserve">Директор _____________________  </w:t>
      </w:r>
      <w:r w:rsidR="00B80E3B">
        <w:rPr>
          <w:rFonts w:cs="Arial"/>
          <w:sz w:val="24"/>
          <w:szCs w:val="24"/>
          <w:lang w:val="uk-UA"/>
        </w:rPr>
        <w:tab/>
      </w:r>
      <w:r w:rsidR="00B80E3B">
        <w:rPr>
          <w:rFonts w:cs="Arial"/>
          <w:sz w:val="24"/>
          <w:szCs w:val="24"/>
          <w:lang w:val="uk-UA"/>
        </w:rPr>
        <w:tab/>
      </w:r>
      <w:r w:rsidRPr="004D400A">
        <w:rPr>
          <w:rFonts w:cs="Arial"/>
          <w:sz w:val="24"/>
          <w:szCs w:val="24"/>
          <w:lang w:val="uk-UA"/>
        </w:rPr>
        <w:t>Директор ________________</w:t>
      </w:r>
    </w:p>
    <w:p w:rsidR="00C24417" w:rsidRPr="004D400A" w:rsidRDefault="00C24417" w:rsidP="00C24417">
      <w:pPr>
        <w:pStyle w:val="af6"/>
        <w:jc w:val="both"/>
        <w:rPr>
          <w:rFonts w:cs="Arial"/>
          <w:sz w:val="24"/>
          <w:szCs w:val="24"/>
          <w:lang w:val="uk-UA"/>
        </w:rPr>
      </w:pPr>
    </w:p>
    <w:p w:rsidR="00C24417" w:rsidRPr="004D400A" w:rsidRDefault="00C24417" w:rsidP="00C24417">
      <w:pPr>
        <w:pStyle w:val="af6"/>
        <w:jc w:val="both"/>
        <w:rPr>
          <w:sz w:val="24"/>
          <w:szCs w:val="24"/>
          <w:lang w:val="uk-UA"/>
        </w:rPr>
      </w:pPr>
      <w:r w:rsidRPr="004D400A">
        <w:rPr>
          <w:rFonts w:cs="Arial"/>
          <w:sz w:val="24"/>
          <w:szCs w:val="24"/>
          <w:lang w:val="uk-UA"/>
        </w:rPr>
        <w:t xml:space="preserve">Сокол Ю. М.                        </w:t>
      </w:r>
      <w:r w:rsidR="00B80E3B">
        <w:rPr>
          <w:rFonts w:cs="Arial"/>
          <w:sz w:val="24"/>
          <w:szCs w:val="24"/>
          <w:lang w:val="uk-UA"/>
        </w:rPr>
        <w:tab/>
      </w:r>
      <w:r w:rsidR="00B80E3B">
        <w:rPr>
          <w:rFonts w:cs="Arial"/>
          <w:sz w:val="24"/>
          <w:szCs w:val="24"/>
          <w:lang w:val="uk-UA"/>
        </w:rPr>
        <w:tab/>
      </w:r>
      <w:r w:rsidRPr="004D400A">
        <w:rPr>
          <w:rFonts w:cs="Arial"/>
          <w:sz w:val="24"/>
          <w:szCs w:val="24"/>
          <w:lang w:val="uk-UA"/>
        </w:rPr>
        <w:t>________________________</w:t>
      </w:r>
    </w:p>
    <w:p w:rsidR="00C24417" w:rsidRPr="004D400A" w:rsidRDefault="00C24417" w:rsidP="00177920">
      <w:pPr>
        <w:rPr>
          <w:sz w:val="24"/>
          <w:szCs w:val="24"/>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C24417" w:rsidRDefault="00C24417" w:rsidP="00177920">
      <w:pPr>
        <w:rPr>
          <w:sz w:val="28"/>
          <w:szCs w:val="28"/>
          <w:lang w:val="uk-UA"/>
        </w:rPr>
      </w:pPr>
    </w:p>
    <w:p w:rsidR="00E42724" w:rsidRPr="00AD4CAF" w:rsidRDefault="00E42724" w:rsidP="00177920">
      <w:pPr>
        <w:rPr>
          <w:sz w:val="28"/>
          <w:szCs w:val="28"/>
          <w:lang w:val="uk-UA"/>
        </w:rPr>
      </w:pPr>
    </w:p>
    <w:p w:rsidR="00360A10" w:rsidRPr="00AD4CAF" w:rsidRDefault="00360A10" w:rsidP="002010FC">
      <w:pPr>
        <w:ind w:firstLine="4678"/>
        <w:jc w:val="right"/>
        <w:rPr>
          <w:sz w:val="24"/>
          <w:szCs w:val="24"/>
          <w:lang w:val="uk-UA"/>
        </w:rPr>
      </w:pPr>
      <w:r w:rsidRPr="00AD4CAF">
        <w:rPr>
          <w:sz w:val="24"/>
          <w:szCs w:val="24"/>
          <w:lang w:val="uk-UA"/>
        </w:rPr>
        <w:lastRenderedPageBreak/>
        <w:t>Додаток 1</w:t>
      </w:r>
    </w:p>
    <w:p w:rsidR="00360A10" w:rsidRPr="00AD4CAF" w:rsidRDefault="00360A10" w:rsidP="002010FC">
      <w:pPr>
        <w:ind w:firstLine="4678"/>
        <w:jc w:val="right"/>
        <w:rPr>
          <w:sz w:val="24"/>
          <w:szCs w:val="24"/>
          <w:lang w:val="uk-UA"/>
        </w:rPr>
      </w:pPr>
      <w:r w:rsidRPr="00AD4CAF">
        <w:rPr>
          <w:sz w:val="24"/>
          <w:szCs w:val="24"/>
          <w:lang w:val="uk-UA"/>
        </w:rPr>
        <w:t xml:space="preserve">до Договору  купівлі-продажу металобрухту  </w:t>
      </w:r>
    </w:p>
    <w:p w:rsidR="00360A10" w:rsidRPr="00AD4CAF" w:rsidRDefault="002010FC" w:rsidP="00C24417">
      <w:pPr>
        <w:ind w:firstLine="4678"/>
        <w:rPr>
          <w:sz w:val="24"/>
          <w:szCs w:val="24"/>
          <w:lang w:val="uk-UA"/>
        </w:rPr>
      </w:pPr>
      <w:r>
        <w:rPr>
          <w:sz w:val="24"/>
          <w:szCs w:val="24"/>
          <w:lang w:val="uk-UA"/>
        </w:rPr>
        <w:t xml:space="preserve">     від «___» __________ 2020</w:t>
      </w:r>
      <w:r w:rsidR="00C24417">
        <w:rPr>
          <w:sz w:val="24"/>
          <w:szCs w:val="24"/>
          <w:lang w:val="uk-UA"/>
        </w:rPr>
        <w:t>року</w:t>
      </w:r>
      <w:r w:rsidR="00360A10" w:rsidRPr="00AD4CAF">
        <w:rPr>
          <w:sz w:val="24"/>
          <w:szCs w:val="24"/>
          <w:lang w:val="uk-UA"/>
        </w:rPr>
        <w:t xml:space="preserve"> №</w:t>
      </w:r>
      <w:r>
        <w:rPr>
          <w:sz w:val="24"/>
          <w:szCs w:val="24"/>
          <w:lang w:val="uk-UA"/>
        </w:rPr>
        <w:t>_____________</w:t>
      </w:r>
    </w:p>
    <w:p w:rsidR="00360A10" w:rsidRPr="00AD4CAF" w:rsidRDefault="00360A10" w:rsidP="00360A10">
      <w:pPr>
        <w:rPr>
          <w:sz w:val="28"/>
          <w:szCs w:val="28"/>
          <w:lang w:val="uk-UA"/>
        </w:rPr>
      </w:pPr>
    </w:p>
    <w:p w:rsidR="00C40279" w:rsidRPr="00AD4CAF" w:rsidRDefault="00C40279" w:rsidP="00177920">
      <w:pPr>
        <w:tabs>
          <w:tab w:val="left" w:pos="4005"/>
        </w:tabs>
        <w:jc w:val="center"/>
        <w:rPr>
          <w:sz w:val="28"/>
          <w:szCs w:val="28"/>
          <w:lang w:val="uk-UA"/>
        </w:rPr>
      </w:pPr>
    </w:p>
    <w:p w:rsidR="00177920" w:rsidRPr="00AD4CAF" w:rsidRDefault="0055023A" w:rsidP="00177920">
      <w:pPr>
        <w:tabs>
          <w:tab w:val="left" w:pos="4005"/>
        </w:tabs>
        <w:jc w:val="center"/>
        <w:rPr>
          <w:sz w:val="28"/>
          <w:szCs w:val="28"/>
          <w:lang w:val="uk-UA"/>
        </w:rPr>
      </w:pPr>
      <w:r w:rsidRPr="00AD4CAF">
        <w:rPr>
          <w:sz w:val="28"/>
          <w:szCs w:val="28"/>
          <w:lang w:val="uk-UA"/>
        </w:rPr>
        <w:t>Специфікація</w:t>
      </w:r>
      <w:r w:rsidR="00B80E3B">
        <w:rPr>
          <w:sz w:val="28"/>
          <w:szCs w:val="28"/>
          <w:lang w:val="uk-UA"/>
        </w:rPr>
        <w:t xml:space="preserve"> </w:t>
      </w:r>
      <w:r w:rsidR="00C26FC4" w:rsidRPr="00AD4CAF">
        <w:rPr>
          <w:sz w:val="28"/>
          <w:szCs w:val="28"/>
          <w:lang w:val="uk-UA"/>
        </w:rPr>
        <w:t>№</w:t>
      </w:r>
      <w:r w:rsidR="00353EDC" w:rsidRPr="00AD4CAF">
        <w:rPr>
          <w:sz w:val="28"/>
          <w:szCs w:val="28"/>
          <w:lang w:val="uk-UA"/>
        </w:rPr>
        <w:t>1</w:t>
      </w:r>
    </w:p>
    <w:p w:rsidR="0055023A" w:rsidRPr="00AD4CAF" w:rsidRDefault="0055023A" w:rsidP="00177920">
      <w:pPr>
        <w:tabs>
          <w:tab w:val="left" w:pos="4005"/>
        </w:tabs>
        <w:jc w:val="center"/>
        <w:rPr>
          <w:sz w:val="28"/>
          <w:szCs w:val="28"/>
          <w:lang w:val="uk-UA"/>
        </w:rPr>
      </w:pPr>
    </w:p>
    <w:tbl>
      <w:tblPr>
        <w:tblStyle w:val="af8"/>
        <w:tblW w:w="10201" w:type="dxa"/>
        <w:jc w:val="center"/>
        <w:tblLook w:val="04A0"/>
      </w:tblPr>
      <w:tblGrid>
        <w:gridCol w:w="674"/>
        <w:gridCol w:w="2153"/>
        <w:gridCol w:w="1943"/>
        <w:gridCol w:w="1136"/>
        <w:gridCol w:w="1189"/>
        <w:gridCol w:w="10"/>
        <w:gridCol w:w="1591"/>
        <w:gridCol w:w="1505"/>
      </w:tblGrid>
      <w:tr w:rsidR="00077781" w:rsidRPr="00AD4CAF" w:rsidTr="00C24417">
        <w:trPr>
          <w:jc w:val="center"/>
        </w:trPr>
        <w:tc>
          <w:tcPr>
            <w:tcW w:w="724" w:type="dxa"/>
          </w:tcPr>
          <w:p w:rsidR="00077781" w:rsidRPr="00AD4CAF" w:rsidRDefault="00077781" w:rsidP="0055023A">
            <w:pPr>
              <w:tabs>
                <w:tab w:val="left" w:pos="7938"/>
              </w:tabs>
              <w:ind w:right="-99"/>
              <w:jc w:val="center"/>
              <w:rPr>
                <w:noProof/>
                <w:sz w:val="24"/>
                <w:szCs w:val="24"/>
                <w:lang w:val="uk-UA" w:eastAsia="en-US"/>
              </w:rPr>
            </w:pPr>
            <w:r w:rsidRPr="00AD4CAF">
              <w:rPr>
                <w:noProof/>
                <w:sz w:val="24"/>
                <w:szCs w:val="24"/>
                <w:lang w:val="uk-UA" w:eastAsia="en-US"/>
              </w:rPr>
              <w:t>№</w:t>
            </w:r>
          </w:p>
          <w:p w:rsidR="00077781" w:rsidRPr="00AD4CAF" w:rsidRDefault="00077781" w:rsidP="0055023A">
            <w:pPr>
              <w:tabs>
                <w:tab w:val="left" w:pos="4005"/>
              </w:tabs>
              <w:jc w:val="center"/>
              <w:rPr>
                <w:sz w:val="24"/>
                <w:szCs w:val="24"/>
                <w:lang w:val="uk-UA"/>
              </w:rPr>
            </w:pPr>
            <w:r w:rsidRPr="00AD4CAF">
              <w:rPr>
                <w:noProof/>
                <w:sz w:val="24"/>
                <w:szCs w:val="24"/>
                <w:lang w:val="uk-UA" w:eastAsia="en-US"/>
              </w:rPr>
              <w:t>з/п</w:t>
            </w:r>
          </w:p>
        </w:tc>
        <w:tc>
          <w:tcPr>
            <w:tcW w:w="1719" w:type="dxa"/>
          </w:tcPr>
          <w:p w:rsidR="00077781" w:rsidRPr="00AD4CAF" w:rsidRDefault="00077781" w:rsidP="00177920">
            <w:pPr>
              <w:tabs>
                <w:tab w:val="left" w:pos="4005"/>
              </w:tabs>
              <w:jc w:val="center"/>
              <w:rPr>
                <w:sz w:val="24"/>
                <w:szCs w:val="24"/>
                <w:lang w:val="uk-UA"/>
              </w:rPr>
            </w:pPr>
            <w:r w:rsidRPr="00AD4CAF">
              <w:rPr>
                <w:noProof/>
                <w:sz w:val="24"/>
                <w:szCs w:val="24"/>
                <w:lang w:val="uk-UA" w:eastAsia="en-US"/>
              </w:rPr>
              <w:t>Найменування Товару</w:t>
            </w:r>
          </w:p>
        </w:tc>
        <w:tc>
          <w:tcPr>
            <w:tcW w:w="2175" w:type="dxa"/>
          </w:tcPr>
          <w:p w:rsidR="00077781" w:rsidRPr="00AD4CAF" w:rsidRDefault="000A4CF9" w:rsidP="0055023A">
            <w:pPr>
              <w:tabs>
                <w:tab w:val="left" w:pos="4005"/>
              </w:tabs>
              <w:jc w:val="center"/>
              <w:rPr>
                <w:sz w:val="24"/>
                <w:szCs w:val="24"/>
                <w:lang w:val="uk-UA"/>
              </w:rPr>
            </w:pPr>
            <w:r>
              <w:rPr>
                <w:sz w:val="24"/>
                <w:szCs w:val="24"/>
                <w:lang w:val="uk-UA"/>
              </w:rPr>
              <w:t>М</w:t>
            </w:r>
            <w:r w:rsidR="00077781" w:rsidRPr="00AD4CAF">
              <w:rPr>
                <w:sz w:val="24"/>
                <w:szCs w:val="24"/>
                <w:lang w:val="uk-UA"/>
              </w:rPr>
              <w:t>ісце поставки</w:t>
            </w:r>
          </w:p>
        </w:tc>
        <w:tc>
          <w:tcPr>
            <w:tcW w:w="1136" w:type="dxa"/>
          </w:tcPr>
          <w:p w:rsidR="00077781" w:rsidRPr="00AD4CAF" w:rsidRDefault="00077781" w:rsidP="0055023A">
            <w:pPr>
              <w:tabs>
                <w:tab w:val="left" w:pos="4005"/>
              </w:tabs>
              <w:jc w:val="center"/>
              <w:rPr>
                <w:sz w:val="24"/>
                <w:szCs w:val="24"/>
                <w:lang w:val="uk-UA"/>
              </w:rPr>
            </w:pPr>
            <w:r w:rsidRPr="00AD4CAF">
              <w:rPr>
                <w:noProof/>
                <w:sz w:val="24"/>
                <w:szCs w:val="24"/>
                <w:lang w:val="uk-UA" w:eastAsia="en-US"/>
              </w:rPr>
              <w:t>Одиниця виміру</w:t>
            </w:r>
          </w:p>
        </w:tc>
        <w:tc>
          <w:tcPr>
            <w:tcW w:w="1212" w:type="dxa"/>
          </w:tcPr>
          <w:p w:rsidR="00077781" w:rsidRPr="00AD4CAF" w:rsidRDefault="00077781" w:rsidP="0055023A">
            <w:pPr>
              <w:tabs>
                <w:tab w:val="left" w:pos="7938"/>
              </w:tabs>
              <w:ind w:right="-99"/>
              <w:jc w:val="center"/>
              <w:rPr>
                <w:sz w:val="24"/>
                <w:szCs w:val="24"/>
                <w:lang w:val="uk-UA"/>
              </w:rPr>
            </w:pPr>
            <w:r w:rsidRPr="00AD4CAF">
              <w:rPr>
                <w:noProof/>
                <w:sz w:val="24"/>
                <w:szCs w:val="24"/>
                <w:lang w:val="uk-UA" w:eastAsia="en-US"/>
              </w:rPr>
              <w:t>Ціна за одиницю, без ПДВ (грн.)</w:t>
            </w:r>
          </w:p>
          <w:p w:rsidR="00077781" w:rsidRPr="00AD4CAF" w:rsidRDefault="00077781" w:rsidP="0055023A">
            <w:pPr>
              <w:tabs>
                <w:tab w:val="left" w:pos="4005"/>
              </w:tabs>
              <w:jc w:val="center"/>
              <w:rPr>
                <w:sz w:val="24"/>
                <w:szCs w:val="24"/>
                <w:lang w:val="uk-UA"/>
              </w:rPr>
            </w:pPr>
          </w:p>
        </w:tc>
        <w:tc>
          <w:tcPr>
            <w:tcW w:w="1626" w:type="dxa"/>
            <w:gridSpan w:val="2"/>
          </w:tcPr>
          <w:p w:rsidR="00077781" w:rsidRPr="00AD4CAF" w:rsidRDefault="00077781" w:rsidP="0055023A">
            <w:pPr>
              <w:tabs>
                <w:tab w:val="left" w:pos="7938"/>
              </w:tabs>
              <w:ind w:right="-99"/>
              <w:jc w:val="center"/>
              <w:rPr>
                <w:noProof/>
                <w:sz w:val="24"/>
                <w:szCs w:val="24"/>
                <w:lang w:val="uk-UA" w:eastAsia="en-US"/>
              </w:rPr>
            </w:pPr>
            <w:r w:rsidRPr="00AD4CAF">
              <w:rPr>
                <w:noProof/>
                <w:sz w:val="24"/>
                <w:szCs w:val="24"/>
                <w:lang w:val="uk-UA" w:eastAsia="en-US"/>
              </w:rPr>
              <w:t>Розрахункова</w:t>
            </w:r>
          </w:p>
          <w:p w:rsidR="00077781" w:rsidRPr="00AD4CAF" w:rsidRDefault="00383725" w:rsidP="00D75F98">
            <w:pPr>
              <w:tabs>
                <w:tab w:val="left" w:pos="4005"/>
              </w:tabs>
              <w:jc w:val="center"/>
              <w:rPr>
                <w:sz w:val="24"/>
                <w:szCs w:val="24"/>
                <w:lang w:val="uk-UA"/>
              </w:rPr>
            </w:pPr>
            <w:r w:rsidRPr="00AD4CAF">
              <w:rPr>
                <w:noProof/>
                <w:sz w:val="24"/>
                <w:szCs w:val="24"/>
                <w:lang w:val="uk-UA" w:eastAsia="en-US"/>
              </w:rPr>
              <w:t>м</w:t>
            </w:r>
            <w:r w:rsidR="00077781" w:rsidRPr="00AD4CAF">
              <w:rPr>
                <w:noProof/>
                <w:sz w:val="24"/>
                <w:szCs w:val="24"/>
                <w:lang w:val="uk-UA" w:eastAsia="en-US"/>
              </w:rPr>
              <w:t>аса</w:t>
            </w:r>
          </w:p>
        </w:tc>
        <w:tc>
          <w:tcPr>
            <w:tcW w:w="1609" w:type="dxa"/>
          </w:tcPr>
          <w:p w:rsidR="00077781" w:rsidRPr="00AD4CAF" w:rsidRDefault="00077781" w:rsidP="00177920">
            <w:pPr>
              <w:tabs>
                <w:tab w:val="left" w:pos="4005"/>
              </w:tabs>
              <w:jc w:val="center"/>
              <w:rPr>
                <w:sz w:val="24"/>
                <w:szCs w:val="24"/>
                <w:lang w:val="uk-UA"/>
              </w:rPr>
            </w:pPr>
            <w:r w:rsidRPr="00AD4CAF">
              <w:rPr>
                <w:noProof/>
                <w:sz w:val="24"/>
                <w:szCs w:val="24"/>
                <w:lang w:val="uk-UA" w:eastAsia="en-US"/>
              </w:rPr>
              <w:t>Вартість, без ПДВ (грн.)</w:t>
            </w:r>
          </w:p>
        </w:tc>
      </w:tr>
      <w:tr w:rsidR="00077781" w:rsidRPr="00AD4CAF" w:rsidTr="00C24417">
        <w:trPr>
          <w:jc w:val="center"/>
        </w:trPr>
        <w:tc>
          <w:tcPr>
            <w:tcW w:w="724" w:type="dxa"/>
          </w:tcPr>
          <w:p w:rsidR="00077781" w:rsidRPr="00AD4CAF" w:rsidRDefault="00077781" w:rsidP="00177920">
            <w:pPr>
              <w:tabs>
                <w:tab w:val="left" w:pos="4005"/>
              </w:tabs>
              <w:jc w:val="center"/>
              <w:rPr>
                <w:sz w:val="24"/>
                <w:szCs w:val="24"/>
                <w:lang w:val="uk-UA"/>
              </w:rPr>
            </w:pPr>
            <w:r w:rsidRPr="00AD4CAF">
              <w:rPr>
                <w:sz w:val="24"/>
                <w:szCs w:val="24"/>
                <w:lang w:val="uk-UA"/>
              </w:rPr>
              <w:t>1</w:t>
            </w:r>
          </w:p>
        </w:tc>
        <w:tc>
          <w:tcPr>
            <w:tcW w:w="1719" w:type="dxa"/>
          </w:tcPr>
          <w:p w:rsidR="00077781" w:rsidRPr="00AD4CAF" w:rsidRDefault="004379BA" w:rsidP="00177920">
            <w:pPr>
              <w:tabs>
                <w:tab w:val="left" w:pos="4005"/>
              </w:tabs>
              <w:jc w:val="center"/>
              <w:rPr>
                <w:sz w:val="24"/>
                <w:szCs w:val="24"/>
                <w:lang w:val="uk-UA"/>
              </w:rPr>
            </w:pPr>
            <w:r w:rsidRPr="00AD4CAF">
              <w:rPr>
                <w:sz w:val="24"/>
                <w:szCs w:val="24"/>
                <w:lang w:val="uk-UA"/>
              </w:rPr>
              <w:t>2</w:t>
            </w:r>
          </w:p>
        </w:tc>
        <w:tc>
          <w:tcPr>
            <w:tcW w:w="2175" w:type="dxa"/>
          </w:tcPr>
          <w:p w:rsidR="00077781" w:rsidRPr="00AD4CAF" w:rsidRDefault="004379BA" w:rsidP="00177920">
            <w:pPr>
              <w:tabs>
                <w:tab w:val="left" w:pos="4005"/>
              </w:tabs>
              <w:jc w:val="center"/>
              <w:rPr>
                <w:sz w:val="24"/>
                <w:szCs w:val="24"/>
                <w:lang w:val="uk-UA"/>
              </w:rPr>
            </w:pPr>
            <w:r w:rsidRPr="00AD4CAF">
              <w:rPr>
                <w:sz w:val="24"/>
                <w:szCs w:val="24"/>
                <w:lang w:val="uk-UA"/>
              </w:rPr>
              <w:t>3</w:t>
            </w:r>
          </w:p>
        </w:tc>
        <w:tc>
          <w:tcPr>
            <w:tcW w:w="1136" w:type="dxa"/>
          </w:tcPr>
          <w:p w:rsidR="00077781" w:rsidRPr="00AD4CAF" w:rsidRDefault="004379BA" w:rsidP="00177920">
            <w:pPr>
              <w:tabs>
                <w:tab w:val="left" w:pos="4005"/>
              </w:tabs>
              <w:jc w:val="center"/>
              <w:rPr>
                <w:sz w:val="24"/>
                <w:szCs w:val="24"/>
                <w:lang w:val="uk-UA"/>
              </w:rPr>
            </w:pPr>
            <w:r w:rsidRPr="00AD4CAF">
              <w:rPr>
                <w:sz w:val="24"/>
                <w:szCs w:val="24"/>
                <w:lang w:val="uk-UA"/>
              </w:rPr>
              <w:t>4</w:t>
            </w:r>
          </w:p>
        </w:tc>
        <w:tc>
          <w:tcPr>
            <w:tcW w:w="1212" w:type="dxa"/>
          </w:tcPr>
          <w:p w:rsidR="00077781" w:rsidRPr="00AD4CAF" w:rsidRDefault="004379BA" w:rsidP="00177920">
            <w:pPr>
              <w:tabs>
                <w:tab w:val="left" w:pos="4005"/>
              </w:tabs>
              <w:jc w:val="center"/>
              <w:rPr>
                <w:sz w:val="24"/>
                <w:szCs w:val="24"/>
                <w:lang w:val="uk-UA"/>
              </w:rPr>
            </w:pPr>
            <w:r w:rsidRPr="00AD4CAF">
              <w:rPr>
                <w:sz w:val="24"/>
                <w:szCs w:val="24"/>
                <w:lang w:val="uk-UA"/>
              </w:rPr>
              <w:t>5</w:t>
            </w:r>
          </w:p>
        </w:tc>
        <w:tc>
          <w:tcPr>
            <w:tcW w:w="1626" w:type="dxa"/>
            <w:gridSpan w:val="2"/>
          </w:tcPr>
          <w:p w:rsidR="00077781" w:rsidRPr="00AD4CAF" w:rsidRDefault="004379BA" w:rsidP="00177920">
            <w:pPr>
              <w:tabs>
                <w:tab w:val="left" w:pos="4005"/>
              </w:tabs>
              <w:jc w:val="center"/>
              <w:rPr>
                <w:sz w:val="24"/>
                <w:szCs w:val="24"/>
                <w:lang w:val="uk-UA"/>
              </w:rPr>
            </w:pPr>
            <w:r w:rsidRPr="00AD4CAF">
              <w:rPr>
                <w:sz w:val="24"/>
                <w:szCs w:val="24"/>
                <w:lang w:val="uk-UA"/>
              </w:rPr>
              <w:t>6</w:t>
            </w:r>
          </w:p>
        </w:tc>
        <w:tc>
          <w:tcPr>
            <w:tcW w:w="1609" w:type="dxa"/>
          </w:tcPr>
          <w:p w:rsidR="00077781" w:rsidRPr="00AD4CAF" w:rsidRDefault="004379BA" w:rsidP="00177920">
            <w:pPr>
              <w:tabs>
                <w:tab w:val="left" w:pos="4005"/>
              </w:tabs>
              <w:jc w:val="center"/>
              <w:rPr>
                <w:sz w:val="24"/>
                <w:szCs w:val="24"/>
                <w:lang w:val="uk-UA"/>
              </w:rPr>
            </w:pPr>
            <w:r w:rsidRPr="00AD4CAF">
              <w:rPr>
                <w:sz w:val="24"/>
                <w:szCs w:val="24"/>
                <w:lang w:val="uk-UA"/>
              </w:rPr>
              <w:t>7</w:t>
            </w:r>
          </w:p>
        </w:tc>
      </w:tr>
      <w:tr w:rsidR="00ED290E" w:rsidRPr="00AD4CAF" w:rsidTr="00C24417">
        <w:trPr>
          <w:jc w:val="center"/>
        </w:trPr>
        <w:tc>
          <w:tcPr>
            <w:tcW w:w="724" w:type="dxa"/>
          </w:tcPr>
          <w:p w:rsidR="00ED290E" w:rsidRPr="00C24417" w:rsidRDefault="00ED290E" w:rsidP="00ED290E">
            <w:pPr>
              <w:jc w:val="center"/>
              <w:rPr>
                <w:b/>
                <w:sz w:val="16"/>
                <w:szCs w:val="16"/>
              </w:rPr>
            </w:pPr>
          </w:p>
          <w:p w:rsidR="00ED290E" w:rsidRPr="00C24417" w:rsidRDefault="00ED290E" w:rsidP="00ED290E">
            <w:pPr>
              <w:tabs>
                <w:tab w:val="left" w:pos="4005"/>
              </w:tabs>
              <w:jc w:val="center"/>
              <w:rPr>
                <w:sz w:val="28"/>
                <w:szCs w:val="28"/>
                <w:lang w:val="uk-UA"/>
              </w:rPr>
            </w:pPr>
            <w:r w:rsidRPr="00C24417">
              <w:rPr>
                <w:b/>
                <w:sz w:val="16"/>
                <w:szCs w:val="16"/>
              </w:rPr>
              <w:t>1</w:t>
            </w:r>
          </w:p>
        </w:tc>
        <w:tc>
          <w:tcPr>
            <w:tcW w:w="1719" w:type="dxa"/>
          </w:tcPr>
          <w:p w:rsidR="00ED290E" w:rsidRPr="004D400A" w:rsidRDefault="00ED290E" w:rsidP="00C24417">
            <w:pPr>
              <w:jc w:val="center"/>
              <w:rPr>
                <w:color w:val="000000"/>
                <w:sz w:val="24"/>
                <w:szCs w:val="24"/>
                <w:lang w:eastAsia="uk-UA"/>
              </w:rPr>
            </w:pPr>
          </w:p>
          <w:p w:rsidR="00C24417" w:rsidRPr="004D400A" w:rsidRDefault="00ED290E" w:rsidP="00C24417">
            <w:pPr>
              <w:tabs>
                <w:tab w:val="left" w:pos="4005"/>
              </w:tabs>
              <w:jc w:val="center"/>
              <w:rPr>
                <w:color w:val="000000"/>
                <w:sz w:val="24"/>
                <w:szCs w:val="24"/>
                <w:lang w:val="uk-UA" w:eastAsia="uk-UA"/>
              </w:rPr>
            </w:pPr>
            <w:r w:rsidRPr="004D400A">
              <w:rPr>
                <w:color w:val="000000"/>
                <w:sz w:val="24"/>
                <w:szCs w:val="24"/>
                <w:lang w:eastAsia="uk-UA"/>
              </w:rPr>
              <w:t>Брухт чорних металів</w:t>
            </w:r>
            <w:r w:rsidR="00C24417" w:rsidRPr="004D400A">
              <w:rPr>
                <w:color w:val="000000"/>
                <w:sz w:val="24"/>
                <w:szCs w:val="24"/>
                <w:lang w:val="uk-UA" w:eastAsia="uk-UA"/>
              </w:rPr>
              <w:t>, вид 501/509(змішаний)</w:t>
            </w:r>
          </w:p>
          <w:p w:rsidR="00C24417" w:rsidRPr="004D400A" w:rsidRDefault="00C24417" w:rsidP="00C24417">
            <w:pPr>
              <w:tabs>
                <w:tab w:val="left" w:pos="4005"/>
              </w:tabs>
              <w:jc w:val="center"/>
              <w:rPr>
                <w:color w:val="000000"/>
                <w:sz w:val="24"/>
                <w:szCs w:val="24"/>
                <w:lang w:val="uk-UA" w:eastAsia="uk-UA"/>
              </w:rPr>
            </w:pPr>
            <w:r w:rsidRPr="004D400A">
              <w:rPr>
                <w:color w:val="000000"/>
                <w:sz w:val="24"/>
                <w:szCs w:val="24"/>
                <w:lang w:val="uk-UA" w:eastAsia="uk-UA"/>
              </w:rPr>
              <w:t>Засміченість 5%</w:t>
            </w:r>
          </w:p>
        </w:tc>
        <w:tc>
          <w:tcPr>
            <w:tcW w:w="2175" w:type="dxa"/>
          </w:tcPr>
          <w:p w:rsidR="00C24417" w:rsidRPr="004D400A" w:rsidRDefault="00C24417" w:rsidP="00C24417">
            <w:pPr>
              <w:tabs>
                <w:tab w:val="left" w:pos="4005"/>
              </w:tabs>
              <w:jc w:val="center"/>
              <w:rPr>
                <w:color w:val="000000"/>
                <w:sz w:val="24"/>
                <w:szCs w:val="24"/>
                <w:lang w:val="uk-UA" w:eastAsia="uk-UA"/>
              </w:rPr>
            </w:pPr>
          </w:p>
          <w:p w:rsidR="00C24417" w:rsidRPr="004D400A" w:rsidRDefault="00C24417" w:rsidP="00C24417">
            <w:pPr>
              <w:tabs>
                <w:tab w:val="left" w:pos="4005"/>
              </w:tabs>
              <w:jc w:val="center"/>
              <w:rPr>
                <w:color w:val="000000"/>
                <w:sz w:val="24"/>
                <w:szCs w:val="24"/>
                <w:lang w:val="uk-UA" w:eastAsia="uk-UA"/>
              </w:rPr>
            </w:pPr>
          </w:p>
          <w:p w:rsidR="00ED290E" w:rsidRPr="004D400A" w:rsidRDefault="004D400A" w:rsidP="00C24417">
            <w:pPr>
              <w:tabs>
                <w:tab w:val="left" w:pos="4005"/>
              </w:tabs>
              <w:jc w:val="center"/>
              <w:rPr>
                <w:color w:val="000000"/>
                <w:sz w:val="24"/>
                <w:szCs w:val="24"/>
                <w:lang w:val="uk-UA"/>
              </w:rPr>
            </w:pPr>
            <w:r>
              <w:rPr>
                <w:color w:val="000000"/>
                <w:sz w:val="24"/>
                <w:szCs w:val="24"/>
                <w:lang w:val="uk-UA" w:eastAsia="uk-UA"/>
              </w:rPr>
              <w:t>Склад продавця</w:t>
            </w:r>
          </w:p>
        </w:tc>
        <w:tc>
          <w:tcPr>
            <w:tcW w:w="1136" w:type="dxa"/>
            <w:vAlign w:val="center"/>
          </w:tcPr>
          <w:p w:rsidR="00ED290E" w:rsidRPr="004D400A" w:rsidRDefault="00C24417" w:rsidP="00C24417">
            <w:pPr>
              <w:tabs>
                <w:tab w:val="left" w:pos="4005"/>
              </w:tabs>
              <w:jc w:val="center"/>
              <w:rPr>
                <w:rFonts w:ascii="Calibri" w:hAnsi="Calibri" w:cs="Calibri"/>
                <w:color w:val="000000"/>
                <w:sz w:val="24"/>
                <w:szCs w:val="24"/>
                <w:lang w:val="uk-UA"/>
              </w:rPr>
            </w:pPr>
            <w:r w:rsidRPr="004D400A">
              <w:rPr>
                <w:color w:val="000000"/>
                <w:sz w:val="24"/>
                <w:szCs w:val="24"/>
                <w:lang w:val="uk-UA" w:eastAsia="uk-UA"/>
              </w:rPr>
              <w:t>т</w:t>
            </w:r>
          </w:p>
        </w:tc>
        <w:tc>
          <w:tcPr>
            <w:tcW w:w="1212" w:type="dxa"/>
            <w:vAlign w:val="center"/>
          </w:tcPr>
          <w:p w:rsidR="00ED290E" w:rsidRPr="004D400A" w:rsidRDefault="00ED290E" w:rsidP="00C24417">
            <w:pPr>
              <w:tabs>
                <w:tab w:val="left" w:pos="4005"/>
              </w:tabs>
              <w:jc w:val="center"/>
              <w:rPr>
                <w:sz w:val="24"/>
                <w:szCs w:val="24"/>
                <w:lang w:val="uk-UA"/>
              </w:rPr>
            </w:pPr>
          </w:p>
        </w:tc>
        <w:tc>
          <w:tcPr>
            <w:tcW w:w="1626" w:type="dxa"/>
            <w:gridSpan w:val="2"/>
            <w:vAlign w:val="center"/>
          </w:tcPr>
          <w:p w:rsidR="00ED290E" w:rsidRPr="004D400A" w:rsidRDefault="00C24417" w:rsidP="00C24417">
            <w:pPr>
              <w:tabs>
                <w:tab w:val="left" w:pos="4005"/>
              </w:tabs>
              <w:jc w:val="center"/>
              <w:rPr>
                <w:rFonts w:ascii="Calibri" w:hAnsi="Calibri" w:cs="Calibri"/>
                <w:bCs/>
                <w:color w:val="000000"/>
                <w:sz w:val="24"/>
                <w:szCs w:val="24"/>
                <w:lang w:val="uk-UA"/>
              </w:rPr>
            </w:pPr>
            <w:r w:rsidRPr="004D400A">
              <w:rPr>
                <w:color w:val="000000"/>
                <w:sz w:val="24"/>
                <w:szCs w:val="24"/>
                <w:lang w:val="uk-UA" w:eastAsia="uk-UA"/>
              </w:rPr>
              <w:t>100</w:t>
            </w:r>
          </w:p>
        </w:tc>
        <w:tc>
          <w:tcPr>
            <w:tcW w:w="1609" w:type="dxa"/>
            <w:vAlign w:val="center"/>
          </w:tcPr>
          <w:p w:rsidR="00ED290E" w:rsidRPr="004D400A" w:rsidRDefault="00ED290E" w:rsidP="00C24417">
            <w:pPr>
              <w:tabs>
                <w:tab w:val="left" w:pos="4005"/>
              </w:tabs>
              <w:jc w:val="center"/>
              <w:rPr>
                <w:sz w:val="24"/>
                <w:szCs w:val="24"/>
                <w:lang w:val="uk-UA"/>
              </w:rPr>
            </w:pPr>
          </w:p>
        </w:tc>
      </w:tr>
      <w:tr w:rsidR="00ED290E" w:rsidRPr="00AD4CAF" w:rsidTr="00C24417">
        <w:trPr>
          <w:jc w:val="center"/>
        </w:trPr>
        <w:tc>
          <w:tcPr>
            <w:tcW w:w="6976" w:type="dxa"/>
            <w:gridSpan w:val="6"/>
          </w:tcPr>
          <w:p w:rsidR="00ED290E" w:rsidRPr="00C24417" w:rsidRDefault="00ED290E" w:rsidP="00ED290E">
            <w:pPr>
              <w:tabs>
                <w:tab w:val="left" w:pos="4005"/>
              </w:tabs>
              <w:rPr>
                <w:sz w:val="24"/>
                <w:szCs w:val="24"/>
                <w:lang w:val="uk-UA"/>
              </w:rPr>
            </w:pPr>
            <w:r w:rsidRPr="00C24417">
              <w:rPr>
                <w:sz w:val="24"/>
                <w:szCs w:val="24"/>
                <w:lang w:val="uk-UA"/>
              </w:rPr>
              <w:t>Всього за специфікацією:</w:t>
            </w:r>
          </w:p>
        </w:tc>
        <w:tc>
          <w:tcPr>
            <w:tcW w:w="1616" w:type="dxa"/>
          </w:tcPr>
          <w:p w:rsidR="00ED290E" w:rsidRPr="00C24417" w:rsidRDefault="00C24417" w:rsidP="00ED290E">
            <w:pPr>
              <w:tabs>
                <w:tab w:val="left" w:pos="4005"/>
              </w:tabs>
              <w:jc w:val="center"/>
              <w:rPr>
                <w:sz w:val="24"/>
                <w:szCs w:val="24"/>
                <w:lang w:val="uk-UA"/>
              </w:rPr>
            </w:pPr>
            <w:r>
              <w:rPr>
                <w:b/>
                <w:sz w:val="24"/>
                <w:szCs w:val="24"/>
                <w:lang w:val="uk-UA"/>
              </w:rPr>
              <w:t>100</w:t>
            </w:r>
          </w:p>
        </w:tc>
        <w:tc>
          <w:tcPr>
            <w:tcW w:w="1609" w:type="dxa"/>
          </w:tcPr>
          <w:p w:rsidR="00ED290E" w:rsidRPr="00C24417" w:rsidRDefault="00ED290E" w:rsidP="00ED290E">
            <w:pPr>
              <w:tabs>
                <w:tab w:val="left" w:pos="4005"/>
              </w:tabs>
              <w:jc w:val="center"/>
              <w:rPr>
                <w:b/>
                <w:sz w:val="24"/>
                <w:szCs w:val="24"/>
                <w:lang w:val="uk-UA"/>
              </w:rPr>
            </w:pPr>
          </w:p>
        </w:tc>
      </w:tr>
    </w:tbl>
    <w:p w:rsidR="0055023A" w:rsidRDefault="0055023A" w:rsidP="00177920">
      <w:pPr>
        <w:tabs>
          <w:tab w:val="left" w:pos="4005"/>
        </w:tabs>
        <w:jc w:val="center"/>
        <w:rPr>
          <w:sz w:val="28"/>
          <w:szCs w:val="28"/>
          <w:lang w:val="uk-UA"/>
        </w:rPr>
      </w:pPr>
    </w:p>
    <w:p w:rsidR="004D400A" w:rsidRDefault="004D400A" w:rsidP="00177920">
      <w:pPr>
        <w:tabs>
          <w:tab w:val="left" w:pos="4005"/>
        </w:tabs>
        <w:jc w:val="center"/>
        <w:rPr>
          <w:sz w:val="28"/>
          <w:szCs w:val="28"/>
          <w:lang w:val="uk-UA"/>
        </w:rPr>
      </w:pPr>
    </w:p>
    <w:p w:rsidR="004D400A" w:rsidRPr="00AD4CAF" w:rsidRDefault="004D400A" w:rsidP="00177920">
      <w:pPr>
        <w:tabs>
          <w:tab w:val="left" w:pos="4005"/>
        </w:tabs>
        <w:jc w:val="center"/>
        <w:rPr>
          <w:sz w:val="28"/>
          <w:szCs w:val="28"/>
          <w:lang w:val="uk-UA"/>
        </w:rPr>
      </w:pPr>
    </w:p>
    <w:p w:rsidR="00C24417" w:rsidRPr="00AD4CAF" w:rsidRDefault="00C24417" w:rsidP="00177920">
      <w:pPr>
        <w:tabs>
          <w:tab w:val="left" w:pos="4005"/>
        </w:tabs>
        <w:jc w:val="center"/>
        <w:rPr>
          <w:b/>
          <w:sz w:val="28"/>
          <w:szCs w:val="28"/>
          <w:lang w:val="uk-UA"/>
        </w:rPr>
      </w:pPr>
    </w:p>
    <w:p w:rsidR="00177920" w:rsidRPr="00AD4CAF" w:rsidRDefault="00177920" w:rsidP="00177920">
      <w:pPr>
        <w:tabs>
          <w:tab w:val="left" w:pos="4005"/>
        </w:tabs>
        <w:rPr>
          <w:b/>
          <w:sz w:val="28"/>
          <w:szCs w:val="28"/>
          <w:lang w:val="uk-UA"/>
        </w:rPr>
      </w:pPr>
    </w:p>
    <w:tbl>
      <w:tblPr>
        <w:tblW w:w="1034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4"/>
        <w:gridCol w:w="5244"/>
      </w:tblGrid>
      <w:tr w:rsidR="00C24417" w:rsidRPr="00F63E6E" w:rsidTr="008471F7">
        <w:trPr>
          <w:trHeight w:hRule="exact" w:val="348"/>
        </w:trPr>
        <w:tc>
          <w:tcPr>
            <w:tcW w:w="5104" w:type="dxa"/>
          </w:tcPr>
          <w:p w:rsidR="00C24417" w:rsidRPr="0072377A" w:rsidRDefault="004D400A" w:rsidP="004D400A">
            <w:pPr>
              <w:spacing w:before="40"/>
              <w:jc w:val="center"/>
              <w:rPr>
                <w:rFonts w:cs="Arial"/>
                <w:sz w:val="22"/>
                <w:szCs w:val="22"/>
              </w:rPr>
            </w:pPr>
            <w:r>
              <w:rPr>
                <w:rFonts w:cs="Arial"/>
                <w:b/>
                <w:sz w:val="22"/>
                <w:szCs w:val="22"/>
                <w:lang w:val="uk-UA"/>
              </w:rPr>
              <w:t>"ПРОДАВЕЦЬ</w:t>
            </w:r>
            <w:r w:rsidRPr="00F63E6E">
              <w:rPr>
                <w:rFonts w:cs="Arial"/>
                <w:b/>
                <w:sz w:val="22"/>
                <w:szCs w:val="22"/>
                <w:lang w:val="uk-UA"/>
              </w:rPr>
              <w:t>"</w:t>
            </w:r>
          </w:p>
        </w:tc>
        <w:tc>
          <w:tcPr>
            <w:tcW w:w="5244" w:type="dxa"/>
          </w:tcPr>
          <w:p w:rsidR="00C24417" w:rsidRPr="00F63E6E" w:rsidRDefault="004D400A" w:rsidP="004D400A">
            <w:pPr>
              <w:spacing w:before="40"/>
              <w:jc w:val="center"/>
              <w:rPr>
                <w:rFonts w:cs="Arial"/>
                <w:b/>
                <w:sz w:val="22"/>
                <w:szCs w:val="22"/>
                <w:lang w:val="uk-UA"/>
              </w:rPr>
            </w:pPr>
            <w:r>
              <w:rPr>
                <w:rFonts w:cs="Arial"/>
                <w:b/>
                <w:sz w:val="22"/>
                <w:szCs w:val="22"/>
                <w:lang w:val="uk-UA"/>
              </w:rPr>
              <w:t>"ПОКУП</w:t>
            </w:r>
            <w:r w:rsidRPr="00F63E6E">
              <w:rPr>
                <w:rFonts w:cs="Arial"/>
                <w:b/>
                <w:sz w:val="22"/>
                <w:szCs w:val="22"/>
                <w:lang w:val="uk-UA"/>
              </w:rPr>
              <w:t>ЕЦЬ"</w:t>
            </w:r>
          </w:p>
        </w:tc>
      </w:tr>
      <w:tr w:rsidR="00C24417" w:rsidRPr="004D400A" w:rsidTr="008471F7">
        <w:trPr>
          <w:trHeight w:hRule="exact" w:val="843"/>
        </w:trPr>
        <w:tc>
          <w:tcPr>
            <w:tcW w:w="5104" w:type="dxa"/>
          </w:tcPr>
          <w:p w:rsidR="00C24417" w:rsidRPr="004D400A" w:rsidRDefault="00C24417" w:rsidP="008471F7">
            <w:pPr>
              <w:pStyle w:val="1"/>
              <w:rPr>
                <w:rFonts w:ascii="Arial" w:hAnsi="Arial" w:cs="Arial"/>
                <w:b/>
                <w:color w:val="000000" w:themeColor="text1"/>
                <w:sz w:val="24"/>
                <w:szCs w:val="24"/>
                <w:lang w:val="uk-UA"/>
              </w:rPr>
            </w:pPr>
            <w:r w:rsidRPr="004D400A">
              <w:rPr>
                <w:rFonts w:ascii="Arial" w:hAnsi="Arial" w:cs="Arial"/>
                <w:b/>
                <w:color w:val="000000" w:themeColor="text1"/>
                <w:sz w:val="24"/>
                <w:szCs w:val="24"/>
                <w:lang w:val="uk-UA"/>
              </w:rPr>
              <w:t>ТОВ «Укметпром»</w:t>
            </w:r>
          </w:p>
        </w:tc>
        <w:tc>
          <w:tcPr>
            <w:tcW w:w="5244" w:type="dxa"/>
          </w:tcPr>
          <w:p w:rsidR="00C24417" w:rsidRPr="004D400A" w:rsidRDefault="00C24417" w:rsidP="008471F7">
            <w:pPr>
              <w:pStyle w:val="1"/>
              <w:ind w:left="-465" w:firstLine="465"/>
              <w:rPr>
                <w:rFonts w:ascii="Arial" w:hAnsi="Arial" w:cs="Arial"/>
                <w:b/>
                <w:sz w:val="24"/>
                <w:szCs w:val="24"/>
                <w:lang w:val="uk-UA"/>
              </w:rPr>
            </w:pPr>
          </w:p>
        </w:tc>
      </w:tr>
      <w:tr w:rsidR="00C24417" w:rsidRPr="004D400A" w:rsidTr="002A1094">
        <w:trPr>
          <w:trHeight w:hRule="exact" w:val="673"/>
        </w:trPr>
        <w:tc>
          <w:tcPr>
            <w:tcW w:w="5104" w:type="dxa"/>
          </w:tcPr>
          <w:p w:rsidR="00C24417" w:rsidRPr="004D400A" w:rsidRDefault="00C24417" w:rsidP="008471F7">
            <w:pPr>
              <w:spacing w:before="20"/>
              <w:ind w:left="40" w:right="1600"/>
              <w:jc w:val="both"/>
              <w:rPr>
                <w:rFonts w:cs="Arial"/>
                <w:sz w:val="24"/>
                <w:szCs w:val="24"/>
                <w:lang w:val="uk-UA"/>
              </w:rPr>
            </w:pPr>
            <w:bookmarkStart w:id="1" w:name="_GoBack" w:colFirst="0" w:colLast="0"/>
            <w:r w:rsidRPr="004D400A">
              <w:rPr>
                <w:rFonts w:cs="Arial"/>
                <w:sz w:val="24"/>
                <w:szCs w:val="24"/>
                <w:lang w:val="uk-UA"/>
              </w:rPr>
              <w:t>08300, Київська обл.,м.Бориспіль</w:t>
            </w:r>
          </w:p>
        </w:tc>
        <w:tc>
          <w:tcPr>
            <w:tcW w:w="5244" w:type="dxa"/>
          </w:tcPr>
          <w:p w:rsidR="00C24417" w:rsidRPr="004D400A" w:rsidRDefault="00C24417" w:rsidP="008471F7">
            <w:pPr>
              <w:spacing w:before="20"/>
              <w:ind w:right="1600"/>
              <w:jc w:val="both"/>
              <w:rPr>
                <w:rFonts w:cs="Arial"/>
                <w:sz w:val="24"/>
                <w:szCs w:val="24"/>
                <w:lang w:val="uk-UA"/>
              </w:rPr>
            </w:pPr>
          </w:p>
        </w:tc>
      </w:tr>
      <w:tr w:rsidR="00C24417" w:rsidRPr="004D400A" w:rsidTr="008471F7">
        <w:trPr>
          <w:cantSplit/>
          <w:trHeight w:val="120"/>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Вулиця М. Калмикова, 37</w:t>
            </w:r>
          </w:p>
        </w:tc>
        <w:tc>
          <w:tcPr>
            <w:tcW w:w="5244" w:type="dxa"/>
          </w:tcPr>
          <w:p w:rsidR="00C24417" w:rsidRPr="004D400A" w:rsidRDefault="00C24417" w:rsidP="008471F7">
            <w:pPr>
              <w:spacing w:before="20"/>
              <w:jc w:val="both"/>
              <w:rPr>
                <w:rFonts w:cs="Arial"/>
                <w:sz w:val="24"/>
                <w:szCs w:val="24"/>
                <w:lang w:val="uk-UA"/>
              </w:rPr>
            </w:pPr>
          </w:p>
        </w:tc>
      </w:tr>
      <w:bookmarkEnd w:id="1"/>
      <w:tr w:rsidR="00C24417" w:rsidRPr="004D400A" w:rsidTr="008471F7">
        <w:trPr>
          <w:cantSplit/>
          <w:trHeight w:hRule="exact" w:val="735"/>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en-US"/>
              </w:rPr>
              <w:t>UA</w:t>
            </w:r>
            <w:r w:rsidRPr="004D400A">
              <w:rPr>
                <w:rFonts w:cs="Arial"/>
                <w:sz w:val="24"/>
                <w:szCs w:val="24"/>
              </w:rPr>
              <w:t>45380805</w:t>
            </w:r>
            <w:r w:rsidRPr="004D400A">
              <w:rPr>
                <w:rFonts w:cs="Arial"/>
                <w:sz w:val="24"/>
                <w:szCs w:val="24"/>
                <w:lang w:val="uk-UA"/>
              </w:rPr>
              <w:t xml:space="preserve"> 00</w:t>
            </w:r>
            <w:r w:rsidRPr="004D400A">
              <w:rPr>
                <w:rFonts w:cs="Arial"/>
                <w:sz w:val="24"/>
                <w:szCs w:val="24"/>
              </w:rPr>
              <w:t>000000</w:t>
            </w:r>
            <w:r w:rsidRPr="004D400A">
              <w:rPr>
                <w:rFonts w:cs="Arial"/>
                <w:sz w:val="24"/>
                <w:szCs w:val="24"/>
                <w:lang w:val="uk-UA"/>
              </w:rPr>
              <w:t xml:space="preserve"> 26005351978 в  АТ</w:t>
            </w:r>
          </w:p>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"Райффайзен Банк "Аваль" м.Київ</w:t>
            </w:r>
          </w:p>
          <w:p w:rsidR="00C24417" w:rsidRPr="004D400A" w:rsidRDefault="00C24417" w:rsidP="008471F7">
            <w:pPr>
              <w:spacing w:before="20"/>
              <w:jc w:val="both"/>
              <w:rPr>
                <w:rFonts w:cs="Arial"/>
                <w:sz w:val="24"/>
                <w:szCs w:val="24"/>
                <w:lang w:val="uk-UA"/>
              </w:rPr>
            </w:pPr>
          </w:p>
        </w:tc>
        <w:tc>
          <w:tcPr>
            <w:tcW w:w="5244" w:type="dxa"/>
          </w:tcPr>
          <w:p w:rsidR="00C24417" w:rsidRPr="004D400A" w:rsidRDefault="00C24417" w:rsidP="008471F7">
            <w:pPr>
              <w:spacing w:before="20"/>
              <w:jc w:val="both"/>
              <w:rPr>
                <w:rFonts w:cs="Arial"/>
                <w:sz w:val="24"/>
                <w:szCs w:val="24"/>
                <w:lang w:val="uk-UA"/>
              </w:rPr>
            </w:pPr>
          </w:p>
          <w:p w:rsidR="00C24417" w:rsidRPr="004D400A" w:rsidRDefault="00C24417" w:rsidP="008471F7">
            <w:pPr>
              <w:spacing w:before="20"/>
              <w:jc w:val="both"/>
              <w:rPr>
                <w:rFonts w:cs="Arial"/>
                <w:sz w:val="24"/>
                <w:szCs w:val="24"/>
                <w:lang w:val="uk-UA"/>
              </w:rPr>
            </w:pPr>
          </w:p>
          <w:p w:rsidR="00C24417" w:rsidRPr="004D400A" w:rsidRDefault="00C24417" w:rsidP="008471F7">
            <w:pPr>
              <w:spacing w:before="20"/>
              <w:jc w:val="both"/>
              <w:rPr>
                <w:rFonts w:cs="Arial"/>
                <w:sz w:val="24"/>
                <w:szCs w:val="24"/>
                <w:lang w:val="uk-UA"/>
              </w:rPr>
            </w:pPr>
          </w:p>
          <w:p w:rsidR="00C24417" w:rsidRPr="004D400A" w:rsidRDefault="00C24417" w:rsidP="008471F7">
            <w:pPr>
              <w:spacing w:before="20"/>
              <w:jc w:val="both"/>
              <w:rPr>
                <w:rFonts w:cs="Arial"/>
                <w:sz w:val="24"/>
                <w:szCs w:val="24"/>
                <w:lang w:val="uk-UA"/>
              </w:rPr>
            </w:pPr>
          </w:p>
        </w:tc>
      </w:tr>
      <w:tr w:rsidR="00C24417" w:rsidRPr="004D400A" w:rsidTr="008471F7">
        <w:trPr>
          <w:trHeight w:hRule="exact" w:val="260"/>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МФО 380805</w:t>
            </w:r>
          </w:p>
        </w:tc>
        <w:tc>
          <w:tcPr>
            <w:tcW w:w="5244" w:type="dxa"/>
          </w:tcPr>
          <w:p w:rsidR="00C24417" w:rsidRPr="004D400A" w:rsidRDefault="00C24417" w:rsidP="008471F7">
            <w:pPr>
              <w:spacing w:before="20"/>
              <w:jc w:val="both"/>
              <w:rPr>
                <w:rFonts w:cs="Arial"/>
                <w:sz w:val="24"/>
                <w:szCs w:val="24"/>
                <w:lang w:val="uk-UA"/>
              </w:rPr>
            </w:pPr>
          </w:p>
        </w:tc>
      </w:tr>
      <w:tr w:rsidR="00C24417" w:rsidRPr="004D400A" w:rsidTr="008471F7">
        <w:trPr>
          <w:trHeight w:hRule="exact" w:val="296"/>
        </w:trPr>
        <w:tc>
          <w:tcPr>
            <w:tcW w:w="5104" w:type="dxa"/>
          </w:tcPr>
          <w:p w:rsidR="00C24417" w:rsidRPr="004D400A" w:rsidRDefault="00C24417" w:rsidP="008471F7">
            <w:pPr>
              <w:spacing w:before="20"/>
              <w:jc w:val="both"/>
              <w:rPr>
                <w:rFonts w:cs="Arial"/>
                <w:sz w:val="24"/>
                <w:szCs w:val="24"/>
              </w:rPr>
            </w:pPr>
            <w:r w:rsidRPr="004D400A">
              <w:rPr>
                <w:rFonts w:cs="Arial"/>
                <w:sz w:val="24"/>
                <w:szCs w:val="24"/>
                <w:lang w:val="uk-UA"/>
              </w:rPr>
              <w:t xml:space="preserve"> Код ЄДРПОУ 37917316</w:t>
            </w:r>
          </w:p>
        </w:tc>
        <w:tc>
          <w:tcPr>
            <w:tcW w:w="5244" w:type="dxa"/>
          </w:tcPr>
          <w:p w:rsidR="00C24417" w:rsidRPr="004D400A" w:rsidRDefault="00C24417" w:rsidP="008471F7">
            <w:pPr>
              <w:spacing w:before="20"/>
              <w:jc w:val="both"/>
              <w:rPr>
                <w:rFonts w:cs="Arial"/>
                <w:sz w:val="24"/>
                <w:szCs w:val="24"/>
                <w:lang w:val="uk-UA"/>
              </w:rPr>
            </w:pPr>
          </w:p>
        </w:tc>
      </w:tr>
      <w:tr w:rsidR="00C24417" w:rsidRPr="004D400A" w:rsidTr="008471F7">
        <w:trPr>
          <w:trHeight w:hRule="exact" w:val="425"/>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ІПН 379173110287</w:t>
            </w:r>
          </w:p>
        </w:tc>
        <w:tc>
          <w:tcPr>
            <w:tcW w:w="5244" w:type="dxa"/>
          </w:tcPr>
          <w:p w:rsidR="00C24417" w:rsidRPr="004D400A" w:rsidRDefault="00C24417" w:rsidP="008471F7">
            <w:pPr>
              <w:spacing w:before="20"/>
              <w:jc w:val="both"/>
              <w:rPr>
                <w:rFonts w:cs="Arial"/>
                <w:sz w:val="24"/>
                <w:szCs w:val="24"/>
                <w:lang w:val="uk-UA"/>
              </w:rPr>
            </w:pPr>
          </w:p>
        </w:tc>
      </w:tr>
      <w:tr w:rsidR="00C24417" w:rsidRPr="004D400A" w:rsidTr="008471F7">
        <w:trPr>
          <w:trHeight w:hRule="exact" w:val="449"/>
        </w:trPr>
        <w:tc>
          <w:tcPr>
            <w:tcW w:w="510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 Тел. (044) 206-21-06</w:t>
            </w:r>
          </w:p>
        </w:tc>
        <w:tc>
          <w:tcPr>
            <w:tcW w:w="5244" w:type="dxa"/>
          </w:tcPr>
          <w:p w:rsidR="00C24417" w:rsidRPr="004D400A" w:rsidRDefault="00C24417" w:rsidP="008471F7">
            <w:pPr>
              <w:spacing w:before="20"/>
              <w:jc w:val="both"/>
              <w:rPr>
                <w:rFonts w:cs="Arial"/>
                <w:sz w:val="24"/>
                <w:szCs w:val="24"/>
                <w:lang w:val="uk-UA"/>
              </w:rPr>
            </w:pPr>
            <w:r w:rsidRPr="004D400A">
              <w:rPr>
                <w:rFonts w:cs="Arial"/>
                <w:sz w:val="24"/>
                <w:szCs w:val="24"/>
                <w:lang w:val="uk-UA"/>
              </w:rPr>
              <w:t xml:space="preserve">Тел. </w:t>
            </w:r>
          </w:p>
        </w:tc>
      </w:tr>
    </w:tbl>
    <w:p w:rsidR="004E75C6" w:rsidRDefault="004E75C6" w:rsidP="004D400A">
      <w:pPr>
        <w:pStyle w:val="af6"/>
        <w:ind w:left="510"/>
        <w:jc w:val="both"/>
        <w:rPr>
          <w:rFonts w:cs="Arial"/>
          <w:sz w:val="24"/>
          <w:szCs w:val="24"/>
          <w:lang w:val="uk-UA"/>
        </w:rPr>
      </w:pPr>
    </w:p>
    <w:p w:rsidR="004E75C6" w:rsidRDefault="004E75C6" w:rsidP="004D400A">
      <w:pPr>
        <w:pStyle w:val="af6"/>
        <w:ind w:left="510"/>
        <w:jc w:val="both"/>
        <w:rPr>
          <w:rFonts w:cs="Arial"/>
          <w:sz w:val="24"/>
          <w:szCs w:val="24"/>
          <w:lang w:val="uk-UA"/>
        </w:rPr>
      </w:pPr>
    </w:p>
    <w:p w:rsidR="004E75C6" w:rsidRDefault="004E75C6" w:rsidP="004D400A">
      <w:pPr>
        <w:pStyle w:val="af6"/>
        <w:ind w:left="510"/>
        <w:jc w:val="both"/>
        <w:rPr>
          <w:rFonts w:cs="Arial"/>
          <w:sz w:val="24"/>
          <w:szCs w:val="24"/>
          <w:lang w:val="uk-UA"/>
        </w:rPr>
      </w:pPr>
    </w:p>
    <w:p w:rsidR="004E75C6" w:rsidRDefault="004E75C6" w:rsidP="004D400A">
      <w:pPr>
        <w:pStyle w:val="af6"/>
        <w:ind w:left="510"/>
        <w:jc w:val="both"/>
        <w:rPr>
          <w:rFonts w:cs="Arial"/>
          <w:sz w:val="24"/>
          <w:szCs w:val="24"/>
          <w:lang w:val="uk-UA"/>
        </w:rPr>
      </w:pPr>
    </w:p>
    <w:p w:rsidR="004D400A" w:rsidRPr="004D400A" w:rsidRDefault="004D400A" w:rsidP="004D400A">
      <w:pPr>
        <w:pStyle w:val="af6"/>
        <w:ind w:left="510"/>
        <w:jc w:val="both"/>
        <w:rPr>
          <w:rFonts w:cs="Arial"/>
          <w:sz w:val="24"/>
          <w:szCs w:val="24"/>
          <w:lang w:val="uk-UA"/>
        </w:rPr>
      </w:pPr>
      <w:r w:rsidRPr="004D400A">
        <w:rPr>
          <w:rFonts w:cs="Arial"/>
          <w:sz w:val="24"/>
          <w:szCs w:val="24"/>
          <w:lang w:val="uk-UA"/>
        </w:rPr>
        <w:t xml:space="preserve">М.П.                                                                                       М.П. </w:t>
      </w:r>
    </w:p>
    <w:p w:rsidR="004D400A" w:rsidRPr="004D400A" w:rsidRDefault="004D400A" w:rsidP="004D400A">
      <w:pPr>
        <w:pStyle w:val="af6"/>
        <w:ind w:left="510"/>
        <w:jc w:val="both"/>
        <w:rPr>
          <w:rFonts w:cs="Arial"/>
          <w:sz w:val="24"/>
          <w:szCs w:val="24"/>
          <w:lang w:val="uk-UA"/>
        </w:rPr>
      </w:pP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r w:rsidRPr="004D400A">
        <w:rPr>
          <w:rFonts w:cs="Arial"/>
          <w:sz w:val="24"/>
          <w:szCs w:val="24"/>
          <w:lang w:val="uk-UA"/>
        </w:rPr>
        <w:tab/>
      </w:r>
    </w:p>
    <w:p w:rsidR="004D400A" w:rsidRPr="004D400A" w:rsidRDefault="004D400A" w:rsidP="004D400A">
      <w:pPr>
        <w:pStyle w:val="af6"/>
        <w:jc w:val="both"/>
        <w:rPr>
          <w:rFonts w:cs="Arial"/>
          <w:sz w:val="24"/>
          <w:szCs w:val="24"/>
          <w:lang w:val="uk-UA"/>
        </w:rPr>
      </w:pPr>
      <w:r w:rsidRPr="004D400A">
        <w:rPr>
          <w:rFonts w:cs="Arial"/>
          <w:sz w:val="24"/>
          <w:szCs w:val="24"/>
          <w:lang w:val="uk-UA"/>
        </w:rPr>
        <w:t xml:space="preserve">Директор _____________________  </w:t>
      </w:r>
      <w:r w:rsidR="00B80E3B">
        <w:rPr>
          <w:rFonts w:cs="Arial"/>
          <w:sz w:val="24"/>
          <w:szCs w:val="24"/>
          <w:lang w:val="uk-UA"/>
        </w:rPr>
        <w:tab/>
      </w:r>
      <w:r w:rsidR="00B80E3B">
        <w:rPr>
          <w:rFonts w:cs="Arial"/>
          <w:sz w:val="24"/>
          <w:szCs w:val="24"/>
          <w:lang w:val="uk-UA"/>
        </w:rPr>
        <w:tab/>
      </w:r>
      <w:r w:rsidRPr="004D400A">
        <w:rPr>
          <w:rFonts w:cs="Arial"/>
          <w:sz w:val="24"/>
          <w:szCs w:val="24"/>
          <w:lang w:val="uk-UA"/>
        </w:rPr>
        <w:t>Директор ________________</w:t>
      </w:r>
    </w:p>
    <w:p w:rsidR="004D400A" w:rsidRPr="004D400A" w:rsidRDefault="004D400A" w:rsidP="004D400A">
      <w:pPr>
        <w:pStyle w:val="af6"/>
        <w:jc w:val="both"/>
        <w:rPr>
          <w:rFonts w:cs="Arial"/>
          <w:sz w:val="24"/>
          <w:szCs w:val="24"/>
          <w:lang w:val="uk-UA"/>
        </w:rPr>
      </w:pPr>
    </w:p>
    <w:p w:rsidR="004D400A" w:rsidRPr="004D400A" w:rsidRDefault="004D400A" w:rsidP="004E75C6">
      <w:pPr>
        <w:pStyle w:val="af6"/>
        <w:jc w:val="both"/>
        <w:rPr>
          <w:sz w:val="24"/>
          <w:szCs w:val="24"/>
          <w:lang w:val="uk-UA"/>
        </w:rPr>
      </w:pPr>
      <w:r w:rsidRPr="004D400A">
        <w:rPr>
          <w:rFonts w:cs="Arial"/>
          <w:sz w:val="24"/>
          <w:szCs w:val="24"/>
          <w:lang w:val="uk-UA"/>
        </w:rPr>
        <w:t xml:space="preserve">Сокол Ю. М.                  </w:t>
      </w:r>
      <w:r w:rsidR="00B80E3B">
        <w:rPr>
          <w:rFonts w:cs="Arial"/>
          <w:sz w:val="24"/>
          <w:szCs w:val="24"/>
          <w:lang w:val="uk-UA"/>
        </w:rPr>
        <w:tab/>
      </w:r>
      <w:r w:rsidR="00B80E3B">
        <w:rPr>
          <w:rFonts w:cs="Arial"/>
          <w:sz w:val="24"/>
          <w:szCs w:val="24"/>
          <w:lang w:val="uk-UA"/>
        </w:rPr>
        <w:tab/>
      </w:r>
      <w:r w:rsidRPr="004D400A">
        <w:rPr>
          <w:rFonts w:cs="Arial"/>
          <w:sz w:val="24"/>
          <w:szCs w:val="24"/>
          <w:lang w:val="uk-UA"/>
        </w:rPr>
        <w:t xml:space="preserve">      ________________________</w:t>
      </w:r>
    </w:p>
    <w:p w:rsidR="00DC7C30" w:rsidRPr="00AD4CAF" w:rsidRDefault="00DC7C30" w:rsidP="00C24417">
      <w:pPr>
        <w:jc w:val="center"/>
        <w:rPr>
          <w:b/>
          <w:sz w:val="28"/>
          <w:szCs w:val="28"/>
          <w:lang w:val="uk-UA"/>
        </w:rPr>
      </w:pPr>
    </w:p>
    <w:sectPr w:rsidR="00DC7C30" w:rsidRPr="00AD4CAF" w:rsidSect="00BD43C0">
      <w:headerReference w:type="even" r:id="rId8"/>
      <w:footerReference w:type="default" r:id="rId9"/>
      <w:pgSz w:w="11906" w:h="16838"/>
      <w:pgMar w:top="567" w:right="748" w:bottom="709" w:left="1077" w:header="284" w:footer="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027" w:rsidRDefault="00875027" w:rsidP="006467DC">
      <w:r>
        <w:separator/>
      </w:r>
    </w:p>
  </w:endnote>
  <w:endnote w:type="continuationSeparator" w:id="1">
    <w:p w:rsidR="00875027" w:rsidRDefault="00875027" w:rsidP="00646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Journal">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06796"/>
      <w:docPartObj>
        <w:docPartGallery w:val="Page Numbers (Bottom of Page)"/>
        <w:docPartUnique/>
      </w:docPartObj>
    </w:sdtPr>
    <w:sdtContent>
      <w:p w:rsidR="00930BAE" w:rsidRDefault="008946DB">
        <w:pPr>
          <w:pStyle w:val="af4"/>
          <w:jc w:val="right"/>
        </w:pPr>
        <w:r>
          <w:fldChar w:fldCharType="begin"/>
        </w:r>
        <w:r w:rsidR="00930BAE">
          <w:instrText>PAGE   \* MERGEFORMAT</w:instrText>
        </w:r>
        <w:r>
          <w:fldChar w:fldCharType="separate"/>
        </w:r>
        <w:r w:rsidR="00B80E3B">
          <w:rPr>
            <w:noProof/>
          </w:rPr>
          <w:t>9</w:t>
        </w:r>
        <w:r>
          <w:fldChar w:fldCharType="end"/>
        </w:r>
      </w:p>
    </w:sdtContent>
  </w:sdt>
  <w:p w:rsidR="00930BAE" w:rsidRDefault="00930BA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027" w:rsidRDefault="00875027" w:rsidP="006467DC">
      <w:r>
        <w:separator/>
      </w:r>
    </w:p>
  </w:footnote>
  <w:footnote w:type="continuationSeparator" w:id="1">
    <w:p w:rsidR="00875027" w:rsidRDefault="00875027" w:rsidP="00646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01" w:rsidRDefault="008946DB">
    <w:pPr>
      <w:rPr>
        <w:sz w:val="2"/>
        <w:szCs w:val="2"/>
      </w:rPr>
    </w:pPr>
    <w:r w:rsidRPr="008946DB">
      <w:rPr>
        <w:noProof/>
      </w:rPr>
      <w:pict>
        <v:shapetype id="_x0000_t202" coordsize="21600,21600" o:spt="202" path="m,l,21600r21600,l21600,xe">
          <v:stroke joinstyle="miter"/>
          <v:path gradientshapeok="t" o:connecttype="rect"/>
        </v:shapetype>
        <v:shape id="Text Box 2" o:spid="_x0000_s4097" type="#_x0000_t202" style="position:absolute;margin-left:541.5pt;margin-top:11.8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" filled="f" stroked="f">
          <v:textbox style="mso-fit-shape-to-text:t" inset="0,0,0,0">
            <w:txbxContent>
              <w:p w:rsidR="00247A01" w:rsidRPr="00285D94" w:rsidRDefault="008946DB">
                <w:r w:rsidRPr="008946DB">
                  <w:rPr>
                    <w:rFonts w:eastAsiaTheme="majorEastAsia"/>
                  </w:rPr>
                  <w:fldChar w:fldCharType="begin"/>
                </w:r>
                <w:r w:rsidR="00247A01" w:rsidRPr="00285D94">
                  <w:instrText xml:space="preserve"> PAGE \* MERGEFORMAT </w:instrText>
                </w:r>
                <w:r w:rsidRPr="008946DB">
                  <w:rPr>
                    <w:rFonts w:eastAsiaTheme="majorEastAsia"/>
                  </w:rPr>
                  <w:fldChar w:fldCharType="separate"/>
                </w:r>
                <w:r w:rsidR="00247A01" w:rsidRPr="00882DF2">
                  <w:rPr>
                    <w:rStyle w:val="af3"/>
                    <w:rFonts w:eastAsiaTheme="majorEastAsia"/>
                    <w:noProof/>
                    <w:sz w:val="20"/>
                    <w:szCs w:val="20"/>
                  </w:rPr>
                  <w:t>6</w:t>
                </w:r>
                <w:r w:rsidRPr="00285D94">
                  <w:rPr>
                    <w:rStyle w:val="af3"/>
                    <w:rFonts w:eastAsiaTheme="majorEastAsia"/>
                    <w:sz w:val="20"/>
                    <w:szCs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B652EB"/>
    <w:multiLevelType w:val="singleLevel"/>
    <w:tmpl w:val="0419000F"/>
    <w:lvl w:ilvl="0">
      <w:start w:val="1"/>
      <w:numFmt w:val="decimal"/>
      <w:lvlText w:val="%1."/>
      <w:lvlJc w:val="left"/>
      <w:pPr>
        <w:tabs>
          <w:tab w:val="num" w:pos="644"/>
        </w:tabs>
        <w:ind w:left="644" w:hanging="360"/>
      </w:pPr>
    </w:lvl>
  </w:abstractNum>
  <w:abstractNum w:abstractNumId="7">
    <w:nsid w:val="42D072C0"/>
    <w:multiLevelType w:val="multilevel"/>
    <w:tmpl w:val="891A3690"/>
    <w:lvl w:ilvl="0">
      <w:start w:val="5"/>
      <w:numFmt w:val="decimal"/>
      <w:suff w:val="space"/>
      <w:lvlText w:val="%1."/>
      <w:lvlJc w:val="left"/>
      <w:pPr>
        <w:ind w:left="465" w:hanging="465"/>
      </w:pPr>
      <w:rPr>
        <w:rFonts w:hint="default"/>
        <w:b/>
      </w:rPr>
    </w:lvl>
    <w:lvl w:ilvl="1">
      <w:start w:val="1"/>
      <w:numFmt w:val="decimal"/>
      <w:suff w:val="space"/>
      <w:lvlText w:val="%1.%2."/>
      <w:lvlJc w:val="left"/>
      <w:pPr>
        <w:ind w:left="1458" w:hanging="465"/>
      </w:pPr>
      <w:rPr>
        <w:rFonts w:hint="default"/>
        <w:b w:val="0"/>
        <w:sz w:val="24"/>
        <w:szCs w:val="24"/>
        <w:lang w:val="ru-RU"/>
      </w:rPr>
    </w:lvl>
    <w:lvl w:ilvl="2">
      <w:start w:val="1"/>
      <w:numFmt w:val="decimal"/>
      <w:lvlText w:val="%1.%2.%3."/>
      <w:lvlJc w:val="left"/>
      <w:pPr>
        <w:ind w:left="1713"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284341"/>
    <w:multiLevelType w:val="hybridMultilevel"/>
    <w:tmpl w:val="C86ECC8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66F166F2"/>
    <w:multiLevelType w:val="multilevel"/>
    <w:tmpl w:val="50342AC4"/>
    <w:lvl w:ilvl="0">
      <w:start w:val="7"/>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AD103BE"/>
    <w:multiLevelType w:val="multilevel"/>
    <w:tmpl w:val="7EAE54B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3"/>
  </w:num>
  <w:num w:numId="6">
    <w:abstractNumId w:val="5"/>
  </w:num>
  <w:num w:numId="7">
    <w:abstractNumId w:val="11"/>
  </w:num>
  <w:num w:numId="8">
    <w:abstractNumId w:val="1"/>
  </w:num>
  <w:num w:numId="9">
    <w:abstractNumId w:val="6"/>
    <w:lvlOverride w:ilvl="0">
      <w:startOverride w:val="1"/>
    </w:lvlOverride>
  </w:num>
  <w:num w:numId="10">
    <w:abstractNumId w:val="4"/>
  </w:num>
  <w:num w:numId="11">
    <w:abstractNumId w:val="9"/>
  </w:num>
  <w:num w:numId="12">
    <w:abstractNumId w:val="12"/>
  </w:num>
  <w:num w:numId="13">
    <w:abstractNumId w:val="7"/>
  </w:num>
  <w:num w:numId="14">
    <w:abstractNumId w:val="13"/>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053F1"/>
    <w:rsid w:val="00000417"/>
    <w:rsid w:val="0001359A"/>
    <w:rsid w:val="00016F35"/>
    <w:rsid w:val="000201D6"/>
    <w:rsid w:val="000225D9"/>
    <w:rsid w:val="00024641"/>
    <w:rsid w:val="00030B8F"/>
    <w:rsid w:val="000346DC"/>
    <w:rsid w:val="00037674"/>
    <w:rsid w:val="00037D1E"/>
    <w:rsid w:val="0004217B"/>
    <w:rsid w:val="0004319F"/>
    <w:rsid w:val="00046B82"/>
    <w:rsid w:val="0005159C"/>
    <w:rsid w:val="0005238F"/>
    <w:rsid w:val="00052E3E"/>
    <w:rsid w:val="00056277"/>
    <w:rsid w:val="000622ED"/>
    <w:rsid w:val="00063D80"/>
    <w:rsid w:val="00073114"/>
    <w:rsid w:val="00077781"/>
    <w:rsid w:val="00081BF2"/>
    <w:rsid w:val="00081BF5"/>
    <w:rsid w:val="00082382"/>
    <w:rsid w:val="00083EFF"/>
    <w:rsid w:val="00084924"/>
    <w:rsid w:val="00090668"/>
    <w:rsid w:val="0009503E"/>
    <w:rsid w:val="00095B46"/>
    <w:rsid w:val="00096641"/>
    <w:rsid w:val="000A4CF9"/>
    <w:rsid w:val="000A703E"/>
    <w:rsid w:val="000B7F6B"/>
    <w:rsid w:val="000C2CE1"/>
    <w:rsid w:val="000C38AD"/>
    <w:rsid w:val="000D5A83"/>
    <w:rsid w:val="000D748B"/>
    <w:rsid w:val="000E3E15"/>
    <w:rsid w:val="000E7DF6"/>
    <w:rsid w:val="000F3DE7"/>
    <w:rsid w:val="000F45DC"/>
    <w:rsid w:val="000F4DC9"/>
    <w:rsid w:val="000F56A5"/>
    <w:rsid w:val="000F66B7"/>
    <w:rsid w:val="00101648"/>
    <w:rsid w:val="0010176A"/>
    <w:rsid w:val="00101DEA"/>
    <w:rsid w:val="00104E0A"/>
    <w:rsid w:val="001053F1"/>
    <w:rsid w:val="00105D38"/>
    <w:rsid w:val="00106589"/>
    <w:rsid w:val="00114E21"/>
    <w:rsid w:val="00117ADD"/>
    <w:rsid w:val="001242E2"/>
    <w:rsid w:val="001242F3"/>
    <w:rsid w:val="00133328"/>
    <w:rsid w:val="00134474"/>
    <w:rsid w:val="0013504B"/>
    <w:rsid w:val="00136130"/>
    <w:rsid w:val="001424FE"/>
    <w:rsid w:val="00143CBC"/>
    <w:rsid w:val="00144A2F"/>
    <w:rsid w:val="0015175F"/>
    <w:rsid w:val="0015706A"/>
    <w:rsid w:val="00172AA5"/>
    <w:rsid w:val="001767A1"/>
    <w:rsid w:val="00177920"/>
    <w:rsid w:val="00192B11"/>
    <w:rsid w:val="00193337"/>
    <w:rsid w:val="00195FE2"/>
    <w:rsid w:val="001A0F31"/>
    <w:rsid w:val="001A1256"/>
    <w:rsid w:val="001A2639"/>
    <w:rsid w:val="001A59B8"/>
    <w:rsid w:val="001A7B7E"/>
    <w:rsid w:val="001B3767"/>
    <w:rsid w:val="001B5332"/>
    <w:rsid w:val="001B662B"/>
    <w:rsid w:val="001B798E"/>
    <w:rsid w:val="001C30A8"/>
    <w:rsid w:val="001C5A21"/>
    <w:rsid w:val="001C736B"/>
    <w:rsid w:val="001D0148"/>
    <w:rsid w:val="001D561F"/>
    <w:rsid w:val="001D58B9"/>
    <w:rsid w:val="001E478E"/>
    <w:rsid w:val="001E7A8B"/>
    <w:rsid w:val="001F0E78"/>
    <w:rsid w:val="001F2824"/>
    <w:rsid w:val="001F4CA3"/>
    <w:rsid w:val="002000AE"/>
    <w:rsid w:val="00200678"/>
    <w:rsid w:val="002010FC"/>
    <w:rsid w:val="0020242E"/>
    <w:rsid w:val="0020401E"/>
    <w:rsid w:val="0021254B"/>
    <w:rsid w:val="00217CA6"/>
    <w:rsid w:val="002202CC"/>
    <w:rsid w:val="002205A1"/>
    <w:rsid w:val="00220FFE"/>
    <w:rsid w:val="00222B1A"/>
    <w:rsid w:val="00231F46"/>
    <w:rsid w:val="002334AD"/>
    <w:rsid w:val="00235256"/>
    <w:rsid w:val="00237485"/>
    <w:rsid w:val="00240293"/>
    <w:rsid w:val="002429C9"/>
    <w:rsid w:val="002438C1"/>
    <w:rsid w:val="002471A4"/>
    <w:rsid w:val="00247A01"/>
    <w:rsid w:val="00247E78"/>
    <w:rsid w:val="0025046A"/>
    <w:rsid w:val="00252FE7"/>
    <w:rsid w:val="002543D8"/>
    <w:rsid w:val="00261F62"/>
    <w:rsid w:val="00262120"/>
    <w:rsid w:val="0026632B"/>
    <w:rsid w:val="002672F0"/>
    <w:rsid w:val="002712DB"/>
    <w:rsid w:val="002747D6"/>
    <w:rsid w:val="0027608F"/>
    <w:rsid w:val="002814ED"/>
    <w:rsid w:val="00283056"/>
    <w:rsid w:val="0028739A"/>
    <w:rsid w:val="0029182E"/>
    <w:rsid w:val="00292386"/>
    <w:rsid w:val="0029693B"/>
    <w:rsid w:val="002A0A4B"/>
    <w:rsid w:val="002A1094"/>
    <w:rsid w:val="002A3A94"/>
    <w:rsid w:val="002A6F5E"/>
    <w:rsid w:val="002B0492"/>
    <w:rsid w:val="002B04E4"/>
    <w:rsid w:val="002B27F2"/>
    <w:rsid w:val="002B75E8"/>
    <w:rsid w:val="002C23BB"/>
    <w:rsid w:val="002C2547"/>
    <w:rsid w:val="002C3874"/>
    <w:rsid w:val="002C4D3C"/>
    <w:rsid w:val="002C790B"/>
    <w:rsid w:val="002D086C"/>
    <w:rsid w:val="002D284B"/>
    <w:rsid w:val="002D4824"/>
    <w:rsid w:val="002D5219"/>
    <w:rsid w:val="002D67B7"/>
    <w:rsid w:val="002E0E85"/>
    <w:rsid w:val="002F074B"/>
    <w:rsid w:val="00301B75"/>
    <w:rsid w:val="00303569"/>
    <w:rsid w:val="003050D6"/>
    <w:rsid w:val="00313475"/>
    <w:rsid w:val="003152AA"/>
    <w:rsid w:val="00316280"/>
    <w:rsid w:val="003169BD"/>
    <w:rsid w:val="00316C7B"/>
    <w:rsid w:val="003204F6"/>
    <w:rsid w:val="00321D9A"/>
    <w:rsid w:val="00322570"/>
    <w:rsid w:val="00325066"/>
    <w:rsid w:val="003268F6"/>
    <w:rsid w:val="00326FC4"/>
    <w:rsid w:val="003272C5"/>
    <w:rsid w:val="0033369C"/>
    <w:rsid w:val="00333C5F"/>
    <w:rsid w:val="00334422"/>
    <w:rsid w:val="0034691C"/>
    <w:rsid w:val="003537B9"/>
    <w:rsid w:val="00353EDC"/>
    <w:rsid w:val="0035541A"/>
    <w:rsid w:val="00360544"/>
    <w:rsid w:val="00360A10"/>
    <w:rsid w:val="003624E6"/>
    <w:rsid w:val="00363470"/>
    <w:rsid w:val="00363F03"/>
    <w:rsid w:val="0037040F"/>
    <w:rsid w:val="00370B46"/>
    <w:rsid w:val="003744C6"/>
    <w:rsid w:val="00374B74"/>
    <w:rsid w:val="00374FD1"/>
    <w:rsid w:val="00383725"/>
    <w:rsid w:val="003914B2"/>
    <w:rsid w:val="0039256A"/>
    <w:rsid w:val="003953DA"/>
    <w:rsid w:val="003957D3"/>
    <w:rsid w:val="003A1D9A"/>
    <w:rsid w:val="003A3D95"/>
    <w:rsid w:val="003A51D4"/>
    <w:rsid w:val="003B2C3F"/>
    <w:rsid w:val="003B3DF3"/>
    <w:rsid w:val="003B5BB8"/>
    <w:rsid w:val="003C23D1"/>
    <w:rsid w:val="003C6DB7"/>
    <w:rsid w:val="003D2961"/>
    <w:rsid w:val="003D29BB"/>
    <w:rsid w:val="003D39B6"/>
    <w:rsid w:val="003D50A4"/>
    <w:rsid w:val="003D676D"/>
    <w:rsid w:val="003E0424"/>
    <w:rsid w:val="003E5434"/>
    <w:rsid w:val="003E6650"/>
    <w:rsid w:val="003E7EF9"/>
    <w:rsid w:val="003F0E7D"/>
    <w:rsid w:val="003F1CAE"/>
    <w:rsid w:val="003F1E3C"/>
    <w:rsid w:val="003F2634"/>
    <w:rsid w:val="003F5409"/>
    <w:rsid w:val="003F5738"/>
    <w:rsid w:val="003F5E06"/>
    <w:rsid w:val="00404EB4"/>
    <w:rsid w:val="00411CF7"/>
    <w:rsid w:val="00416FC3"/>
    <w:rsid w:val="00425BB1"/>
    <w:rsid w:val="00427307"/>
    <w:rsid w:val="00430804"/>
    <w:rsid w:val="00431BF5"/>
    <w:rsid w:val="00431C9F"/>
    <w:rsid w:val="004377F2"/>
    <w:rsid w:val="004379BA"/>
    <w:rsid w:val="00441D33"/>
    <w:rsid w:val="00443595"/>
    <w:rsid w:val="004444CC"/>
    <w:rsid w:val="00454491"/>
    <w:rsid w:val="00455AB5"/>
    <w:rsid w:val="0045780A"/>
    <w:rsid w:val="00463FAB"/>
    <w:rsid w:val="00466F39"/>
    <w:rsid w:val="00470930"/>
    <w:rsid w:val="00474256"/>
    <w:rsid w:val="004855F3"/>
    <w:rsid w:val="00486314"/>
    <w:rsid w:val="00487C15"/>
    <w:rsid w:val="00493000"/>
    <w:rsid w:val="0049435E"/>
    <w:rsid w:val="00496CA5"/>
    <w:rsid w:val="004A0689"/>
    <w:rsid w:val="004A2156"/>
    <w:rsid w:val="004B030E"/>
    <w:rsid w:val="004B07C2"/>
    <w:rsid w:val="004C0197"/>
    <w:rsid w:val="004C4A3C"/>
    <w:rsid w:val="004D0D19"/>
    <w:rsid w:val="004D2A0F"/>
    <w:rsid w:val="004D400A"/>
    <w:rsid w:val="004D41F5"/>
    <w:rsid w:val="004D4729"/>
    <w:rsid w:val="004D493B"/>
    <w:rsid w:val="004E1A34"/>
    <w:rsid w:val="004E75C6"/>
    <w:rsid w:val="004E7B67"/>
    <w:rsid w:val="004E7FBC"/>
    <w:rsid w:val="004F19DF"/>
    <w:rsid w:val="004F3258"/>
    <w:rsid w:val="004F3831"/>
    <w:rsid w:val="00500A91"/>
    <w:rsid w:val="00503A91"/>
    <w:rsid w:val="00503CC9"/>
    <w:rsid w:val="00506DCF"/>
    <w:rsid w:val="005172C0"/>
    <w:rsid w:val="00517BE8"/>
    <w:rsid w:val="005237C2"/>
    <w:rsid w:val="00523D27"/>
    <w:rsid w:val="005248D5"/>
    <w:rsid w:val="00530BF2"/>
    <w:rsid w:val="00534A2B"/>
    <w:rsid w:val="0053633B"/>
    <w:rsid w:val="00544F46"/>
    <w:rsid w:val="00547BFE"/>
    <w:rsid w:val="0055023A"/>
    <w:rsid w:val="00550832"/>
    <w:rsid w:val="00551882"/>
    <w:rsid w:val="00552BEE"/>
    <w:rsid w:val="00555E46"/>
    <w:rsid w:val="0055684A"/>
    <w:rsid w:val="00562083"/>
    <w:rsid w:val="00564132"/>
    <w:rsid w:val="005641A6"/>
    <w:rsid w:val="005670DA"/>
    <w:rsid w:val="00570BE3"/>
    <w:rsid w:val="005801D2"/>
    <w:rsid w:val="00581FA3"/>
    <w:rsid w:val="00596253"/>
    <w:rsid w:val="0059739F"/>
    <w:rsid w:val="005A1E28"/>
    <w:rsid w:val="005A2B9A"/>
    <w:rsid w:val="005A324C"/>
    <w:rsid w:val="005A663C"/>
    <w:rsid w:val="005A772A"/>
    <w:rsid w:val="005B5E62"/>
    <w:rsid w:val="005C2BC0"/>
    <w:rsid w:val="005C3B5A"/>
    <w:rsid w:val="005C4747"/>
    <w:rsid w:val="005D1F0A"/>
    <w:rsid w:val="005D2562"/>
    <w:rsid w:val="005D3B30"/>
    <w:rsid w:val="005D515A"/>
    <w:rsid w:val="005D5168"/>
    <w:rsid w:val="005D75B3"/>
    <w:rsid w:val="005E4853"/>
    <w:rsid w:val="005E5E66"/>
    <w:rsid w:val="005E607C"/>
    <w:rsid w:val="005E76C9"/>
    <w:rsid w:val="005F0A7C"/>
    <w:rsid w:val="005F17C4"/>
    <w:rsid w:val="005F2EC1"/>
    <w:rsid w:val="005F74D0"/>
    <w:rsid w:val="005F75CF"/>
    <w:rsid w:val="006003AB"/>
    <w:rsid w:val="006006F2"/>
    <w:rsid w:val="00602F28"/>
    <w:rsid w:val="006033A0"/>
    <w:rsid w:val="006070F9"/>
    <w:rsid w:val="0060712D"/>
    <w:rsid w:val="006122EA"/>
    <w:rsid w:val="00613A4C"/>
    <w:rsid w:val="00616368"/>
    <w:rsid w:val="00623CE2"/>
    <w:rsid w:val="00623D0D"/>
    <w:rsid w:val="006265E8"/>
    <w:rsid w:val="00626BF8"/>
    <w:rsid w:val="00631403"/>
    <w:rsid w:val="006321EA"/>
    <w:rsid w:val="0063230A"/>
    <w:rsid w:val="00637CC4"/>
    <w:rsid w:val="006421A5"/>
    <w:rsid w:val="0064521B"/>
    <w:rsid w:val="006467DC"/>
    <w:rsid w:val="00646BAE"/>
    <w:rsid w:val="00650677"/>
    <w:rsid w:val="00652CAA"/>
    <w:rsid w:val="00652E47"/>
    <w:rsid w:val="00660198"/>
    <w:rsid w:val="006639F2"/>
    <w:rsid w:val="00672882"/>
    <w:rsid w:val="00672D88"/>
    <w:rsid w:val="00673550"/>
    <w:rsid w:val="006755A4"/>
    <w:rsid w:val="00675A25"/>
    <w:rsid w:val="006768DE"/>
    <w:rsid w:val="0068383F"/>
    <w:rsid w:val="00690D33"/>
    <w:rsid w:val="006A3B64"/>
    <w:rsid w:val="006A4374"/>
    <w:rsid w:val="006A77B6"/>
    <w:rsid w:val="006A7A54"/>
    <w:rsid w:val="006B03F5"/>
    <w:rsid w:val="006B5125"/>
    <w:rsid w:val="006C0DDC"/>
    <w:rsid w:val="006C1D90"/>
    <w:rsid w:val="006C6491"/>
    <w:rsid w:val="006D09D6"/>
    <w:rsid w:val="006D249B"/>
    <w:rsid w:val="006D48EC"/>
    <w:rsid w:val="006D77EE"/>
    <w:rsid w:val="006E1C84"/>
    <w:rsid w:val="006E2ED7"/>
    <w:rsid w:val="006E39B5"/>
    <w:rsid w:val="006E4777"/>
    <w:rsid w:val="006E49C2"/>
    <w:rsid w:val="006F0BC3"/>
    <w:rsid w:val="006F23C3"/>
    <w:rsid w:val="006F74E6"/>
    <w:rsid w:val="006F7C3E"/>
    <w:rsid w:val="00700368"/>
    <w:rsid w:val="00701B96"/>
    <w:rsid w:val="0070207B"/>
    <w:rsid w:val="00704466"/>
    <w:rsid w:val="0070580B"/>
    <w:rsid w:val="00710655"/>
    <w:rsid w:val="00711DC8"/>
    <w:rsid w:val="00712954"/>
    <w:rsid w:val="00713160"/>
    <w:rsid w:val="007146D0"/>
    <w:rsid w:val="007157F1"/>
    <w:rsid w:val="00717385"/>
    <w:rsid w:val="00725D75"/>
    <w:rsid w:val="00726248"/>
    <w:rsid w:val="0073270E"/>
    <w:rsid w:val="00734BAB"/>
    <w:rsid w:val="0074707F"/>
    <w:rsid w:val="00750538"/>
    <w:rsid w:val="00753D4B"/>
    <w:rsid w:val="00753E2B"/>
    <w:rsid w:val="00756449"/>
    <w:rsid w:val="00762B26"/>
    <w:rsid w:val="0076355B"/>
    <w:rsid w:val="00765AA1"/>
    <w:rsid w:val="00770A21"/>
    <w:rsid w:val="00771F2F"/>
    <w:rsid w:val="00774B01"/>
    <w:rsid w:val="00775CF6"/>
    <w:rsid w:val="00777D28"/>
    <w:rsid w:val="007803CC"/>
    <w:rsid w:val="00780D0F"/>
    <w:rsid w:val="007844B9"/>
    <w:rsid w:val="00785420"/>
    <w:rsid w:val="00787E5A"/>
    <w:rsid w:val="007A2E57"/>
    <w:rsid w:val="007A483B"/>
    <w:rsid w:val="007B4C7A"/>
    <w:rsid w:val="007B5BE8"/>
    <w:rsid w:val="007C0577"/>
    <w:rsid w:val="007C19AF"/>
    <w:rsid w:val="007C6A35"/>
    <w:rsid w:val="007D4194"/>
    <w:rsid w:val="007E24A1"/>
    <w:rsid w:val="007E5EF9"/>
    <w:rsid w:val="007E75FC"/>
    <w:rsid w:val="007F479C"/>
    <w:rsid w:val="008004F2"/>
    <w:rsid w:val="008024F8"/>
    <w:rsid w:val="00803EAA"/>
    <w:rsid w:val="00814DA8"/>
    <w:rsid w:val="00816A5D"/>
    <w:rsid w:val="00817A59"/>
    <w:rsid w:val="00820B44"/>
    <w:rsid w:val="00824EF8"/>
    <w:rsid w:val="0082779B"/>
    <w:rsid w:val="00830A49"/>
    <w:rsid w:val="00835440"/>
    <w:rsid w:val="00843D8E"/>
    <w:rsid w:val="00844D89"/>
    <w:rsid w:val="00845127"/>
    <w:rsid w:val="008513BF"/>
    <w:rsid w:val="0085177B"/>
    <w:rsid w:val="008600B7"/>
    <w:rsid w:val="008604A5"/>
    <w:rsid w:val="00862683"/>
    <w:rsid w:val="00875027"/>
    <w:rsid w:val="00881CBA"/>
    <w:rsid w:val="00882EE2"/>
    <w:rsid w:val="00884B1D"/>
    <w:rsid w:val="00891605"/>
    <w:rsid w:val="008946DB"/>
    <w:rsid w:val="008950BB"/>
    <w:rsid w:val="00896CF6"/>
    <w:rsid w:val="00897953"/>
    <w:rsid w:val="008A05EC"/>
    <w:rsid w:val="008A079B"/>
    <w:rsid w:val="008A6B8D"/>
    <w:rsid w:val="008B1EC6"/>
    <w:rsid w:val="008B3374"/>
    <w:rsid w:val="008B5EBE"/>
    <w:rsid w:val="008B6355"/>
    <w:rsid w:val="008B73E1"/>
    <w:rsid w:val="008C4CBF"/>
    <w:rsid w:val="008C7F82"/>
    <w:rsid w:val="008D1141"/>
    <w:rsid w:val="008D428B"/>
    <w:rsid w:val="008D5838"/>
    <w:rsid w:val="008D6C10"/>
    <w:rsid w:val="008D7BBF"/>
    <w:rsid w:val="008E0876"/>
    <w:rsid w:val="008E6144"/>
    <w:rsid w:val="008F111B"/>
    <w:rsid w:val="008F344A"/>
    <w:rsid w:val="00902153"/>
    <w:rsid w:val="00906A77"/>
    <w:rsid w:val="00914F9C"/>
    <w:rsid w:val="00923F6D"/>
    <w:rsid w:val="009259B0"/>
    <w:rsid w:val="009266FC"/>
    <w:rsid w:val="00930BAE"/>
    <w:rsid w:val="00931E1A"/>
    <w:rsid w:val="00932823"/>
    <w:rsid w:val="00933E85"/>
    <w:rsid w:val="00933F22"/>
    <w:rsid w:val="009357EA"/>
    <w:rsid w:val="00935A75"/>
    <w:rsid w:val="00937F4A"/>
    <w:rsid w:val="00945E45"/>
    <w:rsid w:val="0095049D"/>
    <w:rsid w:val="009530C5"/>
    <w:rsid w:val="00960EAA"/>
    <w:rsid w:val="009660D8"/>
    <w:rsid w:val="0097224D"/>
    <w:rsid w:val="00972F9F"/>
    <w:rsid w:val="009731C6"/>
    <w:rsid w:val="009813C1"/>
    <w:rsid w:val="0098218B"/>
    <w:rsid w:val="009829B2"/>
    <w:rsid w:val="00983F3A"/>
    <w:rsid w:val="00984C38"/>
    <w:rsid w:val="00985292"/>
    <w:rsid w:val="00986537"/>
    <w:rsid w:val="00987DA8"/>
    <w:rsid w:val="009910F6"/>
    <w:rsid w:val="00993574"/>
    <w:rsid w:val="0099727E"/>
    <w:rsid w:val="009A1D17"/>
    <w:rsid w:val="009A3B85"/>
    <w:rsid w:val="009A4AD3"/>
    <w:rsid w:val="009A7414"/>
    <w:rsid w:val="009B0A99"/>
    <w:rsid w:val="009B4FF1"/>
    <w:rsid w:val="009B6954"/>
    <w:rsid w:val="009C0E26"/>
    <w:rsid w:val="009C6AC0"/>
    <w:rsid w:val="009D1E36"/>
    <w:rsid w:val="009D224D"/>
    <w:rsid w:val="009D6842"/>
    <w:rsid w:val="009D69DD"/>
    <w:rsid w:val="009E34E9"/>
    <w:rsid w:val="009E69B6"/>
    <w:rsid w:val="009F19A5"/>
    <w:rsid w:val="009F3EC1"/>
    <w:rsid w:val="009F52D2"/>
    <w:rsid w:val="009F52E3"/>
    <w:rsid w:val="009F5E1B"/>
    <w:rsid w:val="009F72C5"/>
    <w:rsid w:val="00A04F37"/>
    <w:rsid w:val="00A10A1A"/>
    <w:rsid w:val="00A11E63"/>
    <w:rsid w:val="00A126F5"/>
    <w:rsid w:val="00A16B45"/>
    <w:rsid w:val="00A17739"/>
    <w:rsid w:val="00A224FB"/>
    <w:rsid w:val="00A27C56"/>
    <w:rsid w:val="00A30976"/>
    <w:rsid w:val="00A31925"/>
    <w:rsid w:val="00A33E07"/>
    <w:rsid w:val="00A3526C"/>
    <w:rsid w:val="00A35DC2"/>
    <w:rsid w:val="00A41025"/>
    <w:rsid w:val="00A412A7"/>
    <w:rsid w:val="00A41679"/>
    <w:rsid w:val="00A4278C"/>
    <w:rsid w:val="00A42C24"/>
    <w:rsid w:val="00A43A71"/>
    <w:rsid w:val="00A464F4"/>
    <w:rsid w:val="00A50232"/>
    <w:rsid w:val="00A55533"/>
    <w:rsid w:val="00A60587"/>
    <w:rsid w:val="00A60704"/>
    <w:rsid w:val="00A663DD"/>
    <w:rsid w:val="00A66FEA"/>
    <w:rsid w:val="00A675B4"/>
    <w:rsid w:val="00A70FA6"/>
    <w:rsid w:val="00A760A4"/>
    <w:rsid w:val="00A86115"/>
    <w:rsid w:val="00A87A35"/>
    <w:rsid w:val="00A87A3A"/>
    <w:rsid w:val="00A9051A"/>
    <w:rsid w:val="00A9157F"/>
    <w:rsid w:val="00A94E05"/>
    <w:rsid w:val="00A95E1E"/>
    <w:rsid w:val="00AA5A17"/>
    <w:rsid w:val="00AB06F3"/>
    <w:rsid w:val="00AB38CF"/>
    <w:rsid w:val="00AB781D"/>
    <w:rsid w:val="00AC054B"/>
    <w:rsid w:val="00AC29E2"/>
    <w:rsid w:val="00AC51B2"/>
    <w:rsid w:val="00AD0EA8"/>
    <w:rsid w:val="00AD22DC"/>
    <w:rsid w:val="00AD257C"/>
    <w:rsid w:val="00AD4299"/>
    <w:rsid w:val="00AD4CAF"/>
    <w:rsid w:val="00AD58D1"/>
    <w:rsid w:val="00AD64E8"/>
    <w:rsid w:val="00AD700C"/>
    <w:rsid w:val="00AE7551"/>
    <w:rsid w:val="00AF462F"/>
    <w:rsid w:val="00AF788C"/>
    <w:rsid w:val="00B04CB1"/>
    <w:rsid w:val="00B05183"/>
    <w:rsid w:val="00B13517"/>
    <w:rsid w:val="00B22695"/>
    <w:rsid w:val="00B25FD1"/>
    <w:rsid w:val="00B2698F"/>
    <w:rsid w:val="00B27A14"/>
    <w:rsid w:val="00B310B5"/>
    <w:rsid w:val="00B347EB"/>
    <w:rsid w:val="00B36107"/>
    <w:rsid w:val="00B402A1"/>
    <w:rsid w:val="00B42976"/>
    <w:rsid w:val="00B42AC7"/>
    <w:rsid w:val="00B436CC"/>
    <w:rsid w:val="00B46A4D"/>
    <w:rsid w:val="00B5110A"/>
    <w:rsid w:val="00B55F80"/>
    <w:rsid w:val="00B60B41"/>
    <w:rsid w:val="00B6767B"/>
    <w:rsid w:val="00B7242C"/>
    <w:rsid w:val="00B74716"/>
    <w:rsid w:val="00B755BD"/>
    <w:rsid w:val="00B80E3B"/>
    <w:rsid w:val="00B83891"/>
    <w:rsid w:val="00B87D26"/>
    <w:rsid w:val="00B95ACE"/>
    <w:rsid w:val="00B960DA"/>
    <w:rsid w:val="00BA3012"/>
    <w:rsid w:val="00BA4F5A"/>
    <w:rsid w:val="00BA56D7"/>
    <w:rsid w:val="00BA69F0"/>
    <w:rsid w:val="00BB30C7"/>
    <w:rsid w:val="00BB3A37"/>
    <w:rsid w:val="00BB6F1A"/>
    <w:rsid w:val="00BC6DB2"/>
    <w:rsid w:val="00BC7AFA"/>
    <w:rsid w:val="00BD07B5"/>
    <w:rsid w:val="00BD43C0"/>
    <w:rsid w:val="00BE32B5"/>
    <w:rsid w:val="00BE5911"/>
    <w:rsid w:val="00BE5C2F"/>
    <w:rsid w:val="00BE61BE"/>
    <w:rsid w:val="00BE6432"/>
    <w:rsid w:val="00BF1DB5"/>
    <w:rsid w:val="00BF4D23"/>
    <w:rsid w:val="00C05563"/>
    <w:rsid w:val="00C05C9E"/>
    <w:rsid w:val="00C07A22"/>
    <w:rsid w:val="00C10AA8"/>
    <w:rsid w:val="00C1219D"/>
    <w:rsid w:val="00C16786"/>
    <w:rsid w:val="00C200E6"/>
    <w:rsid w:val="00C21C2A"/>
    <w:rsid w:val="00C22430"/>
    <w:rsid w:val="00C240CB"/>
    <w:rsid w:val="00C24417"/>
    <w:rsid w:val="00C26386"/>
    <w:rsid w:val="00C26670"/>
    <w:rsid w:val="00C26FC4"/>
    <w:rsid w:val="00C26FFC"/>
    <w:rsid w:val="00C34243"/>
    <w:rsid w:val="00C40279"/>
    <w:rsid w:val="00C42DDD"/>
    <w:rsid w:val="00C43D9F"/>
    <w:rsid w:val="00C44108"/>
    <w:rsid w:val="00C65CE0"/>
    <w:rsid w:val="00C66936"/>
    <w:rsid w:val="00C800EF"/>
    <w:rsid w:val="00C8384F"/>
    <w:rsid w:val="00C87C4D"/>
    <w:rsid w:val="00C90EBA"/>
    <w:rsid w:val="00C93081"/>
    <w:rsid w:val="00C933BD"/>
    <w:rsid w:val="00C934E0"/>
    <w:rsid w:val="00C943C0"/>
    <w:rsid w:val="00CA4880"/>
    <w:rsid w:val="00CB4198"/>
    <w:rsid w:val="00CB5620"/>
    <w:rsid w:val="00CC59EC"/>
    <w:rsid w:val="00CD127A"/>
    <w:rsid w:val="00CD6126"/>
    <w:rsid w:val="00CE1BFA"/>
    <w:rsid w:val="00CF34C8"/>
    <w:rsid w:val="00CF4FB3"/>
    <w:rsid w:val="00CF5E63"/>
    <w:rsid w:val="00CF6E78"/>
    <w:rsid w:val="00CF7AF8"/>
    <w:rsid w:val="00D0489E"/>
    <w:rsid w:val="00D05031"/>
    <w:rsid w:val="00D10868"/>
    <w:rsid w:val="00D152F0"/>
    <w:rsid w:val="00D1566C"/>
    <w:rsid w:val="00D15C7D"/>
    <w:rsid w:val="00D203AE"/>
    <w:rsid w:val="00D25440"/>
    <w:rsid w:val="00D2727F"/>
    <w:rsid w:val="00D40845"/>
    <w:rsid w:val="00D41618"/>
    <w:rsid w:val="00D41C5C"/>
    <w:rsid w:val="00D44A18"/>
    <w:rsid w:val="00D57A62"/>
    <w:rsid w:val="00D61D62"/>
    <w:rsid w:val="00D636C9"/>
    <w:rsid w:val="00D75F98"/>
    <w:rsid w:val="00D84B44"/>
    <w:rsid w:val="00D856E9"/>
    <w:rsid w:val="00DA5368"/>
    <w:rsid w:val="00DA5752"/>
    <w:rsid w:val="00DA7846"/>
    <w:rsid w:val="00DB6420"/>
    <w:rsid w:val="00DB6714"/>
    <w:rsid w:val="00DB7FC2"/>
    <w:rsid w:val="00DC548B"/>
    <w:rsid w:val="00DC74E6"/>
    <w:rsid w:val="00DC7C30"/>
    <w:rsid w:val="00DD064A"/>
    <w:rsid w:val="00DD2154"/>
    <w:rsid w:val="00DD28CD"/>
    <w:rsid w:val="00DD6A72"/>
    <w:rsid w:val="00DD773A"/>
    <w:rsid w:val="00DE205D"/>
    <w:rsid w:val="00DE4478"/>
    <w:rsid w:val="00DE4DDC"/>
    <w:rsid w:val="00DF154F"/>
    <w:rsid w:val="00DF1C7A"/>
    <w:rsid w:val="00DF6BCD"/>
    <w:rsid w:val="00E010F9"/>
    <w:rsid w:val="00E02694"/>
    <w:rsid w:val="00E03AE0"/>
    <w:rsid w:val="00E16D26"/>
    <w:rsid w:val="00E219B0"/>
    <w:rsid w:val="00E23B25"/>
    <w:rsid w:val="00E25719"/>
    <w:rsid w:val="00E268E0"/>
    <w:rsid w:val="00E2780F"/>
    <w:rsid w:val="00E32B91"/>
    <w:rsid w:val="00E32BC1"/>
    <w:rsid w:val="00E36FC9"/>
    <w:rsid w:val="00E414C6"/>
    <w:rsid w:val="00E42724"/>
    <w:rsid w:val="00E442F7"/>
    <w:rsid w:val="00E47C9C"/>
    <w:rsid w:val="00E5309B"/>
    <w:rsid w:val="00E55765"/>
    <w:rsid w:val="00E57EC4"/>
    <w:rsid w:val="00E63189"/>
    <w:rsid w:val="00E65368"/>
    <w:rsid w:val="00E668A7"/>
    <w:rsid w:val="00E746DF"/>
    <w:rsid w:val="00E81302"/>
    <w:rsid w:val="00E90F19"/>
    <w:rsid w:val="00E912CC"/>
    <w:rsid w:val="00E968AB"/>
    <w:rsid w:val="00E96F4C"/>
    <w:rsid w:val="00EA0E5A"/>
    <w:rsid w:val="00EA6ED6"/>
    <w:rsid w:val="00EA76D2"/>
    <w:rsid w:val="00EB35C5"/>
    <w:rsid w:val="00EB3CA8"/>
    <w:rsid w:val="00EC3044"/>
    <w:rsid w:val="00EC3A82"/>
    <w:rsid w:val="00EC4C05"/>
    <w:rsid w:val="00ED22FD"/>
    <w:rsid w:val="00ED290E"/>
    <w:rsid w:val="00ED416E"/>
    <w:rsid w:val="00ED7FF6"/>
    <w:rsid w:val="00EE2053"/>
    <w:rsid w:val="00EE2B13"/>
    <w:rsid w:val="00EE38A2"/>
    <w:rsid w:val="00EE5011"/>
    <w:rsid w:val="00EE65F0"/>
    <w:rsid w:val="00EE6943"/>
    <w:rsid w:val="00EF4AB9"/>
    <w:rsid w:val="00EF52FB"/>
    <w:rsid w:val="00EF553F"/>
    <w:rsid w:val="00F05E24"/>
    <w:rsid w:val="00F14248"/>
    <w:rsid w:val="00F16356"/>
    <w:rsid w:val="00F1712C"/>
    <w:rsid w:val="00F24989"/>
    <w:rsid w:val="00F24A2C"/>
    <w:rsid w:val="00F37CFA"/>
    <w:rsid w:val="00F42D2D"/>
    <w:rsid w:val="00F56D14"/>
    <w:rsid w:val="00F57327"/>
    <w:rsid w:val="00F615E5"/>
    <w:rsid w:val="00F629B0"/>
    <w:rsid w:val="00F67941"/>
    <w:rsid w:val="00F76649"/>
    <w:rsid w:val="00F7691C"/>
    <w:rsid w:val="00F772DE"/>
    <w:rsid w:val="00F77AA4"/>
    <w:rsid w:val="00F8001F"/>
    <w:rsid w:val="00F8153F"/>
    <w:rsid w:val="00F9020A"/>
    <w:rsid w:val="00F9180F"/>
    <w:rsid w:val="00F943C4"/>
    <w:rsid w:val="00F969CD"/>
    <w:rsid w:val="00FA0E04"/>
    <w:rsid w:val="00FA28BC"/>
    <w:rsid w:val="00FA2A7F"/>
    <w:rsid w:val="00FA3649"/>
    <w:rsid w:val="00FA50C8"/>
    <w:rsid w:val="00FB05FE"/>
    <w:rsid w:val="00FB1ACF"/>
    <w:rsid w:val="00FB61E8"/>
    <w:rsid w:val="00FB7D50"/>
    <w:rsid w:val="00FC7D23"/>
    <w:rsid w:val="00FC7FEC"/>
    <w:rsid w:val="00FD00FA"/>
    <w:rsid w:val="00FD5495"/>
    <w:rsid w:val="00FE0F10"/>
    <w:rsid w:val="00FE1385"/>
    <w:rsid w:val="00FE3D46"/>
    <w:rsid w:val="00FF2E4C"/>
    <w:rsid w:val="00FF3511"/>
    <w:rsid w:val="00FF461C"/>
    <w:rsid w:val="00FF553C"/>
    <w:rsid w:val="00FF5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 w:type="paragraph" w:styleId="ae">
    <w:name w:val="Title"/>
    <w:basedOn w:val="a"/>
    <w:link w:val="af"/>
    <w:qFormat/>
    <w:rsid w:val="000D5A83"/>
    <w:pPr>
      <w:jc w:val="center"/>
    </w:pPr>
    <w:rPr>
      <w:b/>
      <w:color w:val="000000"/>
      <w:sz w:val="24"/>
      <w:lang w:val="uk-UA"/>
    </w:rPr>
  </w:style>
  <w:style w:type="character" w:customStyle="1" w:styleId="af">
    <w:name w:val="Название Знак"/>
    <w:basedOn w:val="a0"/>
    <w:link w:val="ae"/>
    <w:rsid w:val="000D5A83"/>
    <w:rPr>
      <w:b/>
      <w:color w:val="000000"/>
      <w:sz w:val="24"/>
      <w:lang w:eastAsia="ru-RU"/>
    </w:rPr>
  </w:style>
  <w:style w:type="paragraph" w:customStyle="1" w:styleId="11">
    <w:name w:val="Обычный1"/>
    <w:rsid w:val="000D5A83"/>
    <w:pPr>
      <w:widowControl w:val="0"/>
    </w:pPr>
    <w:rPr>
      <w:rFonts w:ascii="Journal" w:hAnsi="Journal"/>
      <w:sz w:val="28"/>
      <w:lang w:val="ru-RU" w:eastAsia="ru-RU"/>
    </w:rPr>
  </w:style>
  <w:style w:type="paragraph" w:styleId="32">
    <w:name w:val="Body Text Indent 3"/>
    <w:basedOn w:val="a"/>
    <w:link w:val="33"/>
    <w:uiPriority w:val="99"/>
    <w:unhideWhenUsed/>
    <w:rsid w:val="004A0689"/>
    <w:pPr>
      <w:suppressAutoHyphens/>
      <w:autoSpaceDN w:val="0"/>
      <w:spacing w:after="120"/>
      <w:ind w:left="283"/>
      <w:textAlignment w:val="baseline"/>
    </w:pPr>
    <w:rPr>
      <w:rFonts w:ascii="Liberation Serif" w:eastAsia="Tahoma" w:hAnsi="Liberation Serif" w:cs="Mangal"/>
      <w:kern w:val="3"/>
      <w:sz w:val="16"/>
      <w:szCs w:val="14"/>
      <w:lang w:eastAsia="zh-CN" w:bidi="hi-IN"/>
    </w:rPr>
  </w:style>
  <w:style w:type="character" w:customStyle="1" w:styleId="33">
    <w:name w:val="Основной текст с отступом 3 Знак"/>
    <w:basedOn w:val="a0"/>
    <w:link w:val="32"/>
    <w:uiPriority w:val="99"/>
    <w:rsid w:val="004A0689"/>
    <w:rPr>
      <w:rFonts w:ascii="Liberation Serif" w:eastAsia="Tahoma" w:hAnsi="Liberation Serif" w:cs="Mangal"/>
      <w:kern w:val="3"/>
      <w:sz w:val="16"/>
      <w:szCs w:val="14"/>
      <w:lang w:val="ru-RU" w:eastAsia="zh-CN" w:bidi="hi-IN"/>
    </w:rPr>
  </w:style>
  <w:style w:type="paragraph" w:styleId="af0">
    <w:name w:val="footnote text"/>
    <w:basedOn w:val="a"/>
    <w:link w:val="af1"/>
    <w:semiHidden/>
    <w:unhideWhenUsed/>
    <w:rsid w:val="006467DC"/>
  </w:style>
  <w:style w:type="character" w:customStyle="1" w:styleId="af1">
    <w:name w:val="Текст сноски Знак"/>
    <w:basedOn w:val="a0"/>
    <w:link w:val="af0"/>
    <w:semiHidden/>
    <w:rsid w:val="006467DC"/>
    <w:rPr>
      <w:lang w:val="ru-RU" w:eastAsia="ru-RU"/>
    </w:rPr>
  </w:style>
  <w:style w:type="character" w:styleId="af2">
    <w:name w:val="footnote reference"/>
    <w:basedOn w:val="a0"/>
    <w:semiHidden/>
    <w:unhideWhenUsed/>
    <w:rsid w:val="006467DC"/>
    <w:rPr>
      <w:vertAlign w:val="superscript"/>
    </w:rPr>
  </w:style>
  <w:style w:type="paragraph" w:customStyle="1" w:styleId="12">
    <w:name w:val="Знак1"/>
    <w:basedOn w:val="a"/>
    <w:rsid w:val="003D50A4"/>
    <w:rPr>
      <w:rFonts w:ascii="Verdana" w:hAnsi="Verdana" w:cs="Verdana"/>
      <w:sz w:val="24"/>
      <w:szCs w:val="24"/>
      <w:lang w:val="en-US" w:eastAsia="en-US"/>
    </w:rPr>
  </w:style>
  <w:style w:type="character" w:customStyle="1" w:styleId="34">
    <w:name w:val="Заголовок №3_"/>
    <w:basedOn w:val="a0"/>
    <w:link w:val="35"/>
    <w:rsid w:val="000F4DC9"/>
    <w:rPr>
      <w:b/>
      <w:bCs/>
      <w:sz w:val="22"/>
      <w:szCs w:val="22"/>
      <w:shd w:val="clear" w:color="auto" w:fill="FFFFFF"/>
    </w:rPr>
  </w:style>
  <w:style w:type="paragraph" w:customStyle="1" w:styleId="35">
    <w:name w:val="Заголовок №3"/>
    <w:basedOn w:val="a"/>
    <w:link w:val="34"/>
    <w:rsid w:val="000F4DC9"/>
    <w:pPr>
      <w:widowControl w:val="0"/>
      <w:shd w:val="clear" w:color="auto" w:fill="FFFFFF"/>
      <w:spacing w:before="540" w:line="0" w:lineRule="atLeast"/>
      <w:jc w:val="center"/>
      <w:outlineLvl w:val="2"/>
    </w:pPr>
    <w:rPr>
      <w:b/>
      <w:bCs/>
      <w:sz w:val="22"/>
      <w:szCs w:val="22"/>
      <w:lang w:val="uk-UA" w:eastAsia="uk-UA"/>
    </w:rPr>
  </w:style>
  <w:style w:type="paragraph" w:customStyle="1" w:styleId="Default">
    <w:name w:val="Default"/>
    <w:rsid w:val="00247A01"/>
    <w:pPr>
      <w:autoSpaceDE w:val="0"/>
      <w:autoSpaceDN w:val="0"/>
      <w:adjustRightInd w:val="0"/>
    </w:pPr>
    <w:rPr>
      <w:rFonts w:eastAsia="Calibri"/>
      <w:color w:val="000000"/>
      <w:sz w:val="24"/>
      <w:szCs w:val="24"/>
      <w:lang w:val="ru-RU" w:eastAsia="en-US"/>
    </w:rPr>
  </w:style>
  <w:style w:type="character" w:customStyle="1" w:styleId="af3">
    <w:name w:val="Колонтитул"/>
    <w:basedOn w:val="a0"/>
    <w:rsid w:val="00247A01"/>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4">
    <w:name w:val="footer"/>
    <w:basedOn w:val="a"/>
    <w:link w:val="af5"/>
    <w:uiPriority w:val="99"/>
    <w:unhideWhenUsed/>
    <w:rsid w:val="00930BAE"/>
    <w:pPr>
      <w:tabs>
        <w:tab w:val="center" w:pos="4819"/>
        <w:tab w:val="right" w:pos="9639"/>
      </w:tabs>
    </w:pPr>
  </w:style>
  <w:style w:type="character" w:customStyle="1" w:styleId="af5">
    <w:name w:val="Нижний колонтитул Знак"/>
    <w:basedOn w:val="a0"/>
    <w:link w:val="af4"/>
    <w:uiPriority w:val="99"/>
    <w:rsid w:val="00930BAE"/>
    <w:rPr>
      <w:lang w:val="ru-RU" w:eastAsia="ru-RU"/>
    </w:rPr>
  </w:style>
  <w:style w:type="paragraph" w:styleId="af6">
    <w:name w:val="header"/>
    <w:basedOn w:val="a"/>
    <w:link w:val="af7"/>
    <w:unhideWhenUsed/>
    <w:rsid w:val="00930BAE"/>
    <w:pPr>
      <w:tabs>
        <w:tab w:val="center" w:pos="4819"/>
        <w:tab w:val="right" w:pos="9639"/>
      </w:tabs>
    </w:pPr>
  </w:style>
  <w:style w:type="character" w:customStyle="1" w:styleId="af7">
    <w:name w:val="Верхний колонтитул Знак"/>
    <w:basedOn w:val="a0"/>
    <w:link w:val="af6"/>
    <w:rsid w:val="00930BAE"/>
    <w:rPr>
      <w:lang w:val="ru-RU" w:eastAsia="ru-RU"/>
    </w:rPr>
  </w:style>
  <w:style w:type="table" w:styleId="af8">
    <w:name w:val="Table Grid"/>
    <w:basedOn w:val="a1"/>
    <w:rsid w:val="00550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06333226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82F5-0F66-40B7-A579-A72B01EA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3058</Words>
  <Characters>17436</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creator>elenazp</dc:creator>
  <cp:lastModifiedBy>Acer</cp:lastModifiedBy>
  <cp:revision>2</cp:revision>
  <cp:lastPrinted>2020-10-22T12:01:00Z</cp:lastPrinted>
  <dcterms:created xsi:type="dcterms:W3CDTF">2020-10-22T12:53:00Z</dcterms:created>
  <dcterms:modified xsi:type="dcterms:W3CDTF">2020-10-22T12:53:00Z</dcterms:modified>
</cp:coreProperties>
</file>