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0D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686"/>
        <w:gridCol w:w="2935"/>
        <w:gridCol w:w="398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92CFC" w:rsidRDefault="00A92CFC" w:rsidP="00A92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967E15" w:rsidRPr="00CF64DA" w:rsidRDefault="001D49D0" w:rsidP="00CF64DA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4C80"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="00BD4C80"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="00BD4C80"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="00BD4C80"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="00BD4C80"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E15" w:rsidRPr="00555923" w:rsidRDefault="00967E15" w:rsidP="0095686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7828FC" w:rsidRPr="00555923" w:rsidRDefault="007828FC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нежитлові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розташовані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першому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поверсі в чотирьохповерховій будівлі </w:t>
            </w:r>
            <w:r w:rsidR="00BF0D9E" w:rsidRPr="00BF0D9E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 75,9 кв.м (загальною площею 103,2 кв.м)</w:t>
            </w:r>
            <w:r w:rsidRPr="00BF0D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адресою: вул. Інститутська, 5,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0" w:rsidRPr="000913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, </w:t>
            </w:r>
            <w:r w:rsidR="00CF64D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________________________.</w:t>
            </w:r>
          </w:p>
          <w:p w:rsidR="00BD4C80" w:rsidRPr="000913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BF0D9E" w:rsidRPr="00C13DB8">
              <w:rPr>
                <w:rFonts w:ascii="Times New Roman" w:hAnsi="Times New Roman" w:cs="Times New Roman"/>
                <w:b/>
                <w:sz w:val="24"/>
                <w:szCs w:val="24"/>
              </w:rPr>
              <w:t>558776</w:t>
            </w:r>
            <w:r w:rsidR="00BF0D9E"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BF0D9E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="00BF0D9E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="00BF0D9E"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0D9E"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«31» липня 2020</w:t>
            </w:r>
            <w:r w:rsidR="00BF0D9E"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1.3. Майно передається в оренду </w:t>
            </w:r>
            <w:r w:rsidR="004009AB">
              <w:rPr>
                <w:rFonts w:ascii="Times New Roman" w:hAnsi="Times New Roman" w:cs="Times New Roman"/>
                <w:sz w:val="24"/>
                <w:szCs w:val="24"/>
              </w:rPr>
              <w:t>за будь-яким цільовим призначенням, крім категорії 8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</w:t>
            </w:r>
            <w:r w:rsidR="005F4CDA" w:rsidRPr="00BF0D9E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 підакцизної групи</w:t>
            </w:r>
            <w:r w:rsidR="004009AB" w:rsidRPr="00BF0D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4CDA" w:rsidRPr="00BF0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Торгівельні об’єкти, які здійснюють продаж товарів підакцизної групи»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F4CDA" w:rsidRPr="005F4CDA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="005F4CDA" w:rsidRPr="005F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55FD2" w:rsidRPr="00A55FD2" w:rsidRDefault="00BD4C80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1.4. Процедура, за якою Майно отримано в оренду: продовження за результатами аукціону.</w:t>
            </w:r>
            <w:r w:rsidR="00A55FD2"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1.5. Дозвіл н</w:t>
            </w:r>
            <w:r w:rsidR="009B2661">
              <w:rPr>
                <w:rFonts w:ascii="Times New Roman" w:hAnsi="Times New Roman" w:cs="Times New Roman"/>
                <w:sz w:val="24"/>
                <w:szCs w:val="24"/>
              </w:rPr>
              <w:t>а суборенду –  орендар має право</w:t>
            </w:r>
            <w:bookmarkStart w:id="0" w:name="_GoBack"/>
            <w:bookmarkEnd w:id="0"/>
            <w:r w:rsidRPr="00A55FD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9B2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9B2661">
              <w:rPr>
                <w:rFonts w:ascii="Times New Roman" w:hAnsi="Times New Roman" w:cs="Times New Roman"/>
                <w:sz w:val="24"/>
                <w:szCs w:val="24"/>
              </w:rPr>
              <w:t xml:space="preserve"> в п. 1.3.</w:t>
            </w:r>
          </w:p>
          <w:p w:rsidR="00A55FD2" w:rsidRPr="00A55FD2" w:rsidRDefault="00A55FD2" w:rsidP="00A5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D2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A55FD2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D9E" w:rsidRPr="00C13DB8">
              <w:rPr>
                <w:rFonts w:ascii="Times New Roman" w:hAnsi="Times New Roman" w:cs="Times New Roman"/>
                <w:b/>
                <w:sz w:val="24"/>
                <w:szCs w:val="24"/>
              </w:rPr>
              <w:t>558776</w:t>
            </w:r>
            <w:r w:rsidR="00BF0D9E"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F47FFE" w:rsidRDefault="00F47FFE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47FF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5F4CDA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</w:t>
            </w:r>
            <w:r w:rsidR="00BD4C80"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5F4CDA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5F4CDA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4CDA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5F4CDA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5F4CDA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FFE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F47FFE" w:rsidRPr="00555923" w:rsidRDefault="00F47FF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F47FFE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4CDA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F47FFE" w:rsidRPr="00E233ED" w:rsidRDefault="00F47FFE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E233ED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3ED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E233ED" w:rsidRPr="00E233ED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E233ED" w:rsidRDefault="00762966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b/>
              </w:rPr>
            </w:pPr>
            <w:r w:rsidRPr="00E233ED">
              <w:rPr>
                <w:rFonts w:ascii="Times New Roman" w:hAnsi="Times New Roman" w:cs="Times New Roman"/>
                <w:b/>
              </w:rPr>
              <w:lastRenderedPageBreak/>
              <w:t>Орендодавець: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Управління житлової політики і майна ХМР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вул. Проскурівська, 1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29013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(фактична</w:t>
            </w:r>
            <w:r>
              <w:rPr>
                <w:rFonts w:ascii="Times New Roman" w:hAnsi="Times New Roman" w:cs="Times New Roman"/>
              </w:rPr>
              <w:t> </w:t>
            </w:r>
            <w:r w:rsidRPr="00E233ED">
              <w:rPr>
                <w:rFonts w:ascii="Times New Roman" w:hAnsi="Times New Roman" w:cs="Times New Roman"/>
              </w:rPr>
              <w:t>адреса:                                вул. Кам’янецька, 2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м. Хмельницький, 29007)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  <w:r w:rsidRPr="00E233ED">
              <w:rPr>
                <w:rFonts w:ascii="Times New Roman" w:hAnsi="Times New Roman" w:cs="Times New Roman"/>
              </w:rPr>
              <w:t>т. 65-13-33</w:t>
            </w: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p w:rsidR="00E233ED" w:rsidRPr="00E233ED" w:rsidRDefault="00E233ED" w:rsidP="00E233ED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E233ED" w:rsidRPr="00E233ED" w:rsidTr="0080002A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E233ED">
                    <w:rPr>
                      <w:rFonts w:ascii="Times New Roman" w:hAnsi="Times New Roman" w:cs="Times New Roman"/>
                    </w:rPr>
                    <w:t xml:space="preserve">        Керівник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E233ED" w:rsidRPr="00E233ED" w:rsidRDefault="00E233ED" w:rsidP="00E233ED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B7D58" w:rsidRPr="00E233ED" w:rsidRDefault="00E233ED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233ED">
              <w:rPr>
                <w:rFonts w:ascii="Times New Roman" w:hAnsi="Times New Roman" w:cs="Times New Roman"/>
              </w:rPr>
              <w:t xml:space="preserve">  _____________Н.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</w:tblGrid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E233ED" w:rsidRDefault="00E233ED" w:rsidP="00E233E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     </w:t>
                        </w:r>
                        <w:r w:rsidR="00F64905" w:rsidRPr="00E233ED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A55FD2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_______________________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вул.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</w:t>
                        </w:r>
                        <w:r w:rsidR="00A55FD2" w:rsidRPr="00A55FD2">
                          <w:rPr>
                            <w:rFonts w:ascii="Times New Roman" w:hAnsi="Times New Roman" w:cs="Times New Roman"/>
                          </w:rPr>
                          <w:t>___</w:t>
                        </w:r>
                      </w:p>
                      <w:p w:rsidR="002C3838" w:rsidRPr="00A55FD2" w:rsidRDefault="002C3838" w:rsidP="00E233ED">
                        <w:pPr>
                          <w:spacing w:after="0" w:line="240" w:lineRule="auto"/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F64905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A55FD2">
                          <w:rPr>
                            <w:rFonts w:ascii="Times New Roman" w:hAnsi="Times New Roman" w:cs="Times New Roman"/>
                          </w:rPr>
                          <w:t>т.</w:t>
                        </w: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A55FD2">
                          <w:rPr>
                            <w:rFonts w:ascii="Times New Roman" w:hAnsi="Times New Roman" w:cs="Times New Roman"/>
                          </w:rPr>
                          <w:t>_____________________</w:t>
                        </w:r>
                      </w:p>
                      <w:p w:rsidR="002C3838" w:rsidRPr="00E233ED" w:rsidRDefault="002C3838" w:rsidP="00E233ED">
                        <w:pPr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Default="002C3838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ind w:left="323"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55FD2" w:rsidRDefault="002C3838" w:rsidP="00A55FD2">
                        <w:pPr>
                          <w:ind w:left="323"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233ED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E233ED" w:rsidRDefault="002C3838" w:rsidP="00E233ED">
                        <w:pPr>
                          <w:tabs>
                            <w:tab w:val="left" w:pos="908"/>
                          </w:tabs>
                          <w:ind w:left="323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E233ED" w:rsidRDefault="00CA5352" w:rsidP="00E233ED">
                        <w:pPr>
                          <w:spacing w:after="0" w:line="240" w:lineRule="auto"/>
                          <w:ind w:left="32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E233ED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E233ED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E233ED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E233ED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E233ED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E233ED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E233ED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1"/>
            </w:tblGrid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E233ED" w:rsidRPr="00E233ED" w:rsidRDefault="00A86DDC" w:rsidP="00E233ED">
                  <w:pPr>
                    <w:spacing w:after="0" w:line="240" w:lineRule="auto"/>
                    <w:ind w:left="46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233ED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tbl>
                  <w:tblPr>
                    <w:tblW w:w="4607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7"/>
                  </w:tblGrid>
                  <w:tr w:rsidR="00E233ED" w:rsidRPr="00E233ED" w:rsidTr="00E233ED">
                    <w:trPr>
                      <w:tblCellSpacing w:w="22" w:type="dxa"/>
                      <w:jc w:val="center"/>
                    </w:trPr>
                    <w:tc>
                      <w:tcPr>
                        <w:tcW w:w="4904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Міське комунальне підприємство по утриманню нежитлових приміщень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29007, м. Хмельницький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вул. Кам’янецька, 2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 42 325365000002600001266883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«КРЕДОБАНК»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UA773154050000026003060392453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АТ КБ «ПРИВАТБАНК»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UA973204780000026008924422616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0"/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>ПАТ АТ «УКРГАЗБАНК»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ЄДРПОУ 30579655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тел. 70-00-36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Директор </w:t>
                        </w: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233ED" w:rsidRPr="00E233ED" w:rsidRDefault="00E233ED" w:rsidP="00E233ED">
                        <w:pPr>
                          <w:tabs>
                            <w:tab w:val="left" w:pos="413"/>
                          </w:tabs>
                          <w:spacing w:after="0" w:line="240" w:lineRule="auto"/>
                          <w:ind w:left="469"/>
                          <w:rPr>
                            <w:rFonts w:ascii="Times New Roman" w:hAnsi="Times New Roman" w:cs="Times New Roman"/>
                          </w:rPr>
                        </w:pPr>
                        <w:r w:rsidRPr="00E233ED">
                          <w:rPr>
                            <w:rFonts w:ascii="Times New Roman" w:hAnsi="Times New Roman" w:cs="Times New Roman"/>
                          </w:rPr>
                          <w:t xml:space="preserve"> ____________________Д. Гончар </w:t>
                        </w:r>
                      </w:p>
                    </w:tc>
                  </w:tr>
                </w:tbl>
                <w:p w:rsidR="000E1CAF" w:rsidRPr="00E233ED" w:rsidRDefault="000E1CAF" w:rsidP="00A86D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1CAF" w:rsidRPr="00E233ED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E233ED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E233ED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D1" w:rsidRDefault="006072D1" w:rsidP="00A70218">
      <w:pPr>
        <w:spacing w:after="0" w:line="240" w:lineRule="auto"/>
      </w:pPr>
      <w:r>
        <w:separator/>
      </w:r>
    </w:p>
  </w:endnote>
  <w:endnote w:type="continuationSeparator" w:id="0">
    <w:p w:rsidR="006072D1" w:rsidRDefault="006072D1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D1" w:rsidRDefault="006072D1" w:rsidP="00A70218">
      <w:pPr>
        <w:spacing w:after="0" w:line="240" w:lineRule="auto"/>
      </w:pPr>
      <w:r>
        <w:separator/>
      </w:r>
    </w:p>
  </w:footnote>
  <w:footnote w:type="continuationSeparator" w:id="0">
    <w:p w:rsidR="006072D1" w:rsidRDefault="006072D1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73D55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4741A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4E25"/>
    <w:rsid w:val="002E5BC1"/>
    <w:rsid w:val="002F4C67"/>
    <w:rsid w:val="002F5BE6"/>
    <w:rsid w:val="0030201E"/>
    <w:rsid w:val="003059D6"/>
    <w:rsid w:val="00314878"/>
    <w:rsid w:val="0031540F"/>
    <w:rsid w:val="00315AC7"/>
    <w:rsid w:val="0033341A"/>
    <w:rsid w:val="00333881"/>
    <w:rsid w:val="003503CF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9AB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068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4CDA"/>
    <w:rsid w:val="0060343D"/>
    <w:rsid w:val="006072D1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351B2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A80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2661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55FD2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D7189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0D9E"/>
    <w:rsid w:val="00C04B1E"/>
    <w:rsid w:val="00C065A6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CF64DA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33ED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47FFE"/>
    <w:rsid w:val="00F568BC"/>
    <w:rsid w:val="00F60854"/>
    <w:rsid w:val="00F64905"/>
    <w:rsid w:val="00F70DD7"/>
    <w:rsid w:val="00F7347B"/>
    <w:rsid w:val="00F7601A"/>
    <w:rsid w:val="00F8551A"/>
    <w:rsid w:val="00F869F2"/>
    <w:rsid w:val="00FA1282"/>
    <w:rsid w:val="00FA3F53"/>
    <w:rsid w:val="00FA5274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2021-03-01T08:16:00Z</cp:lastPrinted>
  <dcterms:created xsi:type="dcterms:W3CDTF">2021-03-01T14:56:00Z</dcterms:created>
  <dcterms:modified xsi:type="dcterms:W3CDTF">2021-03-02T11:40:00Z</dcterms:modified>
</cp:coreProperties>
</file>