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B4" w:rsidRPr="00FC03A2" w:rsidRDefault="00355F6A" w:rsidP="00931E7C">
      <w:pPr>
        <w:jc w:val="both"/>
        <w:rPr>
          <w:b/>
          <w:bCs/>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відділення </w:t>
      </w:r>
      <w:r w:rsidR="006D78FC">
        <w:rPr>
          <w:b/>
          <w:sz w:val="24"/>
          <w:szCs w:val="24"/>
          <w:lang w:val="uk-UA"/>
        </w:rPr>
        <w:t>Фонду державного майна України</w:t>
      </w:r>
      <w:r w:rsidR="0076288E" w:rsidRPr="00D27F0B">
        <w:rPr>
          <w:b/>
          <w:sz w:val="24"/>
          <w:szCs w:val="24"/>
          <w:lang w:val="uk-UA"/>
        </w:rPr>
        <w:t xml:space="preserve"> по Львівській, Закарпатській та Волинській областях</w:t>
      </w:r>
      <w:r w:rsidR="0076288E" w:rsidRPr="00D27F0B">
        <w:rPr>
          <w:sz w:val="24"/>
          <w:szCs w:val="24"/>
          <w:lang w:val="uk-UA"/>
        </w:rPr>
        <w:t xml:space="preserve"> </w:t>
      </w:r>
      <w:r w:rsidRPr="00D27F0B">
        <w:rPr>
          <w:b/>
          <w:bCs/>
          <w:color w:val="000000"/>
          <w:sz w:val="24"/>
          <w:szCs w:val="24"/>
          <w:lang w:val="uk-UA"/>
        </w:rPr>
        <w:t xml:space="preserve">про </w:t>
      </w:r>
      <w:r w:rsidR="0076288E" w:rsidRPr="00D27F0B">
        <w:rPr>
          <w:b/>
          <w:bCs/>
          <w:color w:val="000000"/>
          <w:sz w:val="24"/>
          <w:szCs w:val="24"/>
        </w:rPr>
        <w:t>продаж о</w:t>
      </w:r>
      <w:r w:rsidRPr="00D27F0B">
        <w:rPr>
          <w:b/>
          <w:bCs/>
          <w:color w:val="000000"/>
          <w:sz w:val="24"/>
          <w:szCs w:val="24"/>
          <w:lang w:val="uk-UA"/>
        </w:rPr>
        <w:t>б’єкта малої приватизації</w:t>
      </w:r>
      <w:r w:rsidR="00DD19B2">
        <w:rPr>
          <w:b/>
          <w:bCs/>
          <w:color w:val="000000"/>
          <w:sz w:val="24"/>
          <w:szCs w:val="24"/>
          <w:lang w:val="uk-UA"/>
        </w:rPr>
        <w:t xml:space="preserve"> </w:t>
      </w:r>
      <w:r w:rsidR="000E71A3">
        <w:rPr>
          <w:b/>
          <w:bCs/>
          <w:color w:val="000000"/>
          <w:sz w:val="24"/>
          <w:szCs w:val="24"/>
          <w:lang w:val="uk-UA"/>
        </w:rPr>
        <w:t xml:space="preserve">– </w:t>
      </w:r>
      <w:r w:rsidR="00DD19B2">
        <w:rPr>
          <w:b/>
          <w:bCs/>
          <w:color w:val="000000"/>
          <w:sz w:val="24"/>
          <w:szCs w:val="24"/>
          <w:lang w:val="uk-UA"/>
        </w:rPr>
        <w:t>окремого майна</w:t>
      </w:r>
      <w:r w:rsidR="006D78FC">
        <w:rPr>
          <w:b/>
          <w:bCs/>
          <w:color w:val="000000"/>
          <w:sz w:val="24"/>
          <w:szCs w:val="24"/>
          <w:lang w:val="uk-UA"/>
        </w:rPr>
        <w:t xml:space="preserve"> </w:t>
      </w:r>
      <w:r w:rsidR="006D78FC" w:rsidRPr="00174F5C">
        <w:rPr>
          <w:b/>
          <w:bCs/>
          <w:color w:val="000000"/>
          <w:sz w:val="24"/>
          <w:szCs w:val="24"/>
          <w:lang w:val="uk-UA"/>
        </w:rPr>
        <w:t>-</w:t>
      </w:r>
      <w:r w:rsidR="00F5032B" w:rsidRPr="00174F5C">
        <w:rPr>
          <w:b/>
          <w:sz w:val="24"/>
          <w:szCs w:val="24"/>
          <w:lang w:val="uk-UA"/>
        </w:rPr>
        <w:t xml:space="preserve"> </w:t>
      </w:r>
      <w:r w:rsidR="005663B7" w:rsidRPr="00FC03A2">
        <w:rPr>
          <w:b/>
          <w:color w:val="000000"/>
          <w:sz w:val="24"/>
          <w:szCs w:val="24"/>
          <w:shd w:val="clear" w:color="auto" w:fill="FFFFFF"/>
          <w:lang w:val="uk-UA"/>
        </w:rPr>
        <w:t xml:space="preserve">групи інвентарних об’єктів у складі: будинок ветлікарні /А-1/ загальною площею </w:t>
      </w:r>
      <w:r w:rsidR="005663B7" w:rsidRPr="00FC03A2">
        <w:rPr>
          <w:b/>
          <w:color w:val="000000"/>
          <w:sz w:val="24"/>
          <w:szCs w:val="24"/>
          <w:shd w:val="clear" w:color="auto" w:fill="FFFFFF"/>
          <w:lang w:val="ru-RU"/>
        </w:rPr>
        <w:t>83,9 кв. м, хлів цегляний /В-1/ загальною площею 28,8 кв. м, гараж /Б-1/ загальною площею 64 кв. м</w:t>
      </w:r>
      <w:r w:rsidR="005663B7" w:rsidRPr="00FC03A2">
        <w:rPr>
          <w:b/>
          <w:color w:val="000000"/>
          <w:sz w:val="24"/>
          <w:szCs w:val="24"/>
          <w:shd w:val="clear" w:color="auto" w:fill="FFFFFF"/>
          <w:lang w:val="uk-UA"/>
        </w:rPr>
        <w:t xml:space="preserve">, за адресою: </w:t>
      </w:r>
      <w:r w:rsidR="005663B7" w:rsidRPr="00FC03A2">
        <w:rPr>
          <w:b/>
          <w:color w:val="000000"/>
          <w:sz w:val="24"/>
          <w:szCs w:val="24"/>
          <w:shd w:val="clear" w:color="auto" w:fill="FFFFFF"/>
          <w:lang w:val="ru-RU"/>
        </w:rPr>
        <w:t xml:space="preserve">Волинська обл., </w:t>
      </w:r>
      <w:r w:rsidR="00A20D39">
        <w:rPr>
          <w:b/>
          <w:color w:val="000000"/>
          <w:sz w:val="24"/>
          <w:szCs w:val="24"/>
          <w:shd w:val="clear" w:color="auto" w:fill="FFFFFF"/>
          <w:lang w:val="uk-UA"/>
        </w:rPr>
        <w:t>Луцький р-н</w:t>
      </w:r>
      <w:r w:rsidR="005663B7" w:rsidRPr="00FC03A2">
        <w:rPr>
          <w:b/>
          <w:color w:val="000000"/>
          <w:sz w:val="24"/>
          <w:szCs w:val="24"/>
          <w:shd w:val="clear" w:color="auto" w:fill="FFFFFF"/>
          <w:lang w:val="ru-RU"/>
        </w:rPr>
        <w:t xml:space="preserve">, </w:t>
      </w:r>
      <w:r w:rsidR="005663B7" w:rsidRPr="00FC03A2">
        <w:rPr>
          <w:b/>
          <w:sz w:val="24"/>
          <w:szCs w:val="24"/>
          <w:shd w:val="clear" w:color="auto" w:fill="FFFFFF"/>
          <w:lang w:val="ru-RU"/>
        </w:rPr>
        <w:t>с. Борисковичі,</w:t>
      </w:r>
      <w:r w:rsidR="005663B7" w:rsidRPr="00FC03A2">
        <w:rPr>
          <w:b/>
          <w:color w:val="000000"/>
          <w:sz w:val="24"/>
          <w:szCs w:val="24"/>
          <w:shd w:val="clear" w:color="auto" w:fill="FFFFFF"/>
          <w:lang w:val="ru-RU"/>
        </w:rPr>
        <w:t xml:space="preserve"> вул. Центральна, 20</w:t>
      </w:r>
    </w:p>
    <w:p w:rsidR="005663B7" w:rsidRPr="00E32184" w:rsidRDefault="005663B7" w:rsidP="00931E7C">
      <w:pPr>
        <w:jc w:val="both"/>
        <w:rPr>
          <w:b/>
          <w:bCs/>
          <w:sz w:val="16"/>
          <w:szCs w:val="16"/>
          <w:lang w:val="uk-UA"/>
        </w:rPr>
      </w:pPr>
    </w:p>
    <w:p w:rsidR="00355F6A" w:rsidRPr="00D27F0B" w:rsidRDefault="00355F6A" w:rsidP="008C3EF0">
      <w:pPr>
        <w:pStyle w:val="a7"/>
        <w:numPr>
          <w:ilvl w:val="0"/>
          <w:numId w:val="17"/>
        </w:numPr>
        <w:rPr>
          <w:b/>
          <w:bCs/>
          <w:color w:val="000000"/>
          <w:sz w:val="24"/>
          <w:szCs w:val="24"/>
          <w:lang w:val="uk-UA"/>
        </w:rPr>
      </w:pPr>
      <w:r w:rsidRPr="00D27F0B">
        <w:rPr>
          <w:b/>
          <w:bCs/>
          <w:color w:val="000000"/>
          <w:sz w:val="24"/>
          <w:szCs w:val="24"/>
          <w:lang w:val="uk-UA"/>
        </w:rPr>
        <w:t>Інформація про об’єкт приватизації</w:t>
      </w:r>
      <w:r w:rsidR="00E001CD">
        <w:rPr>
          <w:b/>
          <w:bCs/>
          <w:color w:val="000000"/>
          <w:sz w:val="24"/>
          <w:szCs w:val="24"/>
          <w:lang w:val="uk-UA"/>
        </w:rPr>
        <w:t xml:space="preserve"> </w:t>
      </w:r>
    </w:p>
    <w:p w:rsidR="00942643" w:rsidRPr="000C64F0" w:rsidRDefault="00355F6A" w:rsidP="00942643">
      <w:pPr>
        <w:ind w:firstLine="567"/>
        <w:jc w:val="both"/>
        <w:rPr>
          <w:sz w:val="24"/>
          <w:szCs w:val="24"/>
          <w:lang w:val="uk-UA"/>
        </w:rPr>
      </w:pPr>
      <w:r w:rsidRPr="00942643">
        <w:rPr>
          <w:bCs/>
          <w:color w:val="000000"/>
          <w:sz w:val="24"/>
          <w:szCs w:val="24"/>
          <w:lang w:val="uk-UA"/>
        </w:rPr>
        <w:t>Найменування об’єкта при</w:t>
      </w:r>
      <w:r w:rsidR="00573CAA" w:rsidRPr="00942643">
        <w:rPr>
          <w:bCs/>
          <w:color w:val="000000"/>
          <w:sz w:val="24"/>
          <w:szCs w:val="24"/>
          <w:lang w:val="uk-UA"/>
        </w:rPr>
        <w:t>ватизації</w:t>
      </w:r>
      <w:r w:rsidRPr="00942643">
        <w:rPr>
          <w:bCs/>
          <w:color w:val="000000"/>
          <w:sz w:val="24"/>
          <w:szCs w:val="24"/>
          <w:lang w:val="uk-UA"/>
        </w:rPr>
        <w:t>:</w:t>
      </w:r>
      <w:r w:rsidR="005663B4" w:rsidRPr="00A54310">
        <w:rPr>
          <w:b/>
          <w:sz w:val="24"/>
          <w:szCs w:val="24"/>
          <w:lang w:val="uk-UA"/>
        </w:rPr>
        <w:t xml:space="preserve"> </w:t>
      </w:r>
      <w:r w:rsidR="000C64F0" w:rsidRPr="000C64F0">
        <w:rPr>
          <w:color w:val="000000"/>
          <w:sz w:val="24"/>
          <w:szCs w:val="24"/>
          <w:shd w:val="clear" w:color="auto" w:fill="FFFFFF"/>
          <w:lang w:val="uk-UA"/>
        </w:rPr>
        <w:t xml:space="preserve">група інвентарних об’єктів у складі: будинок ветлікарні /А-1/ загальною площею </w:t>
      </w:r>
      <w:r w:rsidR="000C64F0" w:rsidRPr="000C64F0">
        <w:rPr>
          <w:color w:val="000000"/>
          <w:sz w:val="24"/>
          <w:szCs w:val="24"/>
          <w:shd w:val="clear" w:color="auto" w:fill="FFFFFF"/>
          <w:lang w:val="ru-RU"/>
        </w:rPr>
        <w:t xml:space="preserve">83,9 кв. м, хлів цегляний /В-1/ загальною площею 28,8 кв. м, гараж /Б-1/ загальною площею 64 кв. м </w:t>
      </w:r>
      <w:r w:rsidR="005663B4" w:rsidRPr="000C64F0">
        <w:rPr>
          <w:sz w:val="24"/>
          <w:szCs w:val="24"/>
          <w:lang w:val="uk-UA"/>
        </w:rPr>
        <w:t xml:space="preserve"> </w:t>
      </w:r>
      <w:r w:rsidR="00F432B2" w:rsidRPr="000C64F0">
        <w:rPr>
          <w:sz w:val="24"/>
          <w:szCs w:val="24"/>
          <w:lang w:val="uk-UA"/>
        </w:rPr>
        <w:t>(далі – Об’єкт приватизації).</w:t>
      </w:r>
    </w:p>
    <w:p w:rsidR="001C0EE4" w:rsidRPr="001C0EE4" w:rsidRDefault="0076288E" w:rsidP="007F5CFB">
      <w:pPr>
        <w:ind w:firstLine="567"/>
        <w:jc w:val="both"/>
        <w:rPr>
          <w:bCs/>
          <w:sz w:val="24"/>
          <w:szCs w:val="24"/>
          <w:lang w:val="uk-UA"/>
        </w:rPr>
      </w:pPr>
      <w:r w:rsidRPr="000C64F0">
        <w:rPr>
          <w:bCs/>
          <w:sz w:val="24"/>
          <w:szCs w:val="24"/>
          <w:lang w:val="uk-UA"/>
        </w:rPr>
        <w:t xml:space="preserve">Місцезнаходження: </w:t>
      </w:r>
      <w:r w:rsidR="00A6784D">
        <w:rPr>
          <w:bCs/>
          <w:sz w:val="24"/>
          <w:szCs w:val="24"/>
          <w:lang w:val="uk-UA"/>
        </w:rPr>
        <w:t xml:space="preserve">45748, </w:t>
      </w:r>
      <w:r w:rsidR="001C0EE4" w:rsidRPr="001C0EE4">
        <w:rPr>
          <w:color w:val="000000"/>
          <w:sz w:val="24"/>
          <w:szCs w:val="24"/>
          <w:shd w:val="clear" w:color="auto" w:fill="FFFFFF"/>
          <w:lang w:val="ru-RU"/>
        </w:rPr>
        <w:t xml:space="preserve">Волинська обл., </w:t>
      </w:r>
      <w:r w:rsidR="00A6784D" w:rsidRPr="00A6784D">
        <w:rPr>
          <w:color w:val="000000"/>
          <w:sz w:val="24"/>
          <w:szCs w:val="24"/>
          <w:shd w:val="clear" w:color="auto" w:fill="FFFFFF"/>
          <w:lang w:val="uk-UA"/>
        </w:rPr>
        <w:t>Луцький р-н</w:t>
      </w:r>
      <w:r w:rsidR="001C0EE4" w:rsidRPr="001C0EE4">
        <w:rPr>
          <w:color w:val="000000"/>
          <w:sz w:val="24"/>
          <w:szCs w:val="24"/>
          <w:shd w:val="clear" w:color="auto" w:fill="FFFFFF"/>
          <w:lang w:val="ru-RU"/>
        </w:rPr>
        <w:t xml:space="preserve">, </w:t>
      </w:r>
      <w:r w:rsidR="001C0EE4" w:rsidRPr="001C0EE4">
        <w:rPr>
          <w:sz w:val="24"/>
          <w:szCs w:val="24"/>
          <w:shd w:val="clear" w:color="auto" w:fill="FFFFFF"/>
          <w:lang w:val="ru-RU"/>
        </w:rPr>
        <w:t>с. Борисковичі,</w:t>
      </w:r>
      <w:r w:rsidR="001C0EE4" w:rsidRPr="001C0EE4">
        <w:rPr>
          <w:color w:val="000000"/>
          <w:sz w:val="24"/>
          <w:szCs w:val="24"/>
          <w:shd w:val="clear" w:color="auto" w:fill="FFFFFF"/>
          <w:lang w:val="ru-RU"/>
        </w:rPr>
        <w:t xml:space="preserve"> вул. Центральна, 20</w:t>
      </w:r>
      <w:r w:rsidR="001C0EE4">
        <w:rPr>
          <w:color w:val="000000"/>
          <w:sz w:val="24"/>
          <w:szCs w:val="24"/>
          <w:shd w:val="clear" w:color="auto" w:fill="FFFFFF"/>
          <w:lang w:val="ru-RU"/>
        </w:rPr>
        <w:t>.</w:t>
      </w:r>
    </w:p>
    <w:p w:rsidR="00CB07C3" w:rsidRPr="001246B5" w:rsidRDefault="00250A08" w:rsidP="007F5CFB">
      <w:pPr>
        <w:ind w:firstLine="567"/>
        <w:jc w:val="both"/>
        <w:rPr>
          <w:rStyle w:val="FontStyle12"/>
          <w:sz w:val="24"/>
          <w:szCs w:val="24"/>
          <w:lang w:val="uk-UA"/>
        </w:rPr>
      </w:pPr>
      <w:r w:rsidRPr="00604341">
        <w:rPr>
          <w:rStyle w:val="FontStyle12"/>
          <w:sz w:val="24"/>
          <w:szCs w:val="24"/>
          <w:lang w:val="uk-UA"/>
        </w:rPr>
        <w:t xml:space="preserve">Назва та контактні дані </w:t>
      </w:r>
      <w:r w:rsidRPr="00250A08">
        <w:rPr>
          <w:rStyle w:val="FontStyle12"/>
          <w:sz w:val="24"/>
          <w:szCs w:val="24"/>
          <w:lang w:val="uk-UA"/>
        </w:rPr>
        <w:t>балансоутримувача</w:t>
      </w:r>
      <w:r w:rsidRPr="001246B5">
        <w:rPr>
          <w:rStyle w:val="FontStyle12"/>
          <w:sz w:val="24"/>
          <w:szCs w:val="24"/>
          <w:lang w:val="uk-UA"/>
        </w:rPr>
        <w:t>:</w:t>
      </w:r>
      <w:r w:rsidR="00846F2F" w:rsidRPr="001246B5">
        <w:rPr>
          <w:rStyle w:val="FontStyle12"/>
          <w:sz w:val="24"/>
          <w:szCs w:val="24"/>
          <w:lang w:val="uk-UA"/>
        </w:rPr>
        <w:t xml:space="preserve"> </w:t>
      </w:r>
      <w:r w:rsidR="009B1DBB">
        <w:rPr>
          <w:sz w:val="24"/>
          <w:szCs w:val="24"/>
          <w:lang w:val="uk-UA"/>
        </w:rPr>
        <w:t>Горох</w:t>
      </w:r>
      <w:r w:rsidR="0073303A">
        <w:rPr>
          <w:sz w:val="24"/>
          <w:szCs w:val="24"/>
          <w:lang w:val="uk-UA"/>
        </w:rPr>
        <w:t>і</w:t>
      </w:r>
      <w:r w:rsidR="009B1DBB">
        <w:rPr>
          <w:sz w:val="24"/>
          <w:szCs w:val="24"/>
          <w:lang w:val="uk-UA"/>
        </w:rPr>
        <w:t>вська</w:t>
      </w:r>
      <w:r w:rsidR="00E001CD" w:rsidRPr="001246B5">
        <w:rPr>
          <w:sz w:val="24"/>
          <w:szCs w:val="24"/>
          <w:lang w:val="uk-UA"/>
        </w:rPr>
        <w:t xml:space="preserve">  районна державн</w:t>
      </w:r>
      <w:r w:rsidR="00810430">
        <w:rPr>
          <w:sz w:val="24"/>
          <w:szCs w:val="24"/>
          <w:lang w:val="uk-UA"/>
        </w:rPr>
        <w:t>а лікарня ветеринарної медицини</w:t>
      </w:r>
      <w:r w:rsidR="00E001CD" w:rsidRPr="001246B5">
        <w:rPr>
          <w:sz w:val="24"/>
          <w:szCs w:val="24"/>
          <w:lang w:val="uk-UA"/>
        </w:rPr>
        <w:t xml:space="preserve"> </w:t>
      </w:r>
      <w:r w:rsidR="00942643" w:rsidRPr="001246B5">
        <w:rPr>
          <w:sz w:val="24"/>
          <w:szCs w:val="24"/>
          <w:lang w:val="uk-UA"/>
        </w:rPr>
        <w:t>(код</w:t>
      </w:r>
      <w:r w:rsidR="00A20D39">
        <w:rPr>
          <w:sz w:val="24"/>
          <w:szCs w:val="24"/>
          <w:lang w:val="uk-UA"/>
        </w:rPr>
        <w:t xml:space="preserve"> за</w:t>
      </w:r>
      <w:r w:rsidR="00942643" w:rsidRPr="001246B5">
        <w:rPr>
          <w:sz w:val="24"/>
          <w:szCs w:val="24"/>
          <w:lang w:val="uk-UA"/>
        </w:rPr>
        <w:t xml:space="preserve"> ЄДРПОУ </w:t>
      </w:r>
      <w:r w:rsidR="009B1DBB">
        <w:rPr>
          <w:sz w:val="24"/>
          <w:szCs w:val="24"/>
          <w:lang w:val="uk-UA"/>
        </w:rPr>
        <w:t>00692452</w:t>
      </w:r>
      <w:r w:rsidR="00942643" w:rsidRPr="001246B5">
        <w:rPr>
          <w:sz w:val="24"/>
          <w:szCs w:val="24"/>
          <w:lang w:val="uk-UA"/>
        </w:rPr>
        <w:t>)</w:t>
      </w:r>
      <w:r w:rsidRPr="001246B5">
        <w:rPr>
          <w:sz w:val="24"/>
          <w:szCs w:val="24"/>
          <w:lang w:val="uk-UA"/>
        </w:rPr>
        <w:t>, адрес</w:t>
      </w:r>
      <w:r w:rsidR="00CD3B3A" w:rsidRPr="001246B5">
        <w:rPr>
          <w:sz w:val="24"/>
          <w:szCs w:val="24"/>
          <w:lang w:val="uk-UA"/>
        </w:rPr>
        <w:t>а</w:t>
      </w:r>
      <w:r w:rsidRPr="001246B5">
        <w:rPr>
          <w:sz w:val="24"/>
          <w:szCs w:val="24"/>
          <w:lang w:val="uk-UA"/>
        </w:rPr>
        <w:t>:</w:t>
      </w:r>
      <w:r w:rsidR="00CB07C3" w:rsidRPr="001246B5">
        <w:rPr>
          <w:rStyle w:val="FontStyle12"/>
          <w:sz w:val="24"/>
          <w:szCs w:val="24"/>
          <w:lang w:val="uk-UA"/>
        </w:rPr>
        <w:t xml:space="preserve"> </w:t>
      </w:r>
      <w:r w:rsidR="00A6784D">
        <w:rPr>
          <w:rStyle w:val="FontStyle12"/>
          <w:sz w:val="24"/>
          <w:szCs w:val="24"/>
          <w:lang w:val="uk-UA"/>
        </w:rPr>
        <w:t xml:space="preserve">45748, </w:t>
      </w:r>
      <w:r w:rsidR="00CB07C3" w:rsidRPr="001246B5">
        <w:rPr>
          <w:rStyle w:val="FontStyle12"/>
          <w:sz w:val="24"/>
          <w:szCs w:val="24"/>
          <w:lang w:val="uk-UA"/>
        </w:rPr>
        <w:t>Волинська обл</w:t>
      </w:r>
      <w:r w:rsidR="00CD3B3A" w:rsidRPr="001246B5">
        <w:rPr>
          <w:rStyle w:val="FontStyle12"/>
          <w:sz w:val="24"/>
          <w:szCs w:val="24"/>
          <w:lang w:val="uk-UA"/>
        </w:rPr>
        <w:t>.</w:t>
      </w:r>
      <w:r w:rsidR="00E001CD" w:rsidRPr="001246B5">
        <w:rPr>
          <w:rStyle w:val="FontStyle12"/>
          <w:sz w:val="24"/>
          <w:szCs w:val="24"/>
          <w:lang w:val="uk-UA"/>
        </w:rPr>
        <w:t>,</w:t>
      </w:r>
      <w:r w:rsidR="005C7A00">
        <w:rPr>
          <w:rStyle w:val="FontStyle12"/>
          <w:sz w:val="24"/>
          <w:szCs w:val="24"/>
          <w:lang w:val="uk-UA"/>
        </w:rPr>
        <w:t xml:space="preserve"> </w:t>
      </w:r>
      <w:r w:rsidR="005978A5">
        <w:rPr>
          <w:rStyle w:val="FontStyle12"/>
          <w:sz w:val="24"/>
          <w:szCs w:val="24"/>
          <w:lang w:val="uk-UA"/>
        </w:rPr>
        <w:t>м. Горохів</w:t>
      </w:r>
      <w:r w:rsidR="007F5CFB">
        <w:rPr>
          <w:rStyle w:val="FontStyle12"/>
          <w:sz w:val="24"/>
          <w:szCs w:val="24"/>
          <w:lang w:val="uk-UA"/>
        </w:rPr>
        <w:t xml:space="preserve">, </w:t>
      </w:r>
      <w:r w:rsidR="005978A5">
        <w:rPr>
          <w:rStyle w:val="FontStyle12"/>
          <w:sz w:val="24"/>
          <w:szCs w:val="24"/>
          <w:lang w:val="uk-UA"/>
        </w:rPr>
        <w:t>вул. Берестецька,5</w:t>
      </w:r>
      <w:r w:rsidR="00ED32ED" w:rsidRPr="001246B5">
        <w:rPr>
          <w:rStyle w:val="FontStyle12"/>
          <w:sz w:val="24"/>
          <w:szCs w:val="24"/>
          <w:lang w:val="uk-UA"/>
        </w:rPr>
        <w:t>, тел.(03</w:t>
      </w:r>
      <w:r w:rsidR="00D61E7B" w:rsidRPr="001246B5">
        <w:rPr>
          <w:rStyle w:val="FontStyle12"/>
          <w:sz w:val="24"/>
          <w:szCs w:val="24"/>
          <w:lang w:val="uk-UA"/>
        </w:rPr>
        <w:t>3</w:t>
      </w:r>
      <w:r w:rsidR="005978A5">
        <w:rPr>
          <w:rStyle w:val="FontStyle12"/>
          <w:sz w:val="24"/>
          <w:szCs w:val="24"/>
          <w:lang w:val="uk-UA"/>
        </w:rPr>
        <w:t>79) 228-05</w:t>
      </w:r>
      <w:r w:rsidR="00CB07C3" w:rsidRPr="001246B5">
        <w:rPr>
          <w:rStyle w:val="FontStyle12"/>
          <w:sz w:val="24"/>
          <w:szCs w:val="24"/>
          <w:lang w:val="uk-UA"/>
        </w:rPr>
        <w:t>.</w:t>
      </w:r>
    </w:p>
    <w:p w:rsidR="00942643" w:rsidRP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Відомості про об’єкт</w:t>
      </w:r>
      <w:r w:rsidR="00942643" w:rsidRPr="00942643">
        <w:rPr>
          <w:sz w:val="24"/>
          <w:szCs w:val="24"/>
          <w:lang w:val="uk-UA"/>
        </w:rPr>
        <w:t xml:space="preserve"> (нерухоме майно)</w:t>
      </w:r>
      <w:r w:rsidRPr="00942643">
        <w:rPr>
          <w:sz w:val="24"/>
          <w:szCs w:val="24"/>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2"/>
        <w:gridCol w:w="1435"/>
        <w:gridCol w:w="1252"/>
        <w:gridCol w:w="1478"/>
        <w:gridCol w:w="1602"/>
        <w:gridCol w:w="1353"/>
        <w:gridCol w:w="1312"/>
      </w:tblGrid>
      <w:tr w:rsidR="00942643" w:rsidRPr="00942643" w:rsidTr="00A20D39">
        <w:tc>
          <w:tcPr>
            <w:tcW w:w="125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Назва</w:t>
            </w:r>
          </w:p>
        </w:tc>
        <w:tc>
          <w:tcPr>
            <w:tcW w:w="1435"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Адреса розташування</w:t>
            </w:r>
          </w:p>
        </w:tc>
        <w:tc>
          <w:tcPr>
            <w:tcW w:w="125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Загальна площа (м.кв)</w:t>
            </w:r>
          </w:p>
        </w:tc>
        <w:tc>
          <w:tcPr>
            <w:tcW w:w="1478"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Реєстраційний номер</w:t>
            </w:r>
          </w:p>
        </w:tc>
        <w:tc>
          <w:tcPr>
            <w:tcW w:w="160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Функціональне використання</w:t>
            </w:r>
          </w:p>
        </w:tc>
        <w:tc>
          <w:tcPr>
            <w:tcW w:w="1353"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Підстава виникнення права власності</w:t>
            </w:r>
          </w:p>
        </w:tc>
        <w:tc>
          <w:tcPr>
            <w:tcW w:w="1312" w:type="dxa"/>
            <w:vAlign w:val="center"/>
          </w:tcPr>
          <w:p w:rsidR="00942643" w:rsidRPr="00942643" w:rsidRDefault="00942643" w:rsidP="00942643">
            <w:pPr>
              <w:pStyle w:val="12"/>
              <w:shd w:val="clear" w:color="auto" w:fill="auto"/>
              <w:spacing w:line="240" w:lineRule="auto"/>
              <w:ind w:right="20"/>
              <w:jc w:val="center"/>
              <w:rPr>
                <w:sz w:val="20"/>
                <w:szCs w:val="20"/>
                <w:shd w:val="clear" w:color="auto" w:fill="FFFFFF"/>
                <w:lang w:val="uk-UA"/>
              </w:rPr>
            </w:pPr>
            <w:r w:rsidRPr="00942643">
              <w:rPr>
                <w:sz w:val="20"/>
                <w:szCs w:val="20"/>
                <w:shd w:val="clear" w:color="auto" w:fill="FFFFFF"/>
                <w:lang w:val="uk-UA"/>
              </w:rPr>
              <w:t>Форма власності та власник</w:t>
            </w:r>
          </w:p>
        </w:tc>
      </w:tr>
      <w:tr w:rsidR="00A20D39" w:rsidRPr="0073010F" w:rsidTr="00A20D39">
        <w:tc>
          <w:tcPr>
            <w:tcW w:w="1252" w:type="dxa"/>
            <w:vAlign w:val="center"/>
          </w:tcPr>
          <w:p w:rsidR="00A20D39" w:rsidRPr="00825B90" w:rsidRDefault="00A20D39" w:rsidP="00942643">
            <w:pPr>
              <w:pStyle w:val="12"/>
              <w:shd w:val="clear" w:color="auto" w:fill="auto"/>
              <w:spacing w:line="240" w:lineRule="auto"/>
              <w:ind w:right="20"/>
              <w:jc w:val="center"/>
              <w:rPr>
                <w:sz w:val="18"/>
                <w:szCs w:val="18"/>
                <w:shd w:val="clear" w:color="auto" w:fill="FFFFFF"/>
                <w:lang w:val="uk-UA"/>
              </w:rPr>
            </w:pPr>
            <w:r w:rsidRPr="00825B90">
              <w:rPr>
                <w:color w:val="000000"/>
                <w:sz w:val="18"/>
                <w:szCs w:val="18"/>
                <w:shd w:val="clear" w:color="auto" w:fill="FFFFFF"/>
                <w:lang w:val="uk-UA"/>
              </w:rPr>
              <w:t>Будинок ветлікарні /А-1/</w:t>
            </w:r>
          </w:p>
        </w:tc>
        <w:tc>
          <w:tcPr>
            <w:tcW w:w="1435" w:type="dxa"/>
            <w:vMerge w:val="restart"/>
            <w:vAlign w:val="center"/>
          </w:tcPr>
          <w:p w:rsidR="00A20D39" w:rsidRPr="00AF3EFA" w:rsidRDefault="00A20D39" w:rsidP="00A20D39">
            <w:pPr>
              <w:pStyle w:val="12"/>
              <w:shd w:val="clear" w:color="auto" w:fill="auto"/>
              <w:spacing w:line="240" w:lineRule="auto"/>
              <w:ind w:right="20"/>
              <w:jc w:val="center"/>
              <w:rPr>
                <w:sz w:val="18"/>
                <w:szCs w:val="18"/>
                <w:shd w:val="clear" w:color="auto" w:fill="FFFFFF"/>
                <w:lang w:val="uk-UA"/>
              </w:rPr>
            </w:pPr>
            <w:r w:rsidRPr="00AF3EFA">
              <w:rPr>
                <w:color w:val="000000"/>
                <w:sz w:val="18"/>
                <w:szCs w:val="18"/>
                <w:shd w:val="clear" w:color="auto" w:fill="FFFFFF"/>
                <w:lang w:val="ru-RU"/>
              </w:rPr>
              <w:t xml:space="preserve">Волинська обл., </w:t>
            </w:r>
            <w:r>
              <w:rPr>
                <w:color w:val="000000"/>
                <w:sz w:val="18"/>
                <w:szCs w:val="18"/>
                <w:shd w:val="clear" w:color="auto" w:fill="FFFFFF"/>
                <w:lang w:val="uk-UA"/>
              </w:rPr>
              <w:t>Луцький р-н</w:t>
            </w:r>
            <w:r w:rsidRPr="00A6784D">
              <w:rPr>
                <w:color w:val="000000"/>
                <w:sz w:val="18"/>
                <w:szCs w:val="18"/>
                <w:shd w:val="clear" w:color="auto" w:fill="FFFFFF"/>
                <w:lang w:val="uk-UA"/>
              </w:rPr>
              <w:t>*</w:t>
            </w:r>
            <w:r>
              <w:rPr>
                <w:color w:val="000000"/>
                <w:sz w:val="18"/>
                <w:szCs w:val="18"/>
                <w:shd w:val="clear" w:color="auto" w:fill="FFFFFF"/>
                <w:lang w:val="uk-UA"/>
              </w:rPr>
              <w:t xml:space="preserve">, </w:t>
            </w:r>
            <w:r w:rsidRPr="00AF3EFA">
              <w:rPr>
                <w:color w:val="000000"/>
                <w:sz w:val="18"/>
                <w:szCs w:val="18"/>
                <w:shd w:val="clear" w:color="auto" w:fill="FFFFFF"/>
                <w:lang w:val="ru-RU"/>
              </w:rPr>
              <w:t xml:space="preserve"> </w:t>
            </w:r>
            <w:r w:rsidRPr="00AF3EFA">
              <w:rPr>
                <w:sz w:val="18"/>
                <w:szCs w:val="18"/>
                <w:shd w:val="clear" w:color="auto" w:fill="FFFFFF"/>
                <w:lang w:val="ru-RU"/>
              </w:rPr>
              <w:t>с. Борисковичі,</w:t>
            </w:r>
            <w:r w:rsidRPr="00AF3EFA">
              <w:rPr>
                <w:color w:val="000000"/>
                <w:sz w:val="18"/>
                <w:szCs w:val="18"/>
                <w:shd w:val="clear" w:color="auto" w:fill="FFFFFF"/>
                <w:lang w:val="ru-RU"/>
              </w:rPr>
              <w:t xml:space="preserve"> вул. Центральна, 20</w:t>
            </w:r>
          </w:p>
          <w:p w:rsidR="00A20D39" w:rsidRPr="00AF3EFA" w:rsidRDefault="00A20D39" w:rsidP="00942643">
            <w:pPr>
              <w:pStyle w:val="12"/>
              <w:spacing w:line="240" w:lineRule="auto"/>
              <w:ind w:right="20"/>
              <w:jc w:val="center"/>
              <w:rPr>
                <w:sz w:val="18"/>
                <w:szCs w:val="18"/>
                <w:shd w:val="clear" w:color="auto" w:fill="FFFFFF"/>
                <w:lang w:val="uk-UA"/>
              </w:rPr>
            </w:pPr>
          </w:p>
        </w:tc>
        <w:tc>
          <w:tcPr>
            <w:tcW w:w="1252" w:type="dxa"/>
            <w:vAlign w:val="center"/>
          </w:tcPr>
          <w:p w:rsidR="00A20D39" w:rsidRPr="00942643" w:rsidRDefault="00A20D39" w:rsidP="00942643">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83,9</w:t>
            </w:r>
          </w:p>
        </w:tc>
        <w:tc>
          <w:tcPr>
            <w:tcW w:w="1478" w:type="dxa"/>
            <w:vAlign w:val="center"/>
          </w:tcPr>
          <w:p w:rsidR="00A20D39" w:rsidRPr="001A2448" w:rsidRDefault="00A20D39" w:rsidP="00942643">
            <w:pPr>
              <w:pStyle w:val="12"/>
              <w:shd w:val="clear" w:color="auto" w:fill="auto"/>
              <w:spacing w:line="240" w:lineRule="auto"/>
              <w:ind w:right="20"/>
              <w:jc w:val="center"/>
              <w:rPr>
                <w:sz w:val="18"/>
                <w:szCs w:val="18"/>
                <w:shd w:val="clear" w:color="auto" w:fill="FFFFFF"/>
                <w:lang w:val="uk-UA"/>
              </w:rPr>
            </w:pPr>
            <w:r w:rsidRPr="001A2448">
              <w:rPr>
                <w:sz w:val="18"/>
                <w:szCs w:val="18"/>
                <w:lang w:val="uk-UA"/>
              </w:rPr>
              <w:t>1749844707208</w:t>
            </w:r>
          </w:p>
        </w:tc>
        <w:tc>
          <w:tcPr>
            <w:tcW w:w="1602" w:type="dxa"/>
            <w:vAlign w:val="center"/>
          </w:tcPr>
          <w:p w:rsidR="00A20D39" w:rsidRPr="001C673B" w:rsidRDefault="00A20D39" w:rsidP="001C673B">
            <w:pPr>
              <w:pStyle w:val="12"/>
              <w:shd w:val="clear" w:color="auto" w:fill="auto"/>
              <w:spacing w:line="240" w:lineRule="auto"/>
              <w:ind w:right="20"/>
              <w:jc w:val="center"/>
              <w:rPr>
                <w:sz w:val="18"/>
                <w:szCs w:val="18"/>
                <w:lang w:val="uk-UA"/>
              </w:rPr>
            </w:pPr>
            <w:r w:rsidRPr="0073303A">
              <w:rPr>
                <w:sz w:val="18"/>
                <w:szCs w:val="18"/>
                <w:lang w:val="ru-RU"/>
              </w:rPr>
              <w:t>1220.9</w:t>
            </w:r>
            <w:r w:rsidRPr="001C673B">
              <w:rPr>
                <w:sz w:val="18"/>
                <w:szCs w:val="18"/>
              </w:rPr>
              <w:t> </w:t>
            </w:r>
          </w:p>
          <w:p w:rsidR="00A20D39" w:rsidRPr="001C673B" w:rsidRDefault="00A20D39" w:rsidP="001C673B">
            <w:pPr>
              <w:pStyle w:val="12"/>
              <w:shd w:val="clear" w:color="auto" w:fill="auto"/>
              <w:spacing w:line="240" w:lineRule="auto"/>
              <w:ind w:right="20"/>
              <w:jc w:val="center"/>
              <w:rPr>
                <w:sz w:val="18"/>
                <w:szCs w:val="18"/>
                <w:shd w:val="clear" w:color="auto" w:fill="FFFFFF"/>
                <w:lang w:val="uk-UA"/>
              </w:rPr>
            </w:pPr>
            <w:r w:rsidRPr="001C673B">
              <w:rPr>
                <w:sz w:val="18"/>
                <w:szCs w:val="18"/>
                <w:lang w:val="ru-RU"/>
              </w:rPr>
              <w:t>Будівлі для конторських та адміністративних цілей інші</w:t>
            </w:r>
            <w:r w:rsidRPr="001C673B">
              <w:rPr>
                <w:sz w:val="18"/>
                <w:szCs w:val="18"/>
              </w:rPr>
              <w:t> </w:t>
            </w:r>
          </w:p>
        </w:tc>
        <w:tc>
          <w:tcPr>
            <w:tcW w:w="1353" w:type="dxa"/>
            <w:vAlign w:val="center"/>
          </w:tcPr>
          <w:p w:rsidR="00A20D39" w:rsidRPr="00942643" w:rsidRDefault="00A20D39" w:rsidP="00942643">
            <w:pPr>
              <w:pStyle w:val="12"/>
              <w:shd w:val="clear" w:color="auto" w:fill="auto"/>
              <w:spacing w:line="240" w:lineRule="auto"/>
              <w:ind w:right="20"/>
              <w:jc w:val="center"/>
              <w:rPr>
                <w:sz w:val="18"/>
                <w:szCs w:val="18"/>
                <w:shd w:val="clear" w:color="auto" w:fill="FFFFFF"/>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Pr>
                <w:sz w:val="18"/>
                <w:szCs w:val="18"/>
                <w:lang w:val="uk-UA"/>
              </w:rPr>
              <w:t>: 153813260 від 24.01.2019</w:t>
            </w:r>
            <w:r w:rsidRPr="00942643">
              <w:rPr>
                <w:sz w:val="18"/>
                <w:szCs w:val="18"/>
                <w:lang w:val="uk-UA"/>
              </w:rPr>
              <w:t>)</w:t>
            </w:r>
          </w:p>
        </w:tc>
        <w:tc>
          <w:tcPr>
            <w:tcW w:w="1312" w:type="dxa"/>
            <w:vMerge w:val="restart"/>
            <w:vAlign w:val="center"/>
          </w:tcPr>
          <w:p w:rsidR="00A20D39" w:rsidRPr="00D001B6" w:rsidRDefault="00A20D39" w:rsidP="00942643">
            <w:pPr>
              <w:pStyle w:val="12"/>
              <w:shd w:val="clear" w:color="auto" w:fill="auto"/>
              <w:spacing w:line="240" w:lineRule="auto"/>
              <w:ind w:right="20"/>
              <w:jc w:val="center"/>
              <w:rPr>
                <w:sz w:val="18"/>
                <w:szCs w:val="18"/>
                <w:shd w:val="clear" w:color="auto" w:fill="FFFFFF"/>
                <w:lang w:val="ru-RU"/>
              </w:rPr>
            </w:pPr>
            <w:r w:rsidRPr="00942643">
              <w:rPr>
                <w:sz w:val="18"/>
                <w:szCs w:val="18"/>
                <w:lang w:val="uk-UA"/>
              </w:rPr>
              <w:t>Державна, Державна служба України з питань безпечності харчових продуктів та захисту споживачів</w:t>
            </w:r>
            <w:r>
              <w:rPr>
                <w:sz w:val="18"/>
                <w:szCs w:val="18"/>
                <w:lang w:val="uk-UA"/>
              </w:rPr>
              <w:t xml:space="preserve"> (</w:t>
            </w:r>
            <w:r w:rsidRPr="00D001B6">
              <w:rPr>
                <w:sz w:val="18"/>
                <w:szCs w:val="18"/>
                <w:lang w:val="uk-UA"/>
              </w:rPr>
              <w:t xml:space="preserve">код </w:t>
            </w:r>
            <w:r>
              <w:rPr>
                <w:sz w:val="18"/>
                <w:szCs w:val="18"/>
                <w:lang w:val="uk-UA"/>
              </w:rPr>
              <w:t xml:space="preserve">за </w:t>
            </w:r>
            <w:r w:rsidRPr="00D001B6">
              <w:rPr>
                <w:sz w:val="18"/>
                <w:szCs w:val="18"/>
                <w:lang w:val="uk-UA"/>
              </w:rPr>
              <w:t xml:space="preserve">ЄДРПОУ </w:t>
            </w:r>
            <w:r w:rsidRPr="00D001B6">
              <w:rPr>
                <w:sz w:val="18"/>
                <w:szCs w:val="18"/>
                <w:shd w:val="clear" w:color="auto" w:fill="FFFFFF"/>
                <w:lang w:val="ru-RU"/>
              </w:rPr>
              <w:t>39924774)</w:t>
            </w:r>
          </w:p>
          <w:p w:rsidR="00A20D39" w:rsidRPr="00D001B6" w:rsidRDefault="00A20D39" w:rsidP="00942643">
            <w:pPr>
              <w:pStyle w:val="12"/>
              <w:spacing w:line="240" w:lineRule="auto"/>
              <w:ind w:right="20"/>
              <w:jc w:val="center"/>
              <w:rPr>
                <w:sz w:val="18"/>
                <w:szCs w:val="18"/>
                <w:shd w:val="clear" w:color="auto" w:fill="FFFFFF"/>
                <w:lang w:val="ru-RU"/>
              </w:rPr>
            </w:pPr>
          </w:p>
        </w:tc>
      </w:tr>
      <w:tr w:rsidR="00A20D39" w:rsidRPr="0073010F" w:rsidTr="00A20D39">
        <w:tc>
          <w:tcPr>
            <w:tcW w:w="1252" w:type="dxa"/>
            <w:vAlign w:val="center"/>
          </w:tcPr>
          <w:p w:rsidR="00A20D39" w:rsidRPr="005E1E12" w:rsidRDefault="00A20D39" w:rsidP="00942643">
            <w:pPr>
              <w:pStyle w:val="12"/>
              <w:shd w:val="clear" w:color="auto" w:fill="auto"/>
              <w:spacing w:line="240" w:lineRule="auto"/>
              <w:ind w:right="20"/>
              <w:jc w:val="center"/>
              <w:rPr>
                <w:color w:val="000000"/>
                <w:sz w:val="18"/>
                <w:szCs w:val="18"/>
                <w:shd w:val="clear" w:color="auto" w:fill="FFFFFF"/>
                <w:lang w:val="uk-UA"/>
              </w:rPr>
            </w:pPr>
            <w:r w:rsidRPr="005E1E12">
              <w:rPr>
                <w:color w:val="000000"/>
                <w:sz w:val="18"/>
                <w:szCs w:val="18"/>
                <w:shd w:val="clear" w:color="auto" w:fill="FFFFFF"/>
                <w:lang w:val="ru-RU"/>
              </w:rPr>
              <w:t>Хлів цегляний /В-1/</w:t>
            </w:r>
          </w:p>
        </w:tc>
        <w:tc>
          <w:tcPr>
            <w:tcW w:w="1435" w:type="dxa"/>
            <w:vMerge/>
            <w:vAlign w:val="center"/>
          </w:tcPr>
          <w:p w:rsidR="00A20D39" w:rsidRPr="00AF3EFA" w:rsidRDefault="00A20D39" w:rsidP="00942643">
            <w:pPr>
              <w:pStyle w:val="12"/>
              <w:spacing w:line="240" w:lineRule="auto"/>
              <w:ind w:right="20"/>
              <w:jc w:val="center"/>
              <w:rPr>
                <w:color w:val="000000"/>
                <w:sz w:val="18"/>
                <w:szCs w:val="18"/>
                <w:shd w:val="clear" w:color="auto" w:fill="FFFFFF"/>
                <w:lang w:val="ru-RU"/>
              </w:rPr>
            </w:pPr>
          </w:p>
        </w:tc>
        <w:tc>
          <w:tcPr>
            <w:tcW w:w="1252" w:type="dxa"/>
            <w:vAlign w:val="center"/>
          </w:tcPr>
          <w:p w:rsidR="00A20D39" w:rsidRDefault="00A20D39" w:rsidP="00735694">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28,8</w:t>
            </w:r>
          </w:p>
        </w:tc>
        <w:tc>
          <w:tcPr>
            <w:tcW w:w="1478" w:type="dxa"/>
            <w:vAlign w:val="center"/>
          </w:tcPr>
          <w:p w:rsidR="00A20D39" w:rsidRPr="005E1E12" w:rsidRDefault="00A20D39" w:rsidP="00942643">
            <w:pPr>
              <w:pStyle w:val="12"/>
              <w:shd w:val="clear" w:color="auto" w:fill="auto"/>
              <w:spacing w:line="240" w:lineRule="auto"/>
              <w:ind w:right="20"/>
              <w:jc w:val="center"/>
              <w:rPr>
                <w:sz w:val="18"/>
                <w:szCs w:val="18"/>
                <w:lang w:val="uk-UA"/>
              </w:rPr>
            </w:pPr>
            <w:r w:rsidRPr="005E1E12">
              <w:rPr>
                <w:sz w:val="18"/>
                <w:szCs w:val="18"/>
                <w:lang w:val="uk-UA"/>
              </w:rPr>
              <w:t>1752166007208</w:t>
            </w:r>
          </w:p>
        </w:tc>
        <w:tc>
          <w:tcPr>
            <w:tcW w:w="1602" w:type="dxa"/>
            <w:vAlign w:val="center"/>
          </w:tcPr>
          <w:p w:rsidR="00A20D39" w:rsidRPr="00577F88" w:rsidRDefault="00A20D39" w:rsidP="001C673B">
            <w:pPr>
              <w:pStyle w:val="12"/>
              <w:shd w:val="clear" w:color="auto" w:fill="auto"/>
              <w:spacing w:line="240" w:lineRule="auto"/>
              <w:ind w:right="20"/>
              <w:jc w:val="center"/>
              <w:rPr>
                <w:sz w:val="18"/>
                <w:szCs w:val="18"/>
                <w:lang w:val="uk-UA"/>
              </w:rPr>
            </w:pPr>
            <w:r>
              <w:rPr>
                <w:sz w:val="18"/>
                <w:szCs w:val="18"/>
                <w:lang w:val="uk-UA"/>
              </w:rPr>
              <w:t>1274.6 Господарські будівлі</w:t>
            </w:r>
          </w:p>
        </w:tc>
        <w:tc>
          <w:tcPr>
            <w:tcW w:w="1353" w:type="dxa"/>
            <w:vAlign w:val="center"/>
          </w:tcPr>
          <w:p w:rsidR="00A20D39" w:rsidRPr="00942643" w:rsidRDefault="00A20D39"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(індексний номер витягу</w:t>
            </w:r>
            <w:r>
              <w:rPr>
                <w:sz w:val="18"/>
                <w:szCs w:val="18"/>
                <w:lang w:val="uk-UA"/>
              </w:rPr>
              <w:t>: 154171652 від 28.01.2019</w:t>
            </w:r>
          </w:p>
        </w:tc>
        <w:tc>
          <w:tcPr>
            <w:tcW w:w="1312" w:type="dxa"/>
            <w:vMerge/>
            <w:vAlign w:val="center"/>
          </w:tcPr>
          <w:p w:rsidR="00A20D39" w:rsidRPr="00942643" w:rsidRDefault="00A20D39" w:rsidP="00942643">
            <w:pPr>
              <w:pStyle w:val="12"/>
              <w:spacing w:line="240" w:lineRule="auto"/>
              <w:ind w:right="20"/>
              <w:jc w:val="center"/>
              <w:rPr>
                <w:sz w:val="18"/>
                <w:szCs w:val="18"/>
                <w:lang w:val="uk-UA"/>
              </w:rPr>
            </w:pPr>
          </w:p>
        </w:tc>
      </w:tr>
      <w:tr w:rsidR="00A20D39" w:rsidRPr="0073010F" w:rsidTr="00A20D39">
        <w:tc>
          <w:tcPr>
            <w:tcW w:w="1252" w:type="dxa"/>
            <w:vAlign w:val="center"/>
          </w:tcPr>
          <w:p w:rsidR="00A20D39" w:rsidRPr="007812F8" w:rsidRDefault="00A20D39" w:rsidP="00942643">
            <w:pPr>
              <w:pStyle w:val="12"/>
              <w:shd w:val="clear" w:color="auto" w:fill="auto"/>
              <w:spacing w:line="240" w:lineRule="auto"/>
              <w:ind w:right="20"/>
              <w:jc w:val="center"/>
              <w:rPr>
                <w:sz w:val="18"/>
                <w:szCs w:val="18"/>
                <w:lang w:val="uk-UA"/>
              </w:rPr>
            </w:pPr>
            <w:r w:rsidRPr="007812F8">
              <w:rPr>
                <w:color w:val="000000"/>
                <w:sz w:val="18"/>
                <w:szCs w:val="18"/>
                <w:shd w:val="clear" w:color="auto" w:fill="FFFFFF"/>
                <w:lang w:val="ru-RU"/>
              </w:rPr>
              <w:t>Гараж /Б-1/</w:t>
            </w:r>
          </w:p>
        </w:tc>
        <w:tc>
          <w:tcPr>
            <w:tcW w:w="1435" w:type="dxa"/>
            <w:vMerge/>
            <w:vAlign w:val="center"/>
          </w:tcPr>
          <w:p w:rsidR="00A20D39" w:rsidRPr="00942643" w:rsidRDefault="00A20D39" w:rsidP="00942643">
            <w:pPr>
              <w:pStyle w:val="12"/>
              <w:shd w:val="clear" w:color="auto" w:fill="auto"/>
              <w:spacing w:line="240" w:lineRule="auto"/>
              <w:ind w:right="20"/>
              <w:jc w:val="center"/>
              <w:rPr>
                <w:sz w:val="18"/>
                <w:szCs w:val="18"/>
                <w:lang w:val="uk-UA"/>
              </w:rPr>
            </w:pPr>
          </w:p>
        </w:tc>
        <w:tc>
          <w:tcPr>
            <w:tcW w:w="1252" w:type="dxa"/>
            <w:vAlign w:val="center"/>
          </w:tcPr>
          <w:p w:rsidR="00A20D39" w:rsidRPr="00942643" w:rsidRDefault="00A20D39" w:rsidP="0041234B">
            <w:pPr>
              <w:pStyle w:val="12"/>
              <w:shd w:val="clear" w:color="auto" w:fill="auto"/>
              <w:spacing w:line="240" w:lineRule="auto"/>
              <w:ind w:right="20"/>
              <w:rPr>
                <w:sz w:val="18"/>
                <w:szCs w:val="18"/>
                <w:shd w:val="clear" w:color="auto" w:fill="FFFFFF"/>
                <w:lang w:val="uk-UA"/>
              </w:rPr>
            </w:pPr>
            <w:r>
              <w:rPr>
                <w:sz w:val="18"/>
                <w:szCs w:val="18"/>
                <w:shd w:val="clear" w:color="auto" w:fill="FFFFFF"/>
                <w:lang w:val="uk-UA"/>
              </w:rPr>
              <w:t xml:space="preserve">         64</w:t>
            </w:r>
          </w:p>
        </w:tc>
        <w:tc>
          <w:tcPr>
            <w:tcW w:w="1478" w:type="dxa"/>
            <w:vAlign w:val="center"/>
          </w:tcPr>
          <w:p w:rsidR="00A20D39" w:rsidRPr="001C3A8D" w:rsidRDefault="00A20D39" w:rsidP="00942643">
            <w:pPr>
              <w:pStyle w:val="12"/>
              <w:shd w:val="clear" w:color="auto" w:fill="auto"/>
              <w:spacing w:line="240" w:lineRule="auto"/>
              <w:ind w:right="20"/>
              <w:jc w:val="center"/>
              <w:rPr>
                <w:sz w:val="18"/>
                <w:szCs w:val="18"/>
                <w:lang w:val="uk-UA"/>
              </w:rPr>
            </w:pPr>
            <w:r w:rsidRPr="001C3A8D">
              <w:rPr>
                <w:sz w:val="18"/>
                <w:szCs w:val="18"/>
                <w:lang w:val="uk-UA"/>
              </w:rPr>
              <w:t>1752171607208</w:t>
            </w:r>
          </w:p>
        </w:tc>
        <w:tc>
          <w:tcPr>
            <w:tcW w:w="1602" w:type="dxa"/>
            <w:vAlign w:val="center"/>
          </w:tcPr>
          <w:p w:rsidR="00A20D39" w:rsidRPr="00942643" w:rsidRDefault="00A20D39" w:rsidP="00B31046">
            <w:pPr>
              <w:pStyle w:val="12"/>
              <w:shd w:val="clear" w:color="auto" w:fill="auto"/>
              <w:spacing w:line="240" w:lineRule="auto"/>
              <w:ind w:right="20"/>
              <w:jc w:val="center"/>
              <w:rPr>
                <w:sz w:val="18"/>
                <w:szCs w:val="18"/>
                <w:shd w:val="clear" w:color="auto" w:fill="FFFFFF"/>
                <w:lang w:val="uk-UA"/>
              </w:rPr>
            </w:pPr>
            <w:r w:rsidRPr="005C6AD0">
              <w:rPr>
                <w:sz w:val="20"/>
                <w:szCs w:val="20"/>
              </w:rPr>
              <w:t>1242.1 </w:t>
            </w:r>
            <w:r w:rsidRPr="005C6AD0">
              <w:rPr>
                <w:sz w:val="20"/>
                <w:szCs w:val="20"/>
                <w:lang w:val="uk-UA"/>
              </w:rPr>
              <w:t>Гаражі надземні</w:t>
            </w:r>
          </w:p>
        </w:tc>
        <w:tc>
          <w:tcPr>
            <w:tcW w:w="1353" w:type="dxa"/>
            <w:vAlign w:val="center"/>
          </w:tcPr>
          <w:p w:rsidR="00A20D39" w:rsidRPr="00942643" w:rsidRDefault="00A20D39" w:rsidP="00942643">
            <w:pPr>
              <w:pStyle w:val="12"/>
              <w:shd w:val="clear" w:color="auto" w:fill="auto"/>
              <w:spacing w:line="240" w:lineRule="auto"/>
              <w:ind w:right="20"/>
              <w:jc w:val="center"/>
              <w:rPr>
                <w:sz w:val="18"/>
                <w:szCs w:val="18"/>
                <w:lang w:val="uk-UA"/>
              </w:rPr>
            </w:pPr>
            <w:r w:rsidRPr="00942643">
              <w:rPr>
                <w:sz w:val="18"/>
                <w:szCs w:val="18"/>
                <w:lang w:val="uk-UA"/>
              </w:rPr>
              <w:t>Витяг з Державного реєстру речових  прав на нерухоме майно про реєстрацію права власності, (і</w:t>
            </w:r>
            <w:r>
              <w:rPr>
                <w:sz w:val="18"/>
                <w:szCs w:val="18"/>
                <w:lang w:val="uk-UA"/>
              </w:rPr>
              <w:t>ндексний номер витягу: 154172670 від 28.01.2019</w:t>
            </w:r>
            <w:r w:rsidRPr="00942643">
              <w:rPr>
                <w:sz w:val="18"/>
                <w:szCs w:val="18"/>
                <w:lang w:val="uk-UA"/>
              </w:rPr>
              <w:t>)</w:t>
            </w:r>
          </w:p>
        </w:tc>
        <w:tc>
          <w:tcPr>
            <w:tcW w:w="1312" w:type="dxa"/>
            <w:vMerge/>
            <w:vAlign w:val="center"/>
          </w:tcPr>
          <w:p w:rsidR="00A20D39" w:rsidRPr="00942643" w:rsidRDefault="00A20D39" w:rsidP="00942643">
            <w:pPr>
              <w:pStyle w:val="12"/>
              <w:shd w:val="clear" w:color="auto" w:fill="auto"/>
              <w:spacing w:line="240" w:lineRule="auto"/>
              <w:ind w:right="20"/>
              <w:jc w:val="center"/>
              <w:rPr>
                <w:sz w:val="18"/>
                <w:szCs w:val="18"/>
                <w:lang w:val="uk-UA"/>
              </w:rPr>
            </w:pPr>
          </w:p>
        </w:tc>
      </w:tr>
    </w:tbl>
    <w:p w:rsidR="00A20D39" w:rsidRDefault="00A20D39" w:rsidP="00CB07C3">
      <w:pPr>
        <w:pStyle w:val="21"/>
        <w:tabs>
          <w:tab w:val="left" w:pos="1080"/>
        </w:tabs>
        <w:spacing w:after="0" w:line="240" w:lineRule="auto"/>
        <w:jc w:val="both"/>
        <w:rPr>
          <w:b/>
          <w:sz w:val="24"/>
          <w:szCs w:val="24"/>
          <w:lang w:val="uk-UA"/>
        </w:rPr>
      </w:pPr>
    </w:p>
    <w:p w:rsidR="00A20D39" w:rsidRPr="00FC7E37" w:rsidRDefault="00A20D39" w:rsidP="00A20D39">
      <w:pPr>
        <w:pStyle w:val="af3"/>
        <w:jc w:val="both"/>
        <w:rPr>
          <w:color w:val="000000" w:themeColor="text1"/>
          <w:lang w:val="uk-UA"/>
        </w:rPr>
      </w:pPr>
      <w:r w:rsidRPr="00FC7E37">
        <w:rPr>
          <w:color w:val="000000" w:themeColor="text1"/>
          <w:lang w:val="uk-UA"/>
        </w:rPr>
        <w:t xml:space="preserve">Об’єкт приватизації складається з групи  інвентарних об’єктів, а саме: </w:t>
      </w:r>
    </w:p>
    <w:p w:rsidR="00A20D39" w:rsidRPr="00FC7E37" w:rsidRDefault="00A20D39" w:rsidP="00A20D39">
      <w:pPr>
        <w:pStyle w:val="af3"/>
        <w:numPr>
          <w:ilvl w:val="0"/>
          <w:numId w:val="19"/>
        </w:numPr>
        <w:jc w:val="both"/>
        <w:rPr>
          <w:color w:val="000000" w:themeColor="text1"/>
          <w:lang w:val="uk-UA"/>
        </w:rPr>
      </w:pPr>
      <w:r w:rsidRPr="000C64F0">
        <w:rPr>
          <w:color w:val="000000"/>
          <w:shd w:val="clear" w:color="auto" w:fill="FFFFFF"/>
          <w:lang w:val="uk-UA"/>
        </w:rPr>
        <w:t>будинок ветлікарні /А-1/</w:t>
      </w:r>
      <w:r>
        <w:rPr>
          <w:color w:val="000000"/>
          <w:shd w:val="clear" w:color="auto" w:fill="FFFFFF"/>
          <w:lang w:val="uk-UA"/>
        </w:rPr>
        <w:t xml:space="preserve"> </w:t>
      </w:r>
      <w:r w:rsidRPr="00FC7E37">
        <w:rPr>
          <w:color w:val="000000" w:themeColor="text1"/>
          <w:lang w:val="uk-UA"/>
        </w:rPr>
        <w:t>19</w:t>
      </w:r>
      <w:r>
        <w:rPr>
          <w:color w:val="000000" w:themeColor="text1"/>
          <w:lang w:val="uk-UA"/>
        </w:rPr>
        <w:t>30</w:t>
      </w:r>
      <w:r w:rsidRPr="00FC7E37">
        <w:rPr>
          <w:color w:val="000000" w:themeColor="text1"/>
          <w:lang w:val="uk-UA"/>
        </w:rPr>
        <w:t xml:space="preserve"> </w:t>
      </w:r>
      <w:r w:rsidR="001B2DDC">
        <w:rPr>
          <w:color w:val="000000" w:themeColor="text1"/>
          <w:lang w:val="uk-UA"/>
        </w:rPr>
        <w:t>року</w:t>
      </w:r>
      <w:r w:rsidRPr="00FC7E37">
        <w:rPr>
          <w:color w:val="000000" w:themeColor="text1"/>
          <w:lang w:val="uk-UA"/>
        </w:rPr>
        <w:t xml:space="preserve"> побудови. Будівля одноповерхова, забезпеч</w:t>
      </w:r>
      <w:r>
        <w:rPr>
          <w:color w:val="000000" w:themeColor="text1"/>
          <w:lang w:val="uk-UA"/>
        </w:rPr>
        <w:t xml:space="preserve">ена енергопостачанням, опалення </w:t>
      </w:r>
      <w:r w:rsidRPr="00FC7E37">
        <w:rPr>
          <w:color w:val="000000" w:themeColor="text1"/>
          <w:lang w:val="uk-UA"/>
        </w:rPr>
        <w:t xml:space="preserve">пічне. </w:t>
      </w:r>
      <w:r>
        <w:rPr>
          <w:color w:val="000000" w:themeColor="text1"/>
          <w:lang w:val="uk-UA"/>
        </w:rPr>
        <w:t>Ф</w:t>
      </w:r>
      <w:r w:rsidRPr="00FC7E37">
        <w:rPr>
          <w:color w:val="000000" w:themeColor="text1"/>
          <w:lang w:val="uk-UA"/>
        </w:rPr>
        <w:t xml:space="preserve">ундамент – </w:t>
      </w:r>
      <w:r>
        <w:rPr>
          <w:color w:val="000000" w:themeColor="text1"/>
          <w:lang w:val="uk-UA"/>
        </w:rPr>
        <w:t>цегляний</w:t>
      </w:r>
      <w:r w:rsidRPr="00FC7E37">
        <w:rPr>
          <w:color w:val="000000" w:themeColor="text1"/>
          <w:lang w:val="uk-UA"/>
        </w:rPr>
        <w:t xml:space="preserve">, стіни – </w:t>
      </w:r>
      <w:r>
        <w:rPr>
          <w:color w:val="000000" w:themeColor="text1"/>
          <w:lang w:val="uk-UA"/>
        </w:rPr>
        <w:t>дерев’яні</w:t>
      </w:r>
      <w:r w:rsidRPr="00FC7E37">
        <w:rPr>
          <w:color w:val="000000" w:themeColor="text1"/>
          <w:lang w:val="uk-UA"/>
        </w:rPr>
        <w:t>,</w:t>
      </w:r>
      <w:r>
        <w:rPr>
          <w:color w:val="000000" w:themeColor="text1"/>
          <w:lang w:val="uk-UA"/>
        </w:rPr>
        <w:t xml:space="preserve"> частково обкладені в 0,5 цегли, </w:t>
      </w:r>
      <w:r w:rsidRPr="00FC7E37">
        <w:rPr>
          <w:color w:val="000000" w:themeColor="text1"/>
          <w:lang w:val="uk-UA"/>
        </w:rPr>
        <w:t xml:space="preserve"> перегородки</w:t>
      </w:r>
      <w:r w:rsidR="000F36B7">
        <w:rPr>
          <w:color w:val="000000" w:themeColor="text1"/>
          <w:lang w:val="uk-UA"/>
        </w:rPr>
        <w:t xml:space="preserve">, перекриття,  вікна та </w:t>
      </w:r>
      <w:r w:rsidRPr="00FC7E37">
        <w:rPr>
          <w:color w:val="000000" w:themeColor="text1"/>
          <w:lang w:val="uk-UA"/>
        </w:rPr>
        <w:t>двері – дерев’яні</w:t>
      </w:r>
      <w:r w:rsidR="000F36B7">
        <w:rPr>
          <w:color w:val="000000" w:themeColor="text1"/>
          <w:lang w:val="uk-UA"/>
        </w:rPr>
        <w:t>, покрівля – шифер;</w:t>
      </w:r>
      <w:r w:rsidRPr="00FC7E37">
        <w:rPr>
          <w:color w:val="000000" w:themeColor="text1"/>
          <w:lang w:val="uk-UA"/>
        </w:rPr>
        <w:t xml:space="preserve">         </w:t>
      </w:r>
    </w:p>
    <w:p w:rsidR="00A20D39" w:rsidRPr="00FC7E37" w:rsidRDefault="00A20D39" w:rsidP="00A20D39">
      <w:pPr>
        <w:pStyle w:val="af3"/>
        <w:numPr>
          <w:ilvl w:val="0"/>
          <w:numId w:val="19"/>
        </w:numPr>
        <w:jc w:val="both"/>
        <w:rPr>
          <w:color w:val="000000" w:themeColor="text1"/>
          <w:lang w:val="uk-UA"/>
        </w:rPr>
      </w:pPr>
      <w:r w:rsidRPr="00FC7E37">
        <w:rPr>
          <w:color w:val="000000" w:themeColor="text1"/>
          <w:lang w:val="uk-UA"/>
        </w:rPr>
        <w:t>хлів</w:t>
      </w:r>
      <w:r w:rsidR="00175481">
        <w:rPr>
          <w:color w:val="000000" w:themeColor="text1"/>
          <w:lang w:val="uk-UA"/>
        </w:rPr>
        <w:t xml:space="preserve"> цегляний /В-1/ </w:t>
      </w:r>
      <w:r w:rsidRPr="00FC7E37">
        <w:rPr>
          <w:color w:val="000000" w:themeColor="text1"/>
          <w:lang w:val="uk-UA"/>
        </w:rPr>
        <w:t>19</w:t>
      </w:r>
      <w:r w:rsidR="000F36B7">
        <w:rPr>
          <w:color w:val="000000" w:themeColor="text1"/>
          <w:lang w:val="uk-UA"/>
        </w:rPr>
        <w:t>58 р</w:t>
      </w:r>
      <w:r w:rsidR="00175481">
        <w:rPr>
          <w:color w:val="000000" w:themeColor="text1"/>
          <w:lang w:val="uk-UA"/>
        </w:rPr>
        <w:t>оку</w:t>
      </w:r>
      <w:r w:rsidRPr="00FC7E37">
        <w:rPr>
          <w:color w:val="000000" w:themeColor="text1"/>
          <w:lang w:val="uk-UA"/>
        </w:rPr>
        <w:t xml:space="preserve"> побудови. </w:t>
      </w:r>
      <w:r w:rsidR="000F36B7">
        <w:rPr>
          <w:color w:val="000000" w:themeColor="text1"/>
          <w:lang w:val="uk-UA"/>
        </w:rPr>
        <w:t>Ф</w:t>
      </w:r>
      <w:r w:rsidRPr="00FC7E37">
        <w:rPr>
          <w:color w:val="000000" w:themeColor="text1"/>
          <w:lang w:val="uk-UA"/>
        </w:rPr>
        <w:t>ундамент - бетон</w:t>
      </w:r>
      <w:r w:rsidR="000F36B7">
        <w:rPr>
          <w:color w:val="000000" w:themeColor="text1"/>
          <w:lang w:val="uk-UA"/>
        </w:rPr>
        <w:t>ний</w:t>
      </w:r>
      <w:r w:rsidRPr="00FC7E37">
        <w:rPr>
          <w:color w:val="000000" w:themeColor="text1"/>
          <w:lang w:val="uk-UA"/>
        </w:rPr>
        <w:t>, стіни – цегл</w:t>
      </w:r>
      <w:r w:rsidR="000F36B7">
        <w:rPr>
          <w:color w:val="000000" w:themeColor="text1"/>
          <w:lang w:val="uk-UA"/>
        </w:rPr>
        <w:t>яні</w:t>
      </w:r>
      <w:r w:rsidRPr="00FC7E37">
        <w:rPr>
          <w:color w:val="000000" w:themeColor="text1"/>
          <w:lang w:val="uk-UA"/>
        </w:rPr>
        <w:t>,  покрівля – шифер,</w:t>
      </w:r>
      <w:r w:rsidR="000F36B7">
        <w:rPr>
          <w:color w:val="000000" w:themeColor="text1"/>
          <w:lang w:val="uk-UA"/>
        </w:rPr>
        <w:t xml:space="preserve"> перекриття – частково дошки, </w:t>
      </w:r>
      <w:r w:rsidRPr="00FC7E37">
        <w:rPr>
          <w:color w:val="000000" w:themeColor="text1"/>
          <w:lang w:val="uk-UA"/>
        </w:rPr>
        <w:t xml:space="preserve"> двері – </w:t>
      </w:r>
      <w:r w:rsidR="000F36B7">
        <w:rPr>
          <w:color w:val="000000" w:themeColor="text1"/>
          <w:lang w:val="uk-UA"/>
        </w:rPr>
        <w:t>дерев’яні;</w:t>
      </w:r>
    </w:p>
    <w:p w:rsidR="00A20D39" w:rsidRPr="00FC7E37" w:rsidRDefault="000F36B7" w:rsidP="00A20D39">
      <w:pPr>
        <w:pStyle w:val="af3"/>
        <w:numPr>
          <w:ilvl w:val="0"/>
          <w:numId w:val="19"/>
        </w:numPr>
        <w:tabs>
          <w:tab w:val="left" w:pos="1080"/>
        </w:tabs>
        <w:jc w:val="both"/>
        <w:rPr>
          <w:b/>
          <w:color w:val="000000" w:themeColor="text1"/>
          <w:lang w:val="uk-UA"/>
        </w:rPr>
      </w:pPr>
      <w:r>
        <w:rPr>
          <w:color w:val="000000" w:themeColor="text1"/>
          <w:lang w:val="uk-UA"/>
        </w:rPr>
        <w:lastRenderedPageBreak/>
        <w:t>г</w:t>
      </w:r>
      <w:r w:rsidR="00A20D39" w:rsidRPr="00FC7E37">
        <w:rPr>
          <w:color w:val="000000" w:themeColor="text1"/>
          <w:lang w:val="uk-UA"/>
        </w:rPr>
        <w:t>араж</w:t>
      </w:r>
      <w:r>
        <w:rPr>
          <w:color w:val="000000" w:themeColor="text1"/>
          <w:lang w:val="uk-UA"/>
        </w:rPr>
        <w:t xml:space="preserve"> /Б-1/</w:t>
      </w:r>
      <w:r w:rsidR="00175481">
        <w:rPr>
          <w:color w:val="000000" w:themeColor="text1"/>
          <w:lang w:val="uk-UA"/>
        </w:rPr>
        <w:t xml:space="preserve"> </w:t>
      </w:r>
      <w:r w:rsidR="00A20D39" w:rsidRPr="00FC7E37">
        <w:rPr>
          <w:color w:val="000000" w:themeColor="text1"/>
          <w:lang w:val="uk-UA"/>
        </w:rPr>
        <w:t xml:space="preserve"> 19</w:t>
      </w:r>
      <w:r>
        <w:rPr>
          <w:color w:val="000000" w:themeColor="text1"/>
          <w:lang w:val="uk-UA"/>
        </w:rPr>
        <w:t>88</w:t>
      </w:r>
      <w:r w:rsidR="00A20D39" w:rsidRPr="00FC7E37">
        <w:rPr>
          <w:color w:val="000000" w:themeColor="text1"/>
          <w:lang w:val="uk-UA"/>
        </w:rPr>
        <w:t xml:space="preserve"> </w:t>
      </w:r>
      <w:r w:rsidR="00175481">
        <w:rPr>
          <w:color w:val="000000" w:themeColor="text1"/>
          <w:lang w:val="uk-UA"/>
        </w:rPr>
        <w:t>року</w:t>
      </w:r>
      <w:r>
        <w:rPr>
          <w:color w:val="000000" w:themeColor="text1"/>
          <w:lang w:val="uk-UA"/>
        </w:rPr>
        <w:t xml:space="preserve"> побудови. Ф</w:t>
      </w:r>
      <w:r w:rsidR="00A20D39" w:rsidRPr="00FC7E37">
        <w:rPr>
          <w:color w:val="000000" w:themeColor="text1"/>
          <w:lang w:val="uk-UA"/>
        </w:rPr>
        <w:t>ундамент</w:t>
      </w:r>
      <w:r>
        <w:rPr>
          <w:color w:val="000000" w:themeColor="text1"/>
          <w:lang w:val="uk-UA"/>
        </w:rPr>
        <w:t xml:space="preserve"> – </w:t>
      </w:r>
      <w:r w:rsidR="00A20D39" w:rsidRPr="00FC7E37">
        <w:rPr>
          <w:color w:val="000000" w:themeColor="text1"/>
          <w:lang w:val="uk-UA"/>
        </w:rPr>
        <w:t>бетон</w:t>
      </w:r>
      <w:r>
        <w:rPr>
          <w:color w:val="000000" w:themeColor="text1"/>
          <w:lang w:val="uk-UA"/>
        </w:rPr>
        <w:t xml:space="preserve">ний, </w:t>
      </w:r>
      <w:r w:rsidR="00A20D39" w:rsidRPr="00FC7E37">
        <w:rPr>
          <w:color w:val="000000" w:themeColor="text1"/>
          <w:lang w:val="uk-UA"/>
        </w:rPr>
        <w:t>стіни – цегл</w:t>
      </w:r>
      <w:r>
        <w:rPr>
          <w:color w:val="000000" w:themeColor="text1"/>
          <w:lang w:val="uk-UA"/>
        </w:rPr>
        <w:t>яні</w:t>
      </w:r>
      <w:r w:rsidR="00A20D39" w:rsidRPr="00FC7E37">
        <w:rPr>
          <w:color w:val="000000" w:themeColor="text1"/>
          <w:lang w:val="uk-UA"/>
        </w:rPr>
        <w:t xml:space="preserve">,  </w:t>
      </w:r>
      <w:r>
        <w:rPr>
          <w:color w:val="000000" w:themeColor="text1"/>
          <w:lang w:val="uk-UA"/>
        </w:rPr>
        <w:t xml:space="preserve">перегородки – цегляні, дерев’яні, </w:t>
      </w:r>
      <w:r w:rsidR="00A20D39" w:rsidRPr="00FC7E37">
        <w:rPr>
          <w:color w:val="000000" w:themeColor="text1"/>
          <w:lang w:val="uk-UA"/>
        </w:rPr>
        <w:t xml:space="preserve"> перекриття</w:t>
      </w:r>
      <w:r>
        <w:rPr>
          <w:color w:val="000000" w:themeColor="text1"/>
          <w:lang w:val="uk-UA"/>
        </w:rPr>
        <w:t xml:space="preserve"> </w:t>
      </w:r>
      <w:r w:rsidR="00A20D39" w:rsidRPr="00FC7E37">
        <w:rPr>
          <w:color w:val="000000" w:themeColor="text1"/>
          <w:lang w:val="uk-UA"/>
        </w:rPr>
        <w:t xml:space="preserve">– </w:t>
      </w:r>
      <w:r>
        <w:rPr>
          <w:color w:val="000000" w:themeColor="text1"/>
          <w:lang w:val="uk-UA"/>
        </w:rPr>
        <w:t xml:space="preserve">частково з </w:t>
      </w:r>
      <w:r w:rsidR="00A20D39" w:rsidRPr="00FC7E37">
        <w:rPr>
          <w:color w:val="000000" w:themeColor="text1"/>
          <w:lang w:val="uk-UA"/>
        </w:rPr>
        <w:t xml:space="preserve">дошок, покрівля – шифер, </w:t>
      </w:r>
      <w:r>
        <w:rPr>
          <w:color w:val="000000" w:themeColor="text1"/>
          <w:lang w:val="uk-UA"/>
        </w:rPr>
        <w:t xml:space="preserve">вікна, </w:t>
      </w:r>
      <w:r w:rsidR="00A20D39" w:rsidRPr="00FC7E37">
        <w:rPr>
          <w:color w:val="000000" w:themeColor="text1"/>
          <w:lang w:val="uk-UA"/>
        </w:rPr>
        <w:t>двері</w:t>
      </w:r>
      <w:r>
        <w:rPr>
          <w:color w:val="000000" w:themeColor="text1"/>
          <w:lang w:val="uk-UA"/>
        </w:rPr>
        <w:t>, ворота</w:t>
      </w:r>
      <w:r w:rsidR="00A20D39" w:rsidRPr="00FC7E37">
        <w:rPr>
          <w:color w:val="000000" w:themeColor="text1"/>
          <w:lang w:val="uk-UA"/>
        </w:rPr>
        <w:t xml:space="preserve"> – дерев’яні. </w:t>
      </w:r>
    </w:p>
    <w:p w:rsidR="00A20D39" w:rsidRDefault="00A20D39" w:rsidP="00CB07C3">
      <w:pPr>
        <w:pStyle w:val="21"/>
        <w:tabs>
          <w:tab w:val="left" w:pos="1080"/>
        </w:tabs>
        <w:spacing w:after="0" w:line="240" w:lineRule="auto"/>
        <w:jc w:val="both"/>
        <w:rPr>
          <w:b/>
          <w:sz w:val="24"/>
          <w:szCs w:val="24"/>
          <w:lang w:val="uk-UA"/>
        </w:rPr>
      </w:pPr>
    </w:p>
    <w:p w:rsidR="00942643" w:rsidRDefault="00F45D49" w:rsidP="00CB07C3">
      <w:pPr>
        <w:pStyle w:val="21"/>
        <w:tabs>
          <w:tab w:val="left" w:pos="1080"/>
        </w:tabs>
        <w:spacing w:after="0" w:line="240" w:lineRule="auto"/>
        <w:jc w:val="both"/>
        <w:rPr>
          <w:b/>
          <w:sz w:val="24"/>
          <w:szCs w:val="24"/>
          <w:lang w:val="uk-UA"/>
        </w:rPr>
      </w:pPr>
      <w:r>
        <w:rPr>
          <w:b/>
          <w:sz w:val="24"/>
          <w:szCs w:val="24"/>
          <w:lang w:val="uk-UA"/>
        </w:rPr>
        <w:t>Відомості про земельну ділянку</w:t>
      </w:r>
      <w:r w:rsidR="00CB07C3" w:rsidRPr="00D27F0B">
        <w:rPr>
          <w:b/>
          <w:sz w:val="24"/>
          <w:szCs w:val="24"/>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3"/>
        <w:gridCol w:w="1549"/>
        <w:gridCol w:w="1445"/>
        <w:gridCol w:w="2077"/>
        <w:gridCol w:w="1587"/>
        <w:gridCol w:w="1593"/>
      </w:tblGrid>
      <w:tr w:rsidR="003C50B1" w:rsidRPr="0073010F" w:rsidTr="000F36B7">
        <w:tc>
          <w:tcPr>
            <w:tcW w:w="1433"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Назва</w:t>
            </w:r>
          </w:p>
        </w:tc>
        <w:tc>
          <w:tcPr>
            <w:tcW w:w="1549" w:type="dxa"/>
            <w:vAlign w:val="center"/>
          </w:tcPr>
          <w:p w:rsidR="00942643" w:rsidRPr="00942643" w:rsidRDefault="00942643" w:rsidP="00942643">
            <w:pPr>
              <w:pStyle w:val="12"/>
              <w:shd w:val="clear" w:color="auto" w:fill="auto"/>
              <w:spacing w:line="240" w:lineRule="auto"/>
              <w:ind w:right="20"/>
              <w:jc w:val="center"/>
              <w:rPr>
                <w:sz w:val="18"/>
                <w:szCs w:val="18"/>
                <w:shd w:val="clear" w:color="auto" w:fill="FFFFFF"/>
                <w:lang w:val="uk-UA"/>
              </w:rPr>
            </w:pPr>
            <w:r w:rsidRPr="00942643">
              <w:rPr>
                <w:sz w:val="18"/>
                <w:szCs w:val="18"/>
                <w:shd w:val="clear" w:color="auto" w:fill="FFFFFF"/>
                <w:lang w:val="uk-UA"/>
              </w:rPr>
              <w:t>Адреса розташування</w:t>
            </w:r>
          </w:p>
        </w:tc>
        <w:tc>
          <w:tcPr>
            <w:tcW w:w="1445" w:type="dxa"/>
            <w:vAlign w:val="center"/>
          </w:tcPr>
          <w:p w:rsidR="00942643" w:rsidRPr="00942643" w:rsidRDefault="003470AA" w:rsidP="00942643">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942643" w:rsidRPr="00942643">
              <w:rPr>
                <w:sz w:val="18"/>
                <w:szCs w:val="18"/>
                <w:lang w:val="uk-UA"/>
              </w:rPr>
              <w:t>)</w:t>
            </w:r>
          </w:p>
        </w:tc>
        <w:tc>
          <w:tcPr>
            <w:tcW w:w="207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Кадастровий номер земельної ділянки</w:t>
            </w:r>
          </w:p>
        </w:tc>
        <w:tc>
          <w:tcPr>
            <w:tcW w:w="1587"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Цільове призначення земельної ділянки</w:t>
            </w:r>
          </w:p>
        </w:tc>
        <w:tc>
          <w:tcPr>
            <w:tcW w:w="159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Форма власності, підстава на право користування земельною ділянкою, інформація про обтяження</w:t>
            </w:r>
          </w:p>
        </w:tc>
      </w:tr>
      <w:tr w:rsidR="003C50B1" w:rsidRPr="0073010F" w:rsidTr="000F36B7">
        <w:tc>
          <w:tcPr>
            <w:tcW w:w="1433" w:type="dxa"/>
            <w:vAlign w:val="center"/>
          </w:tcPr>
          <w:p w:rsidR="00942643" w:rsidRPr="00942643" w:rsidRDefault="00942643" w:rsidP="00942643">
            <w:pPr>
              <w:pStyle w:val="21"/>
              <w:tabs>
                <w:tab w:val="left" w:pos="1080"/>
              </w:tabs>
              <w:spacing w:after="0" w:line="240" w:lineRule="auto"/>
              <w:jc w:val="center"/>
              <w:rPr>
                <w:sz w:val="18"/>
                <w:szCs w:val="18"/>
                <w:lang w:val="uk-UA"/>
              </w:rPr>
            </w:pPr>
            <w:r w:rsidRPr="00942643">
              <w:rPr>
                <w:sz w:val="18"/>
                <w:szCs w:val="18"/>
                <w:lang w:val="uk-UA"/>
              </w:rPr>
              <w:t>Земельна ділянка</w:t>
            </w:r>
          </w:p>
        </w:tc>
        <w:tc>
          <w:tcPr>
            <w:tcW w:w="1549" w:type="dxa"/>
            <w:vAlign w:val="center"/>
          </w:tcPr>
          <w:p w:rsidR="00942643" w:rsidRPr="00993D4B" w:rsidRDefault="004E2A3D" w:rsidP="000F36B7">
            <w:pPr>
              <w:pStyle w:val="21"/>
              <w:tabs>
                <w:tab w:val="left" w:pos="1080"/>
              </w:tabs>
              <w:spacing w:after="0" w:line="240" w:lineRule="auto"/>
              <w:jc w:val="center"/>
              <w:rPr>
                <w:sz w:val="18"/>
                <w:szCs w:val="18"/>
                <w:lang w:val="uk-UA"/>
              </w:rPr>
            </w:pPr>
            <w:r w:rsidRPr="00AF3EFA">
              <w:rPr>
                <w:color w:val="000000"/>
                <w:sz w:val="18"/>
                <w:szCs w:val="18"/>
                <w:shd w:val="clear" w:color="auto" w:fill="FFFFFF"/>
              </w:rPr>
              <w:t xml:space="preserve">Волинська обл., </w:t>
            </w:r>
            <w:r w:rsidR="000F36B7">
              <w:rPr>
                <w:color w:val="000000"/>
                <w:sz w:val="18"/>
                <w:szCs w:val="18"/>
                <w:shd w:val="clear" w:color="auto" w:fill="FFFFFF"/>
                <w:lang w:val="uk-UA"/>
              </w:rPr>
              <w:t>Луцький р-н</w:t>
            </w:r>
            <w:r w:rsidR="00A6784D" w:rsidRPr="00A6784D">
              <w:rPr>
                <w:color w:val="000000"/>
                <w:sz w:val="18"/>
                <w:szCs w:val="18"/>
                <w:shd w:val="clear" w:color="auto" w:fill="FFFFFF"/>
                <w:lang w:val="uk-UA"/>
              </w:rPr>
              <w:t>*</w:t>
            </w:r>
            <w:r w:rsidRPr="00AF3EFA">
              <w:rPr>
                <w:color w:val="000000"/>
                <w:sz w:val="18"/>
                <w:szCs w:val="18"/>
                <w:shd w:val="clear" w:color="auto" w:fill="FFFFFF"/>
              </w:rPr>
              <w:t xml:space="preserve">, </w:t>
            </w:r>
            <w:r w:rsidRPr="00AF3EFA">
              <w:rPr>
                <w:sz w:val="18"/>
                <w:szCs w:val="18"/>
                <w:shd w:val="clear" w:color="auto" w:fill="FFFFFF"/>
              </w:rPr>
              <w:t>с. Борисковичі</w:t>
            </w:r>
          </w:p>
        </w:tc>
        <w:tc>
          <w:tcPr>
            <w:tcW w:w="1445" w:type="dxa"/>
            <w:vAlign w:val="center"/>
          </w:tcPr>
          <w:p w:rsidR="00942643" w:rsidRPr="004B5BBC" w:rsidRDefault="004B5BBC" w:rsidP="00942643">
            <w:pPr>
              <w:pStyle w:val="21"/>
              <w:tabs>
                <w:tab w:val="left" w:pos="1080"/>
              </w:tabs>
              <w:spacing w:after="0" w:line="240" w:lineRule="auto"/>
              <w:jc w:val="center"/>
              <w:rPr>
                <w:sz w:val="18"/>
                <w:szCs w:val="18"/>
                <w:lang w:val="uk-UA"/>
              </w:rPr>
            </w:pPr>
            <w:r w:rsidRPr="004B5BBC">
              <w:rPr>
                <w:sz w:val="18"/>
                <w:szCs w:val="18"/>
                <w:lang w:val="uk-UA"/>
              </w:rPr>
              <w:t>0,2</w:t>
            </w:r>
            <w:r w:rsidR="004E2A3D">
              <w:rPr>
                <w:sz w:val="18"/>
                <w:szCs w:val="18"/>
                <w:lang w:val="uk-UA"/>
              </w:rPr>
              <w:t>7</w:t>
            </w:r>
          </w:p>
        </w:tc>
        <w:tc>
          <w:tcPr>
            <w:tcW w:w="2077" w:type="dxa"/>
            <w:vAlign w:val="center"/>
          </w:tcPr>
          <w:p w:rsidR="00942643" w:rsidRPr="004C614F" w:rsidRDefault="003C50B1" w:rsidP="00942643">
            <w:pPr>
              <w:pStyle w:val="21"/>
              <w:tabs>
                <w:tab w:val="left" w:pos="1080"/>
              </w:tabs>
              <w:spacing w:after="0" w:line="240" w:lineRule="auto"/>
              <w:jc w:val="center"/>
              <w:rPr>
                <w:sz w:val="18"/>
                <w:szCs w:val="18"/>
                <w:lang w:val="uk-UA"/>
              </w:rPr>
            </w:pPr>
            <w:r w:rsidRPr="004C614F">
              <w:rPr>
                <w:sz w:val="18"/>
                <w:szCs w:val="18"/>
                <w:lang w:val="uk-UA"/>
              </w:rPr>
              <w:t>0720880402</w:t>
            </w:r>
            <w:r w:rsidR="00AA7E62" w:rsidRPr="004C614F">
              <w:rPr>
                <w:sz w:val="18"/>
                <w:szCs w:val="18"/>
                <w:lang w:val="uk-UA"/>
              </w:rPr>
              <w:t>:01</w:t>
            </w:r>
            <w:r w:rsidR="009A20DA" w:rsidRPr="004C614F">
              <w:rPr>
                <w:sz w:val="18"/>
                <w:szCs w:val="18"/>
                <w:lang w:val="uk-UA"/>
              </w:rPr>
              <w:t>:001:0</w:t>
            </w:r>
            <w:r w:rsidRPr="004C614F">
              <w:rPr>
                <w:sz w:val="18"/>
                <w:szCs w:val="18"/>
                <w:lang w:val="uk-UA"/>
              </w:rPr>
              <w:t>177</w:t>
            </w:r>
          </w:p>
        </w:tc>
        <w:tc>
          <w:tcPr>
            <w:tcW w:w="1587" w:type="dxa"/>
            <w:vAlign w:val="center"/>
          </w:tcPr>
          <w:p w:rsidR="00942643" w:rsidRPr="00942643" w:rsidRDefault="00F02E89" w:rsidP="00F02E89">
            <w:pPr>
              <w:pStyle w:val="21"/>
              <w:tabs>
                <w:tab w:val="left" w:pos="1080"/>
              </w:tabs>
              <w:spacing w:after="0" w:line="240" w:lineRule="auto"/>
              <w:jc w:val="center"/>
              <w:rPr>
                <w:sz w:val="18"/>
                <w:szCs w:val="18"/>
                <w:lang w:val="uk-UA"/>
              </w:rPr>
            </w:pPr>
            <w:r>
              <w:rPr>
                <w:sz w:val="18"/>
                <w:szCs w:val="18"/>
                <w:lang w:val="uk-UA"/>
              </w:rPr>
              <w:t xml:space="preserve">Землі громадської забудови, </w:t>
            </w:r>
            <w:r w:rsidR="00F33914">
              <w:rPr>
                <w:sz w:val="18"/>
                <w:szCs w:val="18"/>
                <w:lang w:val="uk-UA"/>
              </w:rPr>
              <w:t xml:space="preserve"> </w:t>
            </w:r>
            <w:r w:rsidR="00115B6E">
              <w:rPr>
                <w:sz w:val="18"/>
                <w:szCs w:val="18"/>
                <w:lang w:val="uk-UA"/>
              </w:rPr>
              <w:t>обслуговування</w:t>
            </w:r>
            <w:r>
              <w:rPr>
                <w:sz w:val="18"/>
                <w:szCs w:val="18"/>
                <w:lang w:val="uk-UA"/>
              </w:rPr>
              <w:t xml:space="preserve"> дільничної ветлікарні з підсобними </w:t>
            </w:r>
            <w:r w:rsidR="00175481">
              <w:rPr>
                <w:sz w:val="18"/>
                <w:szCs w:val="18"/>
                <w:lang w:val="uk-UA"/>
              </w:rPr>
              <w:t>приміщеннями</w:t>
            </w:r>
            <w:r w:rsidR="00115B6E">
              <w:rPr>
                <w:sz w:val="18"/>
                <w:szCs w:val="18"/>
                <w:lang w:val="uk-UA"/>
              </w:rPr>
              <w:t xml:space="preserve">  </w:t>
            </w:r>
          </w:p>
        </w:tc>
        <w:tc>
          <w:tcPr>
            <w:tcW w:w="1593" w:type="dxa"/>
            <w:vAlign w:val="center"/>
          </w:tcPr>
          <w:p w:rsidR="00A6784D" w:rsidRDefault="00A6784D" w:rsidP="00A6784D">
            <w:pPr>
              <w:pStyle w:val="21"/>
              <w:tabs>
                <w:tab w:val="left" w:pos="1080"/>
              </w:tabs>
              <w:spacing w:after="0" w:line="240" w:lineRule="auto"/>
              <w:jc w:val="center"/>
              <w:rPr>
                <w:sz w:val="18"/>
                <w:szCs w:val="18"/>
                <w:lang w:val="uk-UA"/>
              </w:rPr>
            </w:pPr>
            <w:r>
              <w:rPr>
                <w:sz w:val="18"/>
                <w:szCs w:val="18"/>
                <w:lang w:val="uk-UA"/>
              </w:rPr>
              <w:t xml:space="preserve">Державна. </w:t>
            </w:r>
            <w:r w:rsidRPr="00942643">
              <w:rPr>
                <w:sz w:val="18"/>
                <w:szCs w:val="18"/>
                <w:lang w:val="uk-UA"/>
              </w:rPr>
              <w:t>Витяг з Дер</w:t>
            </w:r>
            <w:r>
              <w:rPr>
                <w:sz w:val="18"/>
                <w:szCs w:val="18"/>
                <w:lang w:val="uk-UA"/>
              </w:rPr>
              <w:t>жавного реєстру речових прав на нерухоме майно про реєстрацію іншого речового права,</w:t>
            </w:r>
          </w:p>
          <w:p w:rsidR="00A6784D" w:rsidRDefault="00A6784D" w:rsidP="00A6784D">
            <w:pPr>
              <w:pStyle w:val="21"/>
              <w:tabs>
                <w:tab w:val="left" w:pos="1080"/>
              </w:tabs>
              <w:spacing w:after="0" w:line="240" w:lineRule="auto"/>
              <w:jc w:val="center"/>
              <w:rPr>
                <w:sz w:val="18"/>
                <w:szCs w:val="18"/>
                <w:lang w:val="uk-UA"/>
              </w:rPr>
            </w:pPr>
            <w:r>
              <w:rPr>
                <w:sz w:val="18"/>
                <w:szCs w:val="18"/>
                <w:lang w:val="uk-UA"/>
              </w:rPr>
              <w:t xml:space="preserve"> ( індексний номер витягу: 157052156  від 21.02.2019</w:t>
            </w:r>
            <w:r w:rsidRPr="00942643">
              <w:rPr>
                <w:sz w:val="18"/>
                <w:szCs w:val="18"/>
                <w:lang w:val="uk-UA"/>
              </w:rPr>
              <w:t>)</w:t>
            </w:r>
            <w:r>
              <w:rPr>
                <w:sz w:val="18"/>
                <w:szCs w:val="18"/>
                <w:lang w:val="uk-UA"/>
              </w:rPr>
              <w:t xml:space="preserve">. </w:t>
            </w:r>
            <w:r w:rsidR="007B37E9" w:rsidRPr="007B37E9">
              <w:rPr>
                <w:sz w:val="18"/>
                <w:szCs w:val="18"/>
                <w:lang w:val="uk-UA"/>
              </w:rPr>
              <w:t>Право постійного користування земельною ділянкою</w:t>
            </w:r>
            <w:r>
              <w:rPr>
                <w:sz w:val="18"/>
                <w:szCs w:val="18"/>
                <w:lang w:val="uk-UA"/>
              </w:rPr>
              <w:t>.</w:t>
            </w:r>
          </w:p>
          <w:p w:rsidR="00A6784D" w:rsidRPr="00942643" w:rsidRDefault="00A6784D" w:rsidP="00A6784D">
            <w:pPr>
              <w:pStyle w:val="21"/>
              <w:tabs>
                <w:tab w:val="left" w:pos="1080"/>
              </w:tabs>
              <w:spacing w:after="0" w:line="240" w:lineRule="auto"/>
              <w:jc w:val="center"/>
              <w:rPr>
                <w:sz w:val="18"/>
                <w:szCs w:val="18"/>
                <w:lang w:val="uk-UA"/>
              </w:rPr>
            </w:pPr>
            <w:r>
              <w:rPr>
                <w:sz w:val="18"/>
                <w:szCs w:val="18"/>
                <w:lang w:val="uk-UA"/>
              </w:rPr>
              <w:t xml:space="preserve">Правокоруставач: Горохівська районна державна лікарня ветеринарної </w:t>
            </w:r>
            <w:r w:rsidRPr="001968C0">
              <w:rPr>
                <w:sz w:val="18"/>
                <w:szCs w:val="18"/>
                <w:lang w:val="uk-UA"/>
              </w:rPr>
              <w:t>медицини</w:t>
            </w:r>
            <w:r w:rsidR="00942643" w:rsidRPr="001968C0">
              <w:rPr>
                <w:sz w:val="18"/>
                <w:szCs w:val="18"/>
                <w:lang w:val="uk-UA"/>
              </w:rPr>
              <w:t xml:space="preserve"> </w:t>
            </w:r>
            <w:r w:rsidR="006C03D9" w:rsidRPr="001968C0">
              <w:rPr>
                <w:sz w:val="18"/>
                <w:szCs w:val="18"/>
                <w:lang w:val="uk-UA"/>
              </w:rPr>
              <w:t>(</w:t>
            </w:r>
            <w:r w:rsidR="001968C0" w:rsidRPr="001968C0">
              <w:rPr>
                <w:sz w:val="18"/>
                <w:szCs w:val="18"/>
                <w:lang w:val="uk-UA"/>
              </w:rPr>
              <w:t>код за ЄДРПОУ 00692452</w:t>
            </w:r>
            <w:r w:rsidR="006C03D9" w:rsidRPr="001968C0">
              <w:rPr>
                <w:sz w:val="18"/>
                <w:szCs w:val="18"/>
                <w:lang w:val="uk-UA"/>
              </w:rPr>
              <w:t>)</w:t>
            </w:r>
          </w:p>
          <w:p w:rsidR="00942643" w:rsidRPr="00942643" w:rsidRDefault="00942643" w:rsidP="00942643">
            <w:pPr>
              <w:pStyle w:val="21"/>
              <w:tabs>
                <w:tab w:val="left" w:pos="1080"/>
              </w:tabs>
              <w:spacing w:after="0" w:line="240" w:lineRule="auto"/>
              <w:jc w:val="center"/>
              <w:rPr>
                <w:sz w:val="18"/>
                <w:szCs w:val="18"/>
                <w:lang w:val="uk-UA"/>
              </w:rPr>
            </w:pPr>
          </w:p>
        </w:tc>
      </w:tr>
    </w:tbl>
    <w:p w:rsidR="000F36B7" w:rsidRPr="00FC7E37" w:rsidRDefault="000F36B7" w:rsidP="000F36B7">
      <w:pPr>
        <w:pStyle w:val="21"/>
        <w:tabs>
          <w:tab w:val="left" w:pos="1080"/>
        </w:tabs>
        <w:spacing w:after="0" w:line="240" w:lineRule="auto"/>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 постановою Верховної Ради України «Про утворення та ліквідацію районів»  від 17 липня</w:t>
      </w:r>
      <w:r>
        <w:rPr>
          <w:color w:val="000000" w:themeColor="text1"/>
          <w:sz w:val="24"/>
          <w:szCs w:val="24"/>
          <w:shd w:val="clear" w:color="auto" w:fill="FFFFFF"/>
          <w:lang w:val="uk-UA"/>
        </w:rPr>
        <w:t xml:space="preserve"> 2020 року № 807-IX  Горохівський </w:t>
      </w:r>
      <w:r w:rsidRPr="00FC7E37">
        <w:rPr>
          <w:color w:val="000000" w:themeColor="text1"/>
          <w:sz w:val="24"/>
          <w:szCs w:val="24"/>
          <w:shd w:val="clear" w:color="auto" w:fill="FFFFFF"/>
          <w:lang w:val="uk-UA"/>
        </w:rPr>
        <w:t xml:space="preserve">район ліквідовано та утворено </w:t>
      </w:r>
      <w:r>
        <w:rPr>
          <w:color w:val="000000" w:themeColor="text1"/>
          <w:sz w:val="24"/>
          <w:szCs w:val="24"/>
          <w:shd w:val="clear" w:color="auto" w:fill="FFFFFF"/>
          <w:lang w:val="uk-UA"/>
        </w:rPr>
        <w:t>Луцький</w:t>
      </w:r>
      <w:r w:rsidRPr="00FC7E37">
        <w:rPr>
          <w:color w:val="000000" w:themeColor="text1"/>
          <w:sz w:val="24"/>
          <w:szCs w:val="24"/>
          <w:shd w:val="clear" w:color="auto" w:fill="FFFFFF"/>
          <w:lang w:val="uk-UA"/>
        </w:rPr>
        <w:t xml:space="preserve"> район у складі, в тому числі, територій </w:t>
      </w:r>
      <w:r>
        <w:rPr>
          <w:color w:val="000000" w:themeColor="text1"/>
          <w:sz w:val="24"/>
          <w:szCs w:val="24"/>
          <w:shd w:val="clear" w:color="auto" w:fill="FFFFFF"/>
          <w:lang w:val="uk-UA"/>
        </w:rPr>
        <w:t>Горохівської</w:t>
      </w:r>
      <w:r w:rsidRPr="00FC7E37">
        <w:rPr>
          <w:color w:val="000000" w:themeColor="text1"/>
          <w:sz w:val="24"/>
          <w:szCs w:val="24"/>
          <w:shd w:val="clear" w:color="auto" w:fill="FFFFFF"/>
          <w:lang w:val="uk-UA"/>
        </w:rPr>
        <w:t xml:space="preserve"> селищної територіальної громади.</w:t>
      </w:r>
    </w:p>
    <w:p w:rsidR="000F36B7" w:rsidRPr="00FC7E37" w:rsidRDefault="000F36B7" w:rsidP="000F36B7">
      <w:pPr>
        <w:pStyle w:val="21"/>
        <w:tabs>
          <w:tab w:val="left" w:pos="1080"/>
        </w:tabs>
        <w:spacing w:after="0" w:line="240" w:lineRule="auto"/>
        <w:jc w:val="both"/>
        <w:rPr>
          <w:color w:val="000000" w:themeColor="text1"/>
          <w:sz w:val="24"/>
          <w:szCs w:val="24"/>
          <w:shd w:val="clear" w:color="auto" w:fill="FFFFFF"/>
          <w:lang w:val="uk-UA"/>
        </w:rPr>
      </w:pPr>
    </w:p>
    <w:p w:rsidR="000F36B7" w:rsidRPr="00FC7E37" w:rsidRDefault="000F36B7" w:rsidP="000F36B7">
      <w:pPr>
        <w:pStyle w:val="21"/>
        <w:tabs>
          <w:tab w:val="left" w:pos="1080"/>
        </w:tabs>
        <w:spacing w:after="0" w:line="240" w:lineRule="auto"/>
        <w:jc w:val="both"/>
        <w:rPr>
          <w:b/>
          <w:color w:val="000000" w:themeColor="text1"/>
          <w:sz w:val="24"/>
          <w:szCs w:val="24"/>
          <w:lang w:val="uk-UA"/>
        </w:rPr>
      </w:pPr>
      <w:r w:rsidRPr="00FC7E37">
        <w:rPr>
          <w:color w:val="000000" w:themeColor="text1"/>
          <w:sz w:val="24"/>
          <w:szCs w:val="24"/>
          <w:shd w:val="clear" w:color="auto" w:fill="FFFFFF"/>
        </w:rPr>
        <w:t>Об'єкт приватизації</w:t>
      </w:r>
      <w:r w:rsidRPr="00FC7E37">
        <w:rPr>
          <w:color w:val="000000" w:themeColor="text1"/>
          <w:sz w:val="24"/>
          <w:szCs w:val="24"/>
          <w:shd w:val="clear" w:color="auto" w:fill="FFFFFF"/>
          <w:lang w:val="uk-UA"/>
        </w:rPr>
        <w:t xml:space="preserve"> (його частини)</w:t>
      </w:r>
      <w:r w:rsidRPr="00FC7E37">
        <w:rPr>
          <w:color w:val="000000" w:themeColor="text1"/>
          <w:sz w:val="24"/>
          <w:szCs w:val="24"/>
          <w:shd w:val="clear" w:color="auto" w:fill="FFFFFF"/>
        </w:rPr>
        <w:t xml:space="preserve"> </w:t>
      </w:r>
      <w:r w:rsidRPr="00FC7E37">
        <w:rPr>
          <w:color w:val="000000" w:themeColor="text1"/>
          <w:sz w:val="24"/>
          <w:szCs w:val="24"/>
          <w:shd w:val="clear" w:color="auto" w:fill="FFFFFF"/>
          <w:lang w:val="uk-UA"/>
        </w:rPr>
        <w:t xml:space="preserve">станом на </w:t>
      </w:r>
      <w:r w:rsidR="001968C0">
        <w:rPr>
          <w:color w:val="FF0000"/>
          <w:sz w:val="24"/>
          <w:szCs w:val="24"/>
          <w:shd w:val="clear" w:color="auto" w:fill="FFFFFF"/>
          <w:lang w:val="uk-UA"/>
        </w:rPr>
        <w:t>13.10</w:t>
      </w:r>
      <w:r w:rsidRPr="001304B1">
        <w:rPr>
          <w:color w:val="FF0000"/>
          <w:sz w:val="24"/>
          <w:szCs w:val="24"/>
          <w:shd w:val="clear" w:color="auto" w:fill="FFFFFF"/>
          <w:lang w:val="uk-UA"/>
        </w:rPr>
        <w:t>.2022</w:t>
      </w:r>
      <w:r w:rsidRPr="00FC7E37">
        <w:rPr>
          <w:color w:val="000000" w:themeColor="text1"/>
          <w:sz w:val="24"/>
          <w:szCs w:val="24"/>
          <w:shd w:val="clear" w:color="auto" w:fill="FFFFFF"/>
        </w:rPr>
        <w:t xml:space="preserve"> </w:t>
      </w:r>
      <w:r w:rsidR="0073010F">
        <w:rPr>
          <w:color w:val="000000" w:themeColor="text1"/>
          <w:sz w:val="24"/>
          <w:szCs w:val="24"/>
          <w:shd w:val="clear" w:color="auto" w:fill="FFFFFF"/>
          <w:lang w:val="uk-UA"/>
        </w:rPr>
        <w:t xml:space="preserve">в </w:t>
      </w:r>
      <w:r w:rsidRPr="00FC7E37">
        <w:rPr>
          <w:color w:val="000000" w:themeColor="text1"/>
          <w:sz w:val="24"/>
          <w:szCs w:val="24"/>
          <w:shd w:val="clear" w:color="auto" w:fill="FFFFFF"/>
        </w:rPr>
        <w:t>оренді не перебуває.</w:t>
      </w:r>
    </w:p>
    <w:p w:rsidR="00EE1D24" w:rsidRPr="00E32184" w:rsidRDefault="00EE1D24" w:rsidP="00F637F9">
      <w:pPr>
        <w:pStyle w:val="21"/>
        <w:tabs>
          <w:tab w:val="left" w:pos="1080"/>
        </w:tabs>
        <w:spacing w:after="0" w:line="240" w:lineRule="auto"/>
        <w:jc w:val="both"/>
        <w:rPr>
          <w:bCs/>
          <w:color w:val="000000"/>
          <w:sz w:val="16"/>
          <w:szCs w:val="16"/>
          <w:lang w:val="uk-UA"/>
        </w:rPr>
      </w:pPr>
    </w:p>
    <w:p w:rsidR="00857BD2" w:rsidRPr="00D27F0B" w:rsidRDefault="00942643" w:rsidP="00942643">
      <w:pPr>
        <w:pStyle w:val="a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bookmarkStart w:id="0" w:name="_GoBack"/>
      <w:bookmarkEnd w:id="0"/>
    </w:p>
    <w:p w:rsidR="007C2D42" w:rsidRPr="000F36B7" w:rsidRDefault="00355F6A" w:rsidP="00942643">
      <w:pPr>
        <w:tabs>
          <w:tab w:val="num" w:pos="284"/>
        </w:tabs>
        <w:ind w:firstLine="567"/>
        <w:jc w:val="both"/>
        <w:rPr>
          <w:color w:val="FF0000"/>
          <w:sz w:val="24"/>
          <w:szCs w:val="24"/>
          <w:lang w:val="uk-UA"/>
        </w:rPr>
      </w:pPr>
      <w:r w:rsidRPr="00D27F0B">
        <w:rPr>
          <w:b/>
          <w:bCs/>
          <w:sz w:val="24"/>
          <w:szCs w:val="24"/>
          <w:lang w:val="uk-UA"/>
        </w:rPr>
        <w:t>Дата і час проведення аукціону:</w:t>
      </w:r>
      <w:r w:rsidR="00A6784D">
        <w:rPr>
          <w:b/>
          <w:bCs/>
          <w:sz w:val="24"/>
          <w:szCs w:val="24"/>
          <w:lang w:val="uk-UA"/>
        </w:rPr>
        <w:t xml:space="preserve"> </w:t>
      </w:r>
      <w:r w:rsidR="00175481">
        <w:rPr>
          <w:b/>
          <w:bCs/>
          <w:color w:val="FF0000"/>
          <w:sz w:val="24"/>
          <w:szCs w:val="24"/>
          <w:lang w:val="uk-UA"/>
        </w:rPr>
        <w:t>10.11.2022</w:t>
      </w:r>
      <w:r w:rsidRPr="000F36B7">
        <w:rPr>
          <w:b/>
          <w:color w:val="FF0000"/>
          <w:sz w:val="24"/>
          <w:szCs w:val="24"/>
          <w:lang w:val="uk-UA"/>
        </w:rPr>
        <w:t>.</w:t>
      </w:r>
      <w:r w:rsidRPr="000F36B7">
        <w:rPr>
          <w:color w:val="FF0000"/>
          <w:sz w:val="24"/>
          <w:szCs w:val="24"/>
          <w:lang w:val="uk-UA"/>
        </w:rPr>
        <w:t xml:space="preserve"> </w:t>
      </w:r>
    </w:p>
    <w:p w:rsidR="000F1CA8" w:rsidRPr="00FC7E37" w:rsidRDefault="000F1CA8" w:rsidP="000F1CA8">
      <w:pPr>
        <w:tabs>
          <w:tab w:val="num" w:pos="284"/>
        </w:tabs>
        <w:ind w:firstLine="567"/>
        <w:jc w:val="both"/>
        <w:rPr>
          <w:color w:val="000000" w:themeColor="text1"/>
          <w:sz w:val="24"/>
          <w:szCs w:val="24"/>
          <w:lang w:val="uk-UA"/>
        </w:rPr>
      </w:pPr>
      <w:r w:rsidRPr="00FC7E37">
        <w:rPr>
          <w:color w:val="000000" w:themeColor="text1"/>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0F1CA8" w:rsidRPr="00FC7E37" w:rsidRDefault="000F1CA8" w:rsidP="000F1CA8">
      <w:pPr>
        <w:tabs>
          <w:tab w:val="num" w:pos="284"/>
        </w:tabs>
        <w:ind w:firstLine="567"/>
        <w:jc w:val="both"/>
        <w:rPr>
          <w:color w:val="000000" w:themeColor="text1"/>
          <w:sz w:val="24"/>
          <w:szCs w:val="24"/>
          <w:lang w:val="uk-UA"/>
        </w:rPr>
      </w:pPr>
      <w:r w:rsidRPr="00FC7E37">
        <w:rPr>
          <w:b/>
          <w:color w:val="000000" w:themeColor="text1"/>
          <w:sz w:val="24"/>
          <w:szCs w:val="24"/>
          <w:lang w:val="uk-UA"/>
        </w:rPr>
        <w:t>Кінцевий строк подання заяви на участь</w:t>
      </w:r>
      <w:r w:rsidRPr="00FC7E37">
        <w:rPr>
          <w:color w:val="000000" w:themeColor="text1"/>
          <w:sz w:val="24"/>
          <w:szCs w:val="24"/>
          <w:lang w:val="uk-UA"/>
        </w:rPr>
        <w:t xml:space="preserve"> в електронному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0F1CA8" w:rsidRPr="00FC7E37" w:rsidRDefault="000F1CA8" w:rsidP="000F1CA8">
      <w:pPr>
        <w:tabs>
          <w:tab w:val="num" w:pos="284"/>
        </w:tabs>
        <w:ind w:firstLine="567"/>
        <w:jc w:val="both"/>
        <w:rPr>
          <w:color w:val="000000" w:themeColor="text1"/>
          <w:sz w:val="24"/>
          <w:szCs w:val="24"/>
          <w:lang w:val="uk-UA"/>
        </w:rPr>
      </w:pPr>
      <w:r w:rsidRPr="00FC7E37">
        <w:rPr>
          <w:b/>
          <w:color w:val="000000" w:themeColor="text1"/>
          <w:sz w:val="24"/>
          <w:szCs w:val="24"/>
          <w:lang w:val="uk-UA"/>
        </w:rPr>
        <w:t>Кінцевий строк подання заяви на участь</w:t>
      </w:r>
      <w:r w:rsidRPr="00FC7E37">
        <w:rPr>
          <w:color w:val="000000" w:themeColor="text1"/>
          <w:sz w:val="24"/>
          <w:szCs w:val="24"/>
          <w:lang w:val="uk-UA"/>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A6784D" w:rsidRPr="00D27F0B" w:rsidRDefault="00A6784D" w:rsidP="00A6784D">
      <w:pPr>
        <w:tabs>
          <w:tab w:val="num" w:pos="284"/>
        </w:tabs>
        <w:jc w:val="both"/>
        <w:rPr>
          <w:sz w:val="24"/>
          <w:szCs w:val="24"/>
          <w:lang w:val="uk-UA"/>
        </w:rPr>
      </w:pPr>
    </w:p>
    <w:p w:rsidR="00A6784D" w:rsidRPr="00D27F0B" w:rsidRDefault="00A6784D" w:rsidP="00A6784D">
      <w:pPr>
        <w:pStyle w:val="a7"/>
        <w:numPr>
          <w:ilvl w:val="0"/>
          <w:numId w:val="15"/>
        </w:numPr>
        <w:jc w:val="both"/>
        <w:rPr>
          <w:b/>
          <w:bCs/>
          <w:sz w:val="24"/>
          <w:szCs w:val="24"/>
          <w:lang w:val="uk-UA"/>
        </w:rPr>
      </w:pPr>
      <w:r w:rsidRPr="00D27F0B">
        <w:rPr>
          <w:b/>
          <w:bCs/>
          <w:sz w:val="24"/>
          <w:szCs w:val="24"/>
          <w:lang w:val="uk-UA"/>
        </w:rPr>
        <w:t>Інформація про умови, на яких здійснюється приватизація об’єкта</w:t>
      </w:r>
    </w:p>
    <w:p w:rsidR="000F1CA8" w:rsidRPr="00FC7E37" w:rsidRDefault="00A6784D" w:rsidP="000F1CA8">
      <w:pPr>
        <w:ind w:firstLine="567"/>
        <w:jc w:val="both"/>
        <w:rPr>
          <w:color w:val="000000" w:themeColor="text1"/>
          <w:sz w:val="24"/>
          <w:szCs w:val="24"/>
          <w:lang w:val="uk-UA"/>
        </w:rPr>
      </w:pPr>
      <w:r w:rsidRPr="00D941B9">
        <w:rPr>
          <w:bCs/>
          <w:sz w:val="24"/>
          <w:szCs w:val="24"/>
          <w:lang w:val="uk-UA"/>
        </w:rPr>
        <w:t xml:space="preserve">Приватизація </w:t>
      </w:r>
      <w:r w:rsidRPr="00D941B9">
        <w:rPr>
          <w:sz w:val="24"/>
          <w:szCs w:val="24"/>
          <w:lang w:val="uk-UA"/>
        </w:rPr>
        <w:t xml:space="preserve">Об’єкта приватизації </w:t>
      </w:r>
      <w:r w:rsidRPr="00D941B9">
        <w:rPr>
          <w:rStyle w:val="FontStyle12"/>
          <w:sz w:val="24"/>
          <w:szCs w:val="24"/>
          <w:lang w:val="uk-UA"/>
        </w:rPr>
        <w:t xml:space="preserve">здійснюється </w:t>
      </w:r>
      <w:r w:rsidRPr="00D12BA4">
        <w:rPr>
          <w:sz w:val="24"/>
          <w:szCs w:val="24"/>
          <w:lang w:val="uk-UA"/>
        </w:rPr>
        <w:t xml:space="preserve">відповідно </w:t>
      </w:r>
      <w:r w:rsidR="000F1CA8" w:rsidRPr="00FC7E37">
        <w:rPr>
          <w:color w:val="000000" w:themeColor="text1"/>
          <w:sz w:val="24"/>
          <w:szCs w:val="24"/>
          <w:lang w:val="uk-UA"/>
        </w:rPr>
        <w:t xml:space="preserve">до вимог Законів України «Про приватизацію державного і комунального майна» ( із змінами) та «Про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w:t>
      </w:r>
      <w:r w:rsidR="000F1CA8" w:rsidRPr="00FC7E37">
        <w:rPr>
          <w:color w:val="000000" w:themeColor="text1"/>
          <w:sz w:val="24"/>
          <w:szCs w:val="24"/>
          <w:lang w:val="uk-UA"/>
        </w:rPr>
        <w:lastRenderedPageBreak/>
        <w:t>затвердженого постановою Кабінету Міністрів України від 10 травня 2018 року № 432 (із змінами).</w:t>
      </w:r>
    </w:p>
    <w:p w:rsidR="000F1CA8" w:rsidRPr="00FC7E37" w:rsidRDefault="000F1CA8" w:rsidP="000F1CA8">
      <w:pPr>
        <w:ind w:firstLine="567"/>
        <w:jc w:val="both"/>
        <w:rPr>
          <w:color w:val="000000" w:themeColor="text1"/>
          <w:sz w:val="24"/>
          <w:szCs w:val="24"/>
          <w:lang w:val="uk-UA"/>
        </w:rPr>
      </w:pPr>
      <w:r w:rsidRPr="00FC7E37">
        <w:rPr>
          <w:color w:val="000000" w:themeColor="text1"/>
          <w:sz w:val="24"/>
          <w:szCs w:val="24"/>
          <w:lang w:val="uk-UA"/>
        </w:rPr>
        <w:t xml:space="preserve">Покупець </w:t>
      </w:r>
      <w:r w:rsidRPr="00FC7E37">
        <w:rPr>
          <w:rStyle w:val="FontStyle12"/>
          <w:color w:val="000000" w:themeColor="text1"/>
          <w:sz w:val="24"/>
          <w:szCs w:val="24"/>
          <w:lang w:val="uk-UA"/>
        </w:rPr>
        <w:t xml:space="preserve">Об’єкта приватизації повинен відповідати вимогам, передбаченим у статті 8 </w:t>
      </w:r>
      <w:r w:rsidRPr="00FC7E37">
        <w:rPr>
          <w:color w:val="000000" w:themeColor="text1"/>
          <w:sz w:val="24"/>
          <w:szCs w:val="24"/>
          <w:lang w:val="uk-UA"/>
        </w:rPr>
        <w:t>Закону України «Про приватизацію державного і комунального майна».</w:t>
      </w:r>
    </w:p>
    <w:p w:rsidR="000F1CA8" w:rsidRDefault="000F1CA8" w:rsidP="000F1CA8">
      <w:pPr>
        <w:ind w:firstLine="567"/>
        <w:jc w:val="both"/>
        <w:rPr>
          <w:b/>
          <w:bCs/>
          <w:color w:val="000000"/>
          <w:sz w:val="24"/>
          <w:szCs w:val="24"/>
          <w:lang w:val="uk-UA"/>
        </w:rPr>
      </w:pPr>
    </w:p>
    <w:p w:rsidR="00355F6A" w:rsidRPr="00D27F0B" w:rsidRDefault="00355F6A" w:rsidP="000F1CA8">
      <w:pPr>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B43630" w:rsidRPr="00B43630">
        <w:rPr>
          <w:rStyle w:val="FontStyle12"/>
          <w:color w:val="0000CC"/>
          <w:sz w:val="24"/>
          <w:szCs w:val="24"/>
          <w:lang w:val="uk-UA"/>
        </w:rPr>
        <w:t>61 966,54</w:t>
      </w:r>
      <w:r w:rsidR="00896119">
        <w:rPr>
          <w:rStyle w:val="FontStyle12"/>
          <w:color w:val="FF0000"/>
          <w:sz w:val="24"/>
          <w:szCs w:val="24"/>
          <w:lang w:val="uk-UA"/>
        </w:rPr>
        <w:t xml:space="preserve"> </w:t>
      </w:r>
      <w:r w:rsidR="00445DAC" w:rsidRPr="00D27F0B">
        <w:rPr>
          <w:rStyle w:val="FontStyle12"/>
          <w:sz w:val="24"/>
          <w:szCs w:val="24"/>
          <w:lang w:val="uk-UA"/>
        </w:rPr>
        <w:t>гри</w:t>
      </w:r>
      <w:r w:rsidR="0074210C">
        <w:rPr>
          <w:rStyle w:val="FontStyle12"/>
          <w:sz w:val="24"/>
          <w:szCs w:val="24"/>
          <w:lang w:val="uk-UA"/>
        </w:rPr>
        <w:t>в</w:t>
      </w:r>
      <w:r w:rsidR="009F035A">
        <w:rPr>
          <w:rStyle w:val="FontStyle12"/>
          <w:sz w:val="24"/>
          <w:szCs w:val="24"/>
          <w:lang w:val="uk-UA"/>
        </w:rPr>
        <w:t xml:space="preserve">ень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зі зниженням стартової ціни –</w:t>
      </w:r>
      <w:r w:rsidR="00445DAC" w:rsidRPr="00D27F0B">
        <w:rPr>
          <w:color w:val="000000"/>
          <w:sz w:val="24"/>
          <w:szCs w:val="24"/>
          <w:lang w:val="uk-UA"/>
        </w:rPr>
        <w:t xml:space="preserve"> </w:t>
      </w:r>
      <w:r w:rsidR="00B43630" w:rsidRPr="00E73062">
        <w:rPr>
          <w:rStyle w:val="FontStyle12"/>
          <w:color w:val="0000CC"/>
          <w:sz w:val="24"/>
          <w:szCs w:val="24"/>
          <w:lang w:val="uk-UA"/>
        </w:rPr>
        <w:t>30 983,2</w:t>
      </w:r>
      <w:r w:rsidR="009F035A" w:rsidRPr="00E73062">
        <w:rPr>
          <w:rStyle w:val="FontStyle12"/>
          <w:color w:val="0000CC"/>
          <w:sz w:val="24"/>
          <w:szCs w:val="24"/>
          <w:lang w:val="uk-UA"/>
        </w:rPr>
        <w:t>7</w:t>
      </w:r>
      <w:r w:rsidR="009F035A">
        <w:rPr>
          <w:rStyle w:val="FontStyle12"/>
          <w:color w:val="FF0000"/>
          <w:sz w:val="24"/>
          <w:szCs w:val="24"/>
          <w:lang w:val="uk-UA"/>
        </w:rPr>
        <w:t xml:space="preserve"> </w:t>
      </w:r>
      <w:r w:rsidR="00D53914" w:rsidRPr="00D27F0B">
        <w:rPr>
          <w:rStyle w:val="FontStyle12"/>
          <w:sz w:val="24"/>
          <w:szCs w:val="24"/>
          <w:lang w:val="uk-UA"/>
        </w:rPr>
        <w:t>гри</w:t>
      </w:r>
      <w:r w:rsidR="0092621E">
        <w:rPr>
          <w:rStyle w:val="FontStyle12"/>
          <w:sz w:val="24"/>
          <w:szCs w:val="24"/>
          <w:lang w:val="uk-UA"/>
        </w:rPr>
        <w:t>в</w:t>
      </w:r>
      <w:r w:rsidR="009F035A">
        <w:rPr>
          <w:rStyle w:val="FontStyle12"/>
          <w:sz w:val="24"/>
          <w:szCs w:val="24"/>
          <w:lang w:val="uk-UA"/>
        </w:rPr>
        <w:t>ні</w:t>
      </w:r>
      <w:r w:rsidR="00276241">
        <w:rPr>
          <w:rStyle w:val="FontStyle12"/>
          <w:sz w:val="24"/>
          <w:szCs w:val="24"/>
          <w:lang w:val="uk-UA"/>
        </w:rPr>
        <w:t xml:space="preserve"> </w:t>
      </w:r>
      <w:r w:rsidRPr="00942643">
        <w:rPr>
          <w:bCs/>
          <w:color w:val="000000"/>
          <w:sz w:val="24"/>
          <w:szCs w:val="24"/>
          <w:lang w:val="uk-UA"/>
        </w:rPr>
        <w:t>(без урахування ПДВ)</w:t>
      </w:r>
      <w:r w:rsidRPr="00942643">
        <w:rPr>
          <w:color w:val="000000"/>
          <w:sz w:val="24"/>
          <w:szCs w:val="24"/>
          <w:lang w:val="uk-UA"/>
        </w:rPr>
        <w:t>;</w:t>
      </w:r>
    </w:p>
    <w:p w:rsidR="00526E60"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w:t>
      </w:r>
      <w:r w:rsidR="009F035A">
        <w:rPr>
          <w:color w:val="000000"/>
          <w:sz w:val="24"/>
          <w:szCs w:val="24"/>
          <w:lang w:val="uk-UA"/>
        </w:rPr>
        <w:t>ого подання цінових пропозицій</w:t>
      </w:r>
      <w:r w:rsidR="00445DAC" w:rsidRPr="00D27F0B">
        <w:rPr>
          <w:color w:val="000000"/>
          <w:sz w:val="24"/>
          <w:szCs w:val="24"/>
          <w:lang w:val="uk-UA"/>
        </w:rPr>
        <w:t xml:space="preserve"> </w:t>
      </w:r>
      <w:r w:rsidR="009F035A" w:rsidRPr="005F4D65">
        <w:rPr>
          <w:rStyle w:val="FontStyle12"/>
          <w:sz w:val="24"/>
          <w:szCs w:val="24"/>
          <w:lang w:val="uk-UA"/>
        </w:rPr>
        <w:t xml:space="preserve">– </w:t>
      </w:r>
      <w:r w:rsidR="00E73062" w:rsidRPr="00E73062">
        <w:rPr>
          <w:rStyle w:val="FontStyle12"/>
          <w:color w:val="0000CC"/>
          <w:sz w:val="24"/>
          <w:szCs w:val="24"/>
          <w:lang w:val="uk-UA"/>
        </w:rPr>
        <w:t>30 983,27</w:t>
      </w:r>
      <w:r w:rsidR="00E73062">
        <w:rPr>
          <w:rStyle w:val="FontStyle12"/>
          <w:color w:val="FF0000"/>
          <w:sz w:val="24"/>
          <w:szCs w:val="24"/>
          <w:lang w:val="uk-UA"/>
        </w:rPr>
        <w:t xml:space="preserve"> </w:t>
      </w:r>
      <w:r w:rsidR="00434C7D" w:rsidRPr="00D27F0B">
        <w:rPr>
          <w:rStyle w:val="FontStyle12"/>
          <w:sz w:val="24"/>
          <w:szCs w:val="24"/>
          <w:lang w:val="uk-UA"/>
        </w:rPr>
        <w:t>гри</w:t>
      </w:r>
      <w:r w:rsidR="00434C7D">
        <w:rPr>
          <w:rStyle w:val="FontStyle12"/>
          <w:sz w:val="24"/>
          <w:szCs w:val="24"/>
          <w:lang w:val="uk-UA"/>
        </w:rPr>
        <w:t>в</w:t>
      </w:r>
      <w:r w:rsidR="009F035A">
        <w:rPr>
          <w:rStyle w:val="FontStyle12"/>
          <w:sz w:val="24"/>
          <w:szCs w:val="24"/>
          <w:lang w:val="uk-UA"/>
        </w:rPr>
        <w:t>ні</w:t>
      </w:r>
      <w:r w:rsidR="00434C7D">
        <w:rPr>
          <w:rStyle w:val="FontStyle12"/>
          <w:sz w:val="24"/>
          <w:szCs w:val="24"/>
          <w:lang w:val="uk-UA"/>
        </w:rPr>
        <w:t xml:space="preserve"> </w:t>
      </w:r>
      <w:r w:rsidR="00942643" w:rsidRPr="00942643">
        <w:rPr>
          <w:bCs/>
          <w:color w:val="000000"/>
          <w:sz w:val="24"/>
          <w:szCs w:val="24"/>
          <w:lang w:val="uk-UA"/>
        </w:rPr>
        <w:t>(без урахування ПДВ)</w:t>
      </w:r>
      <w:r w:rsidR="00942643" w:rsidRPr="00942643">
        <w:rPr>
          <w:color w:val="000000"/>
          <w:sz w:val="24"/>
          <w:szCs w:val="24"/>
          <w:lang w:val="uk-UA"/>
        </w:rPr>
        <w:t>;</w:t>
      </w:r>
    </w:p>
    <w:p w:rsidR="00355F6A" w:rsidRPr="00726FF8" w:rsidRDefault="00D53914" w:rsidP="00726FF8">
      <w:pPr>
        <w:pStyle w:val="21"/>
        <w:tabs>
          <w:tab w:val="left" w:pos="1080"/>
        </w:tabs>
        <w:spacing w:after="0" w:line="240" w:lineRule="auto"/>
        <w:ind w:firstLine="567"/>
        <w:jc w:val="both"/>
        <w:rPr>
          <w:b/>
          <w:bCs/>
          <w:color w:val="000000"/>
          <w:sz w:val="24"/>
          <w:szCs w:val="24"/>
          <w:lang w:val="uk-UA"/>
        </w:rPr>
      </w:pPr>
      <w:r w:rsidRPr="00726FF8">
        <w:rPr>
          <w:b/>
          <w:bCs/>
          <w:color w:val="000000"/>
          <w:sz w:val="24"/>
          <w:szCs w:val="24"/>
          <w:lang w:val="uk-UA"/>
        </w:rPr>
        <w:t>На остаточну ціну продажу нараховується ПДВ</w:t>
      </w:r>
      <w:r w:rsidR="00726FF8">
        <w:rPr>
          <w:b/>
          <w:bCs/>
          <w:color w:val="000000"/>
          <w:sz w:val="24"/>
          <w:szCs w:val="24"/>
          <w:lang w:val="uk-UA"/>
        </w:rPr>
        <w:t>.</w:t>
      </w:r>
    </w:p>
    <w:p w:rsidR="00355F6A" w:rsidRPr="008E3010" w:rsidRDefault="00355F6A" w:rsidP="00726FF8">
      <w:pPr>
        <w:pStyle w:val="21"/>
        <w:tabs>
          <w:tab w:val="left" w:pos="1080"/>
        </w:tabs>
        <w:spacing w:after="0" w:line="240" w:lineRule="auto"/>
        <w:ind w:firstLine="567"/>
        <w:jc w:val="both"/>
        <w:rPr>
          <w:b/>
          <w:bCs/>
          <w:color w:val="000000"/>
          <w:sz w:val="16"/>
          <w:szCs w:val="16"/>
          <w:u w:val="single"/>
          <w:lang w:val="uk-UA"/>
        </w:rPr>
      </w:pPr>
    </w:p>
    <w:p w:rsidR="00726FF8"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Розмір гарантійн</w:t>
      </w:r>
      <w:r w:rsidR="00C927F8" w:rsidRPr="00D27F0B">
        <w:rPr>
          <w:b/>
          <w:bCs/>
          <w:color w:val="000000"/>
          <w:sz w:val="24"/>
          <w:szCs w:val="24"/>
          <w:lang w:val="uk-UA"/>
        </w:rPr>
        <w:t>ого внеску</w:t>
      </w:r>
      <w:r w:rsidRPr="00D27F0B">
        <w:rPr>
          <w:b/>
          <w:bCs/>
          <w:color w:val="000000"/>
          <w:sz w:val="24"/>
          <w:szCs w:val="24"/>
          <w:lang w:val="uk-UA"/>
        </w:rPr>
        <w:t xml:space="preserve"> для</w:t>
      </w:r>
      <w:r w:rsidR="00726FF8">
        <w:rPr>
          <w:b/>
          <w:bCs/>
          <w:color w:val="000000"/>
          <w:sz w:val="24"/>
          <w:szCs w:val="24"/>
          <w:lang w:val="uk-UA"/>
        </w:rPr>
        <w:t>:</w:t>
      </w:r>
    </w:p>
    <w:p w:rsidR="00726FF8" w:rsidRPr="00D27F0B" w:rsidRDefault="00BD54C4" w:rsidP="00726FF8">
      <w:pPr>
        <w:pStyle w:val="21"/>
        <w:tabs>
          <w:tab w:val="left" w:pos="1080"/>
        </w:tabs>
        <w:spacing w:after="0" w:line="240" w:lineRule="auto"/>
        <w:ind w:firstLine="567"/>
        <w:jc w:val="both"/>
        <w:rPr>
          <w:color w:val="000000"/>
          <w:sz w:val="24"/>
          <w:szCs w:val="24"/>
          <w:lang w:val="uk-UA"/>
        </w:rPr>
      </w:pPr>
      <w:r w:rsidRPr="00D27F0B">
        <w:rPr>
          <w:b/>
          <w:bCs/>
          <w:color w:val="000000"/>
          <w:sz w:val="24"/>
          <w:szCs w:val="24"/>
          <w:lang w:val="uk-UA"/>
        </w:rPr>
        <w:t xml:space="preserve"> </w:t>
      </w:r>
      <w:r w:rsidR="00726FF8">
        <w:rPr>
          <w:color w:val="000000"/>
          <w:sz w:val="24"/>
          <w:szCs w:val="24"/>
          <w:lang w:val="uk-UA"/>
        </w:rPr>
        <w:t>-</w:t>
      </w:r>
      <w:r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 </w:t>
      </w:r>
      <w:r w:rsidR="00A6784D">
        <w:rPr>
          <w:rStyle w:val="FontStyle12"/>
          <w:color w:val="0000CC"/>
          <w:sz w:val="24"/>
          <w:szCs w:val="24"/>
          <w:lang w:val="uk-UA"/>
        </w:rPr>
        <w:t>12393,31</w:t>
      </w:r>
      <w:r w:rsidR="005F4D65">
        <w:rPr>
          <w:rStyle w:val="FontStyle12"/>
          <w:color w:val="FF0000"/>
          <w:sz w:val="24"/>
          <w:szCs w:val="24"/>
          <w:lang w:val="uk-UA"/>
        </w:rPr>
        <w:t xml:space="preserve"> </w:t>
      </w:r>
      <w:r w:rsidR="0092621E" w:rsidRPr="00D27F0B">
        <w:rPr>
          <w:rStyle w:val="FontStyle12"/>
          <w:sz w:val="24"/>
          <w:szCs w:val="24"/>
          <w:lang w:val="uk-UA"/>
        </w:rPr>
        <w:t>грив</w:t>
      </w:r>
      <w:r w:rsidR="0092621E">
        <w:rPr>
          <w:rStyle w:val="FontStyle12"/>
          <w:sz w:val="24"/>
          <w:szCs w:val="24"/>
          <w:lang w:val="uk-UA"/>
        </w:rPr>
        <w:t xml:space="preserve">ні </w:t>
      </w:r>
      <w:r w:rsidR="00D53FEF">
        <w:rPr>
          <w:sz w:val="24"/>
          <w:szCs w:val="24"/>
          <w:lang w:val="uk-UA"/>
        </w:rPr>
        <w:t xml:space="preserve"> </w:t>
      </w:r>
      <w:r w:rsidR="00726FF8" w:rsidRPr="00942643">
        <w:rPr>
          <w:bCs/>
          <w:color w:val="000000"/>
          <w:sz w:val="24"/>
          <w:szCs w:val="24"/>
          <w:lang w:val="uk-UA"/>
        </w:rPr>
        <w:t>(без урахування ПДВ)</w:t>
      </w:r>
      <w:r w:rsidR="00726FF8" w:rsidRPr="00942643">
        <w:rPr>
          <w:color w:val="000000"/>
          <w:sz w:val="24"/>
          <w:szCs w:val="24"/>
          <w:lang w:val="uk-UA"/>
        </w:rPr>
        <w:t>;</w:t>
      </w:r>
    </w:p>
    <w:p w:rsidR="00726FF8"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w:t>
      </w:r>
      <w:r w:rsidR="00C927F8" w:rsidRPr="00D27F0B">
        <w:rPr>
          <w:sz w:val="24"/>
          <w:szCs w:val="24"/>
          <w:lang w:val="uk-UA"/>
        </w:rPr>
        <w:t xml:space="preserve"> </w:t>
      </w:r>
      <w:r w:rsidR="00A6784D">
        <w:rPr>
          <w:rStyle w:val="FontStyle12"/>
          <w:color w:val="0000CC"/>
          <w:sz w:val="24"/>
          <w:szCs w:val="24"/>
          <w:lang w:val="uk-UA"/>
        </w:rPr>
        <w:t>6196,65</w:t>
      </w:r>
      <w:r w:rsidR="005E5EB8">
        <w:rPr>
          <w:rStyle w:val="FontStyle12"/>
          <w:color w:val="FF0000"/>
          <w:sz w:val="24"/>
          <w:szCs w:val="24"/>
          <w:lang w:val="uk-UA"/>
        </w:rPr>
        <w:t xml:space="preserve"> </w:t>
      </w:r>
      <w:r w:rsidR="00C927F8" w:rsidRPr="00D27F0B">
        <w:rPr>
          <w:sz w:val="24"/>
          <w:szCs w:val="24"/>
          <w:lang w:val="uk-UA"/>
        </w:rPr>
        <w:t>гри</w:t>
      </w:r>
      <w:r w:rsidR="00245FD5">
        <w:rPr>
          <w:sz w:val="24"/>
          <w:szCs w:val="24"/>
          <w:lang w:val="uk-UA"/>
        </w:rPr>
        <w:t xml:space="preserve">вень </w:t>
      </w:r>
      <w:r w:rsidRPr="00942643">
        <w:rPr>
          <w:bCs/>
          <w:color w:val="000000"/>
          <w:sz w:val="24"/>
          <w:szCs w:val="24"/>
          <w:lang w:val="uk-UA"/>
        </w:rPr>
        <w:t>(без урахування ПДВ)</w:t>
      </w:r>
      <w:r w:rsidRPr="00942643">
        <w:rPr>
          <w:color w:val="000000"/>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BD54C4"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w:t>
      </w:r>
      <w:r w:rsidR="00FC4902" w:rsidRPr="00D27F0B">
        <w:rPr>
          <w:sz w:val="24"/>
          <w:szCs w:val="24"/>
          <w:lang w:val="uk-UA"/>
        </w:rPr>
        <w:t xml:space="preserve"> </w:t>
      </w:r>
      <w:r w:rsidR="00A6784D">
        <w:rPr>
          <w:rStyle w:val="FontStyle12"/>
          <w:color w:val="0000CC"/>
          <w:sz w:val="24"/>
          <w:szCs w:val="24"/>
          <w:lang w:val="uk-UA"/>
        </w:rPr>
        <w:t>6196,65</w:t>
      </w:r>
      <w:r w:rsidR="00A6784D">
        <w:rPr>
          <w:rStyle w:val="FontStyle12"/>
          <w:color w:val="FF0000"/>
          <w:sz w:val="24"/>
          <w:szCs w:val="24"/>
          <w:lang w:val="uk-UA"/>
        </w:rPr>
        <w:t xml:space="preserve"> </w:t>
      </w:r>
      <w:r w:rsidR="00D36FBE" w:rsidRPr="00D27F0B">
        <w:rPr>
          <w:sz w:val="24"/>
          <w:szCs w:val="24"/>
          <w:lang w:val="uk-UA"/>
        </w:rPr>
        <w:t>гри</w:t>
      </w:r>
      <w:r w:rsidR="00D36FBE">
        <w:rPr>
          <w:sz w:val="24"/>
          <w:szCs w:val="24"/>
          <w:lang w:val="uk-UA"/>
        </w:rPr>
        <w:t xml:space="preserve">вень </w:t>
      </w:r>
      <w:r w:rsidRPr="00942643">
        <w:rPr>
          <w:bCs/>
          <w:color w:val="000000"/>
          <w:sz w:val="24"/>
          <w:szCs w:val="24"/>
          <w:lang w:val="uk-UA"/>
        </w:rPr>
        <w:t>(без урахування ПДВ)</w:t>
      </w:r>
      <w:r w:rsidR="00C927F8" w:rsidRPr="00D27F0B">
        <w:rPr>
          <w:color w:val="000000"/>
          <w:sz w:val="24"/>
          <w:szCs w:val="24"/>
          <w:lang w:val="uk-UA"/>
        </w:rPr>
        <w:t>.</w:t>
      </w:r>
    </w:p>
    <w:p w:rsidR="00C927F8" w:rsidRPr="00D27F0B" w:rsidRDefault="00C927F8" w:rsidP="00726FF8">
      <w:pPr>
        <w:pStyle w:val="21"/>
        <w:tabs>
          <w:tab w:val="left" w:pos="1080"/>
        </w:tabs>
        <w:spacing w:after="0" w:line="240" w:lineRule="auto"/>
        <w:ind w:firstLine="567"/>
        <w:jc w:val="both"/>
        <w:rPr>
          <w:color w:val="000000"/>
          <w:sz w:val="24"/>
          <w:szCs w:val="24"/>
          <w:lang w:val="uk-UA"/>
        </w:rPr>
      </w:pPr>
    </w:p>
    <w:p w:rsidR="000F1CA8" w:rsidRPr="00FC7E37" w:rsidRDefault="000F1CA8" w:rsidP="000F1CA8">
      <w:pPr>
        <w:ind w:firstLine="709"/>
        <w:jc w:val="both"/>
        <w:rPr>
          <w:color w:val="000000" w:themeColor="text1"/>
          <w:sz w:val="24"/>
          <w:szCs w:val="24"/>
          <w:lang w:val="uk-UA"/>
        </w:rPr>
      </w:pPr>
      <w:r w:rsidRPr="00FC7E37">
        <w:rPr>
          <w:color w:val="000000" w:themeColor="text1"/>
          <w:sz w:val="24"/>
          <w:szCs w:val="24"/>
          <w:lang w:val="uk-UA"/>
        </w:rPr>
        <w:t>Для об’єкта приватизації, два аукціони з продажу якого будуть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який є більшим:</w:t>
      </w:r>
    </w:p>
    <w:p w:rsidR="000F1CA8" w:rsidRPr="00FC7E37" w:rsidRDefault="000F1CA8" w:rsidP="000F1CA8">
      <w:pPr>
        <w:ind w:firstLine="709"/>
        <w:jc w:val="both"/>
        <w:rPr>
          <w:color w:val="000000" w:themeColor="text1"/>
          <w:sz w:val="24"/>
          <w:szCs w:val="24"/>
          <w:lang w:val="uk-UA"/>
        </w:rPr>
      </w:pPr>
      <w:r w:rsidRPr="00FC7E37">
        <w:rPr>
          <w:color w:val="000000" w:themeColor="text1"/>
          <w:sz w:val="24"/>
          <w:szCs w:val="24"/>
          <w:lang w:val="uk-UA"/>
        </w:rPr>
        <w:t>50 відсотків стартової ціни Об’єкта приватизації;</w:t>
      </w:r>
    </w:p>
    <w:p w:rsidR="000F1CA8" w:rsidRPr="00FC7E37" w:rsidRDefault="000F1CA8" w:rsidP="000F1CA8">
      <w:pPr>
        <w:ind w:firstLine="709"/>
        <w:jc w:val="both"/>
        <w:rPr>
          <w:color w:val="000000" w:themeColor="text1"/>
          <w:sz w:val="24"/>
          <w:szCs w:val="24"/>
          <w:lang w:val="uk-UA"/>
        </w:rPr>
      </w:pPr>
      <w:r w:rsidRPr="00FC7E37">
        <w:rPr>
          <w:color w:val="000000" w:themeColor="text1"/>
          <w:sz w:val="24"/>
          <w:szCs w:val="24"/>
          <w:lang w:val="uk-UA"/>
        </w:rPr>
        <w:t>30 розмірів мінімальних заробітних плат станом на 1 січня року, в якому оприлюднюється інформаційне повідомлення.</w:t>
      </w:r>
    </w:p>
    <w:p w:rsidR="000F1CA8" w:rsidRPr="00FC7E37" w:rsidRDefault="000F1CA8" w:rsidP="000F1CA8">
      <w:pPr>
        <w:ind w:firstLine="709"/>
        <w:jc w:val="both"/>
        <w:rPr>
          <w:color w:val="000000" w:themeColor="text1"/>
          <w:sz w:val="24"/>
          <w:szCs w:val="24"/>
          <w:lang w:val="uk-UA"/>
        </w:rPr>
      </w:pPr>
    </w:p>
    <w:p w:rsidR="000F1CA8" w:rsidRPr="00FC7E37" w:rsidRDefault="000F1CA8" w:rsidP="000F1CA8">
      <w:pPr>
        <w:tabs>
          <w:tab w:val="left" w:pos="1080"/>
        </w:tabs>
        <w:ind w:firstLine="567"/>
        <w:jc w:val="both"/>
        <w:rPr>
          <w:color w:val="000000" w:themeColor="text1"/>
          <w:sz w:val="24"/>
          <w:szCs w:val="24"/>
          <w:lang w:val="uk-UA"/>
        </w:rPr>
      </w:pPr>
      <w:r w:rsidRPr="00FC7E37">
        <w:rPr>
          <w:b/>
          <w:bCs/>
          <w:color w:val="000000" w:themeColor="text1"/>
          <w:sz w:val="24"/>
          <w:szCs w:val="24"/>
          <w:lang w:val="uk-UA"/>
        </w:rPr>
        <w:t xml:space="preserve">Розмір реєстраційного внеску: </w:t>
      </w:r>
      <w:r w:rsidRPr="00FC7E37">
        <w:rPr>
          <w:color w:val="000000" w:themeColor="text1"/>
          <w:sz w:val="24"/>
          <w:szCs w:val="24"/>
          <w:lang w:val="uk-UA"/>
        </w:rPr>
        <w:t>1300,00 гривень.</w:t>
      </w:r>
    </w:p>
    <w:p w:rsidR="00351F97" w:rsidRPr="00D27F0B" w:rsidRDefault="00351F97" w:rsidP="00351F97">
      <w:pPr>
        <w:pStyle w:val="21"/>
        <w:tabs>
          <w:tab w:val="left" w:pos="1080"/>
        </w:tabs>
        <w:spacing w:after="0" w:line="240" w:lineRule="auto"/>
        <w:ind w:firstLine="567"/>
        <w:jc w:val="both"/>
        <w:rPr>
          <w:sz w:val="24"/>
          <w:szCs w:val="24"/>
          <w:u w:val="single"/>
          <w:lang w:val="uk-UA"/>
        </w:rPr>
      </w:pPr>
    </w:p>
    <w:p w:rsidR="00351F97" w:rsidRPr="00D941B9" w:rsidRDefault="00351F97" w:rsidP="000F1CA8">
      <w:pPr>
        <w:pStyle w:val="21"/>
        <w:numPr>
          <w:ilvl w:val="0"/>
          <w:numId w:val="15"/>
        </w:numPr>
        <w:tabs>
          <w:tab w:val="left" w:pos="1080"/>
        </w:tabs>
        <w:spacing w:after="0" w:line="240" w:lineRule="auto"/>
        <w:jc w:val="both"/>
        <w:rPr>
          <w:b/>
          <w:bCs/>
          <w:sz w:val="24"/>
          <w:szCs w:val="24"/>
          <w:lang w:val="uk-UA"/>
        </w:rPr>
      </w:pPr>
      <w:r w:rsidRPr="00D941B9">
        <w:rPr>
          <w:b/>
          <w:bCs/>
          <w:sz w:val="24"/>
          <w:szCs w:val="24"/>
          <w:lang w:val="uk-UA"/>
        </w:rPr>
        <w:t>Додаткова інформація:</w:t>
      </w:r>
    </w:p>
    <w:p w:rsidR="000F1CA8" w:rsidRPr="00FC7E37" w:rsidRDefault="00351F97" w:rsidP="000F1CA8">
      <w:pPr>
        <w:ind w:firstLine="709"/>
        <w:jc w:val="both"/>
        <w:rPr>
          <w:b/>
          <w:color w:val="000000" w:themeColor="text1"/>
          <w:sz w:val="24"/>
          <w:szCs w:val="24"/>
          <w:shd w:val="clear" w:color="auto" w:fill="FFFFFF"/>
          <w:lang w:val="uk-UA"/>
        </w:rPr>
      </w:pPr>
      <w:r w:rsidRPr="00D941B9">
        <w:rPr>
          <w:b/>
          <w:bCs/>
          <w:sz w:val="24"/>
          <w:szCs w:val="24"/>
          <w:lang w:val="uk-UA"/>
        </w:rPr>
        <w:t xml:space="preserve">Найменування </w:t>
      </w:r>
      <w:r w:rsidR="000F1CA8" w:rsidRPr="00FC7E37">
        <w:rPr>
          <w:b/>
          <w:color w:val="000000" w:themeColor="text1"/>
          <w:sz w:val="24"/>
          <w:szCs w:val="24"/>
          <w:shd w:val="clear" w:color="auto" w:fill="FFFFFF"/>
          <w:lang w:val="uk-UA"/>
        </w:rPr>
        <w:t>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частини), реєстраційних внесків потенційних покупців та проведення переможцями аукціонів розрахунків за придбані об'єкти.</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Оператор електронного майданчика здійснює перерахування гарантійного (за вирахуванням плати за участь в електронному аукціоні) та реєстраційного внесків на казначейські рахунки за такими реквізитами:</w:t>
      </w:r>
    </w:p>
    <w:p w:rsidR="000F1CA8" w:rsidRPr="00FC7E37" w:rsidRDefault="000F1CA8" w:rsidP="000F1CA8">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національній валюті:</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0F1CA8" w:rsidRPr="00FC7E37" w:rsidRDefault="000F1CA8" w:rsidP="000F1CA8">
      <w:pPr>
        <w:jc w:val="both"/>
        <w:rPr>
          <w:color w:val="000000" w:themeColor="text1"/>
          <w:sz w:val="24"/>
          <w:szCs w:val="24"/>
          <w:lang w:val="uk-UA"/>
        </w:rPr>
      </w:pPr>
      <w:r w:rsidRPr="00FC7E37">
        <w:rPr>
          <w:color w:val="000000" w:themeColor="text1"/>
          <w:sz w:val="24"/>
          <w:szCs w:val="24"/>
          <w:lang w:val="uk-UA"/>
        </w:rPr>
        <w:t xml:space="preserve">Рахунок - UA118201720355569001001157855 (для перерахування реєстраційного внеску, плати за участь в електронному аукціоні та проведення переможцем аукціону розрахунків за придбаний об’єкт малої приватизації - </w:t>
      </w:r>
      <w:r w:rsidRPr="000F1CA8">
        <w:rPr>
          <w:color w:val="000000"/>
          <w:sz w:val="24"/>
          <w:szCs w:val="24"/>
          <w:shd w:val="clear" w:color="auto" w:fill="FFFFFF"/>
          <w:lang w:val="uk-UA"/>
        </w:rPr>
        <w:t xml:space="preserve">групи інвентарних об’єктів у складі: будинок ветлікарні /А-1/ загальною площею </w:t>
      </w:r>
      <w:r w:rsidRPr="000F1CA8">
        <w:rPr>
          <w:color w:val="000000"/>
          <w:sz w:val="24"/>
          <w:szCs w:val="24"/>
          <w:shd w:val="clear" w:color="auto" w:fill="FFFFFF"/>
          <w:lang w:val="ru-RU"/>
        </w:rPr>
        <w:t>83,9 кв. м, хлів цегляний /В-1/ загальною площею 28,8 кв. м, гараж /Б-1/ загальною площею 64 кв. м</w:t>
      </w:r>
      <w:r w:rsidRPr="000F1CA8">
        <w:rPr>
          <w:color w:val="000000"/>
          <w:sz w:val="24"/>
          <w:szCs w:val="24"/>
          <w:shd w:val="clear" w:color="auto" w:fill="FFFFFF"/>
          <w:lang w:val="uk-UA"/>
        </w:rPr>
        <w:t xml:space="preserve">, за адресою: </w:t>
      </w:r>
      <w:r w:rsidRPr="000F1CA8">
        <w:rPr>
          <w:color w:val="000000"/>
          <w:sz w:val="24"/>
          <w:szCs w:val="24"/>
          <w:shd w:val="clear" w:color="auto" w:fill="FFFFFF"/>
          <w:lang w:val="ru-RU"/>
        </w:rPr>
        <w:t xml:space="preserve">Волинська обл., </w:t>
      </w:r>
      <w:r w:rsidRPr="000F1CA8">
        <w:rPr>
          <w:color w:val="000000"/>
          <w:sz w:val="24"/>
          <w:szCs w:val="24"/>
          <w:shd w:val="clear" w:color="auto" w:fill="FFFFFF"/>
          <w:lang w:val="uk-UA"/>
        </w:rPr>
        <w:t>Луцький р-н</w:t>
      </w:r>
      <w:r w:rsidRPr="000F1CA8">
        <w:rPr>
          <w:color w:val="000000"/>
          <w:sz w:val="24"/>
          <w:szCs w:val="24"/>
          <w:shd w:val="clear" w:color="auto" w:fill="FFFFFF"/>
          <w:lang w:val="ru-RU"/>
        </w:rPr>
        <w:t xml:space="preserve">, </w:t>
      </w:r>
      <w:r w:rsidRPr="000F1CA8">
        <w:rPr>
          <w:sz w:val="24"/>
          <w:szCs w:val="24"/>
          <w:shd w:val="clear" w:color="auto" w:fill="FFFFFF"/>
          <w:lang w:val="ru-RU"/>
        </w:rPr>
        <w:t>с. Борисковичі,</w:t>
      </w:r>
      <w:r w:rsidRPr="000F1CA8">
        <w:rPr>
          <w:color w:val="000000"/>
          <w:sz w:val="24"/>
          <w:szCs w:val="24"/>
          <w:shd w:val="clear" w:color="auto" w:fill="FFFFFF"/>
          <w:lang w:val="ru-RU"/>
        </w:rPr>
        <w:t xml:space="preserve"> вул. Центральна, 20</w:t>
      </w:r>
      <w:r w:rsidRPr="00FC7E37">
        <w:rPr>
          <w:color w:val="000000" w:themeColor="text1"/>
          <w:sz w:val="24"/>
          <w:szCs w:val="24"/>
          <w:shd w:val="clear" w:color="auto" w:fill="FFFFFF"/>
          <w:lang w:val="uk-UA"/>
        </w:rPr>
        <w:t>)</w:t>
      </w:r>
    </w:p>
    <w:p w:rsidR="000F1CA8" w:rsidRPr="00FC7E37" w:rsidRDefault="000F1CA8" w:rsidP="000F1CA8">
      <w:pPr>
        <w:ind w:firstLine="709"/>
        <w:jc w:val="both"/>
        <w:rPr>
          <w:color w:val="000000" w:themeColor="text1"/>
          <w:sz w:val="24"/>
          <w:szCs w:val="24"/>
          <w:lang w:val="ru-RU"/>
        </w:rPr>
      </w:pPr>
      <w:r w:rsidRPr="00FC7E37">
        <w:rPr>
          <w:color w:val="000000" w:themeColor="text1"/>
          <w:sz w:val="24"/>
          <w:szCs w:val="24"/>
          <w:lang w:val="uk-UA"/>
        </w:rPr>
        <w:t xml:space="preserve">Рахунок - UA868201720355269001000157855 </w:t>
      </w:r>
      <w:r w:rsidRPr="00FC7E37">
        <w:rPr>
          <w:color w:val="000000" w:themeColor="text1"/>
          <w:sz w:val="24"/>
          <w:szCs w:val="24"/>
          <w:lang w:val="ru-RU"/>
        </w:rPr>
        <w:t>(для перерахування гарантійного внеску (за вирахуванням плати за участь в електронному аукціоні)).</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Державна казначейська служба України, м.Київ, вул.Бастіонна, 6.</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за ЄДРПОУ 42899921, МФО 820172.</w:t>
      </w:r>
    </w:p>
    <w:p w:rsidR="000F1CA8" w:rsidRPr="00FC7E37" w:rsidRDefault="000F1CA8" w:rsidP="000F1CA8">
      <w:pPr>
        <w:ind w:firstLine="709"/>
        <w:jc w:val="both"/>
        <w:rPr>
          <w:color w:val="000000" w:themeColor="text1"/>
          <w:sz w:val="24"/>
          <w:szCs w:val="24"/>
          <w:lang w:val="ru-RU"/>
        </w:rPr>
      </w:pPr>
      <w:r w:rsidRPr="00FC7E37">
        <w:rPr>
          <w:color w:val="000000" w:themeColor="text1"/>
          <w:sz w:val="24"/>
          <w:szCs w:val="24"/>
          <w:lang w:val="ru-RU"/>
        </w:rPr>
        <w:t>Призначення платежу: (обов’язково вказати за що)</w:t>
      </w:r>
    </w:p>
    <w:p w:rsidR="000F1CA8" w:rsidRPr="00FC7E37" w:rsidRDefault="000F1CA8" w:rsidP="000F1CA8">
      <w:pPr>
        <w:ind w:firstLine="709"/>
        <w:jc w:val="both"/>
        <w:rPr>
          <w:b/>
          <w:color w:val="000000" w:themeColor="text1"/>
          <w:sz w:val="24"/>
          <w:szCs w:val="24"/>
          <w:shd w:val="clear" w:color="auto" w:fill="FFFFFF"/>
          <w:lang w:val="uk-UA"/>
        </w:rPr>
      </w:pPr>
      <w:r w:rsidRPr="00FC7E37">
        <w:rPr>
          <w:b/>
          <w:color w:val="000000" w:themeColor="text1"/>
          <w:sz w:val="24"/>
          <w:szCs w:val="24"/>
          <w:shd w:val="clear" w:color="auto" w:fill="FFFFFF"/>
          <w:lang w:val="uk-UA"/>
        </w:rPr>
        <w:t>в іноземній валюті:</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Одержувач: Регіональне відділення Фонду державного майна України по Львівській, Закарпатській та Волинській областях.</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вул.Коперника,4, м.Львів, Україна.</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lastRenderedPageBreak/>
        <w:t>Валюта рахунка – долари США та Євро.</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Рахунок : UA863223130000025203000000065</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Банк одержувача: Акціонерне товариство «Державний експортно-імпортний банк України».</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Адреса: вул. Антоновича,127, м. Київ, Україна</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SWIFT:EXBSUAUX.</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Код ЄДРПОУ: 42899921.</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Призначення платежу: ( обов’язково вказати за що).</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Receiver: RO in Lviv, Zakarpattia and Volyn oblasts.</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Address: 4,Kopernika, Lviv, city,79007.</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Account: UA863223130000025203000000065.</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Bank of receiver: Joint-Stock company «State Export Import Bank of Ukraine».</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Address: 127, Antonovycha Street, Kyiv, Ukraine.</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SWIFT: EXBSUAUX.</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Code YeDRPOU: 42899921.</w:t>
      </w:r>
    </w:p>
    <w:p w:rsidR="000F1CA8" w:rsidRPr="00FC7E37" w:rsidRDefault="000F1CA8" w:rsidP="000F1CA8">
      <w:pPr>
        <w:ind w:firstLine="709"/>
        <w:jc w:val="both"/>
        <w:rPr>
          <w:color w:val="000000" w:themeColor="text1"/>
          <w:sz w:val="24"/>
          <w:szCs w:val="24"/>
          <w:shd w:val="clear" w:color="auto" w:fill="FFFFFF"/>
          <w:lang w:val="uk-UA"/>
        </w:rPr>
      </w:pPr>
      <w:r w:rsidRPr="00FC7E37">
        <w:rPr>
          <w:color w:val="000000" w:themeColor="text1"/>
          <w:sz w:val="24"/>
          <w:szCs w:val="24"/>
          <w:shd w:val="clear" w:color="auto" w:fill="FFFFFF"/>
          <w:lang w:val="uk-UA"/>
        </w:rPr>
        <w:t>Purpose of payment: (please, indicate without fail the purpose of payment).</w:t>
      </w:r>
    </w:p>
    <w:p w:rsidR="000F1CA8" w:rsidRPr="00FC7E37" w:rsidRDefault="000F1CA8" w:rsidP="000F1CA8">
      <w:pPr>
        <w:ind w:firstLine="709"/>
        <w:jc w:val="both"/>
        <w:rPr>
          <w:color w:val="000000" w:themeColor="text1"/>
          <w:sz w:val="24"/>
          <w:szCs w:val="24"/>
          <w:shd w:val="clear" w:color="auto" w:fill="FFFFFF"/>
          <w:lang w:val="uk-UA"/>
        </w:rPr>
      </w:pPr>
    </w:p>
    <w:p w:rsidR="000F1CA8" w:rsidRPr="00FC7E37" w:rsidRDefault="000F1CA8" w:rsidP="000F1CA8">
      <w:pPr>
        <w:ind w:firstLine="709"/>
        <w:jc w:val="both"/>
        <w:rPr>
          <w:color w:val="000000" w:themeColor="text1"/>
          <w:sz w:val="24"/>
          <w:szCs w:val="24"/>
          <w:shd w:val="clear" w:color="auto" w:fill="FFFFFF"/>
          <w:lang w:val="ru-RU"/>
        </w:rPr>
      </w:pPr>
      <w:r w:rsidRPr="00FC7E37">
        <w:rPr>
          <w:b/>
          <w:color w:val="000000" w:themeColor="text1"/>
          <w:sz w:val="24"/>
          <w:szCs w:val="24"/>
          <w:shd w:val="clear" w:color="auto" w:fill="FFFFFF"/>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за посиланням</w:t>
      </w:r>
      <w:r w:rsidRPr="00FC7E37">
        <w:rPr>
          <w:color w:val="000000" w:themeColor="text1"/>
          <w:sz w:val="24"/>
          <w:szCs w:val="24"/>
          <w:shd w:val="clear" w:color="auto" w:fill="FFFFFF"/>
          <w:lang w:val="uk-UA"/>
        </w:rPr>
        <w:t>:</w:t>
      </w:r>
      <w:r w:rsidRPr="00FC7E37">
        <w:rPr>
          <w:color w:val="000000" w:themeColor="text1"/>
          <w:sz w:val="24"/>
          <w:szCs w:val="24"/>
          <w:shd w:val="clear" w:color="auto" w:fill="FFFFFF"/>
          <w:lang w:val="ru-RU"/>
        </w:rPr>
        <w:t xml:space="preserve"> </w:t>
      </w:r>
      <w:r w:rsidRPr="00FC7E37">
        <w:rPr>
          <w:color w:val="000000" w:themeColor="text1"/>
          <w:sz w:val="24"/>
          <w:szCs w:val="24"/>
          <w:shd w:val="clear" w:color="auto" w:fill="FFFFFF"/>
        </w:rPr>
        <w:t>https</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prozorro</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sale</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info</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elektronni</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majdanchiki</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ets</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prozorroprodazhi</w:t>
      </w:r>
      <w:r w:rsidRPr="00FC7E37">
        <w:rPr>
          <w:color w:val="000000" w:themeColor="text1"/>
          <w:sz w:val="24"/>
          <w:szCs w:val="24"/>
          <w:shd w:val="clear" w:color="auto" w:fill="FFFFFF"/>
          <w:lang w:val="ru-RU"/>
        </w:rPr>
        <w:t>-</w:t>
      </w:r>
      <w:r w:rsidRPr="00FC7E37">
        <w:rPr>
          <w:color w:val="000000" w:themeColor="text1"/>
          <w:sz w:val="24"/>
          <w:szCs w:val="24"/>
          <w:shd w:val="clear" w:color="auto" w:fill="FFFFFF"/>
        </w:rPr>
        <w:t>cbd</w:t>
      </w:r>
      <w:r w:rsidRPr="00FC7E37">
        <w:rPr>
          <w:color w:val="000000" w:themeColor="text1"/>
          <w:sz w:val="24"/>
          <w:szCs w:val="24"/>
          <w:shd w:val="clear" w:color="auto" w:fill="FFFFFF"/>
          <w:lang w:val="ru-RU"/>
        </w:rPr>
        <w:t>2</w:t>
      </w:r>
    </w:p>
    <w:p w:rsidR="000F1CA8" w:rsidRPr="00FC7E37" w:rsidRDefault="000F1CA8" w:rsidP="000F1CA8">
      <w:pPr>
        <w:pStyle w:val="21"/>
        <w:tabs>
          <w:tab w:val="left" w:pos="1080"/>
        </w:tabs>
        <w:spacing w:after="0" w:line="240" w:lineRule="auto"/>
        <w:ind w:firstLine="567"/>
        <w:jc w:val="both"/>
        <w:rPr>
          <w:b/>
          <w:bCs/>
          <w:color w:val="000000" w:themeColor="text1"/>
          <w:sz w:val="24"/>
          <w:szCs w:val="24"/>
          <w:lang w:val="uk-UA"/>
        </w:rPr>
      </w:pPr>
    </w:p>
    <w:p w:rsidR="00726FF8" w:rsidRDefault="00726FF8" w:rsidP="000F1CA8">
      <w:pPr>
        <w:pStyle w:val="31"/>
        <w:shd w:val="clear" w:color="auto" w:fill="auto"/>
        <w:tabs>
          <w:tab w:val="left" w:pos="720"/>
        </w:tabs>
        <w:spacing w:before="0" w:after="0" w:line="240" w:lineRule="auto"/>
        <w:ind w:firstLine="567"/>
        <w:rPr>
          <w:sz w:val="24"/>
          <w:szCs w:val="24"/>
          <w:lang w:val="uk-UA"/>
        </w:rPr>
      </w:pPr>
      <w:r w:rsidRPr="0037667C">
        <w:rPr>
          <w:b/>
          <w:bCs/>
          <w:sz w:val="24"/>
          <w:szCs w:val="24"/>
          <w:lang w:val="uk-UA"/>
        </w:rPr>
        <w:t>Час і місце проведення огляду об’єкта:</w:t>
      </w:r>
      <w:r w:rsidRPr="0037667C">
        <w:rPr>
          <w:sz w:val="24"/>
          <w:szCs w:val="24"/>
          <w:lang w:val="uk-UA"/>
        </w:rPr>
        <w:t xml:space="preserve"> </w:t>
      </w:r>
    </w:p>
    <w:p w:rsidR="00726FF8" w:rsidRPr="0074210C" w:rsidRDefault="00726FF8" w:rsidP="00DB7327">
      <w:pPr>
        <w:ind w:firstLine="567"/>
        <w:jc w:val="both"/>
        <w:rPr>
          <w:color w:val="000000"/>
          <w:sz w:val="24"/>
          <w:szCs w:val="24"/>
          <w:shd w:val="clear" w:color="auto" w:fill="FFFFFF"/>
          <w:lang w:val="uk-UA"/>
        </w:rPr>
      </w:pPr>
      <w:r w:rsidRPr="005E4247">
        <w:rPr>
          <w:sz w:val="24"/>
          <w:szCs w:val="24"/>
          <w:lang w:val="uk-UA"/>
        </w:rPr>
        <w:t>у робочі дні</w:t>
      </w:r>
      <w:r w:rsidR="001C673B">
        <w:rPr>
          <w:sz w:val="24"/>
          <w:szCs w:val="24"/>
          <w:lang w:val="uk-UA"/>
        </w:rPr>
        <w:t xml:space="preserve"> </w:t>
      </w:r>
      <w:r w:rsidRPr="005E4247">
        <w:rPr>
          <w:sz w:val="24"/>
          <w:szCs w:val="24"/>
          <w:lang w:val="uk-UA"/>
        </w:rPr>
        <w:t>з 8.00 до 17.00, в п’ятницю – з 8.00 до 16.00</w:t>
      </w:r>
      <w:r w:rsidR="00250A08">
        <w:rPr>
          <w:sz w:val="24"/>
          <w:szCs w:val="24"/>
          <w:lang w:val="uk-UA"/>
        </w:rPr>
        <w:t>,</w:t>
      </w:r>
      <w:r w:rsidR="001C673B" w:rsidRPr="00DB7327">
        <w:rPr>
          <w:sz w:val="24"/>
          <w:szCs w:val="24"/>
          <w:lang w:val="ru-RU"/>
        </w:rPr>
        <w:t xml:space="preserve"> за місцем його розташування за адресою: </w:t>
      </w:r>
      <w:r w:rsidR="001C673B">
        <w:rPr>
          <w:sz w:val="24"/>
          <w:szCs w:val="24"/>
          <w:lang w:val="uk-UA"/>
        </w:rPr>
        <w:t xml:space="preserve"> </w:t>
      </w:r>
      <w:r w:rsidR="00DF292B" w:rsidRPr="001C0EE4">
        <w:rPr>
          <w:color w:val="000000"/>
          <w:sz w:val="24"/>
          <w:szCs w:val="24"/>
          <w:shd w:val="clear" w:color="auto" w:fill="FFFFFF"/>
          <w:lang w:val="ru-RU"/>
        </w:rPr>
        <w:t xml:space="preserve">Волинська обл., Луцький р-н, </w:t>
      </w:r>
      <w:r w:rsidR="00DF292B" w:rsidRPr="001C0EE4">
        <w:rPr>
          <w:sz w:val="24"/>
          <w:szCs w:val="24"/>
          <w:shd w:val="clear" w:color="auto" w:fill="FFFFFF"/>
          <w:lang w:val="ru-RU"/>
        </w:rPr>
        <w:t>с. Борисковичі,</w:t>
      </w:r>
      <w:r w:rsidR="00DF292B" w:rsidRPr="001C0EE4">
        <w:rPr>
          <w:color w:val="000000"/>
          <w:sz w:val="24"/>
          <w:szCs w:val="24"/>
          <w:shd w:val="clear" w:color="auto" w:fill="FFFFFF"/>
          <w:lang w:val="ru-RU"/>
        </w:rPr>
        <w:t xml:space="preserve"> вул. Центральна, 20</w:t>
      </w:r>
      <w:r w:rsidR="00B717C5">
        <w:rPr>
          <w:color w:val="000000"/>
          <w:sz w:val="24"/>
          <w:szCs w:val="24"/>
          <w:shd w:val="clear" w:color="auto" w:fill="FFFFFF"/>
          <w:lang w:val="ru-RU"/>
        </w:rPr>
        <w:t>.</w:t>
      </w:r>
    </w:p>
    <w:p w:rsidR="001C673B" w:rsidRPr="005E4247" w:rsidRDefault="00726FF8" w:rsidP="001C673B">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sidR="00D26C44">
        <w:rPr>
          <w:sz w:val="24"/>
          <w:szCs w:val="24"/>
          <w:lang w:val="uk-UA"/>
        </w:rPr>
        <w:t xml:space="preserve"> </w:t>
      </w:r>
      <w:r w:rsidR="000F1CA8">
        <w:rPr>
          <w:sz w:val="24"/>
          <w:szCs w:val="24"/>
          <w:lang w:val="uk-UA"/>
        </w:rPr>
        <w:t xml:space="preserve">від </w:t>
      </w:r>
      <w:r w:rsidR="00D26C44">
        <w:rPr>
          <w:sz w:val="24"/>
          <w:szCs w:val="24"/>
          <w:lang w:val="uk-UA"/>
        </w:rPr>
        <w:t>балансоутримувача</w:t>
      </w:r>
      <w:r w:rsidR="00B717C5">
        <w:rPr>
          <w:sz w:val="24"/>
          <w:szCs w:val="24"/>
          <w:lang w:val="uk-UA"/>
        </w:rPr>
        <w:t xml:space="preserve">: Оксана </w:t>
      </w:r>
      <w:r w:rsidR="007B37E9">
        <w:rPr>
          <w:sz w:val="24"/>
          <w:szCs w:val="24"/>
          <w:lang w:val="uk-UA"/>
        </w:rPr>
        <w:t xml:space="preserve">Петрівна </w:t>
      </w:r>
      <w:r w:rsidR="00B717C5">
        <w:rPr>
          <w:sz w:val="24"/>
          <w:szCs w:val="24"/>
          <w:lang w:val="uk-UA"/>
        </w:rPr>
        <w:t>Швець</w:t>
      </w:r>
      <w:r w:rsidR="00755FFC">
        <w:rPr>
          <w:sz w:val="24"/>
          <w:szCs w:val="24"/>
          <w:lang w:val="uk-UA"/>
        </w:rPr>
        <w:t xml:space="preserve">, </w:t>
      </w:r>
      <w:r w:rsidR="00755FFC">
        <w:rPr>
          <w:bCs/>
          <w:sz w:val="24"/>
          <w:szCs w:val="24"/>
          <w:lang w:val="uk-UA"/>
        </w:rPr>
        <w:t>т</w:t>
      </w:r>
      <w:r w:rsidR="001C673B" w:rsidRPr="005E4247">
        <w:rPr>
          <w:bCs/>
          <w:sz w:val="24"/>
          <w:szCs w:val="24"/>
          <w:lang w:val="uk-UA"/>
        </w:rPr>
        <w:t>ел</w:t>
      </w:r>
      <w:r w:rsidR="00755FFC">
        <w:rPr>
          <w:bCs/>
          <w:sz w:val="24"/>
          <w:szCs w:val="24"/>
          <w:lang w:val="uk-UA"/>
        </w:rPr>
        <w:t>.</w:t>
      </w:r>
      <w:r w:rsidR="001C673B" w:rsidRPr="005E4247">
        <w:rPr>
          <w:bCs/>
          <w:sz w:val="24"/>
          <w:szCs w:val="24"/>
          <w:lang w:val="uk-UA"/>
        </w:rPr>
        <w:t xml:space="preserve">: </w:t>
      </w:r>
      <w:r w:rsidR="004D2C13">
        <w:rPr>
          <w:sz w:val="24"/>
          <w:szCs w:val="24"/>
          <w:lang w:val="uk-UA"/>
        </w:rPr>
        <w:t>(</w:t>
      </w:r>
      <w:r w:rsidR="000B0C9E" w:rsidRPr="001246B5">
        <w:rPr>
          <w:rStyle w:val="FontStyle12"/>
          <w:sz w:val="24"/>
          <w:szCs w:val="24"/>
          <w:lang w:val="uk-UA"/>
        </w:rPr>
        <w:t>033</w:t>
      </w:r>
      <w:r w:rsidR="000B0C9E">
        <w:rPr>
          <w:rStyle w:val="FontStyle12"/>
          <w:sz w:val="24"/>
          <w:szCs w:val="24"/>
          <w:lang w:val="uk-UA"/>
        </w:rPr>
        <w:t>79) 228-05</w:t>
      </w:r>
      <w:r w:rsidR="001C673B">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w:t>
      </w:r>
      <w:r w:rsidR="0021040C">
        <w:rPr>
          <w:sz w:val="24"/>
          <w:szCs w:val="24"/>
          <w:lang w:val="uk-UA"/>
        </w:rPr>
        <w:t xml:space="preserve"> 43027, Волинська обл., </w:t>
      </w:r>
      <w:r w:rsidRPr="005E4247">
        <w:rPr>
          <w:sz w:val="24"/>
          <w:szCs w:val="24"/>
          <w:lang w:val="uk-UA"/>
        </w:rPr>
        <w:t>м.Луцьк, Київський майдан, 9,</w:t>
      </w:r>
      <w:r w:rsidRPr="005E4247">
        <w:rPr>
          <w:bCs/>
          <w:sz w:val="24"/>
          <w:szCs w:val="24"/>
          <w:lang w:val="uk-UA"/>
        </w:rPr>
        <w:t xml:space="preserve"> адреса веб-сайту:  </w:t>
      </w:r>
      <w:hyperlink r:id="rId8"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946721" w:rsidRPr="004B7E57" w:rsidRDefault="00946721" w:rsidP="00946721">
      <w:pPr>
        <w:pStyle w:val="21"/>
        <w:tabs>
          <w:tab w:val="left" w:pos="1080"/>
        </w:tabs>
        <w:spacing w:after="0" w:line="240" w:lineRule="auto"/>
        <w:ind w:firstLine="567"/>
        <w:jc w:val="both"/>
        <w:rPr>
          <w:sz w:val="24"/>
          <w:szCs w:val="24"/>
          <w:lang w:val="uk-UA"/>
        </w:rPr>
      </w:pPr>
      <w:r>
        <w:rPr>
          <w:bCs/>
          <w:sz w:val="24"/>
          <w:szCs w:val="24"/>
          <w:lang w:val="uk-UA"/>
        </w:rPr>
        <w:t>Відповідальна особа</w:t>
      </w:r>
      <w:r w:rsidR="000F1CA8">
        <w:rPr>
          <w:bCs/>
          <w:sz w:val="24"/>
          <w:szCs w:val="24"/>
          <w:lang w:val="uk-UA"/>
        </w:rPr>
        <w:t xml:space="preserve"> від</w:t>
      </w:r>
      <w:r>
        <w:rPr>
          <w:bCs/>
          <w:sz w:val="24"/>
          <w:szCs w:val="24"/>
          <w:lang w:val="uk-UA"/>
        </w:rPr>
        <w:t xml:space="preserve"> організатора аукціону: Кизицька Наталія Володимирівна, тел.</w:t>
      </w:r>
      <w:r w:rsidRPr="005E4247">
        <w:rPr>
          <w:bCs/>
          <w:sz w:val="24"/>
          <w:szCs w:val="24"/>
          <w:lang w:val="uk-UA"/>
        </w:rPr>
        <w:t>:</w:t>
      </w:r>
      <w:r w:rsidR="0021040C">
        <w:rPr>
          <w:sz w:val="24"/>
          <w:szCs w:val="24"/>
          <w:lang w:val="uk-UA"/>
        </w:rPr>
        <w:t xml:space="preserve"> </w:t>
      </w:r>
      <w:r w:rsidRPr="005E4247">
        <w:rPr>
          <w:sz w:val="24"/>
          <w:szCs w:val="24"/>
          <w:lang w:val="uk-UA"/>
        </w:rPr>
        <w:t>(0332)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2C0AA8" w:rsidRPr="008E3010" w:rsidRDefault="002C0AA8" w:rsidP="002C0AA8">
      <w:pPr>
        <w:pStyle w:val="21"/>
        <w:tabs>
          <w:tab w:val="left" w:pos="1080"/>
        </w:tabs>
        <w:spacing w:after="0" w:line="240" w:lineRule="auto"/>
        <w:ind w:firstLine="567"/>
        <w:jc w:val="both"/>
        <w:rPr>
          <w:sz w:val="16"/>
          <w:szCs w:val="16"/>
          <w:u w:val="single"/>
          <w:lang w:val="uk-UA"/>
        </w:rPr>
      </w:pPr>
    </w:p>
    <w:p w:rsidR="002C0AA8" w:rsidRPr="00D27F0B" w:rsidRDefault="000F1CA8" w:rsidP="000F1CA8">
      <w:pPr>
        <w:pStyle w:val="21"/>
        <w:tabs>
          <w:tab w:val="left" w:pos="1080"/>
        </w:tabs>
        <w:spacing w:after="0" w:line="240" w:lineRule="auto"/>
        <w:ind w:left="720"/>
        <w:jc w:val="both"/>
        <w:rPr>
          <w:b/>
          <w:bCs/>
          <w:sz w:val="24"/>
          <w:szCs w:val="24"/>
          <w:lang w:val="uk-UA"/>
        </w:rPr>
      </w:pPr>
      <w:r>
        <w:rPr>
          <w:b/>
          <w:bCs/>
          <w:sz w:val="24"/>
          <w:szCs w:val="24"/>
          <w:lang w:val="uk-UA"/>
        </w:rPr>
        <w:t>5)</w:t>
      </w:r>
      <w:r w:rsidR="00355F6A" w:rsidRPr="00D27F0B">
        <w:rPr>
          <w:b/>
          <w:bCs/>
          <w:sz w:val="24"/>
          <w:szCs w:val="24"/>
          <w:lang w:val="uk-UA"/>
        </w:rPr>
        <w:t>Технічні реквізити інформаційного повідомлення</w:t>
      </w:r>
    </w:p>
    <w:p w:rsidR="00012E9B" w:rsidRDefault="00250A08" w:rsidP="00726FF8">
      <w:pPr>
        <w:pStyle w:val="21"/>
        <w:tabs>
          <w:tab w:val="left" w:pos="1080"/>
        </w:tabs>
        <w:spacing w:after="0" w:line="240" w:lineRule="auto"/>
        <w:ind w:firstLine="567"/>
        <w:jc w:val="both"/>
        <w:rPr>
          <w:sz w:val="24"/>
          <w:szCs w:val="24"/>
          <w:lang w:val="uk-UA"/>
        </w:rPr>
      </w:pPr>
      <w:r w:rsidRPr="001F6268">
        <w:rPr>
          <w:bCs/>
          <w:sz w:val="24"/>
          <w:szCs w:val="24"/>
          <w:lang w:val="uk-UA"/>
        </w:rPr>
        <w:t xml:space="preserve">Дата і номер рішення </w:t>
      </w:r>
      <w:r>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644ADA">
        <w:rPr>
          <w:bCs/>
          <w:sz w:val="24"/>
          <w:szCs w:val="24"/>
          <w:lang w:val="uk-UA"/>
        </w:rPr>
        <w:t>О</w:t>
      </w:r>
      <w:r w:rsidRPr="001F6268">
        <w:rPr>
          <w:bCs/>
          <w:sz w:val="24"/>
          <w:szCs w:val="24"/>
          <w:lang w:val="uk-UA"/>
        </w:rPr>
        <w:t>б’єкта</w:t>
      </w:r>
      <w:r>
        <w:rPr>
          <w:bCs/>
          <w:sz w:val="24"/>
          <w:szCs w:val="24"/>
          <w:lang w:val="uk-UA"/>
        </w:rPr>
        <w:t xml:space="preserve"> приватизації</w:t>
      </w:r>
      <w:r w:rsidRPr="001F6268">
        <w:rPr>
          <w:bCs/>
          <w:sz w:val="24"/>
          <w:szCs w:val="24"/>
          <w:lang w:val="uk-UA"/>
        </w:rPr>
        <w:t>:</w:t>
      </w:r>
      <w:r w:rsidR="00355F6A" w:rsidRPr="00D27F0B">
        <w:rPr>
          <w:b/>
          <w:bCs/>
          <w:sz w:val="24"/>
          <w:szCs w:val="24"/>
          <w:lang w:val="uk-UA"/>
        </w:rPr>
        <w:t xml:space="preserve"> </w:t>
      </w:r>
      <w:r w:rsidR="00355F6A" w:rsidRPr="00D27F0B">
        <w:rPr>
          <w:sz w:val="24"/>
          <w:szCs w:val="24"/>
          <w:lang w:val="uk-UA"/>
        </w:rPr>
        <w:t xml:space="preserve">наказ Управління забезпечення реалізації повноважень у Волинській області Регіонального </w:t>
      </w:r>
      <w:r w:rsidR="00355F6A" w:rsidRPr="00051AC2">
        <w:rPr>
          <w:sz w:val="24"/>
          <w:szCs w:val="24"/>
          <w:lang w:val="uk-UA"/>
        </w:rPr>
        <w:t>відділення Фонду державного майна України по Львівській, Закарпатсь</w:t>
      </w:r>
      <w:r w:rsidR="004379DD" w:rsidRPr="00051AC2">
        <w:rPr>
          <w:sz w:val="24"/>
          <w:szCs w:val="24"/>
          <w:lang w:val="uk-UA"/>
        </w:rPr>
        <w:t>кій та Волинській областях від</w:t>
      </w:r>
      <w:r w:rsidR="0021040C" w:rsidRPr="00051AC2">
        <w:rPr>
          <w:color w:val="000099"/>
          <w:sz w:val="24"/>
          <w:szCs w:val="24"/>
          <w:lang w:val="uk-UA"/>
        </w:rPr>
        <w:t xml:space="preserve"> </w:t>
      </w:r>
      <w:r w:rsidR="00051AC2" w:rsidRPr="00051AC2">
        <w:rPr>
          <w:color w:val="000099"/>
          <w:sz w:val="24"/>
          <w:szCs w:val="24"/>
          <w:lang w:val="uk-UA"/>
        </w:rPr>
        <w:t>13.10.2022 №226</w:t>
      </w:r>
      <w:r w:rsidR="00883EFF" w:rsidRPr="00051AC2">
        <w:rPr>
          <w:color w:val="000099"/>
          <w:sz w:val="24"/>
          <w:szCs w:val="24"/>
          <w:lang w:val="uk-UA"/>
        </w:rPr>
        <w:t>.</w:t>
      </w:r>
    </w:p>
    <w:p w:rsidR="00355F6A" w:rsidRPr="00063324"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 xml:space="preserve">Унікальний код, присвоєний </w:t>
      </w:r>
      <w:r w:rsidR="00644ADA">
        <w:rPr>
          <w:bCs/>
          <w:sz w:val="24"/>
          <w:szCs w:val="24"/>
          <w:lang w:val="uk-UA"/>
        </w:rPr>
        <w:t>О</w:t>
      </w:r>
      <w:r w:rsidRPr="00D27F0B">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063324" w:rsidRPr="00B204CB">
        <w:rPr>
          <w:color w:val="0000FF"/>
          <w:sz w:val="24"/>
          <w:szCs w:val="24"/>
          <w:shd w:val="clear" w:color="auto" w:fill="FFFFFF"/>
          <w:lang w:val="en-US"/>
        </w:rPr>
        <w:t>UA</w:t>
      </w:r>
      <w:r w:rsidR="00063324" w:rsidRPr="00B204CB">
        <w:rPr>
          <w:color w:val="0000FF"/>
          <w:sz w:val="24"/>
          <w:szCs w:val="24"/>
          <w:shd w:val="clear" w:color="auto" w:fill="FFFFFF"/>
          <w:lang w:val="uk-UA"/>
        </w:rPr>
        <w:t>-</w:t>
      </w:r>
      <w:r w:rsidR="00063324" w:rsidRPr="00B204CB">
        <w:rPr>
          <w:color w:val="0000FF"/>
          <w:sz w:val="24"/>
          <w:szCs w:val="24"/>
          <w:shd w:val="clear" w:color="auto" w:fill="FFFFFF"/>
          <w:lang w:val="en-US"/>
        </w:rPr>
        <w:t>AR</w:t>
      </w:r>
      <w:r w:rsidR="00063324" w:rsidRPr="00B204CB">
        <w:rPr>
          <w:color w:val="0000FF"/>
          <w:sz w:val="24"/>
          <w:szCs w:val="24"/>
          <w:shd w:val="clear" w:color="auto" w:fill="FFFFFF"/>
          <w:lang w:val="uk-UA"/>
        </w:rPr>
        <w:t>-</w:t>
      </w:r>
      <w:r w:rsidR="00063324" w:rsidRPr="00B204CB">
        <w:rPr>
          <w:color w:val="0000FF"/>
          <w:sz w:val="24"/>
          <w:szCs w:val="24"/>
          <w:shd w:val="clear" w:color="auto" w:fill="FFFFFF"/>
          <w:lang w:val="en-US"/>
        </w:rPr>
        <w:t>P</w:t>
      </w:r>
      <w:r w:rsidR="00063324" w:rsidRPr="00B204CB">
        <w:rPr>
          <w:color w:val="0000FF"/>
          <w:sz w:val="24"/>
          <w:szCs w:val="24"/>
          <w:shd w:val="clear" w:color="auto" w:fill="FFFFFF"/>
          <w:lang w:val="uk-UA"/>
        </w:rPr>
        <w:t>-2021-10-01-000020-1</w:t>
      </w:r>
      <w:r w:rsidR="00175481">
        <w:rPr>
          <w:color w:val="0000FF"/>
          <w:sz w:val="24"/>
          <w:szCs w:val="24"/>
          <w:shd w:val="clear" w:color="auto" w:fill="FFFFFF"/>
          <w:lang w:val="uk-UA"/>
        </w:rPr>
        <w:t>.</w:t>
      </w:r>
    </w:p>
    <w:p w:rsidR="000F1CA8" w:rsidRPr="00FC7E37" w:rsidRDefault="000F1CA8" w:rsidP="000F1CA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Період між:</w:t>
      </w:r>
    </w:p>
    <w:p w:rsidR="000F1CA8" w:rsidRPr="00FC7E37" w:rsidRDefault="000F1CA8" w:rsidP="000F1CA8">
      <w:pPr>
        <w:pStyle w:val="21"/>
        <w:numPr>
          <w:ilvl w:val="0"/>
          <w:numId w:val="13"/>
        </w:numPr>
        <w:tabs>
          <w:tab w:val="left" w:pos="0"/>
        </w:tabs>
        <w:spacing w:after="0" w:line="240" w:lineRule="auto"/>
        <w:ind w:left="0" w:firstLine="567"/>
        <w:jc w:val="both"/>
        <w:rPr>
          <w:color w:val="000000" w:themeColor="text1"/>
          <w:sz w:val="24"/>
          <w:szCs w:val="24"/>
          <w:lang w:val="uk-UA"/>
        </w:rPr>
      </w:pPr>
      <w:r w:rsidRPr="00FC7E37">
        <w:rPr>
          <w:bCs/>
          <w:color w:val="000000" w:themeColor="text1"/>
          <w:sz w:val="24"/>
          <w:szCs w:val="24"/>
          <w:lang w:val="uk-UA"/>
        </w:rPr>
        <w:t>аукціоном без</w:t>
      </w:r>
      <w:r w:rsidRPr="00FC7E37">
        <w:rPr>
          <w:color w:val="000000" w:themeColor="text1"/>
          <w:sz w:val="24"/>
          <w:szCs w:val="24"/>
          <w:lang w:val="uk-UA"/>
        </w:rPr>
        <w:t xml:space="preserve"> умов та </w:t>
      </w:r>
      <w:r w:rsidRPr="00FC7E37">
        <w:rPr>
          <w:bCs/>
          <w:color w:val="000000" w:themeColor="text1"/>
          <w:sz w:val="24"/>
          <w:szCs w:val="24"/>
          <w:lang w:val="uk-UA"/>
        </w:rPr>
        <w:t xml:space="preserve"> аукціоном із зниженням стартової ціни: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0F1CA8" w:rsidRPr="00FC7E37" w:rsidRDefault="000F1CA8" w:rsidP="000F1CA8">
      <w:pPr>
        <w:pStyle w:val="21"/>
        <w:numPr>
          <w:ilvl w:val="0"/>
          <w:numId w:val="13"/>
        </w:numPr>
        <w:tabs>
          <w:tab w:val="left" w:pos="0"/>
        </w:tabs>
        <w:spacing w:after="0" w:line="240" w:lineRule="auto"/>
        <w:ind w:left="0" w:firstLine="567"/>
        <w:jc w:val="both"/>
        <w:rPr>
          <w:b/>
          <w:bCs/>
          <w:color w:val="000000" w:themeColor="text1"/>
          <w:sz w:val="24"/>
          <w:szCs w:val="24"/>
          <w:lang w:val="uk-UA"/>
        </w:rPr>
      </w:pPr>
      <w:r w:rsidRPr="00FC7E37">
        <w:rPr>
          <w:bCs/>
          <w:color w:val="000000" w:themeColor="text1"/>
          <w:sz w:val="24"/>
          <w:szCs w:val="24"/>
          <w:lang w:val="uk-UA"/>
        </w:rPr>
        <w:t xml:space="preserve">аукціоном із зниженням стартової ціни та аукціоном за методом покрокового зниження  стартової ціни та подальшого подання цінових пропозицій: </w:t>
      </w:r>
      <w:r w:rsidRPr="00FC7E37">
        <w:rPr>
          <w:color w:val="000000" w:themeColor="text1"/>
          <w:sz w:val="24"/>
          <w:szCs w:val="24"/>
          <w:lang w:val="uk-UA"/>
        </w:rPr>
        <w:t>20 календарних днів</w:t>
      </w:r>
      <w:r w:rsidRPr="00FC7E37">
        <w:rPr>
          <w:bCs/>
          <w:color w:val="000000" w:themeColor="text1"/>
          <w:sz w:val="24"/>
          <w:szCs w:val="24"/>
          <w:lang w:val="uk-UA"/>
        </w:rPr>
        <w:t xml:space="preserve"> від дати оголошення аукціону.</w:t>
      </w:r>
    </w:p>
    <w:p w:rsidR="000F1CA8" w:rsidRPr="00FC7E37" w:rsidRDefault="000F1CA8" w:rsidP="000F1CA8">
      <w:pPr>
        <w:pStyle w:val="21"/>
        <w:tabs>
          <w:tab w:val="left" w:pos="1080"/>
        </w:tabs>
        <w:spacing w:after="0" w:line="240" w:lineRule="auto"/>
        <w:ind w:firstLine="567"/>
        <w:jc w:val="both"/>
        <w:rPr>
          <w:b/>
          <w:bCs/>
          <w:color w:val="000000" w:themeColor="text1"/>
          <w:sz w:val="24"/>
          <w:szCs w:val="24"/>
          <w:lang w:val="uk-UA"/>
        </w:rPr>
      </w:pPr>
      <w:r w:rsidRPr="00FC7E37">
        <w:rPr>
          <w:b/>
          <w:bCs/>
          <w:color w:val="000000" w:themeColor="text1"/>
          <w:sz w:val="24"/>
          <w:szCs w:val="24"/>
          <w:lang w:val="uk-UA"/>
        </w:rPr>
        <w:t>Мінімальний 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w:t>
      </w:r>
      <w:r w:rsidR="00F21B03">
        <w:rPr>
          <w:color w:val="000000"/>
          <w:sz w:val="24"/>
          <w:szCs w:val="24"/>
          <w:lang w:val="uk-UA"/>
        </w:rPr>
        <w:t xml:space="preserve"> </w:t>
      </w:r>
      <w:r w:rsidR="00FD0021" w:rsidRPr="005F528F">
        <w:rPr>
          <w:color w:val="000099"/>
          <w:sz w:val="24"/>
          <w:szCs w:val="24"/>
          <w:lang w:val="uk-UA"/>
        </w:rPr>
        <w:t>619,67</w:t>
      </w:r>
      <w:r w:rsidR="00F21B03" w:rsidRPr="005F528F">
        <w:rPr>
          <w:color w:val="000099"/>
          <w:sz w:val="24"/>
          <w:szCs w:val="24"/>
          <w:lang w:val="uk-UA"/>
        </w:rPr>
        <w:t xml:space="preserve"> </w:t>
      </w:r>
      <w:r w:rsidR="00FD0021" w:rsidRPr="005F528F">
        <w:rPr>
          <w:color w:val="000099"/>
          <w:sz w:val="24"/>
          <w:szCs w:val="24"/>
          <w:lang w:val="uk-UA"/>
        </w:rPr>
        <w:t>гривень</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FD0021" w:rsidRPr="005F528F">
        <w:rPr>
          <w:rStyle w:val="FontStyle12"/>
          <w:color w:val="000099"/>
          <w:sz w:val="24"/>
          <w:szCs w:val="24"/>
          <w:lang w:val="uk-UA"/>
        </w:rPr>
        <w:t>309,8</w:t>
      </w:r>
      <w:r w:rsidR="00175481">
        <w:rPr>
          <w:rStyle w:val="FontStyle12"/>
          <w:color w:val="000099"/>
          <w:sz w:val="24"/>
          <w:szCs w:val="24"/>
          <w:lang w:val="uk-UA"/>
        </w:rPr>
        <w:t>3</w:t>
      </w:r>
      <w:r w:rsidR="009F035A" w:rsidRPr="005F528F">
        <w:rPr>
          <w:rStyle w:val="FontStyle12"/>
          <w:color w:val="000099"/>
          <w:sz w:val="24"/>
          <w:szCs w:val="24"/>
          <w:lang w:val="uk-UA"/>
        </w:rPr>
        <w:t xml:space="preserve"> </w:t>
      </w:r>
      <w:r w:rsidR="00FD0021" w:rsidRPr="005F528F">
        <w:rPr>
          <w:color w:val="000099"/>
          <w:sz w:val="24"/>
          <w:szCs w:val="24"/>
          <w:lang w:val="uk-UA"/>
        </w:rPr>
        <w:t>грив</w:t>
      </w:r>
      <w:r w:rsidR="00213A84">
        <w:rPr>
          <w:color w:val="000099"/>
          <w:sz w:val="24"/>
          <w:szCs w:val="24"/>
          <w:lang w:val="uk-UA"/>
        </w:rPr>
        <w:t>е</w:t>
      </w:r>
      <w:r w:rsidR="00FD0021" w:rsidRPr="005F528F">
        <w:rPr>
          <w:color w:val="000099"/>
          <w:sz w:val="24"/>
          <w:szCs w:val="24"/>
          <w:lang w:val="uk-UA"/>
        </w:rPr>
        <w:t>н</w:t>
      </w:r>
      <w:r w:rsidR="00213A84">
        <w:rPr>
          <w:color w:val="000099"/>
          <w:sz w:val="24"/>
          <w:szCs w:val="24"/>
          <w:lang w:val="uk-UA"/>
        </w:rPr>
        <w:t>ь</w:t>
      </w:r>
      <w:r w:rsidR="00CC06ED" w:rsidRPr="00D27F0B">
        <w:rPr>
          <w:sz w:val="24"/>
          <w:szCs w:val="24"/>
          <w:lang w:val="uk-UA"/>
        </w:rPr>
        <w:t>;</w:t>
      </w:r>
    </w:p>
    <w:p w:rsidR="00355F6A" w:rsidRPr="001968C0"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FD0021" w:rsidRPr="001968C0">
        <w:rPr>
          <w:rStyle w:val="FontStyle12"/>
          <w:sz w:val="24"/>
          <w:szCs w:val="24"/>
          <w:lang w:val="uk-UA"/>
        </w:rPr>
        <w:t>309,8</w:t>
      </w:r>
      <w:r w:rsidR="00431A18" w:rsidRPr="001968C0">
        <w:rPr>
          <w:rStyle w:val="FontStyle12"/>
          <w:sz w:val="24"/>
          <w:szCs w:val="24"/>
          <w:lang w:val="uk-UA"/>
        </w:rPr>
        <w:t>3</w:t>
      </w:r>
      <w:r w:rsidR="00FD0021" w:rsidRPr="001968C0">
        <w:rPr>
          <w:rStyle w:val="FontStyle12"/>
          <w:sz w:val="24"/>
          <w:szCs w:val="24"/>
          <w:lang w:val="uk-UA"/>
        </w:rPr>
        <w:t xml:space="preserve"> </w:t>
      </w:r>
      <w:r w:rsidR="00FD0021" w:rsidRPr="001968C0">
        <w:rPr>
          <w:sz w:val="24"/>
          <w:szCs w:val="24"/>
          <w:lang w:val="uk-UA"/>
        </w:rPr>
        <w:t>гри</w:t>
      </w:r>
      <w:r w:rsidR="0048216F">
        <w:rPr>
          <w:sz w:val="24"/>
          <w:szCs w:val="24"/>
          <w:lang w:val="uk-UA"/>
        </w:rPr>
        <w:t>вень</w:t>
      </w:r>
      <w:r w:rsidR="00CC06ED" w:rsidRPr="001968C0">
        <w:rPr>
          <w:sz w:val="24"/>
          <w:szCs w:val="24"/>
          <w:lang w:val="uk-UA"/>
        </w:rPr>
        <w:t>.</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1968C0">
        <w:rPr>
          <w:b/>
          <w:sz w:val="24"/>
          <w:szCs w:val="24"/>
          <w:lang w:val="uk-UA"/>
        </w:rPr>
        <w:t>Місце проведення аукціону</w:t>
      </w:r>
      <w:r w:rsidR="00336FD3" w:rsidRPr="001968C0">
        <w:rPr>
          <w:b/>
          <w:sz w:val="24"/>
          <w:szCs w:val="24"/>
          <w:lang w:val="uk-UA"/>
        </w:rPr>
        <w:t xml:space="preserve">: </w:t>
      </w:r>
      <w:r w:rsidR="00336FD3" w:rsidRPr="001968C0">
        <w:rPr>
          <w:sz w:val="24"/>
          <w:szCs w:val="24"/>
          <w:lang w:val="uk-UA"/>
        </w:rPr>
        <w:t xml:space="preserve">аукціони </w:t>
      </w:r>
      <w:r w:rsidR="00336FD3" w:rsidRPr="00D27F0B">
        <w:rPr>
          <w:color w:val="000000"/>
          <w:sz w:val="24"/>
          <w:szCs w:val="24"/>
          <w:lang w:val="uk-UA"/>
        </w:rPr>
        <w:t>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lastRenderedPageBreak/>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Pr="00726FF8" w:rsidRDefault="00FF5786" w:rsidP="00726FF8">
      <w:pPr>
        <w:pStyle w:val="31"/>
        <w:shd w:val="clear" w:color="auto" w:fill="auto"/>
        <w:tabs>
          <w:tab w:val="left" w:pos="720"/>
        </w:tabs>
        <w:spacing w:before="0" w:after="0" w:line="240" w:lineRule="auto"/>
        <w:ind w:firstLine="567"/>
        <w:rPr>
          <w:sz w:val="24"/>
          <w:szCs w:val="24"/>
          <w:lang w:val="uk-UA"/>
        </w:rPr>
      </w:pPr>
      <w:r w:rsidRPr="00726FF8">
        <w:rPr>
          <w:color w:val="3366FF"/>
          <w:sz w:val="24"/>
          <w:szCs w:val="24"/>
        </w:rPr>
        <w:t>https</w:t>
      </w:r>
      <w:r w:rsidRPr="00726FF8">
        <w:rPr>
          <w:color w:val="3366FF"/>
          <w:sz w:val="24"/>
          <w:szCs w:val="24"/>
          <w:lang w:val="uk-UA"/>
        </w:rPr>
        <w:t>://</w:t>
      </w:r>
      <w:r w:rsidRPr="00726FF8">
        <w:rPr>
          <w:color w:val="3366FF"/>
          <w:sz w:val="24"/>
          <w:szCs w:val="24"/>
        </w:rPr>
        <w:t>prozorro</w:t>
      </w:r>
      <w:r w:rsidRPr="00726FF8">
        <w:rPr>
          <w:color w:val="3366FF"/>
          <w:sz w:val="24"/>
          <w:szCs w:val="24"/>
          <w:lang w:val="uk-UA"/>
        </w:rPr>
        <w:t>.</w:t>
      </w:r>
      <w:r w:rsidRPr="00726FF8">
        <w:rPr>
          <w:color w:val="3366FF"/>
          <w:sz w:val="24"/>
          <w:szCs w:val="24"/>
        </w:rPr>
        <w:t>sale</w:t>
      </w:r>
      <w:r w:rsidRPr="00726FF8">
        <w:rPr>
          <w:color w:val="3366FF"/>
          <w:sz w:val="24"/>
          <w:szCs w:val="24"/>
          <w:lang w:val="uk-UA"/>
        </w:rPr>
        <w:t>/</w:t>
      </w:r>
      <w:r w:rsidRPr="00726FF8">
        <w:rPr>
          <w:color w:val="3366FF"/>
          <w:sz w:val="24"/>
          <w:szCs w:val="24"/>
        </w:rPr>
        <w:t>info</w:t>
      </w:r>
      <w:r w:rsidRPr="00726FF8">
        <w:rPr>
          <w:color w:val="3366FF"/>
          <w:sz w:val="24"/>
          <w:szCs w:val="24"/>
          <w:lang w:val="uk-UA"/>
        </w:rPr>
        <w:t>/</w:t>
      </w:r>
      <w:r w:rsidRPr="00726FF8">
        <w:rPr>
          <w:color w:val="3366FF"/>
          <w:sz w:val="24"/>
          <w:szCs w:val="24"/>
        </w:rPr>
        <w:t>elektronni</w:t>
      </w:r>
      <w:r w:rsidRPr="00726FF8">
        <w:rPr>
          <w:color w:val="3366FF"/>
          <w:sz w:val="24"/>
          <w:szCs w:val="24"/>
          <w:lang w:val="uk-UA"/>
        </w:rPr>
        <w:t>-</w:t>
      </w:r>
      <w:r w:rsidRPr="00726FF8">
        <w:rPr>
          <w:color w:val="3366FF"/>
          <w:sz w:val="24"/>
          <w:szCs w:val="24"/>
        </w:rPr>
        <w:t>majdanchiki</w:t>
      </w:r>
      <w:r w:rsidRPr="00726FF8">
        <w:rPr>
          <w:color w:val="3366FF"/>
          <w:sz w:val="24"/>
          <w:szCs w:val="24"/>
          <w:lang w:val="uk-UA"/>
        </w:rPr>
        <w:t>-</w:t>
      </w:r>
      <w:r w:rsidRPr="00726FF8">
        <w:rPr>
          <w:color w:val="3366FF"/>
          <w:sz w:val="24"/>
          <w:szCs w:val="24"/>
        </w:rPr>
        <w:t>ets</w:t>
      </w:r>
      <w:r w:rsidRPr="00726FF8">
        <w:rPr>
          <w:color w:val="3366FF"/>
          <w:sz w:val="24"/>
          <w:szCs w:val="24"/>
          <w:lang w:val="uk-UA"/>
        </w:rPr>
        <w:t>-</w:t>
      </w:r>
      <w:r w:rsidRPr="00726FF8">
        <w:rPr>
          <w:color w:val="3366FF"/>
          <w:sz w:val="24"/>
          <w:szCs w:val="24"/>
        </w:rPr>
        <w:t>prozorroprodazhi</w:t>
      </w:r>
      <w:r w:rsidRPr="00726FF8">
        <w:rPr>
          <w:color w:val="3366FF"/>
          <w:sz w:val="24"/>
          <w:szCs w:val="24"/>
          <w:lang w:val="uk-UA"/>
        </w:rPr>
        <w:t>-</w:t>
      </w:r>
      <w:r w:rsidRPr="00726FF8">
        <w:rPr>
          <w:color w:val="3366FF"/>
          <w:sz w:val="24"/>
          <w:szCs w:val="24"/>
        </w:rPr>
        <w:t>cbd</w:t>
      </w:r>
      <w:r w:rsidRPr="00726FF8">
        <w:rPr>
          <w:color w:val="3366FF"/>
          <w:sz w:val="24"/>
          <w:szCs w:val="24"/>
          <w:lang w:val="uk-UA"/>
        </w:rPr>
        <w:t>2.</w:t>
      </w:r>
    </w:p>
    <w:sectPr w:rsidR="00355F6A" w:rsidRPr="00726FF8" w:rsidSect="00A90643">
      <w:headerReference w:type="default" r:id="rId10"/>
      <w:pgSz w:w="11906" w:h="16838"/>
      <w:pgMar w:top="142"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7E" w:rsidRDefault="00190F7E" w:rsidP="005E0520">
      <w:r>
        <w:separator/>
      </w:r>
    </w:p>
  </w:endnote>
  <w:endnote w:type="continuationSeparator" w:id="0">
    <w:p w:rsidR="00190F7E" w:rsidRDefault="00190F7E" w:rsidP="005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7E" w:rsidRDefault="00190F7E" w:rsidP="005E0520">
      <w:r>
        <w:separator/>
      </w:r>
    </w:p>
  </w:footnote>
  <w:footnote w:type="continuationSeparator" w:id="0">
    <w:p w:rsidR="00190F7E" w:rsidRDefault="00190F7E" w:rsidP="005E0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3614"/>
      <w:docPartObj>
        <w:docPartGallery w:val="Page Numbers (Top of Page)"/>
        <w:docPartUnique/>
      </w:docPartObj>
    </w:sdtPr>
    <w:sdtEndPr/>
    <w:sdtContent>
      <w:p w:rsidR="002F692F" w:rsidRDefault="00351F97">
        <w:pPr>
          <w:pStyle w:val="af"/>
          <w:jc w:val="center"/>
        </w:pPr>
        <w:r>
          <w:rPr>
            <w:noProof/>
          </w:rPr>
          <w:fldChar w:fldCharType="begin"/>
        </w:r>
        <w:r>
          <w:rPr>
            <w:noProof/>
          </w:rPr>
          <w:instrText xml:space="preserve"> PAGE   \* MERGEFORMAT </w:instrText>
        </w:r>
        <w:r>
          <w:rPr>
            <w:noProof/>
          </w:rPr>
          <w:fldChar w:fldCharType="separate"/>
        </w:r>
        <w:r w:rsidR="0073010F">
          <w:rPr>
            <w:noProof/>
          </w:rPr>
          <w:t>2</w:t>
        </w:r>
        <w:r>
          <w:rPr>
            <w:noProof/>
          </w:rPr>
          <w:fldChar w:fldCharType="end"/>
        </w:r>
      </w:p>
    </w:sdtContent>
  </w:sdt>
  <w:p w:rsidR="002F692F" w:rsidRDefault="002F692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15:restartNumberingAfterBreak="0">
    <w:nsid w:val="065356B5"/>
    <w:multiLevelType w:val="hybridMultilevel"/>
    <w:tmpl w:val="BD503F5A"/>
    <w:lvl w:ilvl="0" w:tplc="48D46CF0">
      <w:numFmt w:val="bullet"/>
      <w:lvlText w:val="-"/>
      <w:lvlJc w:val="left"/>
      <w:pPr>
        <w:ind w:left="720" w:hanging="360"/>
      </w:pPr>
      <w:rPr>
        <w:rFonts w:ascii="Times New Roman" w:eastAsia="Times New Roman" w:hAnsi="Times New Roman" w:cs="Times New Roman" w:hint="default"/>
        <w:b/>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4856815"/>
    <w:multiLevelType w:val="hybridMultilevel"/>
    <w:tmpl w:val="F872E450"/>
    <w:lvl w:ilvl="0" w:tplc="13D06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7" w15:restartNumberingAfterBreak="0">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18C5FF6"/>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8" w15:restartNumberingAfterBreak="0">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8"/>
  </w:num>
  <w:num w:numId="3">
    <w:abstractNumId w:val="17"/>
  </w:num>
  <w:num w:numId="4">
    <w:abstractNumId w:val="6"/>
  </w:num>
  <w:num w:numId="5">
    <w:abstractNumId w:val="7"/>
  </w:num>
  <w:num w:numId="6">
    <w:abstractNumId w:val="14"/>
  </w:num>
  <w:num w:numId="7">
    <w:abstractNumId w:val="15"/>
  </w:num>
  <w:num w:numId="8">
    <w:abstractNumId w:val="13"/>
  </w:num>
  <w:num w:numId="9">
    <w:abstractNumId w:val="3"/>
  </w:num>
  <w:num w:numId="10">
    <w:abstractNumId w:val="0"/>
  </w:num>
  <w:num w:numId="11">
    <w:abstractNumId w:val="12"/>
  </w:num>
  <w:num w:numId="12">
    <w:abstractNumId w:val="2"/>
  </w:num>
  <w:num w:numId="13">
    <w:abstractNumId w:val="8"/>
  </w:num>
  <w:num w:numId="14">
    <w:abstractNumId w:val="11"/>
  </w:num>
  <w:num w:numId="15">
    <w:abstractNumId w:val="5"/>
  </w:num>
  <w:num w:numId="16">
    <w:abstractNumId w:val="10"/>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59"/>
    <w:rsid w:val="0000105A"/>
    <w:rsid w:val="00001D4E"/>
    <w:rsid w:val="000021E6"/>
    <w:rsid w:val="00012E9B"/>
    <w:rsid w:val="00013BD8"/>
    <w:rsid w:val="00014288"/>
    <w:rsid w:val="00017892"/>
    <w:rsid w:val="0002052A"/>
    <w:rsid w:val="00020EE5"/>
    <w:rsid w:val="000217B9"/>
    <w:rsid w:val="00023494"/>
    <w:rsid w:val="000245C9"/>
    <w:rsid w:val="000276BC"/>
    <w:rsid w:val="00033CEE"/>
    <w:rsid w:val="0003459E"/>
    <w:rsid w:val="00034937"/>
    <w:rsid w:val="000351C5"/>
    <w:rsid w:val="00035F4E"/>
    <w:rsid w:val="0004327B"/>
    <w:rsid w:val="000436A5"/>
    <w:rsid w:val="000443DB"/>
    <w:rsid w:val="000458F0"/>
    <w:rsid w:val="0005157E"/>
    <w:rsid w:val="00051AC2"/>
    <w:rsid w:val="00053D5F"/>
    <w:rsid w:val="00053EA9"/>
    <w:rsid w:val="00054901"/>
    <w:rsid w:val="00060CD2"/>
    <w:rsid w:val="00060E01"/>
    <w:rsid w:val="00063324"/>
    <w:rsid w:val="0006374C"/>
    <w:rsid w:val="00064ED1"/>
    <w:rsid w:val="00066C6D"/>
    <w:rsid w:val="00067230"/>
    <w:rsid w:val="00072925"/>
    <w:rsid w:val="00076277"/>
    <w:rsid w:val="000762F1"/>
    <w:rsid w:val="000823E9"/>
    <w:rsid w:val="0008379B"/>
    <w:rsid w:val="00083DEF"/>
    <w:rsid w:val="000952B8"/>
    <w:rsid w:val="000961F4"/>
    <w:rsid w:val="00097FE9"/>
    <w:rsid w:val="000A041F"/>
    <w:rsid w:val="000A31C9"/>
    <w:rsid w:val="000A3D39"/>
    <w:rsid w:val="000A4324"/>
    <w:rsid w:val="000A5E83"/>
    <w:rsid w:val="000A6AA8"/>
    <w:rsid w:val="000A717A"/>
    <w:rsid w:val="000B0C9E"/>
    <w:rsid w:val="000B5D07"/>
    <w:rsid w:val="000C09A8"/>
    <w:rsid w:val="000C1DFE"/>
    <w:rsid w:val="000C3472"/>
    <w:rsid w:val="000C5E63"/>
    <w:rsid w:val="000C64F0"/>
    <w:rsid w:val="000C77F2"/>
    <w:rsid w:val="000D0C0F"/>
    <w:rsid w:val="000D16C5"/>
    <w:rsid w:val="000D3358"/>
    <w:rsid w:val="000D4290"/>
    <w:rsid w:val="000D4DB2"/>
    <w:rsid w:val="000D771D"/>
    <w:rsid w:val="000E0669"/>
    <w:rsid w:val="000E27DA"/>
    <w:rsid w:val="000E28C5"/>
    <w:rsid w:val="000E58BF"/>
    <w:rsid w:val="000E71A3"/>
    <w:rsid w:val="000E749D"/>
    <w:rsid w:val="000F0059"/>
    <w:rsid w:val="000F07AC"/>
    <w:rsid w:val="000F1CA8"/>
    <w:rsid w:val="000F36B7"/>
    <w:rsid w:val="00101543"/>
    <w:rsid w:val="001057C4"/>
    <w:rsid w:val="00105D3A"/>
    <w:rsid w:val="00106DBE"/>
    <w:rsid w:val="00112997"/>
    <w:rsid w:val="00115072"/>
    <w:rsid w:val="00115B6E"/>
    <w:rsid w:val="00116590"/>
    <w:rsid w:val="001172BB"/>
    <w:rsid w:val="0012431C"/>
    <w:rsid w:val="001246B5"/>
    <w:rsid w:val="00124CB7"/>
    <w:rsid w:val="00127642"/>
    <w:rsid w:val="00127E07"/>
    <w:rsid w:val="001300C1"/>
    <w:rsid w:val="001304B1"/>
    <w:rsid w:val="00133CB8"/>
    <w:rsid w:val="0013488A"/>
    <w:rsid w:val="001368BF"/>
    <w:rsid w:val="00137B01"/>
    <w:rsid w:val="0014217A"/>
    <w:rsid w:val="001436C9"/>
    <w:rsid w:val="00145CE1"/>
    <w:rsid w:val="0014605E"/>
    <w:rsid w:val="00146B2C"/>
    <w:rsid w:val="001532FE"/>
    <w:rsid w:val="001550A3"/>
    <w:rsid w:val="00155561"/>
    <w:rsid w:val="001558F5"/>
    <w:rsid w:val="001573D6"/>
    <w:rsid w:val="001577D5"/>
    <w:rsid w:val="0016007C"/>
    <w:rsid w:val="00163D72"/>
    <w:rsid w:val="00164364"/>
    <w:rsid w:val="0017032C"/>
    <w:rsid w:val="00171FD0"/>
    <w:rsid w:val="00174F5C"/>
    <w:rsid w:val="00174F80"/>
    <w:rsid w:val="00175481"/>
    <w:rsid w:val="001768BE"/>
    <w:rsid w:val="00176BE9"/>
    <w:rsid w:val="00177343"/>
    <w:rsid w:val="00177F5D"/>
    <w:rsid w:val="00180B0C"/>
    <w:rsid w:val="00182182"/>
    <w:rsid w:val="00185A5F"/>
    <w:rsid w:val="001868E0"/>
    <w:rsid w:val="00190F4D"/>
    <w:rsid w:val="00190F7E"/>
    <w:rsid w:val="00191529"/>
    <w:rsid w:val="001924E7"/>
    <w:rsid w:val="00193EF7"/>
    <w:rsid w:val="00193F55"/>
    <w:rsid w:val="0019464D"/>
    <w:rsid w:val="001952CF"/>
    <w:rsid w:val="001964FB"/>
    <w:rsid w:val="001968C0"/>
    <w:rsid w:val="001A2448"/>
    <w:rsid w:val="001A2E0B"/>
    <w:rsid w:val="001A3A78"/>
    <w:rsid w:val="001A481C"/>
    <w:rsid w:val="001A4A9C"/>
    <w:rsid w:val="001A58A1"/>
    <w:rsid w:val="001A6664"/>
    <w:rsid w:val="001A6F0B"/>
    <w:rsid w:val="001B20EA"/>
    <w:rsid w:val="001B2854"/>
    <w:rsid w:val="001B2DDC"/>
    <w:rsid w:val="001B42E1"/>
    <w:rsid w:val="001B4F19"/>
    <w:rsid w:val="001B668E"/>
    <w:rsid w:val="001C0D68"/>
    <w:rsid w:val="001C0EE4"/>
    <w:rsid w:val="001C21DD"/>
    <w:rsid w:val="001C3037"/>
    <w:rsid w:val="001C3A8D"/>
    <w:rsid w:val="001C4CD4"/>
    <w:rsid w:val="001C4DC0"/>
    <w:rsid w:val="001C5195"/>
    <w:rsid w:val="001C673B"/>
    <w:rsid w:val="001D3A45"/>
    <w:rsid w:val="001D5352"/>
    <w:rsid w:val="001D66D9"/>
    <w:rsid w:val="001E1FFE"/>
    <w:rsid w:val="001E3BD3"/>
    <w:rsid w:val="001E56A3"/>
    <w:rsid w:val="001E6C7F"/>
    <w:rsid w:val="001E6D5C"/>
    <w:rsid w:val="001E7CA2"/>
    <w:rsid w:val="001F03B3"/>
    <w:rsid w:val="001F14DB"/>
    <w:rsid w:val="001F1E59"/>
    <w:rsid w:val="001F49CD"/>
    <w:rsid w:val="001F4C99"/>
    <w:rsid w:val="00200168"/>
    <w:rsid w:val="00200A91"/>
    <w:rsid w:val="002055C7"/>
    <w:rsid w:val="00205BC8"/>
    <w:rsid w:val="0021040C"/>
    <w:rsid w:val="00211EB3"/>
    <w:rsid w:val="002136ED"/>
    <w:rsid w:val="00213A84"/>
    <w:rsid w:val="00214ED2"/>
    <w:rsid w:val="00220467"/>
    <w:rsid w:val="00220ABB"/>
    <w:rsid w:val="002218D1"/>
    <w:rsid w:val="00222F1B"/>
    <w:rsid w:val="0022728C"/>
    <w:rsid w:val="0022796A"/>
    <w:rsid w:val="00230C65"/>
    <w:rsid w:val="00231931"/>
    <w:rsid w:val="00231FB0"/>
    <w:rsid w:val="00236462"/>
    <w:rsid w:val="002415D1"/>
    <w:rsid w:val="00244D30"/>
    <w:rsid w:val="00245F8C"/>
    <w:rsid w:val="00245FD5"/>
    <w:rsid w:val="002470DC"/>
    <w:rsid w:val="00250A08"/>
    <w:rsid w:val="00250E1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241"/>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97570"/>
    <w:rsid w:val="002A146E"/>
    <w:rsid w:val="002A44AA"/>
    <w:rsid w:val="002B070A"/>
    <w:rsid w:val="002B190A"/>
    <w:rsid w:val="002B3ED4"/>
    <w:rsid w:val="002B7E76"/>
    <w:rsid w:val="002C01EA"/>
    <w:rsid w:val="002C0AA8"/>
    <w:rsid w:val="002C1BDE"/>
    <w:rsid w:val="002C421B"/>
    <w:rsid w:val="002C4AA4"/>
    <w:rsid w:val="002C6D84"/>
    <w:rsid w:val="002C7A45"/>
    <w:rsid w:val="002D04CC"/>
    <w:rsid w:val="002D45D3"/>
    <w:rsid w:val="002D6518"/>
    <w:rsid w:val="002D68ED"/>
    <w:rsid w:val="002D6E61"/>
    <w:rsid w:val="002D7476"/>
    <w:rsid w:val="002D7E84"/>
    <w:rsid w:val="002E083B"/>
    <w:rsid w:val="002E434E"/>
    <w:rsid w:val="002E4789"/>
    <w:rsid w:val="002F0696"/>
    <w:rsid w:val="002F4041"/>
    <w:rsid w:val="002F692F"/>
    <w:rsid w:val="002F7CAD"/>
    <w:rsid w:val="003009CE"/>
    <w:rsid w:val="00303342"/>
    <w:rsid w:val="00303C77"/>
    <w:rsid w:val="00305EC5"/>
    <w:rsid w:val="00306D83"/>
    <w:rsid w:val="00311C36"/>
    <w:rsid w:val="0031455F"/>
    <w:rsid w:val="00320696"/>
    <w:rsid w:val="003219F3"/>
    <w:rsid w:val="00322208"/>
    <w:rsid w:val="00322C3D"/>
    <w:rsid w:val="00322F05"/>
    <w:rsid w:val="00323B7D"/>
    <w:rsid w:val="0032642A"/>
    <w:rsid w:val="003325A5"/>
    <w:rsid w:val="00332C31"/>
    <w:rsid w:val="00333474"/>
    <w:rsid w:val="00336FD3"/>
    <w:rsid w:val="003370AA"/>
    <w:rsid w:val="0034096B"/>
    <w:rsid w:val="00344BB7"/>
    <w:rsid w:val="00344E27"/>
    <w:rsid w:val="0034589B"/>
    <w:rsid w:val="00346908"/>
    <w:rsid w:val="003470AA"/>
    <w:rsid w:val="00351F97"/>
    <w:rsid w:val="003521DF"/>
    <w:rsid w:val="00355F6A"/>
    <w:rsid w:val="00365906"/>
    <w:rsid w:val="00370851"/>
    <w:rsid w:val="00371E0B"/>
    <w:rsid w:val="00374423"/>
    <w:rsid w:val="00376AEF"/>
    <w:rsid w:val="003778EC"/>
    <w:rsid w:val="00380211"/>
    <w:rsid w:val="0038667E"/>
    <w:rsid w:val="00390ABC"/>
    <w:rsid w:val="00392065"/>
    <w:rsid w:val="003948EC"/>
    <w:rsid w:val="00394FD4"/>
    <w:rsid w:val="003957E2"/>
    <w:rsid w:val="00396075"/>
    <w:rsid w:val="003970E4"/>
    <w:rsid w:val="0039714E"/>
    <w:rsid w:val="0039765C"/>
    <w:rsid w:val="00397980"/>
    <w:rsid w:val="003A16A7"/>
    <w:rsid w:val="003A4674"/>
    <w:rsid w:val="003A6638"/>
    <w:rsid w:val="003A6962"/>
    <w:rsid w:val="003B0A59"/>
    <w:rsid w:val="003B1D5B"/>
    <w:rsid w:val="003B267B"/>
    <w:rsid w:val="003B289C"/>
    <w:rsid w:val="003B3A38"/>
    <w:rsid w:val="003B7D5E"/>
    <w:rsid w:val="003C0723"/>
    <w:rsid w:val="003C2BE9"/>
    <w:rsid w:val="003C34BE"/>
    <w:rsid w:val="003C44E6"/>
    <w:rsid w:val="003C50B1"/>
    <w:rsid w:val="003C609A"/>
    <w:rsid w:val="003C6BE9"/>
    <w:rsid w:val="003D12F1"/>
    <w:rsid w:val="003D36E1"/>
    <w:rsid w:val="003D3BE7"/>
    <w:rsid w:val="003D4410"/>
    <w:rsid w:val="003E0424"/>
    <w:rsid w:val="003E2087"/>
    <w:rsid w:val="003E341C"/>
    <w:rsid w:val="003E57A5"/>
    <w:rsid w:val="003E6B5B"/>
    <w:rsid w:val="003E7CB1"/>
    <w:rsid w:val="003F0F09"/>
    <w:rsid w:val="003F174A"/>
    <w:rsid w:val="003F2244"/>
    <w:rsid w:val="003F4F18"/>
    <w:rsid w:val="003F5B92"/>
    <w:rsid w:val="00400B8F"/>
    <w:rsid w:val="00400E62"/>
    <w:rsid w:val="004024EE"/>
    <w:rsid w:val="00403387"/>
    <w:rsid w:val="004040C9"/>
    <w:rsid w:val="0041234B"/>
    <w:rsid w:val="00416117"/>
    <w:rsid w:val="00416A0C"/>
    <w:rsid w:val="00420662"/>
    <w:rsid w:val="00422FD5"/>
    <w:rsid w:val="00423828"/>
    <w:rsid w:val="0042416F"/>
    <w:rsid w:val="004275E7"/>
    <w:rsid w:val="0043068A"/>
    <w:rsid w:val="00430A8F"/>
    <w:rsid w:val="00431A18"/>
    <w:rsid w:val="00434C7D"/>
    <w:rsid w:val="00435645"/>
    <w:rsid w:val="004379DD"/>
    <w:rsid w:val="00437C0C"/>
    <w:rsid w:val="004406E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80654"/>
    <w:rsid w:val="00481C1F"/>
    <w:rsid w:val="0048216F"/>
    <w:rsid w:val="004828E0"/>
    <w:rsid w:val="00484CCB"/>
    <w:rsid w:val="0048565F"/>
    <w:rsid w:val="00495BA8"/>
    <w:rsid w:val="00496826"/>
    <w:rsid w:val="00497A18"/>
    <w:rsid w:val="00497E06"/>
    <w:rsid w:val="004A1769"/>
    <w:rsid w:val="004A1F43"/>
    <w:rsid w:val="004A1FA3"/>
    <w:rsid w:val="004A28ED"/>
    <w:rsid w:val="004A393F"/>
    <w:rsid w:val="004A3EF3"/>
    <w:rsid w:val="004A419A"/>
    <w:rsid w:val="004A4546"/>
    <w:rsid w:val="004A665E"/>
    <w:rsid w:val="004A7593"/>
    <w:rsid w:val="004B0E01"/>
    <w:rsid w:val="004B5BBC"/>
    <w:rsid w:val="004B6705"/>
    <w:rsid w:val="004B7E57"/>
    <w:rsid w:val="004C39D3"/>
    <w:rsid w:val="004C539B"/>
    <w:rsid w:val="004C614F"/>
    <w:rsid w:val="004C6ECB"/>
    <w:rsid w:val="004D1221"/>
    <w:rsid w:val="004D24A3"/>
    <w:rsid w:val="004D2C13"/>
    <w:rsid w:val="004D2F31"/>
    <w:rsid w:val="004D47A6"/>
    <w:rsid w:val="004E116F"/>
    <w:rsid w:val="004E2A3D"/>
    <w:rsid w:val="004E2C45"/>
    <w:rsid w:val="004E3A08"/>
    <w:rsid w:val="004E67F9"/>
    <w:rsid w:val="004F1D2C"/>
    <w:rsid w:val="004F3510"/>
    <w:rsid w:val="004F4262"/>
    <w:rsid w:val="004F575F"/>
    <w:rsid w:val="004F64F9"/>
    <w:rsid w:val="004F6AAB"/>
    <w:rsid w:val="0050136C"/>
    <w:rsid w:val="0050380F"/>
    <w:rsid w:val="00503D75"/>
    <w:rsid w:val="00505C93"/>
    <w:rsid w:val="005060C9"/>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44D8C"/>
    <w:rsid w:val="005462DC"/>
    <w:rsid w:val="00552FC2"/>
    <w:rsid w:val="00553E6C"/>
    <w:rsid w:val="005628C9"/>
    <w:rsid w:val="00564B0D"/>
    <w:rsid w:val="00565248"/>
    <w:rsid w:val="00565528"/>
    <w:rsid w:val="005663B4"/>
    <w:rsid w:val="005663B7"/>
    <w:rsid w:val="0056785E"/>
    <w:rsid w:val="00571DC9"/>
    <w:rsid w:val="0057349B"/>
    <w:rsid w:val="00573CAA"/>
    <w:rsid w:val="005745DB"/>
    <w:rsid w:val="00576783"/>
    <w:rsid w:val="00577040"/>
    <w:rsid w:val="005775F5"/>
    <w:rsid w:val="00577A00"/>
    <w:rsid w:val="00577F88"/>
    <w:rsid w:val="00581160"/>
    <w:rsid w:val="00582973"/>
    <w:rsid w:val="00583444"/>
    <w:rsid w:val="00587854"/>
    <w:rsid w:val="005879EA"/>
    <w:rsid w:val="00590581"/>
    <w:rsid w:val="00591E15"/>
    <w:rsid w:val="00593F23"/>
    <w:rsid w:val="0059415A"/>
    <w:rsid w:val="005967A2"/>
    <w:rsid w:val="00596C58"/>
    <w:rsid w:val="005978A5"/>
    <w:rsid w:val="005A037B"/>
    <w:rsid w:val="005A1DF1"/>
    <w:rsid w:val="005A1F97"/>
    <w:rsid w:val="005A2ED6"/>
    <w:rsid w:val="005A4AEA"/>
    <w:rsid w:val="005A6439"/>
    <w:rsid w:val="005A70C0"/>
    <w:rsid w:val="005A7AA6"/>
    <w:rsid w:val="005B2A1D"/>
    <w:rsid w:val="005B2D7B"/>
    <w:rsid w:val="005B5341"/>
    <w:rsid w:val="005B71D6"/>
    <w:rsid w:val="005C05D1"/>
    <w:rsid w:val="005C3BBC"/>
    <w:rsid w:val="005C7A00"/>
    <w:rsid w:val="005D3EF1"/>
    <w:rsid w:val="005D57D0"/>
    <w:rsid w:val="005D625F"/>
    <w:rsid w:val="005D705C"/>
    <w:rsid w:val="005D70ED"/>
    <w:rsid w:val="005D726F"/>
    <w:rsid w:val="005D74E5"/>
    <w:rsid w:val="005E0520"/>
    <w:rsid w:val="005E1E12"/>
    <w:rsid w:val="005E4746"/>
    <w:rsid w:val="005E4CEF"/>
    <w:rsid w:val="005E5E57"/>
    <w:rsid w:val="005E5EB8"/>
    <w:rsid w:val="005E62B4"/>
    <w:rsid w:val="005E6DCE"/>
    <w:rsid w:val="005F10A9"/>
    <w:rsid w:val="005F1384"/>
    <w:rsid w:val="005F4580"/>
    <w:rsid w:val="005F4D65"/>
    <w:rsid w:val="005F528F"/>
    <w:rsid w:val="005F59C5"/>
    <w:rsid w:val="005F6493"/>
    <w:rsid w:val="005F7157"/>
    <w:rsid w:val="005F7878"/>
    <w:rsid w:val="006001FA"/>
    <w:rsid w:val="0060114A"/>
    <w:rsid w:val="006012AF"/>
    <w:rsid w:val="00601AA1"/>
    <w:rsid w:val="00604A8E"/>
    <w:rsid w:val="0060504B"/>
    <w:rsid w:val="00607B8C"/>
    <w:rsid w:val="0061249C"/>
    <w:rsid w:val="00613BD3"/>
    <w:rsid w:val="006142EC"/>
    <w:rsid w:val="006143A1"/>
    <w:rsid w:val="006161B6"/>
    <w:rsid w:val="00620EA5"/>
    <w:rsid w:val="00622228"/>
    <w:rsid w:val="006228FD"/>
    <w:rsid w:val="00630134"/>
    <w:rsid w:val="00630737"/>
    <w:rsid w:val="00632228"/>
    <w:rsid w:val="00633B91"/>
    <w:rsid w:val="00635276"/>
    <w:rsid w:val="00636E88"/>
    <w:rsid w:val="00636EEC"/>
    <w:rsid w:val="006378E9"/>
    <w:rsid w:val="00637D8C"/>
    <w:rsid w:val="00640CD3"/>
    <w:rsid w:val="0064104F"/>
    <w:rsid w:val="0064432D"/>
    <w:rsid w:val="00644717"/>
    <w:rsid w:val="00644ADA"/>
    <w:rsid w:val="00646C36"/>
    <w:rsid w:val="00647142"/>
    <w:rsid w:val="00651275"/>
    <w:rsid w:val="00652B3E"/>
    <w:rsid w:val="00653780"/>
    <w:rsid w:val="00654378"/>
    <w:rsid w:val="00661E2D"/>
    <w:rsid w:val="00665D8F"/>
    <w:rsid w:val="00665F0A"/>
    <w:rsid w:val="00666A4F"/>
    <w:rsid w:val="00667D59"/>
    <w:rsid w:val="006721DD"/>
    <w:rsid w:val="006737D1"/>
    <w:rsid w:val="0067511A"/>
    <w:rsid w:val="006764AA"/>
    <w:rsid w:val="00677178"/>
    <w:rsid w:val="00677D40"/>
    <w:rsid w:val="00683EDE"/>
    <w:rsid w:val="00687538"/>
    <w:rsid w:val="0069310F"/>
    <w:rsid w:val="0069584A"/>
    <w:rsid w:val="00695CC8"/>
    <w:rsid w:val="006A07DD"/>
    <w:rsid w:val="006A0E85"/>
    <w:rsid w:val="006A2706"/>
    <w:rsid w:val="006A6250"/>
    <w:rsid w:val="006A7904"/>
    <w:rsid w:val="006B4E07"/>
    <w:rsid w:val="006B7A07"/>
    <w:rsid w:val="006C03D9"/>
    <w:rsid w:val="006C124C"/>
    <w:rsid w:val="006C167C"/>
    <w:rsid w:val="006C6289"/>
    <w:rsid w:val="006C6C94"/>
    <w:rsid w:val="006C794A"/>
    <w:rsid w:val="006D04CD"/>
    <w:rsid w:val="006D27B0"/>
    <w:rsid w:val="006D38D4"/>
    <w:rsid w:val="006D4911"/>
    <w:rsid w:val="006D4F41"/>
    <w:rsid w:val="006D717D"/>
    <w:rsid w:val="006D78FC"/>
    <w:rsid w:val="006E797A"/>
    <w:rsid w:val="006F1B63"/>
    <w:rsid w:val="006F1E1A"/>
    <w:rsid w:val="006F3B56"/>
    <w:rsid w:val="006F42EF"/>
    <w:rsid w:val="006F43B3"/>
    <w:rsid w:val="006F558C"/>
    <w:rsid w:val="006F69DA"/>
    <w:rsid w:val="006F6B2C"/>
    <w:rsid w:val="00701CAD"/>
    <w:rsid w:val="00703FD1"/>
    <w:rsid w:val="00704BC1"/>
    <w:rsid w:val="00705C4A"/>
    <w:rsid w:val="00706824"/>
    <w:rsid w:val="00712CD3"/>
    <w:rsid w:val="0071777D"/>
    <w:rsid w:val="00721211"/>
    <w:rsid w:val="00722F84"/>
    <w:rsid w:val="0072478E"/>
    <w:rsid w:val="00725080"/>
    <w:rsid w:val="00726FF8"/>
    <w:rsid w:val="007271C5"/>
    <w:rsid w:val="00727509"/>
    <w:rsid w:val="0073010F"/>
    <w:rsid w:val="00730D7D"/>
    <w:rsid w:val="0073303A"/>
    <w:rsid w:val="00733D58"/>
    <w:rsid w:val="007340C3"/>
    <w:rsid w:val="0073429D"/>
    <w:rsid w:val="00735694"/>
    <w:rsid w:val="0073778E"/>
    <w:rsid w:val="00737F81"/>
    <w:rsid w:val="00740E6C"/>
    <w:rsid w:val="007412CA"/>
    <w:rsid w:val="0074210C"/>
    <w:rsid w:val="00742ABB"/>
    <w:rsid w:val="00745D7B"/>
    <w:rsid w:val="007460FF"/>
    <w:rsid w:val="00746B88"/>
    <w:rsid w:val="00753F21"/>
    <w:rsid w:val="007540AD"/>
    <w:rsid w:val="00755A50"/>
    <w:rsid w:val="00755FFC"/>
    <w:rsid w:val="00756841"/>
    <w:rsid w:val="00756B54"/>
    <w:rsid w:val="00757F97"/>
    <w:rsid w:val="00761F26"/>
    <w:rsid w:val="00762544"/>
    <w:rsid w:val="0076288E"/>
    <w:rsid w:val="0076433C"/>
    <w:rsid w:val="00764CB9"/>
    <w:rsid w:val="0076603E"/>
    <w:rsid w:val="00767F80"/>
    <w:rsid w:val="007722AF"/>
    <w:rsid w:val="00777412"/>
    <w:rsid w:val="0077755A"/>
    <w:rsid w:val="007812F8"/>
    <w:rsid w:val="00782C76"/>
    <w:rsid w:val="0078308A"/>
    <w:rsid w:val="0078677B"/>
    <w:rsid w:val="00787719"/>
    <w:rsid w:val="00790F39"/>
    <w:rsid w:val="007910AE"/>
    <w:rsid w:val="007910BF"/>
    <w:rsid w:val="00791617"/>
    <w:rsid w:val="0079200D"/>
    <w:rsid w:val="007920C9"/>
    <w:rsid w:val="007938F4"/>
    <w:rsid w:val="00794644"/>
    <w:rsid w:val="0079662B"/>
    <w:rsid w:val="007A063A"/>
    <w:rsid w:val="007A3698"/>
    <w:rsid w:val="007A5D22"/>
    <w:rsid w:val="007A6B6D"/>
    <w:rsid w:val="007B11D6"/>
    <w:rsid w:val="007B1761"/>
    <w:rsid w:val="007B37E9"/>
    <w:rsid w:val="007B3E69"/>
    <w:rsid w:val="007B4533"/>
    <w:rsid w:val="007B4B21"/>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C73"/>
    <w:rsid w:val="007E6652"/>
    <w:rsid w:val="007E74B8"/>
    <w:rsid w:val="007E7FF5"/>
    <w:rsid w:val="007F07BB"/>
    <w:rsid w:val="007F1990"/>
    <w:rsid w:val="007F465E"/>
    <w:rsid w:val="007F5CFB"/>
    <w:rsid w:val="007F70CF"/>
    <w:rsid w:val="007F7241"/>
    <w:rsid w:val="007F7915"/>
    <w:rsid w:val="00802CF8"/>
    <w:rsid w:val="00810430"/>
    <w:rsid w:val="0081341F"/>
    <w:rsid w:val="00814FB7"/>
    <w:rsid w:val="0082062A"/>
    <w:rsid w:val="008206E7"/>
    <w:rsid w:val="00821680"/>
    <w:rsid w:val="0082301F"/>
    <w:rsid w:val="008245FD"/>
    <w:rsid w:val="008253DB"/>
    <w:rsid w:val="008258C2"/>
    <w:rsid w:val="00825B90"/>
    <w:rsid w:val="008278E5"/>
    <w:rsid w:val="00827C4D"/>
    <w:rsid w:val="00827E50"/>
    <w:rsid w:val="00830A04"/>
    <w:rsid w:val="00831B51"/>
    <w:rsid w:val="00831CC2"/>
    <w:rsid w:val="00831E12"/>
    <w:rsid w:val="00834A58"/>
    <w:rsid w:val="00835D5A"/>
    <w:rsid w:val="008379FE"/>
    <w:rsid w:val="00842AE5"/>
    <w:rsid w:val="0084442E"/>
    <w:rsid w:val="00845685"/>
    <w:rsid w:val="00846734"/>
    <w:rsid w:val="00846F2F"/>
    <w:rsid w:val="00852AFE"/>
    <w:rsid w:val="00852C02"/>
    <w:rsid w:val="00853473"/>
    <w:rsid w:val="008553EF"/>
    <w:rsid w:val="00857BD2"/>
    <w:rsid w:val="00860CFB"/>
    <w:rsid w:val="008611FE"/>
    <w:rsid w:val="00861F95"/>
    <w:rsid w:val="008627C9"/>
    <w:rsid w:val="008631E6"/>
    <w:rsid w:val="00865C62"/>
    <w:rsid w:val="008677FF"/>
    <w:rsid w:val="0087316D"/>
    <w:rsid w:val="00874422"/>
    <w:rsid w:val="008769C0"/>
    <w:rsid w:val="00877F78"/>
    <w:rsid w:val="00882636"/>
    <w:rsid w:val="00883EFF"/>
    <w:rsid w:val="008841FB"/>
    <w:rsid w:val="0088578E"/>
    <w:rsid w:val="00891E2D"/>
    <w:rsid w:val="00895B8E"/>
    <w:rsid w:val="00896119"/>
    <w:rsid w:val="0089767E"/>
    <w:rsid w:val="008A4FB8"/>
    <w:rsid w:val="008A7847"/>
    <w:rsid w:val="008B0D52"/>
    <w:rsid w:val="008C3EF0"/>
    <w:rsid w:val="008C4156"/>
    <w:rsid w:val="008D0299"/>
    <w:rsid w:val="008D04BC"/>
    <w:rsid w:val="008D0EDB"/>
    <w:rsid w:val="008D32D8"/>
    <w:rsid w:val="008D5211"/>
    <w:rsid w:val="008D57D7"/>
    <w:rsid w:val="008D60CA"/>
    <w:rsid w:val="008D7729"/>
    <w:rsid w:val="008E1084"/>
    <w:rsid w:val="008E139F"/>
    <w:rsid w:val="008E3010"/>
    <w:rsid w:val="008E3C2A"/>
    <w:rsid w:val="008E6A06"/>
    <w:rsid w:val="008E6D5B"/>
    <w:rsid w:val="008F0079"/>
    <w:rsid w:val="008F3C3C"/>
    <w:rsid w:val="008F420A"/>
    <w:rsid w:val="00900136"/>
    <w:rsid w:val="00904C29"/>
    <w:rsid w:val="00904E6C"/>
    <w:rsid w:val="00906DD4"/>
    <w:rsid w:val="00907C3F"/>
    <w:rsid w:val="00910A45"/>
    <w:rsid w:val="0091515B"/>
    <w:rsid w:val="00925A05"/>
    <w:rsid w:val="00925B48"/>
    <w:rsid w:val="0092621E"/>
    <w:rsid w:val="00931E7C"/>
    <w:rsid w:val="00934135"/>
    <w:rsid w:val="00936C3A"/>
    <w:rsid w:val="00940360"/>
    <w:rsid w:val="009405E3"/>
    <w:rsid w:val="00940E29"/>
    <w:rsid w:val="00941716"/>
    <w:rsid w:val="009424BB"/>
    <w:rsid w:val="00942643"/>
    <w:rsid w:val="00945FCE"/>
    <w:rsid w:val="009461A9"/>
    <w:rsid w:val="00946721"/>
    <w:rsid w:val="00947CE5"/>
    <w:rsid w:val="00951950"/>
    <w:rsid w:val="00952460"/>
    <w:rsid w:val="00954D03"/>
    <w:rsid w:val="00957336"/>
    <w:rsid w:val="00961611"/>
    <w:rsid w:val="00964810"/>
    <w:rsid w:val="00965321"/>
    <w:rsid w:val="00966DD3"/>
    <w:rsid w:val="009707C7"/>
    <w:rsid w:val="00970E38"/>
    <w:rsid w:val="0097489A"/>
    <w:rsid w:val="00974EDD"/>
    <w:rsid w:val="00975424"/>
    <w:rsid w:val="0098101D"/>
    <w:rsid w:val="00985EB6"/>
    <w:rsid w:val="00985ED9"/>
    <w:rsid w:val="0098655C"/>
    <w:rsid w:val="009876BE"/>
    <w:rsid w:val="00990978"/>
    <w:rsid w:val="00990E4C"/>
    <w:rsid w:val="00993A41"/>
    <w:rsid w:val="00993D4B"/>
    <w:rsid w:val="00995398"/>
    <w:rsid w:val="009A20DA"/>
    <w:rsid w:val="009A2BE8"/>
    <w:rsid w:val="009A2F57"/>
    <w:rsid w:val="009A3155"/>
    <w:rsid w:val="009A611D"/>
    <w:rsid w:val="009A68E4"/>
    <w:rsid w:val="009B1DBB"/>
    <w:rsid w:val="009B6883"/>
    <w:rsid w:val="009B7E9D"/>
    <w:rsid w:val="009C6DAA"/>
    <w:rsid w:val="009D089F"/>
    <w:rsid w:val="009D23F6"/>
    <w:rsid w:val="009D55AB"/>
    <w:rsid w:val="009E269B"/>
    <w:rsid w:val="009E2D2A"/>
    <w:rsid w:val="009E3640"/>
    <w:rsid w:val="009E54FD"/>
    <w:rsid w:val="009E7280"/>
    <w:rsid w:val="009F035A"/>
    <w:rsid w:val="009F117B"/>
    <w:rsid w:val="009F1A57"/>
    <w:rsid w:val="009F451B"/>
    <w:rsid w:val="009F4AD5"/>
    <w:rsid w:val="00A00C12"/>
    <w:rsid w:val="00A05AFB"/>
    <w:rsid w:val="00A07A08"/>
    <w:rsid w:val="00A10A04"/>
    <w:rsid w:val="00A15BAF"/>
    <w:rsid w:val="00A15CF2"/>
    <w:rsid w:val="00A16516"/>
    <w:rsid w:val="00A20A8A"/>
    <w:rsid w:val="00A20D39"/>
    <w:rsid w:val="00A2127D"/>
    <w:rsid w:val="00A21F80"/>
    <w:rsid w:val="00A21FBD"/>
    <w:rsid w:val="00A252B3"/>
    <w:rsid w:val="00A25821"/>
    <w:rsid w:val="00A26310"/>
    <w:rsid w:val="00A26964"/>
    <w:rsid w:val="00A334FD"/>
    <w:rsid w:val="00A33924"/>
    <w:rsid w:val="00A33CF1"/>
    <w:rsid w:val="00A3461E"/>
    <w:rsid w:val="00A406C2"/>
    <w:rsid w:val="00A46BDB"/>
    <w:rsid w:val="00A47C21"/>
    <w:rsid w:val="00A50AA9"/>
    <w:rsid w:val="00A51879"/>
    <w:rsid w:val="00A54310"/>
    <w:rsid w:val="00A5647D"/>
    <w:rsid w:val="00A57B83"/>
    <w:rsid w:val="00A62A7F"/>
    <w:rsid w:val="00A65392"/>
    <w:rsid w:val="00A6784D"/>
    <w:rsid w:val="00A678DC"/>
    <w:rsid w:val="00A70709"/>
    <w:rsid w:val="00A71763"/>
    <w:rsid w:val="00A724F7"/>
    <w:rsid w:val="00A75337"/>
    <w:rsid w:val="00A80548"/>
    <w:rsid w:val="00A80986"/>
    <w:rsid w:val="00A80CE1"/>
    <w:rsid w:val="00A82DD3"/>
    <w:rsid w:val="00A842F6"/>
    <w:rsid w:val="00A90643"/>
    <w:rsid w:val="00A937A3"/>
    <w:rsid w:val="00A93FBB"/>
    <w:rsid w:val="00A95F57"/>
    <w:rsid w:val="00A96C87"/>
    <w:rsid w:val="00AA019F"/>
    <w:rsid w:val="00AA094D"/>
    <w:rsid w:val="00AA1554"/>
    <w:rsid w:val="00AA1847"/>
    <w:rsid w:val="00AA7E62"/>
    <w:rsid w:val="00AB2D04"/>
    <w:rsid w:val="00AB2EF3"/>
    <w:rsid w:val="00AC00EF"/>
    <w:rsid w:val="00AC05D5"/>
    <w:rsid w:val="00AD2003"/>
    <w:rsid w:val="00AD2D63"/>
    <w:rsid w:val="00AD35A2"/>
    <w:rsid w:val="00AD3856"/>
    <w:rsid w:val="00AD3B9D"/>
    <w:rsid w:val="00AD4FD8"/>
    <w:rsid w:val="00AD728D"/>
    <w:rsid w:val="00AE0294"/>
    <w:rsid w:val="00AE0670"/>
    <w:rsid w:val="00AE1585"/>
    <w:rsid w:val="00AE473D"/>
    <w:rsid w:val="00AE5039"/>
    <w:rsid w:val="00AE513F"/>
    <w:rsid w:val="00AE5956"/>
    <w:rsid w:val="00AE5D93"/>
    <w:rsid w:val="00AE6E7D"/>
    <w:rsid w:val="00AE7789"/>
    <w:rsid w:val="00AF1125"/>
    <w:rsid w:val="00AF1D3D"/>
    <w:rsid w:val="00AF31ED"/>
    <w:rsid w:val="00AF3EFA"/>
    <w:rsid w:val="00AF6313"/>
    <w:rsid w:val="00B01873"/>
    <w:rsid w:val="00B03B51"/>
    <w:rsid w:val="00B03D59"/>
    <w:rsid w:val="00B06E3B"/>
    <w:rsid w:val="00B07E0E"/>
    <w:rsid w:val="00B139F5"/>
    <w:rsid w:val="00B20333"/>
    <w:rsid w:val="00B204CB"/>
    <w:rsid w:val="00B22E5D"/>
    <w:rsid w:val="00B2586C"/>
    <w:rsid w:val="00B26CBB"/>
    <w:rsid w:val="00B30CC9"/>
    <w:rsid w:val="00B31046"/>
    <w:rsid w:val="00B329AF"/>
    <w:rsid w:val="00B3311E"/>
    <w:rsid w:val="00B36BD2"/>
    <w:rsid w:val="00B41061"/>
    <w:rsid w:val="00B4269A"/>
    <w:rsid w:val="00B43139"/>
    <w:rsid w:val="00B43630"/>
    <w:rsid w:val="00B452EE"/>
    <w:rsid w:val="00B45600"/>
    <w:rsid w:val="00B52C2A"/>
    <w:rsid w:val="00B530EA"/>
    <w:rsid w:val="00B53290"/>
    <w:rsid w:val="00B539F7"/>
    <w:rsid w:val="00B53C88"/>
    <w:rsid w:val="00B54B12"/>
    <w:rsid w:val="00B5528F"/>
    <w:rsid w:val="00B55D95"/>
    <w:rsid w:val="00B60096"/>
    <w:rsid w:val="00B6107B"/>
    <w:rsid w:val="00B62167"/>
    <w:rsid w:val="00B6524C"/>
    <w:rsid w:val="00B653C3"/>
    <w:rsid w:val="00B668EC"/>
    <w:rsid w:val="00B70053"/>
    <w:rsid w:val="00B717C5"/>
    <w:rsid w:val="00B74A8E"/>
    <w:rsid w:val="00B76295"/>
    <w:rsid w:val="00B76807"/>
    <w:rsid w:val="00B800F1"/>
    <w:rsid w:val="00B8034D"/>
    <w:rsid w:val="00B80F40"/>
    <w:rsid w:val="00B8217E"/>
    <w:rsid w:val="00B84072"/>
    <w:rsid w:val="00B85506"/>
    <w:rsid w:val="00B85BAD"/>
    <w:rsid w:val="00B90E08"/>
    <w:rsid w:val="00B91EAA"/>
    <w:rsid w:val="00B94864"/>
    <w:rsid w:val="00BA0186"/>
    <w:rsid w:val="00BA070B"/>
    <w:rsid w:val="00BA1025"/>
    <w:rsid w:val="00BA4DDB"/>
    <w:rsid w:val="00BA7D4A"/>
    <w:rsid w:val="00BB0B0E"/>
    <w:rsid w:val="00BB261F"/>
    <w:rsid w:val="00BB303E"/>
    <w:rsid w:val="00BB31B5"/>
    <w:rsid w:val="00BB3C1C"/>
    <w:rsid w:val="00BB53B7"/>
    <w:rsid w:val="00BC1C88"/>
    <w:rsid w:val="00BC413B"/>
    <w:rsid w:val="00BC7224"/>
    <w:rsid w:val="00BD4421"/>
    <w:rsid w:val="00BD4844"/>
    <w:rsid w:val="00BD54C4"/>
    <w:rsid w:val="00BD558E"/>
    <w:rsid w:val="00BE0DA6"/>
    <w:rsid w:val="00BE3D59"/>
    <w:rsid w:val="00BE45E4"/>
    <w:rsid w:val="00BE6A7E"/>
    <w:rsid w:val="00BE6F31"/>
    <w:rsid w:val="00BE705A"/>
    <w:rsid w:val="00BE7079"/>
    <w:rsid w:val="00BE7296"/>
    <w:rsid w:val="00BF1965"/>
    <w:rsid w:val="00BF282F"/>
    <w:rsid w:val="00BF338B"/>
    <w:rsid w:val="00BF481D"/>
    <w:rsid w:val="00BF590C"/>
    <w:rsid w:val="00BF6662"/>
    <w:rsid w:val="00BF6DDD"/>
    <w:rsid w:val="00C002DA"/>
    <w:rsid w:val="00C00FAB"/>
    <w:rsid w:val="00C01957"/>
    <w:rsid w:val="00C050D3"/>
    <w:rsid w:val="00C13B8B"/>
    <w:rsid w:val="00C140B4"/>
    <w:rsid w:val="00C209FF"/>
    <w:rsid w:val="00C20A78"/>
    <w:rsid w:val="00C212D7"/>
    <w:rsid w:val="00C22907"/>
    <w:rsid w:val="00C23CCC"/>
    <w:rsid w:val="00C2485F"/>
    <w:rsid w:val="00C24978"/>
    <w:rsid w:val="00C26DD0"/>
    <w:rsid w:val="00C302BB"/>
    <w:rsid w:val="00C32B90"/>
    <w:rsid w:val="00C32C8A"/>
    <w:rsid w:val="00C33D06"/>
    <w:rsid w:val="00C34AE4"/>
    <w:rsid w:val="00C42169"/>
    <w:rsid w:val="00C4371C"/>
    <w:rsid w:val="00C43DAE"/>
    <w:rsid w:val="00C46DFB"/>
    <w:rsid w:val="00C472D3"/>
    <w:rsid w:val="00C5430B"/>
    <w:rsid w:val="00C5660B"/>
    <w:rsid w:val="00C63D1F"/>
    <w:rsid w:val="00C647E9"/>
    <w:rsid w:val="00C64F9E"/>
    <w:rsid w:val="00C664C2"/>
    <w:rsid w:val="00C6704F"/>
    <w:rsid w:val="00C71279"/>
    <w:rsid w:val="00C71ADA"/>
    <w:rsid w:val="00C76BD7"/>
    <w:rsid w:val="00C8139A"/>
    <w:rsid w:val="00C826ED"/>
    <w:rsid w:val="00C83841"/>
    <w:rsid w:val="00C8672F"/>
    <w:rsid w:val="00C91438"/>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66B"/>
    <w:rsid w:val="00CC5A5D"/>
    <w:rsid w:val="00CC5DBC"/>
    <w:rsid w:val="00CC6466"/>
    <w:rsid w:val="00CD1768"/>
    <w:rsid w:val="00CD2757"/>
    <w:rsid w:val="00CD2CB8"/>
    <w:rsid w:val="00CD3A3A"/>
    <w:rsid w:val="00CD3B3A"/>
    <w:rsid w:val="00CD442A"/>
    <w:rsid w:val="00CD4534"/>
    <w:rsid w:val="00CE07D9"/>
    <w:rsid w:val="00CE4220"/>
    <w:rsid w:val="00CE4488"/>
    <w:rsid w:val="00CE4BF7"/>
    <w:rsid w:val="00CE4DF4"/>
    <w:rsid w:val="00CE609C"/>
    <w:rsid w:val="00CF0D10"/>
    <w:rsid w:val="00CF2E21"/>
    <w:rsid w:val="00CF326F"/>
    <w:rsid w:val="00CF3C41"/>
    <w:rsid w:val="00CF4387"/>
    <w:rsid w:val="00CF45F2"/>
    <w:rsid w:val="00CF4DF4"/>
    <w:rsid w:val="00CF53A7"/>
    <w:rsid w:val="00CF5B35"/>
    <w:rsid w:val="00D001B6"/>
    <w:rsid w:val="00D00C3D"/>
    <w:rsid w:val="00D01E76"/>
    <w:rsid w:val="00D02579"/>
    <w:rsid w:val="00D04149"/>
    <w:rsid w:val="00D0549D"/>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36FBE"/>
    <w:rsid w:val="00D41F42"/>
    <w:rsid w:val="00D42B67"/>
    <w:rsid w:val="00D4328E"/>
    <w:rsid w:val="00D45A36"/>
    <w:rsid w:val="00D466B7"/>
    <w:rsid w:val="00D47BB8"/>
    <w:rsid w:val="00D47CDD"/>
    <w:rsid w:val="00D50CF3"/>
    <w:rsid w:val="00D51114"/>
    <w:rsid w:val="00D53914"/>
    <w:rsid w:val="00D53E4F"/>
    <w:rsid w:val="00D53FEF"/>
    <w:rsid w:val="00D560D1"/>
    <w:rsid w:val="00D56969"/>
    <w:rsid w:val="00D57392"/>
    <w:rsid w:val="00D574AD"/>
    <w:rsid w:val="00D5755E"/>
    <w:rsid w:val="00D575AA"/>
    <w:rsid w:val="00D61E7B"/>
    <w:rsid w:val="00D62CE7"/>
    <w:rsid w:val="00D6372F"/>
    <w:rsid w:val="00D651D7"/>
    <w:rsid w:val="00D66A80"/>
    <w:rsid w:val="00D67C5F"/>
    <w:rsid w:val="00D73B01"/>
    <w:rsid w:val="00D73C54"/>
    <w:rsid w:val="00D74A6E"/>
    <w:rsid w:val="00D757F4"/>
    <w:rsid w:val="00D7749A"/>
    <w:rsid w:val="00D80195"/>
    <w:rsid w:val="00D845E4"/>
    <w:rsid w:val="00D90E2B"/>
    <w:rsid w:val="00D95758"/>
    <w:rsid w:val="00DA17F2"/>
    <w:rsid w:val="00DA2384"/>
    <w:rsid w:val="00DA26E2"/>
    <w:rsid w:val="00DA360F"/>
    <w:rsid w:val="00DB7327"/>
    <w:rsid w:val="00DC42FE"/>
    <w:rsid w:val="00DC5FEC"/>
    <w:rsid w:val="00DC67FE"/>
    <w:rsid w:val="00DD0461"/>
    <w:rsid w:val="00DD143E"/>
    <w:rsid w:val="00DD1797"/>
    <w:rsid w:val="00DD19B2"/>
    <w:rsid w:val="00DD1A69"/>
    <w:rsid w:val="00DD1BE4"/>
    <w:rsid w:val="00DD674C"/>
    <w:rsid w:val="00DD7E80"/>
    <w:rsid w:val="00DE2C40"/>
    <w:rsid w:val="00DF18C0"/>
    <w:rsid w:val="00DF2611"/>
    <w:rsid w:val="00DF26EF"/>
    <w:rsid w:val="00DF292B"/>
    <w:rsid w:val="00DF52A3"/>
    <w:rsid w:val="00DF584B"/>
    <w:rsid w:val="00DF5F6D"/>
    <w:rsid w:val="00E001CD"/>
    <w:rsid w:val="00E044A3"/>
    <w:rsid w:val="00E04C29"/>
    <w:rsid w:val="00E0605B"/>
    <w:rsid w:val="00E077E2"/>
    <w:rsid w:val="00E10B46"/>
    <w:rsid w:val="00E10E63"/>
    <w:rsid w:val="00E12420"/>
    <w:rsid w:val="00E13A85"/>
    <w:rsid w:val="00E16CFE"/>
    <w:rsid w:val="00E218AD"/>
    <w:rsid w:val="00E21C56"/>
    <w:rsid w:val="00E27E23"/>
    <w:rsid w:val="00E3027C"/>
    <w:rsid w:val="00E3084E"/>
    <w:rsid w:val="00E31C74"/>
    <w:rsid w:val="00E32184"/>
    <w:rsid w:val="00E33769"/>
    <w:rsid w:val="00E3451D"/>
    <w:rsid w:val="00E3496B"/>
    <w:rsid w:val="00E369B4"/>
    <w:rsid w:val="00E40893"/>
    <w:rsid w:val="00E41870"/>
    <w:rsid w:val="00E4289C"/>
    <w:rsid w:val="00E43084"/>
    <w:rsid w:val="00E45DA7"/>
    <w:rsid w:val="00E50CEF"/>
    <w:rsid w:val="00E52D27"/>
    <w:rsid w:val="00E5442C"/>
    <w:rsid w:val="00E54B83"/>
    <w:rsid w:val="00E55A83"/>
    <w:rsid w:val="00E604D0"/>
    <w:rsid w:val="00E6211F"/>
    <w:rsid w:val="00E628C1"/>
    <w:rsid w:val="00E63742"/>
    <w:rsid w:val="00E6446C"/>
    <w:rsid w:val="00E64948"/>
    <w:rsid w:val="00E65D62"/>
    <w:rsid w:val="00E6680D"/>
    <w:rsid w:val="00E6756A"/>
    <w:rsid w:val="00E71F1D"/>
    <w:rsid w:val="00E73062"/>
    <w:rsid w:val="00E73D88"/>
    <w:rsid w:val="00E762E0"/>
    <w:rsid w:val="00E7717F"/>
    <w:rsid w:val="00E7766D"/>
    <w:rsid w:val="00E81A64"/>
    <w:rsid w:val="00E8287C"/>
    <w:rsid w:val="00E83029"/>
    <w:rsid w:val="00E91801"/>
    <w:rsid w:val="00E91806"/>
    <w:rsid w:val="00E9620B"/>
    <w:rsid w:val="00EA0A8D"/>
    <w:rsid w:val="00EA0DD6"/>
    <w:rsid w:val="00EA1C79"/>
    <w:rsid w:val="00EA765B"/>
    <w:rsid w:val="00EB578F"/>
    <w:rsid w:val="00EC0212"/>
    <w:rsid w:val="00EC1305"/>
    <w:rsid w:val="00EC1D8A"/>
    <w:rsid w:val="00EC2770"/>
    <w:rsid w:val="00EC5A70"/>
    <w:rsid w:val="00EC6A50"/>
    <w:rsid w:val="00ED1304"/>
    <w:rsid w:val="00ED32ED"/>
    <w:rsid w:val="00ED356B"/>
    <w:rsid w:val="00ED54BA"/>
    <w:rsid w:val="00ED6FE6"/>
    <w:rsid w:val="00EE0515"/>
    <w:rsid w:val="00EE1D24"/>
    <w:rsid w:val="00EE2458"/>
    <w:rsid w:val="00EE337C"/>
    <w:rsid w:val="00EE7006"/>
    <w:rsid w:val="00EF1AC9"/>
    <w:rsid w:val="00EF3251"/>
    <w:rsid w:val="00EF6722"/>
    <w:rsid w:val="00EF7206"/>
    <w:rsid w:val="00F02E89"/>
    <w:rsid w:val="00F03207"/>
    <w:rsid w:val="00F03400"/>
    <w:rsid w:val="00F04F45"/>
    <w:rsid w:val="00F05EC6"/>
    <w:rsid w:val="00F101B5"/>
    <w:rsid w:val="00F10FD5"/>
    <w:rsid w:val="00F13DA3"/>
    <w:rsid w:val="00F16515"/>
    <w:rsid w:val="00F167CA"/>
    <w:rsid w:val="00F16DE3"/>
    <w:rsid w:val="00F1748B"/>
    <w:rsid w:val="00F202A2"/>
    <w:rsid w:val="00F2031E"/>
    <w:rsid w:val="00F210B8"/>
    <w:rsid w:val="00F21B03"/>
    <w:rsid w:val="00F24B4E"/>
    <w:rsid w:val="00F25ADE"/>
    <w:rsid w:val="00F26B9B"/>
    <w:rsid w:val="00F27128"/>
    <w:rsid w:val="00F279D9"/>
    <w:rsid w:val="00F31024"/>
    <w:rsid w:val="00F33204"/>
    <w:rsid w:val="00F332C7"/>
    <w:rsid w:val="00F33914"/>
    <w:rsid w:val="00F3732B"/>
    <w:rsid w:val="00F416AD"/>
    <w:rsid w:val="00F41CDF"/>
    <w:rsid w:val="00F4219B"/>
    <w:rsid w:val="00F4222E"/>
    <w:rsid w:val="00F42F54"/>
    <w:rsid w:val="00F432B2"/>
    <w:rsid w:val="00F455E9"/>
    <w:rsid w:val="00F45777"/>
    <w:rsid w:val="00F45D49"/>
    <w:rsid w:val="00F45F97"/>
    <w:rsid w:val="00F46DCF"/>
    <w:rsid w:val="00F5032B"/>
    <w:rsid w:val="00F55315"/>
    <w:rsid w:val="00F55B3B"/>
    <w:rsid w:val="00F62437"/>
    <w:rsid w:val="00F62DA6"/>
    <w:rsid w:val="00F635A8"/>
    <w:rsid w:val="00F63680"/>
    <w:rsid w:val="00F637F9"/>
    <w:rsid w:val="00F667C0"/>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03A2"/>
    <w:rsid w:val="00FC4324"/>
    <w:rsid w:val="00FC4902"/>
    <w:rsid w:val="00FC6ED1"/>
    <w:rsid w:val="00FC7298"/>
    <w:rsid w:val="00FC7C57"/>
    <w:rsid w:val="00FD0021"/>
    <w:rsid w:val="00FD14C7"/>
    <w:rsid w:val="00FE0B96"/>
    <w:rsid w:val="00FE0ED7"/>
    <w:rsid w:val="00FE1A43"/>
    <w:rsid w:val="00FE2226"/>
    <w:rsid w:val="00FE6985"/>
    <w:rsid w:val="00FF0CCC"/>
    <w:rsid w:val="00FF0DCB"/>
    <w:rsid w:val="00FF5786"/>
    <w:rsid w:val="00FF5ADB"/>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05BC7A-4BA9-4C74-9D5A-9A2CE7FC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rsid w:val="00D41F42"/>
  </w:style>
  <w:style w:type="table" w:styleId="ad">
    <w:name w:val="Table Grid"/>
    <w:basedOn w:val="a1"/>
    <w:uiPriority w:val="59"/>
    <w:rsid w:val="000762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paragraph" w:styleId="af">
    <w:name w:val="header"/>
    <w:basedOn w:val="a"/>
    <w:link w:val="af0"/>
    <w:uiPriority w:val="99"/>
    <w:unhideWhenUsed/>
    <w:rsid w:val="005E0520"/>
    <w:pPr>
      <w:tabs>
        <w:tab w:val="center" w:pos="4677"/>
        <w:tab w:val="right" w:pos="9355"/>
      </w:tabs>
    </w:pPr>
  </w:style>
  <w:style w:type="character" w:customStyle="1" w:styleId="af0">
    <w:name w:val="Верхній колонтитул Знак"/>
    <w:basedOn w:val="a0"/>
    <w:link w:val="af"/>
    <w:uiPriority w:val="99"/>
    <w:rsid w:val="005E0520"/>
    <w:rPr>
      <w:lang w:val="en-US"/>
    </w:rPr>
  </w:style>
  <w:style w:type="paragraph" w:styleId="af1">
    <w:name w:val="footer"/>
    <w:basedOn w:val="a"/>
    <w:link w:val="af2"/>
    <w:uiPriority w:val="99"/>
    <w:semiHidden/>
    <w:unhideWhenUsed/>
    <w:rsid w:val="005E0520"/>
    <w:pPr>
      <w:tabs>
        <w:tab w:val="center" w:pos="4677"/>
        <w:tab w:val="right" w:pos="9355"/>
      </w:tabs>
    </w:pPr>
  </w:style>
  <w:style w:type="character" w:customStyle="1" w:styleId="af2">
    <w:name w:val="Нижній колонтитул Знак"/>
    <w:basedOn w:val="a0"/>
    <w:link w:val="af1"/>
    <w:uiPriority w:val="99"/>
    <w:semiHidden/>
    <w:rsid w:val="005E0520"/>
    <w:rPr>
      <w:lang w:val="en-US"/>
    </w:rPr>
  </w:style>
  <w:style w:type="character" w:customStyle="1" w:styleId="rvts44">
    <w:name w:val="rvts44"/>
    <w:basedOn w:val="a0"/>
    <w:rsid w:val="00F45D49"/>
  </w:style>
  <w:style w:type="paragraph" w:styleId="af3">
    <w:name w:val="No Spacing"/>
    <w:uiPriority w:val="1"/>
    <w:qFormat/>
    <w:rsid w:val="00A20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 w:id="201787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7D562-808D-4FD5-9B58-A17DA4D2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7446</Words>
  <Characters>4245</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12</cp:revision>
  <cp:lastPrinted>2021-07-16T07:48:00Z</cp:lastPrinted>
  <dcterms:created xsi:type="dcterms:W3CDTF">2022-10-03T12:42:00Z</dcterms:created>
  <dcterms:modified xsi:type="dcterms:W3CDTF">2022-10-14T07:59:00Z</dcterms:modified>
</cp:coreProperties>
</file>