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7432A" w14:textId="77777777" w:rsidR="00F4691E" w:rsidRPr="00056DBE" w:rsidRDefault="00F4691E" w:rsidP="00056DBE">
      <w:pPr>
        <w:spacing w:after="0" w:line="240" w:lineRule="auto"/>
        <w:jc w:val="center"/>
        <w:rPr>
          <w:b/>
          <w:bCs/>
        </w:rPr>
      </w:pPr>
      <w:bookmarkStart w:id="0" w:name="_Hlk42687789"/>
      <w:r w:rsidRPr="00056DBE">
        <w:rPr>
          <w:b/>
          <w:bCs/>
        </w:rPr>
        <w:t>ПАСПОРТ ВІДКРИТИХ ТОРГІВ (АУКЦІОНУ)</w:t>
      </w:r>
    </w:p>
    <w:bookmarkEnd w:id="0"/>
    <w:p w14:paraId="15603FF5" w14:textId="77777777" w:rsidR="00B531B6" w:rsidRDefault="00F4691E" w:rsidP="00056DBE">
      <w:pPr>
        <w:spacing w:after="0" w:line="240" w:lineRule="auto"/>
        <w:jc w:val="center"/>
        <w:rPr>
          <w:b/>
          <w:bCs/>
        </w:rPr>
      </w:pPr>
      <w:r w:rsidRPr="00056DBE">
        <w:rPr>
          <w:b/>
          <w:bCs/>
        </w:rPr>
        <w:t xml:space="preserve">з продажу права вимоги </w:t>
      </w:r>
    </w:p>
    <w:p w14:paraId="1A3891E7" w14:textId="5EAFB283" w:rsidR="00F4691E" w:rsidRPr="00056DBE" w:rsidRDefault="00056DBE" w:rsidP="00056DBE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ТОВ «ФК «Форінт»</w:t>
      </w:r>
    </w:p>
    <w:p w14:paraId="07421720" w14:textId="294F4F4E" w:rsidR="00F4691E" w:rsidRPr="00056DBE" w:rsidRDefault="00F4691E" w:rsidP="00056DBE">
      <w:pPr>
        <w:spacing w:after="0" w:line="240" w:lineRule="auto"/>
        <w:jc w:val="center"/>
        <w:rPr>
          <w:b/>
          <w:bCs/>
        </w:rPr>
      </w:pPr>
      <w:r w:rsidRPr="00056DBE">
        <w:rPr>
          <w:b/>
          <w:bCs/>
        </w:rPr>
        <w:t>повідомляє про проведення відкритих торгів</w:t>
      </w:r>
    </w:p>
    <w:p w14:paraId="40FB1F1B" w14:textId="7107D7AA" w:rsidR="00ED02ED" w:rsidRDefault="00F4691E" w:rsidP="00056DBE">
      <w:pPr>
        <w:spacing w:after="0" w:line="240" w:lineRule="auto"/>
        <w:jc w:val="center"/>
        <w:rPr>
          <w:b/>
          <w:bCs/>
        </w:rPr>
      </w:pPr>
      <w:r w:rsidRPr="00056DBE">
        <w:rPr>
          <w:b/>
          <w:bCs/>
        </w:rPr>
        <w:t>(го</w:t>
      </w:r>
      <w:r w:rsidR="00C72501">
        <w:rPr>
          <w:b/>
          <w:bCs/>
        </w:rPr>
        <w:t>л</w:t>
      </w:r>
      <w:r w:rsidRPr="00056DBE">
        <w:rPr>
          <w:b/>
          <w:bCs/>
        </w:rPr>
        <w:t xml:space="preserve">ландського аукціону) з продажу </w:t>
      </w:r>
      <w:r w:rsidR="00B531B6">
        <w:rPr>
          <w:b/>
          <w:bCs/>
        </w:rPr>
        <w:t xml:space="preserve">права вимоги боргу </w:t>
      </w:r>
      <w:r w:rsidRPr="00056DBE">
        <w:rPr>
          <w:b/>
          <w:bCs/>
        </w:rPr>
        <w:t>, що обліковуються на баланс</w:t>
      </w:r>
      <w:r w:rsidR="00B531B6">
        <w:rPr>
          <w:b/>
          <w:bCs/>
        </w:rPr>
        <w:t>і</w:t>
      </w:r>
    </w:p>
    <w:p w14:paraId="0431831C" w14:textId="7A7F8ABB" w:rsidR="00056DBE" w:rsidRDefault="00056DBE" w:rsidP="00056DBE">
      <w:pPr>
        <w:spacing w:after="0" w:line="240" w:lineRule="auto"/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2"/>
        <w:gridCol w:w="4227"/>
        <w:gridCol w:w="1980"/>
        <w:gridCol w:w="1548"/>
        <w:gridCol w:w="1272"/>
      </w:tblGrid>
      <w:tr w:rsidR="00056DBE" w14:paraId="6589195F" w14:textId="77777777" w:rsidTr="00C72501">
        <w:tc>
          <w:tcPr>
            <w:tcW w:w="591" w:type="dxa"/>
          </w:tcPr>
          <w:p w14:paraId="47A0FC0D" w14:textId="77777777" w:rsidR="00056DBE" w:rsidRPr="00056DBE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056DBE">
              <w:rPr>
                <w:b/>
                <w:bCs/>
                <w:sz w:val="20"/>
                <w:szCs w:val="20"/>
              </w:rPr>
              <w:t>№</w:t>
            </w:r>
          </w:p>
          <w:p w14:paraId="57AE42DB" w14:textId="05F269B9" w:rsidR="00056DBE" w:rsidRPr="00056DBE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056DBE">
              <w:rPr>
                <w:b/>
                <w:bCs/>
                <w:sz w:val="20"/>
                <w:szCs w:val="20"/>
              </w:rPr>
              <w:t>лоту</w:t>
            </w:r>
          </w:p>
        </w:tc>
        <w:tc>
          <w:tcPr>
            <w:tcW w:w="4235" w:type="dxa"/>
          </w:tcPr>
          <w:p w14:paraId="6232C8F8" w14:textId="77777777" w:rsidR="00056DBE" w:rsidRPr="00056DBE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056DBE">
              <w:rPr>
                <w:b/>
                <w:bCs/>
                <w:sz w:val="20"/>
                <w:szCs w:val="20"/>
              </w:rPr>
              <w:t>Найменування активу/майна/стислий</w:t>
            </w:r>
          </w:p>
          <w:p w14:paraId="5347BFA0" w14:textId="5154CBED" w:rsidR="00056DBE" w:rsidRPr="00056DBE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056DBE">
              <w:rPr>
                <w:b/>
                <w:bCs/>
                <w:sz w:val="20"/>
                <w:szCs w:val="20"/>
              </w:rPr>
              <w:t>опис активу та забезпечення</w:t>
            </w:r>
          </w:p>
        </w:tc>
        <w:tc>
          <w:tcPr>
            <w:tcW w:w="1982" w:type="dxa"/>
          </w:tcPr>
          <w:p w14:paraId="37AC5BEE" w14:textId="77777777" w:rsidR="00056DBE" w:rsidRPr="00056DBE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056DBE">
              <w:rPr>
                <w:b/>
                <w:bCs/>
                <w:sz w:val="20"/>
                <w:szCs w:val="20"/>
              </w:rPr>
              <w:t>Початкова</w:t>
            </w:r>
          </w:p>
          <w:p w14:paraId="6A4F99E4" w14:textId="77777777" w:rsidR="00056DBE" w:rsidRPr="00056DBE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056DBE">
              <w:rPr>
                <w:b/>
                <w:bCs/>
                <w:sz w:val="20"/>
                <w:szCs w:val="20"/>
              </w:rPr>
              <w:t>(стартова) ціна</w:t>
            </w:r>
          </w:p>
          <w:p w14:paraId="0ACFB744" w14:textId="77777777" w:rsidR="00056DBE" w:rsidRPr="00056DBE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056DBE">
              <w:rPr>
                <w:b/>
                <w:bCs/>
                <w:sz w:val="20"/>
                <w:szCs w:val="20"/>
              </w:rPr>
              <w:t>лоту, грн.(без</w:t>
            </w:r>
          </w:p>
          <w:p w14:paraId="5DB673B5" w14:textId="77777777" w:rsidR="00056DBE" w:rsidRPr="00056DBE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056DBE">
              <w:rPr>
                <w:b/>
                <w:bCs/>
                <w:sz w:val="20"/>
                <w:szCs w:val="20"/>
              </w:rPr>
              <w:t>ПДВ, згідно</w:t>
            </w:r>
          </w:p>
          <w:p w14:paraId="3B81D5F3" w14:textId="77777777" w:rsidR="00056DBE" w:rsidRPr="00056DBE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056DBE">
              <w:rPr>
                <w:b/>
                <w:bCs/>
                <w:sz w:val="20"/>
                <w:szCs w:val="20"/>
              </w:rPr>
              <w:t>чинного</w:t>
            </w:r>
          </w:p>
          <w:p w14:paraId="028F3578" w14:textId="7EF99407" w:rsidR="00056DBE" w:rsidRPr="00056DBE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056DBE">
              <w:rPr>
                <w:b/>
                <w:bCs/>
                <w:sz w:val="20"/>
                <w:szCs w:val="20"/>
              </w:rPr>
              <w:t>законодавства)</w:t>
            </w:r>
          </w:p>
        </w:tc>
        <w:tc>
          <w:tcPr>
            <w:tcW w:w="1549" w:type="dxa"/>
          </w:tcPr>
          <w:p w14:paraId="59DD6D75" w14:textId="77777777" w:rsidR="00056DBE" w:rsidRPr="00056DBE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056DBE">
              <w:rPr>
                <w:b/>
                <w:bCs/>
                <w:sz w:val="20"/>
                <w:szCs w:val="20"/>
              </w:rPr>
              <w:t>Мінімальна</w:t>
            </w:r>
          </w:p>
          <w:p w14:paraId="1EBCFA12" w14:textId="77777777" w:rsidR="00056DBE" w:rsidRPr="00056DBE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056DBE">
              <w:rPr>
                <w:b/>
                <w:bCs/>
                <w:sz w:val="20"/>
                <w:szCs w:val="20"/>
              </w:rPr>
              <w:t>ціна лоту ,</w:t>
            </w:r>
          </w:p>
          <w:p w14:paraId="52D252D7" w14:textId="77777777" w:rsidR="00056DBE" w:rsidRPr="00056DBE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056DBE">
              <w:rPr>
                <w:b/>
                <w:bCs/>
                <w:sz w:val="20"/>
                <w:szCs w:val="20"/>
              </w:rPr>
              <w:t>грн. (без</w:t>
            </w:r>
          </w:p>
          <w:p w14:paraId="69C0D4D3" w14:textId="77777777" w:rsidR="00056DBE" w:rsidRPr="00056DBE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056DBE">
              <w:rPr>
                <w:b/>
                <w:bCs/>
                <w:sz w:val="20"/>
                <w:szCs w:val="20"/>
              </w:rPr>
              <w:t>ПДВ, згідно</w:t>
            </w:r>
          </w:p>
          <w:p w14:paraId="25B190E0" w14:textId="77777777" w:rsidR="00056DBE" w:rsidRPr="00056DBE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056DBE">
              <w:rPr>
                <w:b/>
                <w:bCs/>
                <w:sz w:val="20"/>
                <w:szCs w:val="20"/>
              </w:rPr>
              <w:t>чинного</w:t>
            </w:r>
          </w:p>
          <w:p w14:paraId="280F9C45" w14:textId="77777777" w:rsidR="00056DBE" w:rsidRPr="00056DBE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56DBE">
              <w:rPr>
                <w:b/>
                <w:bCs/>
                <w:sz w:val="20"/>
                <w:szCs w:val="20"/>
              </w:rPr>
              <w:t>законодавст</w:t>
            </w:r>
            <w:proofErr w:type="spellEnd"/>
          </w:p>
          <w:p w14:paraId="4B02F5FD" w14:textId="79EAD410" w:rsidR="00056DBE" w:rsidRPr="00056DBE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056DBE">
              <w:rPr>
                <w:b/>
                <w:bCs/>
                <w:sz w:val="20"/>
                <w:szCs w:val="20"/>
              </w:rPr>
              <w:t>ва)</w:t>
            </w:r>
          </w:p>
        </w:tc>
        <w:tc>
          <w:tcPr>
            <w:tcW w:w="1272" w:type="dxa"/>
          </w:tcPr>
          <w:p w14:paraId="4D661F91" w14:textId="77777777" w:rsidR="00056DBE" w:rsidRPr="00056DBE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056DBE">
              <w:rPr>
                <w:b/>
                <w:bCs/>
                <w:sz w:val="20"/>
                <w:szCs w:val="20"/>
              </w:rPr>
              <w:t>Публічний</w:t>
            </w:r>
          </w:p>
          <w:p w14:paraId="61D5D737" w14:textId="77777777" w:rsidR="00056DBE" w:rsidRPr="00056DBE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056DBE">
              <w:rPr>
                <w:b/>
                <w:bCs/>
                <w:sz w:val="20"/>
                <w:szCs w:val="20"/>
              </w:rPr>
              <w:t>паспорт активу</w:t>
            </w:r>
          </w:p>
          <w:p w14:paraId="4BA3C9FF" w14:textId="63AE3524" w:rsidR="00056DBE" w:rsidRPr="00056DBE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056DBE">
              <w:rPr>
                <w:b/>
                <w:bCs/>
                <w:sz w:val="20"/>
                <w:szCs w:val="20"/>
              </w:rPr>
              <w:t>(посилання)</w:t>
            </w:r>
          </w:p>
        </w:tc>
      </w:tr>
      <w:tr w:rsidR="00056DBE" w14:paraId="58426031" w14:textId="77777777" w:rsidTr="00C72501">
        <w:tc>
          <w:tcPr>
            <w:tcW w:w="591" w:type="dxa"/>
          </w:tcPr>
          <w:p w14:paraId="579F3444" w14:textId="77777777" w:rsidR="00056DBE" w:rsidRDefault="00056DBE" w:rsidP="00056DBE">
            <w:pPr>
              <w:jc w:val="center"/>
              <w:rPr>
                <w:b/>
                <w:bCs/>
              </w:rPr>
            </w:pPr>
          </w:p>
        </w:tc>
        <w:tc>
          <w:tcPr>
            <w:tcW w:w="4235" w:type="dxa"/>
          </w:tcPr>
          <w:p w14:paraId="22004A64" w14:textId="11A10F1C" w:rsidR="00994FAE" w:rsidRDefault="00994FAE" w:rsidP="00994FAE">
            <w:pPr>
              <w:ind w:firstLine="360"/>
              <w:jc w:val="both"/>
            </w:pPr>
            <w:r>
              <w:t xml:space="preserve">Право грошової вимоги за Генеральною кредитною угодою та Кредитним договором, який укладений в її рамках, що укладені  між АТ «Райффайзен Банк Аваль»(правонаступником якого є ТОВ «ФК «Форінт») та фізичною особою. </w:t>
            </w:r>
          </w:p>
          <w:p w14:paraId="0032B2DA" w14:textId="77777777" w:rsidR="00994FAE" w:rsidRDefault="00994FAE" w:rsidP="00994FAE">
            <w:pPr>
              <w:jc w:val="both"/>
            </w:pPr>
            <w:r>
              <w:t xml:space="preserve">        Цільове призначення кредиту:</w:t>
            </w:r>
          </w:p>
          <w:p w14:paraId="3404047A" w14:textId="77777777" w:rsidR="00994FAE" w:rsidRDefault="00994FAE" w:rsidP="00994FAE">
            <w:pPr>
              <w:pStyle w:val="ac"/>
              <w:numPr>
                <w:ilvl w:val="0"/>
                <w:numId w:val="1"/>
              </w:numPr>
              <w:jc w:val="both"/>
            </w:pPr>
            <w:proofErr w:type="spellStart"/>
            <w:r>
              <w:t>підліміт</w:t>
            </w:r>
            <w:proofErr w:type="spellEnd"/>
            <w:r>
              <w:t xml:space="preserve"> в іноземній валюті - на споживчі цілі;</w:t>
            </w:r>
          </w:p>
          <w:p w14:paraId="192C8767" w14:textId="77777777" w:rsidR="00994FAE" w:rsidRDefault="00994FAE" w:rsidP="00994FAE">
            <w:pPr>
              <w:pStyle w:val="ac"/>
              <w:numPr>
                <w:ilvl w:val="0"/>
                <w:numId w:val="1"/>
              </w:numPr>
              <w:jc w:val="both"/>
            </w:pPr>
            <w:proofErr w:type="spellStart"/>
            <w:r>
              <w:t>підліміт</w:t>
            </w:r>
            <w:proofErr w:type="spellEnd"/>
            <w:r>
              <w:t xml:space="preserve"> у гривні – на рефінансування заборгованості за </w:t>
            </w:r>
            <w:proofErr w:type="spellStart"/>
            <w:r>
              <w:t>підлімітом</w:t>
            </w:r>
            <w:proofErr w:type="spellEnd"/>
            <w:r>
              <w:t xml:space="preserve"> в іноземній валюті. </w:t>
            </w:r>
          </w:p>
          <w:p w14:paraId="5C533C6E" w14:textId="77777777" w:rsidR="00994FAE" w:rsidRDefault="00994FAE" w:rsidP="00994FAE">
            <w:pPr>
              <w:ind w:firstLine="360"/>
              <w:jc w:val="both"/>
            </w:pPr>
            <w:r>
              <w:t xml:space="preserve">       Строк повернення коштів за Генеральною кредитною угодою:</w:t>
            </w:r>
          </w:p>
          <w:p w14:paraId="004222C7" w14:textId="77777777" w:rsidR="00994FAE" w:rsidRPr="009C6736" w:rsidRDefault="00994FAE" w:rsidP="00994FAE">
            <w:pPr>
              <w:jc w:val="both"/>
            </w:pPr>
            <w:r>
              <w:t>-</w:t>
            </w:r>
            <w:r>
              <w:tab/>
            </w:r>
            <w:r w:rsidRPr="009C6736">
              <w:t>відновлювальна кредитна лінія (доларах США) – в день отримання траншу кредиту на рефінансування;</w:t>
            </w:r>
          </w:p>
          <w:p w14:paraId="043CE578" w14:textId="7B9EE693" w:rsidR="00994FAE" w:rsidRDefault="00994FAE" w:rsidP="00994FAE">
            <w:pPr>
              <w:jc w:val="both"/>
            </w:pPr>
            <w:r w:rsidRPr="009C6736">
              <w:t>-</w:t>
            </w:r>
            <w:r w:rsidRPr="009C6736">
              <w:tab/>
              <w:t>невідновлювальна кредитна лінія у національній валюті (гривня) - до 21.04.2014р.</w:t>
            </w:r>
          </w:p>
          <w:p w14:paraId="2F3BD06A" w14:textId="77777777" w:rsidR="00994FAE" w:rsidRDefault="00994FAE" w:rsidP="00994FAE">
            <w:pPr>
              <w:jc w:val="both"/>
            </w:pPr>
          </w:p>
          <w:p w14:paraId="24B72D9D" w14:textId="0120CF6F" w:rsidR="00994FAE" w:rsidRDefault="00994FAE" w:rsidP="00994FAE">
            <w:pPr>
              <w:jc w:val="both"/>
            </w:pPr>
            <w:r>
              <w:t xml:space="preserve"> Згідно договору </w:t>
            </w:r>
            <w:r w:rsidRPr="002C54E8">
              <w:t>від 09.08.2018р. змінено</w:t>
            </w:r>
            <w:r>
              <w:t xml:space="preserve"> первісного </w:t>
            </w:r>
            <w:r w:rsidRPr="009C6736">
              <w:rPr>
                <w:rFonts w:cstheme="minorHAnsi"/>
              </w:rPr>
              <w:t>кредитора на ТОВ «</w:t>
            </w:r>
            <w:r w:rsidR="00C264C1">
              <w:rPr>
                <w:rFonts w:cstheme="minorHAnsi"/>
              </w:rPr>
              <w:t>ФК</w:t>
            </w:r>
            <w:r w:rsidRPr="009C6736">
              <w:rPr>
                <w:rFonts w:cstheme="minorHAnsi"/>
              </w:rPr>
              <w:t xml:space="preserve"> «Форінт» у кредитному зобов’язанні та забезпечувальних договорах. </w:t>
            </w:r>
            <w:r w:rsidRPr="009C6736">
              <w:rPr>
                <w:rFonts w:cstheme="minorHAnsi"/>
                <w:color w:val="222222"/>
                <w:shd w:val="clear" w:color="auto" w:fill="FFFFFF"/>
              </w:rPr>
              <w:t>Провадження у справі про неплатоспроможність боржника - фізичної особи </w:t>
            </w:r>
            <w:r w:rsidRPr="009C6736">
              <w:rPr>
                <w:rFonts w:cstheme="minorHAnsi"/>
              </w:rPr>
              <w:t xml:space="preserve"> не порушувалося.</w:t>
            </w:r>
            <w:r>
              <w:t xml:space="preserve"> Виконання зобов’язань за Генеральною кредитною угодою та укладеним в її рамках кредитним договором забезпечено:</w:t>
            </w:r>
          </w:p>
          <w:p w14:paraId="225DAF0D" w14:textId="77777777" w:rsidR="00994FAE" w:rsidRDefault="00994FAE" w:rsidP="00994FAE">
            <w:pPr>
              <w:jc w:val="both"/>
            </w:pPr>
            <w:r>
              <w:t>1.</w:t>
            </w:r>
            <w:r>
              <w:tab/>
              <w:t>Порукою фізичної особи, згідно з договором поруки;</w:t>
            </w:r>
          </w:p>
          <w:p w14:paraId="7F113ABB" w14:textId="77777777" w:rsidR="00994FAE" w:rsidRDefault="00994FAE" w:rsidP="00994FAE">
            <w:pPr>
              <w:jc w:val="both"/>
            </w:pPr>
            <w:r>
              <w:t>2.</w:t>
            </w:r>
            <w:r>
              <w:tab/>
              <w:t xml:space="preserve">Іпотекою житлової нерухомості , а саме житлового будинку з господарчими будівлями та спорудами, загальною площею 274,2м.кв. </w:t>
            </w:r>
            <w:bookmarkStart w:id="1" w:name="_Hlk86338438"/>
            <w:r>
              <w:t>та земельна ділянка площею 0,1000га</w:t>
            </w:r>
            <w:bookmarkEnd w:id="1"/>
            <w:r>
              <w:t>, що розташовані за адресою: Одеська область, Овідіопольський район, с. Молодіжне, згідно договору іпотеки, який укладений з фізичною особою.</w:t>
            </w:r>
          </w:p>
          <w:p w14:paraId="11A4FDFB" w14:textId="77777777" w:rsidR="00056DBE" w:rsidRPr="00B531B6" w:rsidRDefault="00056DBE" w:rsidP="00994FAE">
            <w:pPr>
              <w:ind w:firstLine="708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2" w:type="dxa"/>
          </w:tcPr>
          <w:p w14:paraId="01B04188" w14:textId="08CC92B8" w:rsidR="00056DBE" w:rsidRPr="00C0524F" w:rsidRDefault="009E7E27" w:rsidP="00056DBE">
            <w:pPr>
              <w:jc w:val="center"/>
              <w:rPr>
                <w:b/>
                <w:bCs/>
              </w:rPr>
            </w:pPr>
            <w:r w:rsidRPr="009E7E27">
              <w:rPr>
                <w:b/>
                <w:bCs/>
              </w:rPr>
              <w:t>1</w:t>
            </w:r>
            <w:r>
              <w:rPr>
                <w:b/>
                <w:bCs/>
              </w:rPr>
              <w:t> </w:t>
            </w:r>
            <w:r w:rsidRPr="009E7E27">
              <w:rPr>
                <w:b/>
                <w:bCs/>
              </w:rPr>
              <w:t>651</w:t>
            </w:r>
            <w:r>
              <w:rPr>
                <w:b/>
                <w:bCs/>
              </w:rPr>
              <w:t xml:space="preserve"> </w:t>
            </w:r>
            <w:r w:rsidRPr="009E7E27">
              <w:rPr>
                <w:b/>
                <w:bCs/>
              </w:rPr>
              <w:t>793,52</w:t>
            </w:r>
          </w:p>
        </w:tc>
        <w:tc>
          <w:tcPr>
            <w:tcW w:w="1549" w:type="dxa"/>
          </w:tcPr>
          <w:p w14:paraId="61CEAC7C" w14:textId="5B26D3F9" w:rsidR="00056DBE" w:rsidRPr="00C0524F" w:rsidRDefault="009E7E27" w:rsidP="00056DBE">
            <w:pPr>
              <w:jc w:val="center"/>
              <w:rPr>
                <w:b/>
                <w:bCs/>
              </w:rPr>
            </w:pPr>
            <w:r w:rsidRPr="009E7E27">
              <w:rPr>
                <w:b/>
                <w:bCs/>
              </w:rPr>
              <w:t>1</w:t>
            </w:r>
            <w:r>
              <w:rPr>
                <w:b/>
                <w:bCs/>
              </w:rPr>
              <w:t> </w:t>
            </w:r>
            <w:r w:rsidRPr="009E7E27">
              <w:rPr>
                <w:b/>
                <w:bCs/>
              </w:rPr>
              <w:t>106</w:t>
            </w:r>
            <w:r>
              <w:rPr>
                <w:b/>
                <w:bCs/>
              </w:rPr>
              <w:t xml:space="preserve"> </w:t>
            </w:r>
            <w:r w:rsidRPr="009E7E27">
              <w:rPr>
                <w:b/>
                <w:bCs/>
              </w:rPr>
              <w:t>701,5</w:t>
            </w:r>
          </w:p>
        </w:tc>
        <w:tc>
          <w:tcPr>
            <w:tcW w:w="1272" w:type="dxa"/>
          </w:tcPr>
          <w:p w14:paraId="50BC0616" w14:textId="77777777" w:rsidR="00056DBE" w:rsidRDefault="00056DBE" w:rsidP="00056DBE">
            <w:pPr>
              <w:jc w:val="center"/>
              <w:rPr>
                <w:b/>
                <w:bCs/>
              </w:rPr>
            </w:pPr>
          </w:p>
        </w:tc>
      </w:tr>
    </w:tbl>
    <w:p w14:paraId="09FA25AB" w14:textId="397046B8" w:rsidR="00056DBE" w:rsidRDefault="00056DBE" w:rsidP="00056DBE">
      <w:pPr>
        <w:spacing w:after="0" w:line="240" w:lineRule="auto"/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056DBE" w:rsidRPr="00317529" w14:paraId="3D767FA2" w14:textId="77777777" w:rsidTr="00056DBE">
        <w:tc>
          <w:tcPr>
            <w:tcW w:w="4814" w:type="dxa"/>
          </w:tcPr>
          <w:p w14:paraId="7FA10918" w14:textId="33281496" w:rsidR="00056DBE" w:rsidRPr="00317529" w:rsidRDefault="00056DBE" w:rsidP="00056DBE">
            <w:pPr>
              <w:jc w:val="center"/>
              <w:rPr>
                <w:sz w:val="20"/>
                <w:szCs w:val="20"/>
              </w:rPr>
            </w:pPr>
            <w:r w:rsidRPr="00317529">
              <w:rPr>
                <w:sz w:val="20"/>
                <w:szCs w:val="20"/>
              </w:rPr>
              <w:t>Номер та дата рішення Компанії</w:t>
            </w:r>
          </w:p>
          <w:p w14:paraId="6FFC8794" w14:textId="6A4702EF" w:rsidR="00056DBE" w:rsidRPr="00317529" w:rsidRDefault="00056DBE" w:rsidP="00056DBE">
            <w:pPr>
              <w:jc w:val="center"/>
              <w:rPr>
                <w:sz w:val="20"/>
                <w:szCs w:val="20"/>
              </w:rPr>
            </w:pPr>
            <w:r w:rsidRPr="00317529">
              <w:rPr>
                <w:sz w:val="20"/>
                <w:szCs w:val="20"/>
              </w:rPr>
              <w:t>про затвердження умов</w:t>
            </w:r>
          </w:p>
          <w:p w14:paraId="45EA1F31" w14:textId="77777777" w:rsidR="00056DBE" w:rsidRPr="00317529" w:rsidRDefault="00056DBE" w:rsidP="00056DBE">
            <w:pPr>
              <w:jc w:val="center"/>
              <w:rPr>
                <w:sz w:val="20"/>
                <w:szCs w:val="20"/>
              </w:rPr>
            </w:pPr>
            <w:r w:rsidRPr="00317529">
              <w:rPr>
                <w:sz w:val="20"/>
                <w:szCs w:val="20"/>
              </w:rPr>
              <w:t>продажу активів</w:t>
            </w:r>
          </w:p>
          <w:p w14:paraId="5BD1953E" w14:textId="3572D701" w:rsidR="00056DBE" w:rsidRPr="00317529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5" w:type="dxa"/>
          </w:tcPr>
          <w:p w14:paraId="125762D0" w14:textId="484B4F2F" w:rsidR="00056DBE" w:rsidRPr="00C0524F" w:rsidRDefault="00056DBE" w:rsidP="00056DBE">
            <w:pPr>
              <w:jc w:val="center"/>
              <w:rPr>
                <w:sz w:val="20"/>
                <w:szCs w:val="20"/>
              </w:rPr>
            </w:pPr>
            <w:r w:rsidRPr="00C0524F">
              <w:rPr>
                <w:sz w:val="20"/>
                <w:szCs w:val="20"/>
              </w:rPr>
              <w:t>№</w:t>
            </w:r>
            <w:r w:rsidR="00662E3A" w:rsidRPr="00C0524F">
              <w:rPr>
                <w:sz w:val="20"/>
                <w:szCs w:val="20"/>
              </w:rPr>
              <w:t xml:space="preserve"> </w:t>
            </w:r>
            <w:r w:rsidR="009E7E27">
              <w:rPr>
                <w:sz w:val="20"/>
                <w:szCs w:val="20"/>
              </w:rPr>
              <w:t>234</w:t>
            </w:r>
            <w:r w:rsidR="00B531B6" w:rsidRPr="00C0524F">
              <w:rPr>
                <w:sz w:val="20"/>
                <w:szCs w:val="20"/>
              </w:rPr>
              <w:t xml:space="preserve"> </w:t>
            </w:r>
            <w:r w:rsidRPr="00C0524F">
              <w:rPr>
                <w:sz w:val="20"/>
                <w:szCs w:val="20"/>
              </w:rPr>
              <w:t xml:space="preserve"> від </w:t>
            </w:r>
            <w:r w:rsidR="009E7E27">
              <w:rPr>
                <w:sz w:val="20"/>
                <w:szCs w:val="20"/>
              </w:rPr>
              <w:t>27</w:t>
            </w:r>
            <w:r w:rsidR="00994FAE" w:rsidRPr="00C0524F">
              <w:rPr>
                <w:sz w:val="20"/>
                <w:szCs w:val="20"/>
              </w:rPr>
              <w:t>.</w:t>
            </w:r>
            <w:r w:rsidR="009E7E27">
              <w:rPr>
                <w:sz w:val="20"/>
                <w:szCs w:val="20"/>
              </w:rPr>
              <w:t>10</w:t>
            </w:r>
            <w:r w:rsidR="00994FAE" w:rsidRPr="00C0524F">
              <w:rPr>
                <w:sz w:val="20"/>
                <w:szCs w:val="20"/>
              </w:rPr>
              <w:t>.2021р.</w:t>
            </w:r>
          </w:p>
        </w:tc>
      </w:tr>
      <w:tr w:rsidR="00056DBE" w:rsidRPr="00317529" w14:paraId="7586FAA3" w14:textId="77777777" w:rsidTr="00056DBE">
        <w:tc>
          <w:tcPr>
            <w:tcW w:w="4814" w:type="dxa"/>
          </w:tcPr>
          <w:p w14:paraId="060B3AEE" w14:textId="62F3A681" w:rsidR="00056DBE" w:rsidRPr="00317529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317529">
              <w:rPr>
                <w:sz w:val="20"/>
                <w:szCs w:val="20"/>
              </w:rPr>
              <w:t>Організатор відкритих торгів (аукціону)</w:t>
            </w:r>
          </w:p>
        </w:tc>
        <w:tc>
          <w:tcPr>
            <w:tcW w:w="4815" w:type="dxa"/>
          </w:tcPr>
          <w:p w14:paraId="77E05E1A" w14:textId="318715B5" w:rsidR="00056DBE" w:rsidRPr="00C0524F" w:rsidRDefault="00B531B6" w:rsidP="00056DBE">
            <w:pPr>
              <w:jc w:val="center"/>
              <w:rPr>
                <w:sz w:val="20"/>
                <w:szCs w:val="20"/>
              </w:rPr>
            </w:pPr>
            <w:r w:rsidRPr="00C0524F">
              <w:rPr>
                <w:sz w:val="20"/>
                <w:szCs w:val="20"/>
              </w:rPr>
              <w:t>ТОВ «</w:t>
            </w:r>
            <w:r w:rsidR="00C264C1" w:rsidRPr="00C0524F">
              <w:rPr>
                <w:sz w:val="20"/>
                <w:szCs w:val="20"/>
              </w:rPr>
              <w:t>ФК</w:t>
            </w:r>
            <w:r w:rsidRPr="00C0524F">
              <w:rPr>
                <w:sz w:val="20"/>
                <w:szCs w:val="20"/>
              </w:rPr>
              <w:t xml:space="preserve"> «Форінт»</w:t>
            </w:r>
          </w:p>
        </w:tc>
      </w:tr>
      <w:tr w:rsidR="00056DBE" w:rsidRPr="00317529" w14:paraId="1813E7B0" w14:textId="77777777" w:rsidTr="00056DBE">
        <w:tc>
          <w:tcPr>
            <w:tcW w:w="4814" w:type="dxa"/>
          </w:tcPr>
          <w:p w14:paraId="564A2E55" w14:textId="6D7F9AA4" w:rsidR="00056DBE" w:rsidRPr="00317529" w:rsidRDefault="00B531B6" w:rsidP="00056DBE">
            <w:pPr>
              <w:jc w:val="center"/>
              <w:rPr>
                <w:sz w:val="20"/>
                <w:szCs w:val="20"/>
              </w:rPr>
            </w:pPr>
            <w:r w:rsidRPr="00317529">
              <w:rPr>
                <w:sz w:val="20"/>
                <w:szCs w:val="20"/>
              </w:rPr>
              <w:t>Учасники відкритих торгів (аукціону)</w:t>
            </w:r>
          </w:p>
        </w:tc>
        <w:tc>
          <w:tcPr>
            <w:tcW w:w="4815" w:type="dxa"/>
          </w:tcPr>
          <w:p w14:paraId="76E05B1A" w14:textId="3651AC42" w:rsidR="00056DBE" w:rsidRPr="00C0524F" w:rsidRDefault="00B531B6" w:rsidP="00317529">
            <w:pPr>
              <w:rPr>
                <w:b/>
                <w:bCs/>
                <w:sz w:val="20"/>
                <w:szCs w:val="20"/>
              </w:rPr>
            </w:pPr>
            <w:r w:rsidRPr="00C0524F">
              <w:rPr>
                <w:sz w:val="20"/>
                <w:szCs w:val="20"/>
              </w:rPr>
              <w:t>фінансова установа - юридична особа, яка відповідно до закону надає  фінансові послуги</w:t>
            </w:r>
          </w:p>
        </w:tc>
      </w:tr>
      <w:tr w:rsidR="00056DBE" w:rsidRPr="00317529" w14:paraId="747F538B" w14:textId="77777777" w:rsidTr="00056DBE">
        <w:tc>
          <w:tcPr>
            <w:tcW w:w="4814" w:type="dxa"/>
          </w:tcPr>
          <w:p w14:paraId="4EAC0C80" w14:textId="16C27C31" w:rsidR="00056DBE" w:rsidRPr="00317529" w:rsidRDefault="00B531B6" w:rsidP="00056DBE">
            <w:pPr>
              <w:jc w:val="center"/>
              <w:rPr>
                <w:sz w:val="20"/>
                <w:szCs w:val="20"/>
              </w:rPr>
            </w:pPr>
            <w:r w:rsidRPr="00317529">
              <w:rPr>
                <w:sz w:val="20"/>
                <w:szCs w:val="20"/>
              </w:rPr>
              <w:t>Розмір гарантійного внеску</w:t>
            </w:r>
          </w:p>
        </w:tc>
        <w:tc>
          <w:tcPr>
            <w:tcW w:w="4815" w:type="dxa"/>
          </w:tcPr>
          <w:p w14:paraId="396861DE" w14:textId="1A743421" w:rsidR="00056DBE" w:rsidRPr="00C0524F" w:rsidRDefault="00B531B6" w:rsidP="00317529">
            <w:pPr>
              <w:rPr>
                <w:b/>
                <w:bCs/>
                <w:sz w:val="20"/>
                <w:szCs w:val="20"/>
              </w:rPr>
            </w:pPr>
            <w:r w:rsidRPr="00C0524F">
              <w:rPr>
                <w:sz w:val="20"/>
                <w:szCs w:val="20"/>
              </w:rPr>
              <w:t>5% (п’ять) відсотків від початкової ціни реалізації лоту</w:t>
            </w:r>
            <w:r w:rsidR="00E33440" w:rsidRPr="00C0524F">
              <w:rPr>
                <w:sz w:val="20"/>
                <w:szCs w:val="20"/>
              </w:rPr>
              <w:t xml:space="preserve"> </w:t>
            </w:r>
            <w:r w:rsidR="00994FAE" w:rsidRPr="00C0524F">
              <w:rPr>
                <w:sz w:val="20"/>
                <w:szCs w:val="20"/>
              </w:rPr>
              <w:t>–</w:t>
            </w:r>
            <w:r w:rsidR="00177E5E">
              <w:t xml:space="preserve"> </w:t>
            </w:r>
            <w:r w:rsidR="00177E5E" w:rsidRPr="00177E5E">
              <w:rPr>
                <w:sz w:val="20"/>
                <w:szCs w:val="20"/>
              </w:rPr>
              <w:t>82</w:t>
            </w:r>
            <w:r w:rsidR="00177E5E">
              <w:rPr>
                <w:sz w:val="20"/>
                <w:szCs w:val="20"/>
              </w:rPr>
              <w:t xml:space="preserve"> </w:t>
            </w:r>
            <w:r w:rsidR="00177E5E" w:rsidRPr="00177E5E">
              <w:rPr>
                <w:sz w:val="20"/>
                <w:szCs w:val="20"/>
              </w:rPr>
              <w:t>589,6</w:t>
            </w:r>
            <w:r w:rsidR="00007E8F">
              <w:rPr>
                <w:sz w:val="20"/>
                <w:szCs w:val="20"/>
              </w:rPr>
              <w:t>8</w:t>
            </w:r>
            <w:r w:rsidR="00177E5E" w:rsidRPr="00177E5E">
              <w:rPr>
                <w:sz w:val="20"/>
                <w:szCs w:val="20"/>
              </w:rPr>
              <w:t xml:space="preserve"> </w:t>
            </w:r>
            <w:r w:rsidR="00E33440" w:rsidRPr="00C0524F">
              <w:rPr>
                <w:sz w:val="20"/>
                <w:szCs w:val="20"/>
              </w:rPr>
              <w:t>грн</w:t>
            </w:r>
            <w:r w:rsidR="00994FAE" w:rsidRPr="00C0524F">
              <w:rPr>
                <w:sz w:val="20"/>
                <w:szCs w:val="20"/>
              </w:rPr>
              <w:t>.</w:t>
            </w:r>
          </w:p>
        </w:tc>
      </w:tr>
      <w:tr w:rsidR="00056DBE" w:rsidRPr="00317529" w14:paraId="0291778D" w14:textId="77777777" w:rsidTr="00056DBE">
        <w:tc>
          <w:tcPr>
            <w:tcW w:w="4814" w:type="dxa"/>
          </w:tcPr>
          <w:p w14:paraId="428117AA" w14:textId="77777777" w:rsidR="00B531B6" w:rsidRPr="00317529" w:rsidRDefault="00B531B6" w:rsidP="007924A0">
            <w:pPr>
              <w:rPr>
                <w:sz w:val="20"/>
                <w:szCs w:val="20"/>
              </w:rPr>
            </w:pPr>
            <w:r w:rsidRPr="00317529">
              <w:rPr>
                <w:sz w:val="20"/>
                <w:szCs w:val="20"/>
              </w:rPr>
              <w:t>Вимоги щодо кількості зареєстрованих</w:t>
            </w:r>
          </w:p>
          <w:p w14:paraId="53B4E9CA" w14:textId="6D75A65A" w:rsidR="00056DBE" w:rsidRPr="00317529" w:rsidRDefault="00B531B6" w:rsidP="007924A0">
            <w:pPr>
              <w:rPr>
                <w:b/>
                <w:bCs/>
                <w:sz w:val="20"/>
                <w:szCs w:val="20"/>
              </w:rPr>
            </w:pPr>
            <w:r w:rsidRPr="00317529">
              <w:rPr>
                <w:sz w:val="20"/>
                <w:szCs w:val="20"/>
              </w:rPr>
              <w:t>учасників відкритих торгів (аукціону)</w:t>
            </w:r>
          </w:p>
        </w:tc>
        <w:tc>
          <w:tcPr>
            <w:tcW w:w="4815" w:type="dxa"/>
          </w:tcPr>
          <w:p w14:paraId="5D2AF0F6" w14:textId="7FAEBCE5" w:rsidR="00317529" w:rsidRPr="00C0524F" w:rsidRDefault="00317529" w:rsidP="00317529">
            <w:pPr>
              <w:rPr>
                <w:sz w:val="20"/>
                <w:szCs w:val="20"/>
              </w:rPr>
            </w:pPr>
            <w:r w:rsidRPr="00C0524F">
              <w:rPr>
                <w:sz w:val="20"/>
                <w:szCs w:val="20"/>
              </w:rPr>
              <w:t>Відкриті торги (аукціон) не можуть вважатися такими, що</w:t>
            </w:r>
            <w:r w:rsidR="007924A0" w:rsidRPr="00C0524F">
              <w:rPr>
                <w:sz w:val="20"/>
                <w:szCs w:val="20"/>
              </w:rPr>
              <w:t xml:space="preserve"> </w:t>
            </w:r>
            <w:r w:rsidRPr="00C0524F">
              <w:rPr>
                <w:sz w:val="20"/>
                <w:szCs w:val="20"/>
              </w:rPr>
              <w:t>відбулися, у разі відсутності ставки.</w:t>
            </w:r>
          </w:p>
          <w:p w14:paraId="5E79D29B" w14:textId="59A2C0A8" w:rsidR="00056DBE" w:rsidRPr="00C0524F" w:rsidRDefault="00056DBE" w:rsidP="0031752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56DBE" w:rsidRPr="00317529" w14:paraId="33F20E16" w14:textId="77777777" w:rsidTr="00056DBE">
        <w:tc>
          <w:tcPr>
            <w:tcW w:w="4814" w:type="dxa"/>
          </w:tcPr>
          <w:p w14:paraId="75B5B350" w14:textId="77777777" w:rsidR="00317529" w:rsidRPr="00317529" w:rsidRDefault="00317529" w:rsidP="007924A0">
            <w:pPr>
              <w:rPr>
                <w:sz w:val="20"/>
                <w:szCs w:val="20"/>
              </w:rPr>
            </w:pPr>
            <w:r w:rsidRPr="00317529">
              <w:rPr>
                <w:sz w:val="20"/>
                <w:szCs w:val="20"/>
              </w:rPr>
              <w:t>Банківські реквізити для перерахування</w:t>
            </w:r>
          </w:p>
          <w:p w14:paraId="56AD06BD" w14:textId="77777777" w:rsidR="00317529" w:rsidRPr="00317529" w:rsidRDefault="00317529" w:rsidP="007924A0">
            <w:pPr>
              <w:rPr>
                <w:sz w:val="20"/>
                <w:szCs w:val="20"/>
              </w:rPr>
            </w:pPr>
            <w:r w:rsidRPr="00317529">
              <w:rPr>
                <w:sz w:val="20"/>
                <w:szCs w:val="20"/>
              </w:rPr>
              <w:t>гарантійного внеску</w:t>
            </w:r>
          </w:p>
          <w:p w14:paraId="21A41DA3" w14:textId="77777777" w:rsidR="00056DBE" w:rsidRPr="00317529" w:rsidRDefault="00056DBE" w:rsidP="007924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5" w:type="dxa"/>
          </w:tcPr>
          <w:p w14:paraId="4E748941" w14:textId="6155E491" w:rsidR="00317529" w:rsidRPr="00C0524F" w:rsidRDefault="00317529" w:rsidP="00317529">
            <w:pPr>
              <w:rPr>
                <w:sz w:val="20"/>
                <w:szCs w:val="20"/>
              </w:rPr>
            </w:pPr>
            <w:r w:rsidRPr="00C0524F">
              <w:rPr>
                <w:sz w:val="20"/>
                <w:szCs w:val="20"/>
              </w:rPr>
              <w:t>Перерахування гарантійного внеску здійснюється на поточний рахунок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</w:t>
            </w:r>
          </w:p>
          <w:p w14:paraId="3011BFA6" w14:textId="67C26032" w:rsidR="00056DBE" w:rsidRPr="00C0524F" w:rsidRDefault="00317529" w:rsidP="00317529">
            <w:pPr>
              <w:rPr>
                <w:b/>
                <w:bCs/>
                <w:sz w:val="20"/>
                <w:szCs w:val="20"/>
              </w:rPr>
            </w:pPr>
            <w:r w:rsidRPr="00C0524F">
              <w:rPr>
                <w:sz w:val="20"/>
                <w:szCs w:val="20"/>
              </w:rPr>
              <w:t>http://torgi.fg.gov.ua/prozorrosale</w:t>
            </w:r>
          </w:p>
        </w:tc>
      </w:tr>
      <w:tr w:rsidR="00056DBE" w:rsidRPr="00317529" w14:paraId="2B40BC91" w14:textId="77777777" w:rsidTr="00056DBE">
        <w:tc>
          <w:tcPr>
            <w:tcW w:w="4814" w:type="dxa"/>
          </w:tcPr>
          <w:p w14:paraId="6813201B" w14:textId="420D5A80" w:rsidR="00056DBE" w:rsidRPr="00524112" w:rsidRDefault="00524112" w:rsidP="00056DBE">
            <w:pPr>
              <w:jc w:val="center"/>
              <w:rPr>
                <w:sz w:val="20"/>
                <w:szCs w:val="20"/>
              </w:rPr>
            </w:pPr>
            <w:r w:rsidRPr="00524112">
              <w:rPr>
                <w:sz w:val="20"/>
                <w:szCs w:val="20"/>
              </w:rPr>
              <w:t xml:space="preserve">Крок аукціону </w:t>
            </w:r>
          </w:p>
        </w:tc>
        <w:tc>
          <w:tcPr>
            <w:tcW w:w="4815" w:type="dxa"/>
          </w:tcPr>
          <w:p w14:paraId="40C39BE7" w14:textId="6CC67255" w:rsidR="00056DBE" w:rsidRPr="001746F3" w:rsidRDefault="00524112" w:rsidP="007924A0">
            <w:pPr>
              <w:rPr>
                <w:sz w:val="20"/>
                <w:szCs w:val="20"/>
              </w:rPr>
            </w:pPr>
            <w:r w:rsidRPr="001746F3">
              <w:rPr>
                <w:sz w:val="20"/>
                <w:szCs w:val="20"/>
              </w:rPr>
              <w:t xml:space="preserve">1% (один) відсоток від початкової ціни реалізації </w:t>
            </w:r>
            <w:r w:rsidRPr="00C0524F">
              <w:rPr>
                <w:sz w:val="20"/>
                <w:szCs w:val="20"/>
              </w:rPr>
              <w:t>лотів</w:t>
            </w:r>
            <w:r w:rsidR="00E33440" w:rsidRPr="00C0524F">
              <w:rPr>
                <w:sz w:val="20"/>
                <w:szCs w:val="20"/>
              </w:rPr>
              <w:t xml:space="preserve"> </w:t>
            </w:r>
            <w:r w:rsidR="0088110A" w:rsidRPr="00C0524F">
              <w:rPr>
                <w:sz w:val="20"/>
                <w:szCs w:val="20"/>
              </w:rPr>
              <w:t>–</w:t>
            </w:r>
            <w:r w:rsidR="00DF0817" w:rsidRPr="00C0524F">
              <w:rPr>
                <w:sz w:val="20"/>
                <w:szCs w:val="20"/>
              </w:rPr>
              <w:t xml:space="preserve"> </w:t>
            </w:r>
            <w:r w:rsidR="00177E5E" w:rsidRPr="00177E5E">
              <w:rPr>
                <w:sz w:val="20"/>
                <w:szCs w:val="20"/>
              </w:rPr>
              <w:t>16</w:t>
            </w:r>
            <w:r w:rsidR="00177E5E">
              <w:rPr>
                <w:sz w:val="20"/>
                <w:szCs w:val="20"/>
              </w:rPr>
              <w:t xml:space="preserve"> </w:t>
            </w:r>
            <w:r w:rsidR="00177E5E" w:rsidRPr="00177E5E">
              <w:rPr>
                <w:sz w:val="20"/>
                <w:szCs w:val="20"/>
              </w:rPr>
              <w:t xml:space="preserve">517,94 </w:t>
            </w:r>
            <w:r w:rsidR="001B1A49" w:rsidRPr="00C0524F">
              <w:rPr>
                <w:sz w:val="20"/>
                <w:szCs w:val="20"/>
              </w:rPr>
              <w:t>грн.</w:t>
            </w:r>
          </w:p>
        </w:tc>
      </w:tr>
      <w:tr w:rsidR="00F86760" w:rsidRPr="00317529" w14:paraId="46D60845" w14:textId="77777777" w:rsidTr="00056DBE">
        <w:tc>
          <w:tcPr>
            <w:tcW w:w="4814" w:type="dxa"/>
          </w:tcPr>
          <w:p w14:paraId="5D53600B" w14:textId="77777777" w:rsidR="00F86760" w:rsidRDefault="00F86760" w:rsidP="00F86760">
            <w:pPr>
              <w:jc w:val="center"/>
              <w:rPr>
                <w:sz w:val="20"/>
                <w:szCs w:val="20"/>
              </w:rPr>
            </w:pPr>
          </w:p>
          <w:p w14:paraId="0E2DBD8D" w14:textId="77777777" w:rsidR="00F86760" w:rsidRDefault="00F86760" w:rsidP="00F86760">
            <w:pPr>
              <w:jc w:val="center"/>
              <w:rPr>
                <w:sz w:val="20"/>
                <w:szCs w:val="20"/>
              </w:rPr>
            </w:pPr>
          </w:p>
          <w:p w14:paraId="659B4ADA" w14:textId="77777777" w:rsidR="00F86760" w:rsidRDefault="00F86760" w:rsidP="00F86760">
            <w:pPr>
              <w:jc w:val="center"/>
              <w:rPr>
                <w:sz w:val="20"/>
                <w:szCs w:val="20"/>
              </w:rPr>
            </w:pPr>
          </w:p>
          <w:p w14:paraId="627C6C8E" w14:textId="77777777" w:rsidR="00F86760" w:rsidRDefault="00F86760" w:rsidP="00F86760">
            <w:pPr>
              <w:jc w:val="center"/>
              <w:rPr>
                <w:sz w:val="20"/>
                <w:szCs w:val="20"/>
              </w:rPr>
            </w:pPr>
          </w:p>
          <w:p w14:paraId="4E5C87A9" w14:textId="77777777" w:rsidR="00F86760" w:rsidRDefault="00F86760" w:rsidP="00F86760">
            <w:pPr>
              <w:jc w:val="center"/>
              <w:rPr>
                <w:sz w:val="20"/>
                <w:szCs w:val="20"/>
              </w:rPr>
            </w:pPr>
          </w:p>
          <w:p w14:paraId="090324F7" w14:textId="5A5D74F3" w:rsidR="00F86760" w:rsidRPr="00F86760" w:rsidRDefault="00F86760" w:rsidP="00F86760">
            <w:pPr>
              <w:jc w:val="center"/>
              <w:rPr>
                <w:sz w:val="20"/>
                <w:szCs w:val="20"/>
              </w:rPr>
            </w:pPr>
            <w:r w:rsidRPr="00F86760">
              <w:rPr>
                <w:sz w:val="20"/>
                <w:szCs w:val="20"/>
              </w:rPr>
              <w:t>Порядок ознайомлення з активом</w:t>
            </w:r>
          </w:p>
          <w:p w14:paraId="58ADDD56" w14:textId="77777777" w:rsidR="00F86760" w:rsidRPr="00F86760" w:rsidRDefault="00F86760" w:rsidP="00F86760">
            <w:pPr>
              <w:jc w:val="center"/>
              <w:rPr>
                <w:sz w:val="20"/>
                <w:szCs w:val="20"/>
              </w:rPr>
            </w:pPr>
            <w:r w:rsidRPr="00F86760">
              <w:rPr>
                <w:sz w:val="20"/>
                <w:szCs w:val="20"/>
              </w:rPr>
              <w:t>у кімнаті даних</w:t>
            </w:r>
          </w:p>
          <w:p w14:paraId="461A2542" w14:textId="39ECCD4C" w:rsidR="00F86760" w:rsidRPr="00524112" w:rsidRDefault="00F86760" w:rsidP="00F86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5" w:type="dxa"/>
          </w:tcPr>
          <w:p w14:paraId="542BCE0C" w14:textId="38844C0C" w:rsidR="00F86760" w:rsidRPr="001746F3" w:rsidRDefault="00F86760" w:rsidP="00F86760">
            <w:pPr>
              <w:rPr>
                <w:sz w:val="20"/>
                <w:szCs w:val="20"/>
              </w:rPr>
            </w:pPr>
            <w:r w:rsidRPr="001746F3">
              <w:rPr>
                <w:sz w:val="20"/>
                <w:szCs w:val="20"/>
              </w:rPr>
              <w:t>Для ознайомлення з активом у кімнаті даних 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(http://____). Заявки подаються в паперовому та електронному вигляді на наступні адреси:</w:t>
            </w:r>
          </w:p>
          <w:p w14:paraId="741438DA" w14:textId="1D41F198" w:rsidR="00F86760" w:rsidRPr="001746F3" w:rsidRDefault="00F86760" w:rsidP="00F86760">
            <w:pPr>
              <w:rPr>
                <w:sz w:val="20"/>
                <w:szCs w:val="20"/>
              </w:rPr>
            </w:pPr>
            <w:r w:rsidRPr="001746F3">
              <w:rPr>
                <w:sz w:val="20"/>
                <w:szCs w:val="20"/>
              </w:rPr>
              <w:t>ТОВ «</w:t>
            </w:r>
            <w:r w:rsidR="00C264C1" w:rsidRPr="001746F3">
              <w:rPr>
                <w:sz w:val="20"/>
                <w:szCs w:val="20"/>
              </w:rPr>
              <w:t>ФК</w:t>
            </w:r>
            <w:r w:rsidRPr="001746F3">
              <w:rPr>
                <w:sz w:val="20"/>
                <w:szCs w:val="20"/>
              </w:rPr>
              <w:t xml:space="preserve"> «Форінт»,  01010 м. Київ, вул. Московська, 32/2 ,    office@fcforint.com.ua;</w:t>
            </w:r>
          </w:p>
        </w:tc>
      </w:tr>
      <w:tr w:rsidR="00F86760" w:rsidRPr="00317529" w14:paraId="3349DF3A" w14:textId="77777777" w:rsidTr="00056DBE">
        <w:tc>
          <w:tcPr>
            <w:tcW w:w="4814" w:type="dxa"/>
          </w:tcPr>
          <w:p w14:paraId="43E58BF2" w14:textId="7D562FB7" w:rsidR="00F86760" w:rsidRPr="00F86760" w:rsidRDefault="00F86760" w:rsidP="00F86760">
            <w:pPr>
              <w:jc w:val="center"/>
              <w:rPr>
                <w:sz w:val="20"/>
                <w:szCs w:val="20"/>
              </w:rPr>
            </w:pPr>
            <w:r w:rsidRPr="00F86760">
              <w:rPr>
                <w:sz w:val="20"/>
                <w:szCs w:val="20"/>
              </w:rPr>
              <w:t xml:space="preserve">Контактна особа від </w:t>
            </w:r>
            <w:r>
              <w:rPr>
                <w:sz w:val="20"/>
                <w:szCs w:val="20"/>
              </w:rPr>
              <w:t xml:space="preserve">компанії </w:t>
            </w:r>
            <w:r w:rsidRPr="00F86760">
              <w:rPr>
                <w:sz w:val="20"/>
                <w:szCs w:val="20"/>
              </w:rPr>
              <w:t xml:space="preserve"> з питань</w:t>
            </w:r>
          </w:p>
          <w:p w14:paraId="5836A811" w14:textId="77777777" w:rsidR="00F86760" w:rsidRPr="00F86760" w:rsidRDefault="00F86760" w:rsidP="00F86760">
            <w:pPr>
              <w:jc w:val="center"/>
              <w:rPr>
                <w:sz w:val="20"/>
                <w:szCs w:val="20"/>
              </w:rPr>
            </w:pPr>
            <w:r w:rsidRPr="00F86760">
              <w:rPr>
                <w:sz w:val="20"/>
                <w:szCs w:val="20"/>
              </w:rPr>
              <w:t>ознайомлення з активом</w:t>
            </w:r>
          </w:p>
          <w:p w14:paraId="567559C5" w14:textId="6E717364" w:rsidR="00F86760" w:rsidRPr="00524112" w:rsidRDefault="00F86760" w:rsidP="00F86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5" w:type="dxa"/>
          </w:tcPr>
          <w:p w14:paraId="3087609C" w14:textId="5772F05E" w:rsidR="00F86760" w:rsidRPr="001746F3" w:rsidRDefault="00F86760" w:rsidP="007924A0">
            <w:pPr>
              <w:rPr>
                <w:sz w:val="20"/>
                <w:szCs w:val="20"/>
              </w:rPr>
            </w:pPr>
            <w:r w:rsidRPr="001746F3">
              <w:rPr>
                <w:sz w:val="20"/>
                <w:szCs w:val="20"/>
              </w:rPr>
              <w:t>Васильєв Олексій Васильович</w:t>
            </w:r>
            <w:r w:rsidR="003A1F9A" w:rsidRPr="001746F3">
              <w:rPr>
                <w:sz w:val="20"/>
                <w:szCs w:val="20"/>
              </w:rPr>
              <w:t xml:space="preserve">, </w:t>
            </w:r>
            <w:proofErr w:type="spellStart"/>
            <w:r w:rsidR="00E742D4" w:rsidRPr="001746F3">
              <w:rPr>
                <w:sz w:val="20"/>
                <w:szCs w:val="20"/>
              </w:rPr>
              <w:t>тел</w:t>
            </w:r>
            <w:proofErr w:type="spellEnd"/>
            <w:r w:rsidR="00E742D4" w:rsidRPr="001746F3">
              <w:rPr>
                <w:sz w:val="20"/>
                <w:szCs w:val="20"/>
              </w:rPr>
              <w:t>.</w:t>
            </w:r>
            <w:r w:rsidRPr="001746F3">
              <w:rPr>
                <w:sz w:val="20"/>
                <w:szCs w:val="20"/>
              </w:rPr>
              <w:t xml:space="preserve"> </w:t>
            </w:r>
            <w:r w:rsidR="00E742D4" w:rsidRPr="001746F3">
              <w:rPr>
                <w:sz w:val="20"/>
                <w:szCs w:val="20"/>
              </w:rPr>
              <w:t>(044) 229 78 30</w:t>
            </w:r>
          </w:p>
          <w:p w14:paraId="3D0E1183" w14:textId="77777777" w:rsidR="003A1F9A" w:rsidRPr="001746F3" w:rsidRDefault="003A1F9A" w:rsidP="007924A0">
            <w:pPr>
              <w:rPr>
                <w:sz w:val="20"/>
                <w:szCs w:val="20"/>
              </w:rPr>
            </w:pPr>
            <w:r w:rsidRPr="001746F3">
              <w:rPr>
                <w:sz w:val="20"/>
                <w:szCs w:val="20"/>
              </w:rPr>
              <w:t>ТОВ «Фінансова Компанія «Форінт»,  01010 м. Київ, вул. Московська, 32/2 ,    office@fcforint.com.ua;</w:t>
            </w:r>
          </w:p>
          <w:p w14:paraId="6F01CE07" w14:textId="3D282A97" w:rsidR="0088110A" w:rsidRPr="001746F3" w:rsidRDefault="0088110A" w:rsidP="007924A0">
            <w:pPr>
              <w:rPr>
                <w:sz w:val="20"/>
                <w:szCs w:val="20"/>
              </w:rPr>
            </w:pPr>
            <w:r w:rsidRPr="001746F3">
              <w:rPr>
                <w:sz w:val="20"/>
                <w:szCs w:val="20"/>
              </w:rPr>
              <w:t xml:space="preserve">Головін Микола Вікторович, </w:t>
            </w:r>
            <w:proofErr w:type="spellStart"/>
            <w:r w:rsidRPr="001746F3">
              <w:rPr>
                <w:sz w:val="20"/>
                <w:szCs w:val="20"/>
              </w:rPr>
              <w:t>тел</w:t>
            </w:r>
            <w:proofErr w:type="spellEnd"/>
            <w:r w:rsidRPr="001746F3">
              <w:rPr>
                <w:sz w:val="20"/>
                <w:szCs w:val="20"/>
              </w:rPr>
              <w:t>. +38 050 907 5554</w:t>
            </w:r>
          </w:p>
        </w:tc>
      </w:tr>
      <w:tr w:rsidR="00524112" w:rsidRPr="00317529" w14:paraId="0DA7F3F3" w14:textId="77777777" w:rsidTr="00056DBE">
        <w:tc>
          <w:tcPr>
            <w:tcW w:w="4814" w:type="dxa"/>
          </w:tcPr>
          <w:p w14:paraId="23E09225" w14:textId="00743A4F" w:rsidR="00524112" w:rsidRPr="007924A0" w:rsidRDefault="007924A0" w:rsidP="007924A0">
            <w:pPr>
              <w:rPr>
                <w:sz w:val="20"/>
                <w:szCs w:val="20"/>
              </w:rPr>
            </w:pPr>
            <w:r w:rsidRPr="007924A0">
              <w:rPr>
                <w:sz w:val="20"/>
                <w:szCs w:val="20"/>
              </w:rPr>
              <w:t>Дата проведення відкритих торгів</w:t>
            </w:r>
            <w:r>
              <w:rPr>
                <w:sz w:val="20"/>
                <w:szCs w:val="20"/>
              </w:rPr>
              <w:t xml:space="preserve"> </w:t>
            </w:r>
            <w:r w:rsidRPr="007924A0">
              <w:rPr>
                <w:sz w:val="20"/>
                <w:szCs w:val="20"/>
              </w:rPr>
              <w:t>(аукціону)</w:t>
            </w:r>
          </w:p>
        </w:tc>
        <w:tc>
          <w:tcPr>
            <w:tcW w:w="4815" w:type="dxa"/>
          </w:tcPr>
          <w:p w14:paraId="6E11CC09" w14:textId="77777777" w:rsidR="007924A0" w:rsidRPr="00C0524F" w:rsidRDefault="007924A0" w:rsidP="007924A0">
            <w:pPr>
              <w:jc w:val="center"/>
              <w:rPr>
                <w:sz w:val="20"/>
                <w:szCs w:val="20"/>
              </w:rPr>
            </w:pPr>
          </w:p>
          <w:p w14:paraId="795359C6" w14:textId="779CF62B" w:rsidR="00524112" w:rsidRPr="00C0524F" w:rsidRDefault="007C7D15" w:rsidP="007924A0">
            <w:pPr>
              <w:jc w:val="center"/>
              <w:rPr>
                <w:sz w:val="20"/>
                <w:szCs w:val="20"/>
              </w:rPr>
            </w:pPr>
            <w:r w:rsidRPr="00C0524F">
              <w:rPr>
                <w:sz w:val="20"/>
                <w:szCs w:val="20"/>
              </w:rPr>
              <w:t>1</w:t>
            </w:r>
            <w:r w:rsidR="00177E5E">
              <w:rPr>
                <w:sz w:val="20"/>
                <w:szCs w:val="20"/>
              </w:rPr>
              <w:t>8</w:t>
            </w:r>
            <w:r w:rsidR="007924A0" w:rsidRPr="00C0524F">
              <w:rPr>
                <w:sz w:val="20"/>
                <w:szCs w:val="20"/>
              </w:rPr>
              <w:t>.</w:t>
            </w:r>
            <w:r w:rsidRPr="00C0524F">
              <w:rPr>
                <w:sz w:val="20"/>
                <w:szCs w:val="20"/>
              </w:rPr>
              <w:t>1</w:t>
            </w:r>
            <w:r w:rsidR="00177E5E">
              <w:rPr>
                <w:sz w:val="20"/>
                <w:szCs w:val="20"/>
              </w:rPr>
              <w:t>1</w:t>
            </w:r>
            <w:r w:rsidR="00662E3A" w:rsidRPr="00C0524F">
              <w:rPr>
                <w:sz w:val="20"/>
                <w:szCs w:val="20"/>
              </w:rPr>
              <w:t>.</w:t>
            </w:r>
            <w:r w:rsidR="007924A0" w:rsidRPr="00C0524F">
              <w:rPr>
                <w:sz w:val="20"/>
                <w:szCs w:val="20"/>
              </w:rPr>
              <w:t>202</w:t>
            </w:r>
            <w:r w:rsidR="0088110A" w:rsidRPr="00C0524F">
              <w:rPr>
                <w:sz w:val="20"/>
                <w:szCs w:val="20"/>
              </w:rPr>
              <w:t>1</w:t>
            </w:r>
            <w:r w:rsidR="007924A0" w:rsidRPr="00C0524F">
              <w:rPr>
                <w:sz w:val="20"/>
                <w:szCs w:val="20"/>
              </w:rPr>
              <w:t>р.</w:t>
            </w:r>
          </w:p>
        </w:tc>
      </w:tr>
      <w:tr w:rsidR="00524112" w:rsidRPr="00317529" w14:paraId="66B5A519" w14:textId="77777777" w:rsidTr="00056DBE">
        <w:tc>
          <w:tcPr>
            <w:tcW w:w="4814" w:type="dxa"/>
          </w:tcPr>
          <w:p w14:paraId="0C2D179F" w14:textId="68DDFA50" w:rsidR="00524112" w:rsidRPr="007924A0" w:rsidRDefault="007924A0" w:rsidP="007924A0">
            <w:pPr>
              <w:rPr>
                <w:sz w:val="20"/>
                <w:szCs w:val="20"/>
              </w:rPr>
            </w:pPr>
            <w:r w:rsidRPr="007924A0">
              <w:rPr>
                <w:sz w:val="20"/>
                <w:szCs w:val="20"/>
              </w:rPr>
              <w:t>Час проведення відкритих торгів</w:t>
            </w:r>
            <w:r>
              <w:rPr>
                <w:sz w:val="20"/>
                <w:szCs w:val="20"/>
              </w:rPr>
              <w:t xml:space="preserve"> </w:t>
            </w:r>
            <w:r w:rsidRPr="007924A0">
              <w:rPr>
                <w:sz w:val="20"/>
                <w:szCs w:val="20"/>
              </w:rPr>
              <w:t>(аукціону)/електронного аукціону</w:t>
            </w:r>
          </w:p>
        </w:tc>
        <w:tc>
          <w:tcPr>
            <w:tcW w:w="4815" w:type="dxa"/>
          </w:tcPr>
          <w:p w14:paraId="0CA8A522" w14:textId="072F5E9D" w:rsidR="007924A0" w:rsidRPr="00C0524F" w:rsidRDefault="007924A0" w:rsidP="007924A0">
            <w:pPr>
              <w:jc w:val="both"/>
              <w:rPr>
                <w:sz w:val="20"/>
                <w:szCs w:val="20"/>
              </w:rPr>
            </w:pPr>
            <w:r w:rsidRPr="00C0524F">
              <w:rPr>
                <w:sz w:val="20"/>
                <w:szCs w:val="20"/>
              </w:rPr>
              <w:t>Електронний аукціон розпочинається в проміжок часу з 9-30 год. до 10-00 год. Автоматичне покрокове зниження ціни лоту – розпочинається в проміжок часу з 9-30 год. до 10-00 год. та завершується в проміжок часу з 16-15 год. до 16-45год. (загальна тривалість складає 6 годин 45 хвилин);</w:t>
            </w:r>
          </w:p>
          <w:p w14:paraId="20B55190" w14:textId="3F4D7245" w:rsidR="007924A0" w:rsidRPr="00C0524F" w:rsidRDefault="007924A0" w:rsidP="007924A0">
            <w:pPr>
              <w:jc w:val="both"/>
              <w:rPr>
                <w:sz w:val="20"/>
                <w:szCs w:val="20"/>
              </w:rPr>
            </w:pPr>
            <w:r w:rsidRPr="00C0524F">
              <w:rPr>
                <w:sz w:val="20"/>
                <w:szCs w:val="20"/>
              </w:rPr>
              <w:t>Етап подання цінових пропозицій - з 16-15 год. до 17-00год. (загальна тривалість складає 15 хвилин) :</w:t>
            </w:r>
          </w:p>
          <w:p w14:paraId="0949846D" w14:textId="43B5B637" w:rsidR="007924A0" w:rsidRPr="00C0524F" w:rsidRDefault="007924A0" w:rsidP="007924A0">
            <w:pPr>
              <w:jc w:val="both"/>
              <w:rPr>
                <w:sz w:val="20"/>
                <w:szCs w:val="20"/>
              </w:rPr>
            </w:pPr>
            <w:r w:rsidRPr="00C0524F">
              <w:rPr>
                <w:sz w:val="20"/>
                <w:szCs w:val="20"/>
              </w:rPr>
              <w:t>- період подання закритих цінових пропозицій – з 16-15год до 16-55 год. (загальна тривалість складає 10 хв)</w:t>
            </w:r>
          </w:p>
          <w:p w14:paraId="38EFE875" w14:textId="2D1C311A" w:rsidR="00524112" w:rsidRPr="00C0524F" w:rsidRDefault="007924A0" w:rsidP="007924A0">
            <w:pPr>
              <w:jc w:val="both"/>
              <w:rPr>
                <w:sz w:val="20"/>
                <w:szCs w:val="20"/>
              </w:rPr>
            </w:pPr>
            <w:r w:rsidRPr="00C0524F">
              <w:rPr>
                <w:sz w:val="20"/>
                <w:szCs w:val="20"/>
              </w:rPr>
              <w:t>- період подання цінової пропозиції – з 16-25 год. до 17-00 год. (загальна тривалість складає 5 хвилин</w:t>
            </w:r>
            <w:r w:rsidRPr="00C0524F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7924A0" w:rsidRPr="00317529" w14:paraId="7AB0E256" w14:textId="77777777" w:rsidTr="00056DBE">
        <w:tc>
          <w:tcPr>
            <w:tcW w:w="4814" w:type="dxa"/>
          </w:tcPr>
          <w:p w14:paraId="3F12B5BE" w14:textId="1E3FC8CC" w:rsidR="007924A0" w:rsidRPr="00F86760" w:rsidRDefault="007924A0" w:rsidP="00F86760">
            <w:pPr>
              <w:jc w:val="center"/>
              <w:rPr>
                <w:sz w:val="20"/>
                <w:szCs w:val="20"/>
              </w:rPr>
            </w:pPr>
            <w:r w:rsidRPr="00F86760">
              <w:rPr>
                <w:sz w:val="20"/>
                <w:szCs w:val="20"/>
              </w:rPr>
              <w:t xml:space="preserve">Термін прийняття заяв про участь у </w:t>
            </w:r>
            <w:r w:rsidR="00F86760" w:rsidRPr="00F86760">
              <w:rPr>
                <w:sz w:val="20"/>
                <w:szCs w:val="20"/>
              </w:rPr>
              <w:t xml:space="preserve">відкритих торгах (аукціоні) </w:t>
            </w:r>
          </w:p>
        </w:tc>
        <w:tc>
          <w:tcPr>
            <w:tcW w:w="4815" w:type="dxa"/>
          </w:tcPr>
          <w:p w14:paraId="76F6CD5A" w14:textId="77777777" w:rsidR="00F86760" w:rsidRPr="00C0524F" w:rsidRDefault="00F86760" w:rsidP="00F86760">
            <w:pPr>
              <w:jc w:val="center"/>
              <w:rPr>
                <w:sz w:val="20"/>
                <w:szCs w:val="20"/>
              </w:rPr>
            </w:pPr>
            <w:r w:rsidRPr="00C0524F">
              <w:rPr>
                <w:sz w:val="20"/>
                <w:szCs w:val="20"/>
              </w:rPr>
              <w:t>Дата початку прийняття заяв – з дати публікації</w:t>
            </w:r>
          </w:p>
          <w:p w14:paraId="4BD30D45" w14:textId="6BF3B920" w:rsidR="007924A0" w:rsidRPr="00C0524F" w:rsidRDefault="00F86760" w:rsidP="00F86760">
            <w:pPr>
              <w:jc w:val="center"/>
              <w:rPr>
                <w:sz w:val="20"/>
                <w:szCs w:val="20"/>
              </w:rPr>
            </w:pPr>
            <w:r w:rsidRPr="00C0524F">
              <w:rPr>
                <w:sz w:val="20"/>
                <w:szCs w:val="20"/>
              </w:rPr>
              <w:t>оголошення.</w:t>
            </w:r>
          </w:p>
        </w:tc>
      </w:tr>
      <w:tr w:rsidR="007924A0" w:rsidRPr="00317529" w14:paraId="23D53555" w14:textId="77777777" w:rsidTr="00056DBE">
        <w:tc>
          <w:tcPr>
            <w:tcW w:w="4814" w:type="dxa"/>
          </w:tcPr>
          <w:p w14:paraId="4F7E4899" w14:textId="75538A7D" w:rsidR="007924A0" w:rsidRPr="00F86760" w:rsidRDefault="00F86760" w:rsidP="00056DBE">
            <w:pPr>
              <w:jc w:val="center"/>
              <w:rPr>
                <w:sz w:val="20"/>
                <w:szCs w:val="20"/>
              </w:rPr>
            </w:pPr>
            <w:r w:rsidRPr="00F86760">
              <w:rPr>
                <w:sz w:val="20"/>
                <w:szCs w:val="20"/>
              </w:rPr>
              <w:t xml:space="preserve">Кінцевий термін прийняття заяв: </w:t>
            </w:r>
          </w:p>
        </w:tc>
        <w:tc>
          <w:tcPr>
            <w:tcW w:w="4815" w:type="dxa"/>
          </w:tcPr>
          <w:p w14:paraId="3AB3EE99" w14:textId="259940B8" w:rsidR="007924A0" w:rsidRPr="00C0524F" w:rsidRDefault="00177E5E" w:rsidP="00056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662E3A" w:rsidRPr="00C0524F">
              <w:rPr>
                <w:sz w:val="20"/>
                <w:szCs w:val="20"/>
              </w:rPr>
              <w:t>.</w:t>
            </w:r>
            <w:r w:rsidR="007C7D15" w:rsidRPr="00C0524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="00662E3A" w:rsidRPr="00C0524F">
              <w:rPr>
                <w:sz w:val="20"/>
                <w:szCs w:val="20"/>
              </w:rPr>
              <w:t>.</w:t>
            </w:r>
            <w:r w:rsidR="00F86760" w:rsidRPr="00C0524F">
              <w:rPr>
                <w:sz w:val="20"/>
                <w:szCs w:val="20"/>
              </w:rPr>
              <w:t>202</w:t>
            </w:r>
            <w:r w:rsidR="0088110A" w:rsidRPr="00C0524F">
              <w:rPr>
                <w:sz w:val="20"/>
                <w:szCs w:val="20"/>
              </w:rPr>
              <w:t>1</w:t>
            </w:r>
            <w:r w:rsidR="00F86760" w:rsidRPr="00C0524F">
              <w:rPr>
                <w:sz w:val="20"/>
                <w:szCs w:val="20"/>
              </w:rPr>
              <w:t>р.  до 16:00</w:t>
            </w:r>
          </w:p>
        </w:tc>
      </w:tr>
      <w:tr w:rsidR="007924A0" w:rsidRPr="00317529" w14:paraId="4324E82B" w14:textId="77777777" w:rsidTr="00056DBE">
        <w:tc>
          <w:tcPr>
            <w:tcW w:w="4814" w:type="dxa"/>
          </w:tcPr>
          <w:p w14:paraId="6D25F8CF" w14:textId="15173DB9" w:rsidR="007924A0" w:rsidRPr="00F86760" w:rsidRDefault="00F86760" w:rsidP="00F86760">
            <w:pPr>
              <w:rPr>
                <w:sz w:val="20"/>
                <w:szCs w:val="20"/>
              </w:rPr>
            </w:pPr>
            <w:r w:rsidRPr="00F86760">
              <w:rPr>
                <w:sz w:val="20"/>
                <w:szCs w:val="20"/>
              </w:rPr>
              <w:t>Електронна адреса для доступу до</w:t>
            </w:r>
            <w:r>
              <w:rPr>
                <w:sz w:val="20"/>
                <w:szCs w:val="20"/>
              </w:rPr>
              <w:t xml:space="preserve"> </w:t>
            </w:r>
            <w:r w:rsidRPr="00F86760">
              <w:rPr>
                <w:sz w:val="20"/>
                <w:szCs w:val="20"/>
              </w:rPr>
              <w:t>відкритих торгів (аукціону)/електронного</w:t>
            </w:r>
            <w:r>
              <w:rPr>
                <w:sz w:val="20"/>
                <w:szCs w:val="20"/>
              </w:rPr>
              <w:t xml:space="preserve"> </w:t>
            </w:r>
            <w:r w:rsidRPr="00F86760">
              <w:rPr>
                <w:sz w:val="20"/>
                <w:szCs w:val="20"/>
              </w:rPr>
              <w:t>аукціону</w:t>
            </w:r>
          </w:p>
        </w:tc>
        <w:tc>
          <w:tcPr>
            <w:tcW w:w="4815" w:type="dxa"/>
          </w:tcPr>
          <w:p w14:paraId="64C70C04" w14:textId="1CC9184D" w:rsidR="007924A0" w:rsidRPr="00C0524F" w:rsidRDefault="00F86760" w:rsidP="00056DBE">
            <w:pPr>
              <w:jc w:val="center"/>
              <w:rPr>
                <w:sz w:val="20"/>
                <w:szCs w:val="20"/>
              </w:rPr>
            </w:pPr>
            <w:r w:rsidRPr="00C0524F">
              <w:rPr>
                <w:sz w:val="20"/>
                <w:szCs w:val="20"/>
              </w:rPr>
              <w:t>www.prozorro.sale</w:t>
            </w:r>
          </w:p>
        </w:tc>
      </w:tr>
      <w:tr w:rsidR="00B717FF" w:rsidRPr="00317529" w14:paraId="2900D2C7" w14:textId="77777777" w:rsidTr="00056DBE">
        <w:tc>
          <w:tcPr>
            <w:tcW w:w="4814" w:type="dxa"/>
          </w:tcPr>
          <w:p w14:paraId="43113CB0" w14:textId="77777777" w:rsidR="00B717FF" w:rsidRPr="00B717FF" w:rsidRDefault="00B717FF" w:rsidP="00B717FF">
            <w:pPr>
              <w:jc w:val="center"/>
              <w:rPr>
                <w:sz w:val="20"/>
                <w:szCs w:val="20"/>
              </w:rPr>
            </w:pPr>
            <w:r w:rsidRPr="00B717FF">
              <w:rPr>
                <w:sz w:val="20"/>
                <w:szCs w:val="20"/>
              </w:rPr>
              <w:t>Кінцева дата перерахування</w:t>
            </w:r>
          </w:p>
          <w:p w14:paraId="19627877" w14:textId="0752040F" w:rsidR="00B717FF" w:rsidRPr="00317529" w:rsidRDefault="00B717FF" w:rsidP="00B717FF">
            <w:pPr>
              <w:jc w:val="center"/>
              <w:rPr>
                <w:b/>
                <w:bCs/>
                <w:sz w:val="20"/>
                <w:szCs w:val="20"/>
              </w:rPr>
            </w:pPr>
            <w:r w:rsidRPr="00B717FF">
              <w:rPr>
                <w:sz w:val="20"/>
                <w:szCs w:val="20"/>
              </w:rPr>
              <w:t>гарантійного внеску</w:t>
            </w:r>
          </w:p>
        </w:tc>
        <w:tc>
          <w:tcPr>
            <w:tcW w:w="4815" w:type="dxa"/>
          </w:tcPr>
          <w:p w14:paraId="707257F0" w14:textId="2FBCB3BD" w:rsidR="00B717FF" w:rsidRPr="00C0524F" w:rsidRDefault="007C7D15" w:rsidP="00B717FF">
            <w:pPr>
              <w:rPr>
                <w:sz w:val="20"/>
                <w:szCs w:val="20"/>
              </w:rPr>
            </w:pPr>
            <w:r w:rsidRPr="00C0524F">
              <w:rPr>
                <w:sz w:val="20"/>
                <w:szCs w:val="20"/>
              </w:rPr>
              <w:t>1</w:t>
            </w:r>
            <w:r w:rsidR="00177E5E">
              <w:rPr>
                <w:sz w:val="20"/>
                <w:szCs w:val="20"/>
              </w:rPr>
              <w:t>8</w:t>
            </w:r>
            <w:r w:rsidR="00662E3A" w:rsidRPr="00C0524F">
              <w:rPr>
                <w:sz w:val="20"/>
                <w:szCs w:val="20"/>
              </w:rPr>
              <w:t>.</w:t>
            </w:r>
            <w:r w:rsidRPr="00C0524F">
              <w:rPr>
                <w:sz w:val="20"/>
                <w:szCs w:val="20"/>
              </w:rPr>
              <w:t>1</w:t>
            </w:r>
            <w:r w:rsidR="00177E5E">
              <w:rPr>
                <w:sz w:val="20"/>
                <w:szCs w:val="20"/>
              </w:rPr>
              <w:t>1</w:t>
            </w:r>
            <w:r w:rsidR="00B717FF" w:rsidRPr="00C0524F">
              <w:rPr>
                <w:sz w:val="20"/>
                <w:szCs w:val="20"/>
              </w:rPr>
              <w:t>.202</w:t>
            </w:r>
            <w:r w:rsidR="0088110A" w:rsidRPr="00C0524F">
              <w:rPr>
                <w:sz w:val="20"/>
                <w:szCs w:val="20"/>
              </w:rPr>
              <w:t>1</w:t>
            </w:r>
            <w:r w:rsidR="00B717FF" w:rsidRPr="00C0524F">
              <w:rPr>
                <w:sz w:val="20"/>
                <w:szCs w:val="20"/>
              </w:rPr>
              <w:t xml:space="preserve"> до 16:00/ дата торгів</w:t>
            </w:r>
          </w:p>
          <w:p w14:paraId="6DA47DA2" w14:textId="77777777" w:rsidR="00B717FF" w:rsidRPr="00C0524F" w:rsidRDefault="00B717FF" w:rsidP="00B717FF">
            <w:pPr>
              <w:rPr>
                <w:sz w:val="20"/>
                <w:szCs w:val="20"/>
              </w:rPr>
            </w:pPr>
            <w:r w:rsidRPr="00C0524F">
              <w:rPr>
                <w:sz w:val="20"/>
                <w:szCs w:val="20"/>
              </w:rPr>
              <w:t>Гарантійний внесок вважається сплаченим з моменту</w:t>
            </w:r>
          </w:p>
          <w:p w14:paraId="5A749BF9" w14:textId="77777777" w:rsidR="00B717FF" w:rsidRPr="00C0524F" w:rsidRDefault="00B717FF" w:rsidP="00B717FF">
            <w:pPr>
              <w:rPr>
                <w:sz w:val="20"/>
                <w:szCs w:val="20"/>
              </w:rPr>
            </w:pPr>
            <w:r w:rsidRPr="00C0524F">
              <w:rPr>
                <w:sz w:val="20"/>
                <w:szCs w:val="20"/>
              </w:rPr>
              <w:t>його зарахування на банківський рахунок оператора,</w:t>
            </w:r>
          </w:p>
          <w:p w14:paraId="46907D7E" w14:textId="77777777" w:rsidR="00B717FF" w:rsidRPr="00C0524F" w:rsidRDefault="00B717FF" w:rsidP="00B717FF">
            <w:pPr>
              <w:rPr>
                <w:sz w:val="20"/>
                <w:szCs w:val="20"/>
              </w:rPr>
            </w:pPr>
            <w:r w:rsidRPr="00C0524F">
              <w:rPr>
                <w:sz w:val="20"/>
                <w:szCs w:val="20"/>
              </w:rPr>
              <w:t>якщо це відбулося не пізніше ніж за одну годину до</w:t>
            </w:r>
          </w:p>
          <w:p w14:paraId="302B230A" w14:textId="77777777" w:rsidR="00B717FF" w:rsidRPr="00C0524F" w:rsidRDefault="00B717FF" w:rsidP="00B717FF">
            <w:pPr>
              <w:rPr>
                <w:sz w:val="20"/>
                <w:szCs w:val="20"/>
              </w:rPr>
            </w:pPr>
            <w:r w:rsidRPr="00C0524F">
              <w:rPr>
                <w:sz w:val="20"/>
                <w:szCs w:val="20"/>
              </w:rPr>
              <w:t>закінчення кінцевого терміну прийняття заяв про</w:t>
            </w:r>
          </w:p>
          <w:p w14:paraId="71B43276" w14:textId="01EC0F6D" w:rsidR="00B717FF" w:rsidRPr="00C0524F" w:rsidRDefault="00B717FF" w:rsidP="00B717FF">
            <w:pPr>
              <w:jc w:val="center"/>
              <w:rPr>
                <w:b/>
                <w:bCs/>
                <w:sz w:val="20"/>
                <w:szCs w:val="20"/>
              </w:rPr>
            </w:pPr>
            <w:r w:rsidRPr="00C0524F">
              <w:rPr>
                <w:sz w:val="20"/>
                <w:szCs w:val="20"/>
              </w:rPr>
              <w:t>участь/прийняття закритих цінових пропозицій.</w:t>
            </w:r>
          </w:p>
        </w:tc>
      </w:tr>
      <w:tr w:rsidR="00B717FF" w:rsidRPr="00317529" w14:paraId="53DD05E5" w14:textId="77777777" w:rsidTr="005C56C8">
        <w:tc>
          <w:tcPr>
            <w:tcW w:w="9629" w:type="dxa"/>
            <w:gridSpan w:val="2"/>
          </w:tcPr>
          <w:p w14:paraId="2321699A" w14:textId="44BB4BBF" w:rsidR="00B717FF" w:rsidRPr="00B717FF" w:rsidRDefault="00B717FF" w:rsidP="00C264C1">
            <w:pPr>
              <w:jc w:val="both"/>
              <w:rPr>
                <w:sz w:val="20"/>
                <w:szCs w:val="20"/>
              </w:rPr>
            </w:pPr>
            <w:r w:rsidRPr="00B717FF">
              <w:rPr>
                <w:sz w:val="20"/>
                <w:szCs w:val="20"/>
              </w:rPr>
              <w:lastRenderedPageBreak/>
              <w:t>Кожний учасник відкритих торгів (аукціону) погоджується з Регламентом роботи електронної</w:t>
            </w:r>
            <w:r w:rsidR="00C264C1">
              <w:rPr>
                <w:sz w:val="20"/>
                <w:szCs w:val="20"/>
              </w:rPr>
              <w:t xml:space="preserve"> </w:t>
            </w:r>
            <w:r w:rsidRPr="00B717FF">
              <w:rPr>
                <w:sz w:val="20"/>
                <w:szCs w:val="20"/>
              </w:rPr>
              <w:t>торгової системи щодо проведення відкритих торгів (аукціонів), який розміщений на веб-сайті</w:t>
            </w:r>
            <w:r w:rsidR="00C264C1">
              <w:rPr>
                <w:sz w:val="20"/>
                <w:szCs w:val="20"/>
              </w:rPr>
              <w:t xml:space="preserve"> </w:t>
            </w:r>
            <w:r w:rsidRPr="00B717FF">
              <w:rPr>
                <w:sz w:val="20"/>
                <w:szCs w:val="20"/>
              </w:rPr>
              <w:t>організатора відкритих торгів (аукціонів), та зобов’язаний у разі визнання його переможцем</w:t>
            </w:r>
            <w:r w:rsidR="00C264C1">
              <w:rPr>
                <w:sz w:val="20"/>
                <w:szCs w:val="20"/>
              </w:rPr>
              <w:t xml:space="preserve"> </w:t>
            </w:r>
            <w:r w:rsidRPr="00B717FF">
              <w:rPr>
                <w:sz w:val="20"/>
                <w:szCs w:val="20"/>
              </w:rPr>
              <w:t>сплатити такому організатору відкритих торгів (аукціонів) винагороду за проведення аукціону.</w:t>
            </w:r>
          </w:p>
        </w:tc>
      </w:tr>
    </w:tbl>
    <w:p w14:paraId="2355D72A" w14:textId="77777777" w:rsidR="00056DBE" w:rsidRPr="00056DBE" w:rsidRDefault="00056DBE" w:rsidP="00056DBE">
      <w:pPr>
        <w:spacing w:after="0" w:line="240" w:lineRule="auto"/>
        <w:jc w:val="center"/>
        <w:rPr>
          <w:b/>
          <w:bCs/>
        </w:rPr>
      </w:pPr>
    </w:p>
    <w:sectPr w:rsidR="00056DBE" w:rsidRPr="00056D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C5315"/>
    <w:multiLevelType w:val="hybridMultilevel"/>
    <w:tmpl w:val="C13C99F2"/>
    <w:lvl w:ilvl="0" w:tplc="49E43A0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B5F"/>
    <w:rsid w:val="00007E8F"/>
    <w:rsid w:val="00056DBE"/>
    <w:rsid w:val="000E6AC0"/>
    <w:rsid w:val="001746F3"/>
    <w:rsid w:val="00177E5E"/>
    <w:rsid w:val="001B1A49"/>
    <w:rsid w:val="001E620F"/>
    <w:rsid w:val="00317529"/>
    <w:rsid w:val="003A1F9A"/>
    <w:rsid w:val="00524112"/>
    <w:rsid w:val="00541B5F"/>
    <w:rsid w:val="00583360"/>
    <w:rsid w:val="00662E3A"/>
    <w:rsid w:val="007211BB"/>
    <w:rsid w:val="00747372"/>
    <w:rsid w:val="007924A0"/>
    <w:rsid w:val="007C7D15"/>
    <w:rsid w:val="007F1415"/>
    <w:rsid w:val="0088110A"/>
    <w:rsid w:val="00924261"/>
    <w:rsid w:val="00994FAE"/>
    <w:rsid w:val="009D3426"/>
    <w:rsid w:val="009E7E27"/>
    <w:rsid w:val="00A3709F"/>
    <w:rsid w:val="00B531B6"/>
    <w:rsid w:val="00B717FF"/>
    <w:rsid w:val="00C0524F"/>
    <w:rsid w:val="00C264C1"/>
    <w:rsid w:val="00C66DD6"/>
    <w:rsid w:val="00C72501"/>
    <w:rsid w:val="00C91B6E"/>
    <w:rsid w:val="00CA77F3"/>
    <w:rsid w:val="00DB5228"/>
    <w:rsid w:val="00DF0817"/>
    <w:rsid w:val="00E33440"/>
    <w:rsid w:val="00E742D4"/>
    <w:rsid w:val="00ED02ED"/>
    <w:rsid w:val="00F4691E"/>
    <w:rsid w:val="00F8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3636A"/>
  <w15:chartTrackingRefBased/>
  <w15:docId w15:val="{AA8AC7C1-B8F9-4895-B5B6-D1B354906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6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3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31B6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7250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7250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7250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7250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72501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E742D4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994FAE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88110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811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3329</Words>
  <Characters>1898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Міщенко</dc:creator>
  <cp:keywords/>
  <dc:description/>
  <cp:lastModifiedBy>Вячеслав Приходько</cp:lastModifiedBy>
  <cp:revision>11</cp:revision>
  <cp:lastPrinted>2021-06-21T21:29:00Z</cp:lastPrinted>
  <dcterms:created xsi:type="dcterms:W3CDTF">2021-07-16T08:44:00Z</dcterms:created>
  <dcterms:modified xsi:type="dcterms:W3CDTF">2021-10-29T08:22:00Z</dcterms:modified>
</cp:coreProperties>
</file>