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A2F" w:rsidRPr="007B5BE8" w:rsidRDefault="00144A2F" w:rsidP="00493000">
      <w:pPr>
        <w:jc w:val="center"/>
        <w:rPr>
          <w:b/>
          <w:sz w:val="28"/>
          <w:szCs w:val="28"/>
          <w:lang w:val="uk-UA"/>
        </w:rPr>
      </w:pPr>
    </w:p>
    <w:p w:rsidR="00993574" w:rsidRDefault="00993574" w:rsidP="00493000">
      <w:pPr>
        <w:jc w:val="center"/>
        <w:rPr>
          <w:b/>
          <w:sz w:val="28"/>
          <w:szCs w:val="28"/>
          <w:lang w:val="uk-UA"/>
        </w:rPr>
      </w:pPr>
      <w:r w:rsidRPr="0059734B">
        <w:rPr>
          <w:b/>
          <w:sz w:val="28"/>
          <w:szCs w:val="28"/>
          <w:lang w:val="uk-UA"/>
        </w:rPr>
        <w:t xml:space="preserve">ДОГОВІР  № </w:t>
      </w:r>
      <w:r w:rsidR="00B55F80">
        <w:rPr>
          <w:b/>
          <w:sz w:val="28"/>
          <w:szCs w:val="28"/>
          <w:lang w:val="uk-UA"/>
        </w:rPr>
        <w:t xml:space="preserve"> </w:t>
      </w:r>
      <w:r w:rsidR="00144A2F">
        <w:rPr>
          <w:b/>
          <w:sz w:val="28"/>
          <w:szCs w:val="28"/>
          <w:lang w:val="uk-UA"/>
        </w:rPr>
        <w:t>________</w:t>
      </w:r>
    </w:p>
    <w:p w:rsidR="00144A2F" w:rsidRPr="00144A2F" w:rsidRDefault="00144A2F" w:rsidP="00493000">
      <w:pPr>
        <w:jc w:val="center"/>
        <w:rPr>
          <w:b/>
          <w:i/>
          <w:sz w:val="28"/>
          <w:szCs w:val="28"/>
          <w:lang w:val="uk-UA"/>
        </w:rPr>
      </w:pPr>
      <w:r w:rsidRPr="00144A2F">
        <w:rPr>
          <w:b/>
          <w:i/>
          <w:sz w:val="28"/>
          <w:szCs w:val="28"/>
          <w:lang w:val="uk-UA"/>
        </w:rPr>
        <w:t>купівлі-продажу</w:t>
      </w:r>
    </w:p>
    <w:p w:rsidR="00FB1ACF" w:rsidRPr="00493000" w:rsidRDefault="00FB1ACF" w:rsidP="00DB6420">
      <w:pPr>
        <w:rPr>
          <w:b/>
          <w:sz w:val="28"/>
          <w:szCs w:val="28"/>
          <w:lang w:val="uk-UA"/>
        </w:rPr>
      </w:pPr>
    </w:p>
    <w:p w:rsidR="00993574" w:rsidRPr="00B255C9" w:rsidRDefault="00993574" w:rsidP="00993574">
      <w:pPr>
        <w:jc w:val="both"/>
        <w:rPr>
          <w:b/>
          <w:sz w:val="22"/>
          <w:szCs w:val="22"/>
          <w:lang w:val="uk-UA"/>
        </w:rPr>
      </w:pPr>
    </w:p>
    <w:p w:rsidR="00993574" w:rsidRDefault="009266FC" w:rsidP="00993574">
      <w:pPr>
        <w:pStyle w:val="5"/>
        <w:pBdr>
          <w:bottom w:val="none" w:sz="0" w:space="0" w:color="auto"/>
        </w:pBdr>
        <w:rPr>
          <w:b/>
          <w:sz w:val="22"/>
          <w:szCs w:val="22"/>
        </w:rPr>
      </w:pPr>
      <w:r>
        <w:rPr>
          <w:b/>
          <w:szCs w:val="24"/>
        </w:rPr>
        <w:t xml:space="preserve">Місце складання </w:t>
      </w:r>
      <w:r w:rsidR="00993574">
        <w:rPr>
          <w:b/>
          <w:szCs w:val="24"/>
        </w:rPr>
        <w:t xml:space="preserve">      </w:t>
      </w:r>
      <w:r w:rsidR="00993574" w:rsidRPr="00AC08AD">
        <w:rPr>
          <w:b/>
          <w:szCs w:val="24"/>
        </w:rPr>
        <w:t xml:space="preserve">                                               </w:t>
      </w:r>
      <w:r w:rsidR="00993574">
        <w:rPr>
          <w:b/>
          <w:szCs w:val="24"/>
        </w:rPr>
        <w:t xml:space="preserve">                               </w:t>
      </w:r>
      <w:r w:rsidR="00AF788C">
        <w:rPr>
          <w:b/>
          <w:szCs w:val="24"/>
        </w:rPr>
        <w:t xml:space="preserve"> </w:t>
      </w:r>
      <w:r w:rsidR="005D515A">
        <w:rPr>
          <w:b/>
          <w:szCs w:val="24"/>
        </w:rPr>
        <w:t>«</w:t>
      </w:r>
      <w:r w:rsidR="005801D2" w:rsidRPr="00487C15">
        <w:rPr>
          <w:b/>
          <w:szCs w:val="24"/>
        </w:rPr>
        <w:t>___»_</w:t>
      </w:r>
      <w:r w:rsidR="00AF788C">
        <w:rPr>
          <w:b/>
          <w:szCs w:val="24"/>
        </w:rPr>
        <w:t>____</w:t>
      </w:r>
      <w:r w:rsidR="005801D2" w:rsidRPr="00487C15">
        <w:rPr>
          <w:b/>
          <w:szCs w:val="24"/>
        </w:rPr>
        <w:t>____</w:t>
      </w:r>
      <w:r w:rsidR="00993574" w:rsidRPr="00AC08AD">
        <w:rPr>
          <w:b/>
          <w:szCs w:val="24"/>
        </w:rPr>
        <w:t>20</w:t>
      </w:r>
      <w:r w:rsidR="007C6A35">
        <w:rPr>
          <w:b/>
          <w:szCs w:val="24"/>
        </w:rPr>
        <w:t>___</w:t>
      </w:r>
      <w:r w:rsidR="00993574" w:rsidRPr="00AC08AD">
        <w:rPr>
          <w:b/>
          <w:szCs w:val="24"/>
        </w:rPr>
        <w:t xml:space="preserve"> р</w:t>
      </w:r>
      <w:r w:rsidR="00993574" w:rsidRPr="00B255C9">
        <w:rPr>
          <w:b/>
          <w:sz w:val="22"/>
          <w:szCs w:val="22"/>
        </w:rPr>
        <w:t>.</w:t>
      </w:r>
    </w:p>
    <w:p w:rsidR="00FB1ACF" w:rsidRPr="00FB1ACF" w:rsidRDefault="00FB1ACF" w:rsidP="00FB1ACF">
      <w:pPr>
        <w:rPr>
          <w:lang w:val="uk-UA"/>
        </w:rPr>
      </w:pPr>
    </w:p>
    <w:p w:rsidR="00993574" w:rsidRPr="00B255C9" w:rsidRDefault="00993574" w:rsidP="00993574">
      <w:pPr>
        <w:ind w:firstLine="720"/>
        <w:jc w:val="both"/>
        <w:rPr>
          <w:b/>
          <w:sz w:val="22"/>
          <w:szCs w:val="22"/>
          <w:lang w:val="uk-UA"/>
        </w:rPr>
      </w:pPr>
    </w:p>
    <w:p w:rsidR="00144A2F" w:rsidRDefault="00487C15" w:rsidP="00CF6E78">
      <w:pPr>
        <w:ind w:firstLine="540"/>
        <w:jc w:val="both"/>
        <w:rPr>
          <w:sz w:val="24"/>
          <w:szCs w:val="24"/>
          <w:lang w:val="uk-UA"/>
        </w:rPr>
      </w:pPr>
      <w:r w:rsidRPr="007B5BE8">
        <w:rPr>
          <w:b/>
          <w:color w:val="FF0000"/>
          <w:sz w:val="24"/>
          <w:szCs w:val="24"/>
          <w:lang w:val="uk-UA"/>
        </w:rPr>
        <w:t xml:space="preserve">Публічне акціонерне товариство </w:t>
      </w:r>
      <w:r w:rsidR="004E7FBC" w:rsidRPr="007B5BE8">
        <w:rPr>
          <w:b/>
          <w:color w:val="FF0000"/>
          <w:sz w:val="24"/>
          <w:szCs w:val="24"/>
          <w:lang w:val="uk-UA"/>
        </w:rPr>
        <w:t>«</w:t>
      </w:r>
      <w:r w:rsidRPr="007B5BE8">
        <w:rPr>
          <w:b/>
          <w:color w:val="FF0000"/>
          <w:sz w:val="24"/>
          <w:szCs w:val="24"/>
          <w:lang w:val="uk-UA"/>
        </w:rPr>
        <w:t>Укргазвидобування</w:t>
      </w:r>
      <w:r w:rsidR="004E7FBC" w:rsidRPr="007B5BE8">
        <w:rPr>
          <w:b/>
          <w:color w:val="FF0000"/>
          <w:sz w:val="24"/>
          <w:szCs w:val="24"/>
          <w:lang w:val="uk-UA"/>
        </w:rPr>
        <w:t>»</w:t>
      </w:r>
      <w:r w:rsidRPr="007B5BE8">
        <w:rPr>
          <w:b/>
          <w:color w:val="FF0000"/>
          <w:sz w:val="24"/>
          <w:szCs w:val="24"/>
          <w:lang w:val="uk-UA"/>
        </w:rPr>
        <w:t xml:space="preserve">, </w:t>
      </w:r>
      <w:r w:rsidRPr="007B5BE8">
        <w:rPr>
          <w:color w:val="FF0000"/>
          <w:sz w:val="24"/>
          <w:szCs w:val="24"/>
          <w:lang w:val="uk-UA"/>
        </w:rPr>
        <w:t xml:space="preserve">надалі </w:t>
      </w:r>
      <w:r w:rsidR="00144A2F" w:rsidRPr="007B5BE8">
        <w:rPr>
          <w:color w:val="FF0000"/>
          <w:sz w:val="24"/>
          <w:szCs w:val="24"/>
          <w:lang w:val="uk-UA"/>
        </w:rPr>
        <w:t>«Продавець»</w:t>
      </w:r>
      <w:r w:rsidRPr="007B5BE8">
        <w:rPr>
          <w:color w:val="FF0000"/>
          <w:sz w:val="24"/>
          <w:szCs w:val="24"/>
          <w:lang w:val="uk-UA"/>
        </w:rPr>
        <w:t xml:space="preserve">, </w:t>
      </w:r>
      <w:r w:rsidR="009731C6" w:rsidRPr="00144A2F">
        <w:rPr>
          <w:sz w:val="24"/>
          <w:szCs w:val="24"/>
          <w:lang w:val="uk-UA"/>
        </w:rPr>
        <w:t>що</w:t>
      </w:r>
      <w:r w:rsidR="009731C6">
        <w:rPr>
          <w:b/>
          <w:sz w:val="24"/>
          <w:szCs w:val="24"/>
          <w:lang w:val="uk-UA"/>
        </w:rPr>
        <w:t xml:space="preserve"> </w:t>
      </w:r>
      <w:r w:rsidR="009731C6" w:rsidRPr="0019349E">
        <w:rPr>
          <w:sz w:val="24"/>
          <w:szCs w:val="24"/>
          <w:lang w:val="uk-UA"/>
        </w:rPr>
        <w:t xml:space="preserve">має статус платника податку </w:t>
      </w:r>
      <w:r w:rsidR="009731C6">
        <w:rPr>
          <w:sz w:val="24"/>
          <w:szCs w:val="24"/>
          <w:lang w:val="uk-UA"/>
        </w:rPr>
        <w:t xml:space="preserve">на прибуток </w:t>
      </w:r>
      <w:r w:rsidR="009731C6" w:rsidRPr="0019349E">
        <w:rPr>
          <w:sz w:val="24"/>
          <w:szCs w:val="24"/>
          <w:lang w:val="uk-UA"/>
        </w:rPr>
        <w:t xml:space="preserve">та </w:t>
      </w:r>
      <w:r w:rsidR="00C1219D">
        <w:rPr>
          <w:sz w:val="24"/>
          <w:szCs w:val="24"/>
          <w:lang w:val="uk-UA"/>
        </w:rPr>
        <w:t>консолідова</w:t>
      </w:r>
      <w:r w:rsidR="009731C6" w:rsidRPr="0019349E">
        <w:rPr>
          <w:sz w:val="24"/>
          <w:szCs w:val="24"/>
          <w:lang w:val="uk-UA"/>
        </w:rPr>
        <w:t>ного податку на додану вартість на загальних підставах</w:t>
      </w:r>
      <w:r w:rsidRPr="0019349E">
        <w:rPr>
          <w:sz w:val="24"/>
          <w:szCs w:val="24"/>
          <w:lang w:val="uk-UA"/>
        </w:rPr>
        <w:t>,</w:t>
      </w:r>
      <w:r w:rsidRPr="00023752">
        <w:rPr>
          <w:b/>
          <w:sz w:val="24"/>
          <w:szCs w:val="24"/>
          <w:lang w:val="uk-UA"/>
        </w:rPr>
        <w:t xml:space="preserve"> </w:t>
      </w:r>
      <w:r>
        <w:rPr>
          <w:sz w:val="24"/>
          <w:szCs w:val="24"/>
          <w:lang w:val="uk-UA"/>
        </w:rPr>
        <w:t xml:space="preserve">в особі </w:t>
      </w:r>
      <w:r w:rsidR="00144A2F">
        <w:rPr>
          <w:sz w:val="24"/>
          <w:szCs w:val="24"/>
          <w:lang w:val="uk-UA"/>
        </w:rPr>
        <w:t>_____________________________________________________</w:t>
      </w:r>
      <w:r w:rsidRPr="00F33E4D">
        <w:rPr>
          <w:sz w:val="24"/>
          <w:szCs w:val="24"/>
          <w:lang w:val="uk-UA"/>
        </w:rPr>
        <w:t>, який  ді</w:t>
      </w:r>
      <w:r>
        <w:rPr>
          <w:sz w:val="24"/>
          <w:szCs w:val="24"/>
          <w:lang w:val="uk-UA"/>
        </w:rPr>
        <w:t>є на підставі довіренос</w:t>
      </w:r>
      <w:r w:rsidRPr="00BA3012">
        <w:rPr>
          <w:sz w:val="24"/>
          <w:szCs w:val="24"/>
          <w:lang w:val="uk-UA"/>
        </w:rPr>
        <w:t xml:space="preserve">ті </w:t>
      </w:r>
      <w:r w:rsidR="00192B11">
        <w:rPr>
          <w:sz w:val="24"/>
          <w:szCs w:val="24"/>
          <w:lang w:val="uk-UA"/>
        </w:rPr>
        <w:t xml:space="preserve">від </w:t>
      </w:r>
      <w:r w:rsidR="00144A2F">
        <w:rPr>
          <w:sz w:val="24"/>
          <w:szCs w:val="24"/>
          <w:lang w:val="uk-UA"/>
        </w:rPr>
        <w:t>__________</w:t>
      </w:r>
      <w:r w:rsidR="00192B11">
        <w:rPr>
          <w:sz w:val="24"/>
          <w:szCs w:val="24"/>
          <w:lang w:val="uk-UA"/>
        </w:rPr>
        <w:t>р. №</w:t>
      </w:r>
      <w:r w:rsidR="00144A2F">
        <w:rPr>
          <w:sz w:val="24"/>
          <w:szCs w:val="24"/>
          <w:lang w:val="uk-UA"/>
        </w:rPr>
        <w:t>_________</w:t>
      </w:r>
      <w:r w:rsidR="00D636C9" w:rsidRPr="00D636C9">
        <w:rPr>
          <w:sz w:val="24"/>
          <w:szCs w:val="24"/>
          <w:lang w:val="uk-UA"/>
        </w:rPr>
        <w:t xml:space="preserve">, з одного боку, </w:t>
      </w:r>
      <w:r w:rsidR="00D636C9" w:rsidRPr="00AF788C">
        <w:rPr>
          <w:sz w:val="24"/>
          <w:szCs w:val="24"/>
          <w:lang w:val="uk-UA"/>
        </w:rPr>
        <w:t xml:space="preserve">та </w:t>
      </w:r>
    </w:p>
    <w:p w:rsidR="0020401E" w:rsidRDefault="00144A2F" w:rsidP="00CF6E78">
      <w:pPr>
        <w:ind w:firstLine="540"/>
        <w:jc w:val="both"/>
        <w:rPr>
          <w:sz w:val="24"/>
          <w:szCs w:val="24"/>
          <w:lang w:val="uk-UA"/>
        </w:rPr>
      </w:pPr>
      <w:r w:rsidRPr="00144A2F">
        <w:rPr>
          <w:sz w:val="24"/>
          <w:szCs w:val="24"/>
          <w:lang w:val="uk-UA"/>
        </w:rPr>
        <w:t>________________</w:t>
      </w:r>
      <w:r>
        <w:rPr>
          <w:sz w:val="24"/>
          <w:szCs w:val="24"/>
          <w:lang w:val="uk-UA"/>
        </w:rPr>
        <w:t>_______________________________</w:t>
      </w:r>
      <w:r w:rsidRPr="00144A2F">
        <w:rPr>
          <w:sz w:val="24"/>
          <w:szCs w:val="24"/>
          <w:lang w:val="uk-UA"/>
        </w:rPr>
        <w:t>___</w:t>
      </w:r>
      <w:r w:rsidR="00CF6E78" w:rsidRPr="00144A2F">
        <w:rPr>
          <w:sz w:val="24"/>
          <w:szCs w:val="24"/>
          <w:lang w:val="uk-UA"/>
        </w:rPr>
        <w:t xml:space="preserve">, надалі </w:t>
      </w:r>
      <w:r>
        <w:rPr>
          <w:sz w:val="24"/>
          <w:szCs w:val="24"/>
          <w:lang w:val="uk-UA"/>
        </w:rPr>
        <w:t>«Покупець»</w:t>
      </w:r>
      <w:r w:rsidR="00CF6E78" w:rsidRPr="00D636C9">
        <w:rPr>
          <w:sz w:val="24"/>
          <w:szCs w:val="24"/>
          <w:lang w:val="uk-UA"/>
        </w:rPr>
        <w:t>,</w:t>
      </w:r>
      <w:r w:rsidR="00CF6E78" w:rsidRPr="00D636C9">
        <w:rPr>
          <w:b/>
          <w:sz w:val="24"/>
          <w:szCs w:val="24"/>
          <w:lang w:val="uk-UA"/>
        </w:rPr>
        <w:t xml:space="preserve"> </w:t>
      </w:r>
      <w:r>
        <w:rPr>
          <w:sz w:val="24"/>
          <w:szCs w:val="24"/>
          <w:lang w:val="uk-UA"/>
        </w:rPr>
        <w:t xml:space="preserve">що </w:t>
      </w:r>
      <w:r w:rsidR="00CF6E78" w:rsidRPr="00D636C9">
        <w:rPr>
          <w:sz w:val="24"/>
          <w:szCs w:val="24"/>
          <w:lang w:val="uk-UA"/>
        </w:rPr>
        <w:t xml:space="preserve">має статус платника податку </w:t>
      </w:r>
      <w:r>
        <w:rPr>
          <w:sz w:val="24"/>
          <w:szCs w:val="24"/>
          <w:lang w:val="uk-UA"/>
        </w:rPr>
        <w:t>___________________________________________</w:t>
      </w:r>
      <w:r w:rsidR="00CF6E78" w:rsidRPr="00D636C9">
        <w:rPr>
          <w:sz w:val="24"/>
          <w:szCs w:val="24"/>
          <w:lang w:val="uk-UA"/>
        </w:rPr>
        <w:t xml:space="preserve">, </w:t>
      </w:r>
      <w:r>
        <w:rPr>
          <w:sz w:val="24"/>
          <w:szCs w:val="24"/>
          <w:lang w:val="uk-UA"/>
        </w:rPr>
        <w:t>в особі _______________________________________________</w:t>
      </w:r>
      <w:r w:rsidRPr="00F33E4D">
        <w:rPr>
          <w:sz w:val="24"/>
          <w:szCs w:val="24"/>
          <w:lang w:val="uk-UA"/>
        </w:rPr>
        <w:t>, який ді</w:t>
      </w:r>
      <w:r>
        <w:rPr>
          <w:sz w:val="24"/>
          <w:szCs w:val="24"/>
          <w:lang w:val="uk-UA"/>
        </w:rPr>
        <w:t xml:space="preserve">є на підставі __________________ </w:t>
      </w:r>
      <w:r w:rsidR="00CF6E78" w:rsidRPr="00D636C9">
        <w:rPr>
          <w:sz w:val="24"/>
          <w:szCs w:val="24"/>
          <w:lang w:val="uk-UA"/>
        </w:rPr>
        <w:t xml:space="preserve">з другого боку, а разом іменовані </w:t>
      </w:r>
      <w:r>
        <w:rPr>
          <w:sz w:val="24"/>
          <w:szCs w:val="24"/>
          <w:lang w:val="uk-UA"/>
        </w:rPr>
        <w:t>«</w:t>
      </w:r>
      <w:r w:rsidR="00CF6E78" w:rsidRPr="00D636C9">
        <w:rPr>
          <w:sz w:val="24"/>
          <w:szCs w:val="24"/>
          <w:lang w:val="uk-UA"/>
        </w:rPr>
        <w:t>Сторони</w:t>
      </w:r>
      <w:r>
        <w:rPr>
          <w:sz w:val="24"/>
          <w:szCs w:val="24"/>
          <w:lang w:val="uk-UA"/>
        </w:rPr>
        <w:t>»</w:t>
      </w:r>
      <w:r w:rsidR="00CF6E78" w:rsidRPr="00D636C9">
        <w:rPr>
          <w:b/>
          <w:sz w:val="24"/>
          <w:szCs w:val="24"/>
          <w:lang w:val="uk-UA"/>
        </w:rPr>
        <w:t xml:space="preserve">, </w:t>
      </w:r>
      <w:r w:rsidR="00CF6E78" w:rsidRPr="00D636C9">
        <w:rPr>
          <w:sz w:val="24"/>
          <w:szCs w:val="24"/>
          <w:lang w:val="uk-UA"/>
        </w:rPr>
        <w:t xml:space="preserve"> </w:t>
      </w:r>
      <w:r w:rsidR="00CF6E78" w:rsidRPr="00FE0F10">
        <w:rPr>
          <w:sz w:val="24"/>
          <w:szCs w:val="24"/>
          <w:lang w:val="uk-UA"/>
        </w:rPr>
        <w:t xml:space="preserve">уклали даний договір (далі </w:t>
      </w:r>
      <w:r>
        <w:rPr>
          <w:sz w:val="24"/>
          <w:szCs w:val="24"/>
          <w:lang w:val="uk-UA"/>
        </w:rPr>
        <w:t>за</w:t>
      </w:r>
      <w:r w:rsidR="00CF6E78" w:rsidRPr="00FE0F10">
        <w:rPr>
          <w:sz w:val="24"/>
          <w:szCs w:val="24"/>
          <w:lang w:val="uk-UA"/>
        </w:rPr>
        <w:t xml:space="preserve"> текст</w:t>
      </w:r>
      <w:r>
        <w:rPr>
          <w:sz w:val="24"/>
          <w:szCs w:val="24"/>
          <w:lang w:val="uk-UA"/>
        </w:rPr>
        <w:t>ом</w:t>
      </w:r>
      <w:r w:rsidR="00CF6E78" w:rsidRPr="00FE0F10">
        <w:rPr>
          <w:sz w:val="24"/>
          <w:szCs w:val="24"/>
          <w:lang w:val="uk-UA"/>
        </w:rPr>
        <w:t xml:space="preserve"> – Договір) про наступне:</w:t>
      </w:r>
    </w:p>
    <w:p w:rsidR="0049435E" w:rsidRDefault="0049435E" w:rsidP="00144A2F">
      <w:pPr>
        <w:ind w:firstLine="540"/>
        <w:jc w:val="center"/>
        <w:rPr>
          <w:b/>
          <w:sz w:val="24"/>
          <w:szCs w:val="24"/>
          <w:lang w:val="uk-UA"/>
        </w:rPr>
      </w:pPr>
      <w:r w:rsidRPr="00FE0F10">
        <w:rPr>
          <w:b/>
          <w:sz w:val="24"/>
          <w:szCs w:val="24"/>
          <w:lang w:val="uk-UA"/>
        </w:rPr>
        <w:t>1.</w:t>
      </w:r>
      <w:r w:rsidR="00144A2F">
        <w:rPr>
          <w:b/>
          <w:sz w:val="24"/>
          <w:szCs w:val="24"/>
          <w:lang w:val="uk-UA"/>
        </w:rPr>
        <w:t xml:space="preserve"> </w:t>
      </w:r>
      <w:r w:rsidRPr="00FE0F10">
        <w:rPr>
          <w:b/>
          <w:sz w:val="24"/>
          <w:szCs w:val="24"/>
          <w:lang w:val="uk-UA"/>
        </w:rPr>
        <w:t>Предмет договору</w:t>
      </w:r>
    </w:p>
    <w:p w:rsidR="0064521B" w:rsidRDefault="00A412A7" w:rsidP="00AF788C">
      <w:pPr>
        <w:ind w:firstLine="540"/>
        <w:jc w:val="both"/>
        <w:rPr>
          <w:sz w:val="24"/>
          <w:szCs w:val="24"/>
          <w:lang w:val="uk-UA"/>
        </w:rPr>
      </w:pPr>
      <w:r>
        <w:rPr>
          <w:sz w:val="24"/>
          <w:szCs w:val="24"/>
          <w:lang w:val="uk-UA"/>
        </w:rPr>
        <w:t xml:space="preserve">1.1 </w:t>
      </w:r>
      <w:r w:rsidR="00144A2F">
        <w:rPr>
          <w:sz w:val="24"/>
          <w:szCs w:val="24"/>
          <w:lang w:val="uk-UA"/>
        </w:rPr>
        <w:t>Продавець</w:t>
      </w:r>
      <w:r w:rsidR="00993574" w:rsidRPr="00A412A7">
        <w:rPr>
          <w:sz w:val="24"/>
          <w:szCs w:val="24"/>
          <w:lang w:val="uk-UA"/>
        </w:rPr>
        <w:t xml:space="preserve"> </w:t>
      </w:r>
      <w:r w:rsidR="00993574" w:rsidRPr="00FE0F10">
        <w:rPr>
          <w:sz w:val="24"/>
          <w:szCs w:val="24"/>
          <w:lang w:val="uk-UA"/>
        </w:rPr>
        <w:t xml:space="preserve">зобов’язується </w:t>
      </w:r>
      <w:r w:rsidR="0064521B">
        <w:rPr>
          <w:sz w:val="24"/>
          <w:szCs w:val="24"/>
          <w:lang w:val="uk-UA"/>
        </w:rPr>
        <w:t xml:space="preserve">за цим </w:t>
      </w:r>
      <w:r w:rsidR="00144A2F">
        <w:rPr>
          <w:sz w:val="24"/>
          <w:szCs w:val="24"/>
          <w:lang w:val="uk-UA"/>
        </w:rPr>
        <w:t>Д</w:t>
      </w:r>
      <w:r w:rsidR="0064521B">
        <w:rPr>
          <w:sz w:val="24"/>
          <w:szCs w:val="24"/>
          <w:lang w:val="uk-UA"/>
        </w:rPr>
        <w:t xml:space="preserve">оговором передати у власність </w:t>
      </w:r>
      <w:r w:rsidR="00144A2F">
        <w:rPr>
          <w:sz w:val="24"/>
          <w:szCs w:val="24"/>
          <w:lang w:val="uk-UA"/>
        </w:rPr>
        <w:t>Покупця</w:t>
      </w:r>
      <w:r w:rsidR="005C4747">
        <w:rPr>
          <w:sz w:val="24"/>
          <w:szCs w:val="24"/>
          <w:lang w:val="uk-UA"/>
        </w:rPr>
        <w:t xml:space="preserve"> _____________________ </w:t>
      </w:r>
      <w:r w:rsidR="009F52D2">
        <w:rPr>
          <w:sz w:val="24"/>
          <w:szCs w:val="24"/>
          <w:lang w:val="uk-UA"/>
        </w:rPr>
        <w:t xml:space="preserve"> (</w:t>
      </w:r>
      <w:r w:rsidR="00993574" w:rsidRPr="00FE0F10">
        <w:rPr>
          <w:sz w:val="24"/>
          <w:szCs w:val="24"/>
          <w:lang w:val="uk-UA"/>
        </w:rPr>
        <w:t>надалі по тексту договору – товар), а</w:t>
      </w:r>
      <w:r w:rsidR="00993574" w:rsidRPr="00A412A7">
        <w:rPr>
          <w:sz w:val="24"/>
          <w:szCs w:val="24"/>
          <w:lang w:val="uk-UA"/>
        </w:rPr>
        <w:t xml:space="preserve">  </w:t>
      </w:r>
      <w:r w:rsidR="00144A2F">
        <w:rPr>
          <w:sz w:val="24"/>
          <w:szCs w:val="24"/>
          <w:lang w:val="uk-UA"/>
        </w:rPr>
        <w:t>Покупець</w:t>
      </w:r>
      <w:r w:rsidR="00993574" w:rsidRPr="00FE0F10">
        <w:rPr>
          <w:sz w:val="24"/>
          <w:szCs w:val="24"/>
          <w:lang w:val="uk-UA"/>
        </w:rPr>
        <w:t xml:space="preserve"> </w:t>
      </w:r>
      <w:r w:rsidR="0064521B">
        <w:rPr>
          <w:sz w:val="24"/>
          <w:szCs w:val="24"/>
          <w:lang w:val="uk-UA"/>
        </w:rPr>
        <w:t>зобов</w:t>
      </w:r>
      <w:r w:rsidR="00425BB1">
        <w:rPr>
          <w:sz w:val="24"/>
          <w:szCs w:val="24"/>
          <w:lang w:val="uk-UA"/>
        </w:rPr>
        <w:t>’</w:t>
      </w:r>
      <w:r w:rsidR="0064521B">
        <w:rPr>
          <w:sz w:val="24"/>
          <w:szCs w:val="24"/>
          <w:lang w:val="uk-UA"/>
        </w:rPr>
        <w:t xml:space="preserve">язується </w:t>
      </w:r>
      <w:r w:rsidR="00993574" w:rsidRPr="00FE0F10">
        <w:rPr>
          <w:sz w:val="24"/>
          <w:szCs w:val="24"/>
          <w:lang w:val="uk-UA"/>
        </w:rPr>
        <w:t>належним чином прийняти</w:t>
      </w:r>
      <w:r w:rsidR="0064521B">
        <w:rPr>
          <w:sz w:val="24"/>
          <w:szCs w:val="24"/>
          <w:lang w:val="uk-UA"/>
        </w:rPr>
        <w:t xml:space="preserve"> </w:t>
      </w:r>
      <w:r w:rsidR="004E7FBC">
        <w:rPr>
          <w:sz w:val="24"/>
          <w:szCs w:val="24"/>
          <w:lang w:val="uk-UA"/>
        </w:rPr>
        <w:t>та оплатити</w:t>
      </w:r>
      <w:r w:rsidR="004E7FBC" w:rsidRPr="004E7FBC">
        <w:rPr>
          <w:sz w:val="24"/>
          <w:szCs w:val="24"/>
          <w:lang w:val="uk-UA"/>
        </w:rPr>
        <w:t xml:space="preserve"> </w:t>
      </w:r>
      <w:r w:rsidR="004E7FBC" w:rsidRPr="00FE0F10">
        <w:rPr>
          <w:sz w:val="24"/>
          <w:szCs w:val="24"/>
          <w:lang w:val="uk-UA"/>
        </w:rPr>
        <w:t xml:space="preserve">цей </w:t>
      </w:r>
      <w:r w:rsidR="004E7FBC" w:rsidRPr="00DB6420">
        <w:rPr>
          <w:sz w:val="24"/>
          <w:szCs w:val="24"/>
          <w:lang w:val="uk-UA"/>
        </w:rPr>
        <w:t>товар</w:t>
      </w:r>
      <w:r w:rsidR="0064521B">
        <w:rPr>
          <w:sz w:val="24"/>
          <w:szCs w:val="24"/>
          <w:lang w:val="uk-UA"/>
        </w:rPr>
        <w:t>.</w:t>
      </w:r>
    </w:p>
    <w:p w:rsidR="00993574" w:rsidRDefault="00A412A7" w:rsidP="00AF788C">
      <w:pPr>
        <w:ind w:firstLine="540"/>
        <w:jc w:val="both"/>
        <w:rPr>
          <w:sz w:val="24"/>
          <w:szCs w:val="24"/>
          <w:lang w:val="uk-UA"/>
        </w:rPr>
      </w:pPr>
      <w:r>
        <w:rPr>
          <w:sz w:val="24"/>
          <w:szCs w:val="24"/>
          <w:lang w:val="uk-UA"/>
        </w:rPr>
        <w:t xml:space="preserve">1.2 </w:t>
      </w:r>
      <w:r w:rsidR="004E7FBC" w:rsidRPr="004E7FBC">
        <w:rPr>
          <w:sz w:val="24"/>
          <w:szCs w:val="24"/>
          <w:lang w:val="uk-UA"/>
        </w:rPr>
        <w:t>Найменування/асортимент Товару, одиниц</w:t>
      </w:r>
      <w:r w:rsidR="004E7FBC">
        <w:rPr>
          <w:sz w:val="24"/>
          <w:szCs w:val="24"/>
          <w:lang w:val="uk-UA"/>
        </w:rPr>
        <w:t>і</w:t>
      </w:r>
      <w:r w:rsidR="004E7FBC" w:rsidRPr="004E7FBC">
        <w:rPr>
          <w:sz w:val="24"/>
          <w:szCs w:val="24"/>
          <w:lang w:val="uk-UA"/>
        </w:rPr>
        <w:t xml:space="preserve"> виміру, кількість, ціна за одиницю Товару </w:t>
      </w:r>
      <w:r w:rsidR="00486314">
        <w:rPr>
          <w:sz w:val="24"/>
          <w:szCs w:val="24"/>
          <w:lang w:val="uk-UA"/>
        </w:rPr>
        <w:t>визначаються</w:t>
      </w:r>
      <w:r w:rsidR="00993574" w:rsidRPr="00FE0F10">
        <w:rPr>
          <w:sz w:val="24"/>
          <w:szCs w:val="24"/>
          <w:lang w:val="uk-UA"/>
        </w:rPr>
        <w:t xml:space="preserve"> </w:t>
      </w:r>
      <w:r w:rsidR="0035541A">
        <w:rPr>
          <w:sz w:val="24"/>
          <w:szCs w:val="24"/>
          <w:lang w:val="uk-UA"/>
        </w:rPr>
        <w:t xml:space="preserve">сторонами </w:t>
      </w:r>
      <w:r w:rsidR="00466F39">
        <w:rPr>
          <w:sz w:val="24"/>
          <w:szCs w:val="24"/>
          <w:lang w:val="uk-UA"/>
        </w:rPr>
        <w:t>в специфікаці</w:t>
      </w:r>
      <w:r w:rsidR="00C44108">
        <w:rPr>
          <w:sz w:val="24"/>
          <w:szCs w:val="24"/>
          <w:lang w:val="uk-UA"/>
        </w:rPr>
        <w:t>ї</w:t>
      </w:r>
      <w:r w:rsidR="00E010F9">
        <w:rPr>
          <w:sz w:val="24"/>
          <w:szCs w:val="24"/>
          <w:lang w:val="uk-UA"/>
        </w:rPr>
        <w:t>(</w:t>
      </w:r>
      <w:proofErr w:type="spellStart"/>
      <w:r w:rsidR="00E010F9">
        <w:rPr>
          <w:sz w:val="24"/>
          <w:szCs w:val="24"/>
          <w:lang w:val="uk-UA"/>
        </w:rPr>
        <w:t>ях</w:t>
      </w:r>
      <w:proofErr w:type="spellEnd"/>
      <w:r w:rsidR="00E010F9">
        <w:rPr>
          <w:sz w:val="24"/>
          <w:szCs w:val="24"/>
          <w:lang w:val="uk-UA"/>
        </w:rPr>
        <w:t>)</w:t>
      </w:r>
      <w:r w:rsidR="00193337">
        <w:rPr>
          <w:sz w:val="24"/>
          <w:szCs w:val="24"/>
          <w:lang w:val="uk-UA"/>
        </w:rPr>
        <w:t>- додаток №2 до договору</w:t>
      </w:r>
      <w:r w:rsidR="0064521B">
        <w:rPr>
          <w:sz w:val="24"/>
          <w:szCs w:val="24"/>
          <w:lang w:val="uk-UA"/>
        </w:rPr>
        <w:t>, що</w:t>
      </w:r>
      <w:r w:rsidR="00993574" w:rsidRPr="00FE0F10">
        <w:rPr>
          <w:sz w:val="24"/>
          <w:szCs w:val="24"/>
          <w:lang w:val="uk-UA"/>
        </w:rPr>
        <w:t xml:space="preserve"> </w:t>
      </w:r>
      <w:r w:rsidR="0064521B">
        <w:rPr>
          <w:sz w:val="24"/>
          <w:szCs w:val="24"/>
          <w:lang w:val="uk-UA"/>
        </w:rPr>
        <w:t>є невід</w:t>
      </w:r>
      <w:r>
        <w:rPr>
          <w:sz w:val="24"/>
          <w:szCs w:val="24"/>
          <w:lang w:val="uk-UA"/>
        </w:rPr>
        <w:t>’</w:t>
      </w:r>
      <w:r w:rsidR="00C44108">
        <w:rPr>
          <w:sz w:val="24"/>
          <w:szCs w:val="24"/>
          <w:lang w:val="uk-UA"/>
        </w:rPr>
        <w:t>ємним</w:t>
      </w:r>
      <w:r w:rsidR="00E010F9">
        <w:rPr>
          <w:sz w:val="24"/>
          <w:szCs w:val="24"/>
          <w:lang w:val="uk-UA"/>
        </w:rPr>
        <w:t>(ми)</w:t>
      </w:r>
      <w:r w:rsidR="0035541A">
        <w:rPr>
          <w:sz w:val="24"/>
          <w:szCs w:val="24"/>
          <w:lang w:val="uk-UA"/>
        </w:rPr>
        <w:t xml:space="preserve"> </w:t>
      </w:r>
      <w:r w:rsidR="0064521B">
        <w:rPr>
          <w:sz w:val="24"/>
          <w:szCs w:val="24"/>
          <w:lang w:val="uk-UA"/>
        </w:rPr>
        <w:t>додатк</w:t>
      </w:r>
      <w:r w:rsidR="00C44108">
        <w:rPr>
          <w:sz w:val="24"/>
          <w:szCs w:val="24"/>
          <w:lang w:val="uk-UA"/>
        </w:rPr>
        <w:t>ом</w:t>
      </w:r>
      <w:r w:rsidR="00E010F9">
        <w:rPr>
          <w:sz w:val="24"/>
          <w:szCs w:val="24"/>
          <w:lang w:val="uk-UA"/>
        </w:rPr>
        <w:t>(</w:t>
      </w:r>
      <w:proofErr w:type="spellStart"/>
      <w:r w:rsidR="00E010F9">
        <w:rPr>
          <w:sz w:val="24"/>
          <w:szCs w:val="24"/>
          <w:lang w:val="uk-UA"/>
        </w:rPr>
        <w:t>ами</w:t>
      </w:r>
      <w:proofErr w:type="spellEnd"/>
      <w:r w:rsidR="00E010F9">
        <w:rPr>
          <w:sz w:val="24"/>
          <w:szCs w:val="24"/>
          <w:lang w:val="uk-UA"/>
        </w:rPr>
        <w:t>)</w:t>
      </w:r>
      <w:r w:rsidR="0064521B">
        <w:rPr>
          <w:sz w:val="24"/>
          <w:szCs w:val="24"/>
          <w:lang w:val="uk-UA"/>
        </w:rPr>
        <w:t xml:space="preserve"> до </w:t>
      </w:r>
      <w:r w:rsidR="00486314">
        <w:rPr>
          <w:sz w:val="24"/>
          <w:szCs w:val="24"/>
          <w:lang w:val="uk-UA"/>
        </w:rPr>
        <w:t>даного Д</w:t>
      </w:r>
      <w:r w:rsidR="0064521B">
        <w:rPr>
          <w:sz w:val="24"/>
          <w:szCs w:val="24"/>
          <w:lang w:val="uk-UA"/>
        </w:rPr>
        <w:t>оговору.</w:t>
      </w:r>
    </w:p>
    <w:p w:rsidR="007A2E57" w:rsidRDefault="004E7FBC" w:rsidP="00AF788C">
      <w:pPr>
        <w:ind w:firstLine="540"/>
        <w:jc w:val="both"/>
        <w:rPr>
          <w:sz w:val="24"/>
          <w:szCs w:val="24"/>
          <w:lang w:val="uk-UA"/>
        </w:rPr>
      </w:pPr>
      <w:r w:rsidRPr="004E7FBC">
        <w:rPr>
          <w:sz w:val="24"/>
          <w:szCs w:val="24"/>
          <w:lang w:val="uk-UA"/>
        </w:rPr>
        <w:t>1.</w:t>
      </w:r>
      <w:r w:rsidR="007E75FC" w:rsidRPr="007E75FC">
        <w:rPr>
          <w:sz w:val="24"/>
          <w:szCs w:val="24"/>
        </w:rPr>
        <w:t>3</w:t>
      </w:r>
      <w:r w:rsidRPr="004E7FBC">
        <w:rPr>
          <w:sz w:val="24"/>
          <w:szCs w:val="24"/>
          <w:lang w:val="uk-UA"/>
        </w:rPr>
        <w:t xml:space="preserve"> </w:t>
      </w:r>
      <w:r w:rsidR="001F0E78">
        <w:rPr>
          <w:sz w:val="24"/>
          <w:szCs w:val="24"/>
          <w:lang w:val="uk-UA"/>
        </w:rPr>
        <w:t>Продавець</w:t>
      </w:r>
      <w:r w:rsidRPr="004E7FBC">
        <w:rPr>
          <w:sz w:val="24"/>
          <w:szCs w:val="24"/>
          <w:lang w:val="uk-UA"/>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30804" w:rsidRPr="00FE0F10" w:rsidRDefault="00430804" w:rsidP="00AF788C">
      <w:pPr>
        <w:ind w:firstLine="540"/>
        <w:jc w:val="both"/>
        <w:rPr>
          <w:sz w:val="24"/>
          <w:szCs w:val="24"/>
          <w:lang w:val="uk-UA"/>
        </w:rPr>
      </w:pPr>
      <w:r>
        <w:rPr>
          <w:sz w:val="24"/>
          <w:szCs w:val="24"/>
          <w:lang w:val="uk-UA"/>
        </w:rPr>
        <w:t>1.</w:t>
      </w:r>
      <w:r w:rsidR="007E75FC" w:rsidRPr="007E75FC">
        <w:rPr>
          <w:sz w:val="24"/>
          <w:szCs w:val="24"/>
        </w:rPr>
        <w:t>4</w:t>
      </w:r>
      <w:r>
        <w:rPr>
          <w:sz w:val="24"/>
          <w:szCs w:val="24"/>
          <w:lang w:val="uk-UA"/>
        </w:rPr>
        <w:t xml:space="preserve"> Покупець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необхідних дозволів та погоджень), а також підтверджує те, що укладання </w:t>
      </w:r>
      <w:r w:rsidR="005C3B5A">
        <w:rPr>
          <w:sz w:val="24"/>
          <w:szCs w:val="24"/>
          <w:lang w:val="uk-UA"/>
        </w:rPr>
        <w:t>та виконання ним цього Д</w:t>
      </w:r>
      <w:r>
        <w:rPr>
          <w:sz w:val="24"/>
          <w:szCs w:val="24"/>
          <w:lang w:val="uk-UA"/>
        </w:rPr>
        <w:t>оговору не суперечить цілям діяльності Покупця, положенням його установчих документів чи інших локальних актів.</w:t>
      </w:r>
    </w:p>
    <w:p w:rsidR="007A2E57" w:rsidRDefault="007A2E57" w:rsidP="00C933BD">
      <w:pPr>
        <w:ind w:left="180" w:firstLine="540"/>
        <w:jc w:val="center"/>
        <w:rPr>
          <w:b/>
          <w:sz w:val="24"/>
          <w:szCs w:val="24"/>
          <w:lang w:val="uk-UA"/>
        </w:rPr>
      </w:pPr>
    </w:p>
    <w:p w:rsidR="0049435E" w:rsidRDefault="0049435E" w:rsidP="00C933BD">
      <w:pPr>
        <w:ind w:left="180" w:firstLine="540"/>
        <w:jc w:val="center"/>
        <w:rPr>
          <w:b/>
          <w:sz w:val="24"/>
          <w:szCs w:val="24"/>
          <w:lang w:val="uk-UA"/>
        </w:rPr>
      </w:pPr>
      <w:r w:rsidRPr="00FE0F10">
        <w:rPr>
          <w:b/>
          <w:sz w:val="24"/>
          <w:szCs w:val="24"/>
          <w:lang w:val="uk-UA"/>
        </w:rPr>
        <w:t>2.</w:t>
      </w:r>
      <w:r w:rsidR="007A2E57">
        <w:rPr>
          <w:b/>
          <w:sz w:val="24"/>
          <w:szCs w:val="24"/>
          <w:lang w:val="uk-UA"/>
        </w:rPr>
        <w:t xml:space="preserve"> </w:t>
      </w:r>
      <w:r w:rsidR="00C933BD" w:rsidRPr="00FE0F10">
        <w:rPr>
          <w:b/>
          <w:sz w:val="24"/>
          <w:szCs w:val="24"/>
          <w:lang w:val="uk-UA"/>
        </w:rPr>
        <w:t>Сума</w:t>
      </w:r>
      <w:r w:rsidR="00972F9F" w:rsidRPr="00FE0F10">
        <w:rPr>
          <w:b/>
          <w:sz w:val="24"/>
          <w:szCs w:val="24"/>
          <w:lang w:val="uk-UA"/>
        </w:rPr>
        <w:t xml:space="preserve"> та ціна</w:t>
      </w:r>
      <w:r w:rsidR="00C933BD" w:rsidRPr="00FE0F10">
        <w:rPr>
          <w:b/>
          <w:sz w:val="24"/>
          <w:szCs w:val="24"/>
          <w:lang w:val="uk-UA"/>
        </w:rPr>
        <w:t xml:space="preserve"> договору </w:t>
      </w:r>
    </w:p>
    <w:p w:rsidR="00FF461C" w:rsidRDefault="00D636C9" w:rsidP="00AF788C">
      <w:pPr>
        <w:ind w:firstLine="540"/>
        <w:jc w:val="both"/>
        <w:rPr>
          <w:sz w:val="24"/>
          <w:szCs w:val="24"/>
          <w:lang w:val="uk-UA"/>
        </w:rPr>
      </w:pPr>
      <w:r>
        <w:rPr>
          <w:sz w:val="24"/>
          <w:szCs w:val="24"/>
          <w:lang w:val="uk-UA"/>
        </w:rPr>
        <w:t>2.1</w:t>
      </w:r>
      <w:r w:rsidR="00623D0D" w:rsidRPr="00FE0F10">
        <w:rPr>
          <w:sz w:val="24"/>
          <w:szCs w:val="24"/>
          <w:lang w:val="uk-UA"/>
        </w:rPr>
        <w:t xml:space="preserve"> </w:t>
      </w:r>
      <w:r w:rsidR="004E7FBC">
        <w:rPr>
          <w:sz w:val="24"/>
          <w:szCs w:val="24"/>
          <w:lang w:val="uk-UA"/>
        </w:rPr>
        <w:t>Ціна</w:t>
      </w:r>
      <w:r w:rsidR="0009503E">
        <w:rPr>
          <w:sz w:val="24"/>
          <w:szCs w:val="24"/>
          <w:lang w:val="uk-UA"/>
        </w:rPr>
        <w:t xml:space="preserve"> </w:t>
      </w:r>
      <w:r w:rsidR="00933E85" w:rsidRPr="00CF23C9">
        <w:rPr>
          <w:b/>
          <w:sz w:val="24"/>
          <w:szCs w:val="24"/>
          <w:lang w:val="uk-UA"/>
        </w:rPr>
        <w:t xml:space="preserve">за </w:t>
      </w:r>
      <w:proofErr w:type="spellStart"/>
      <w:r w:rsidR="00933E85" w:rsidRPr="00CF23C9">
        <w:rPr>
          <w:b/>
          <w:sz w:val="24"/>
          <w:szCs w:val="24"/>
          <w:lang w:val="uk-UA"/>
        </w:rPr>
        <w:t>одиицю</w:t>
      </w:r>
      <w:proofErr w:type="spellEnd"/>
      <w:r w:rsidR="00933E85" w:rsidRPr="00933E85" w:rsidDel="00933E85">
        <w:rPr>
          <w:b/>
          <w:sz w:val="24"/>
          <w:szCs w:val="24"/>
          <w:lang w:val="uk-UA"/>
        </w:rPr>
        <w:t xml:space="preserve"> </w:t>
      </w:r>
      <w:r w:rsidR="004E7FBC">
        <w:rPr>
          <w:sz w:val="24"/>
          <w:szCs w:val="24"/>
          <w:lang w:val="uk-UA"/>
        </w:rPr>
        <w:t xml:space="preserve">Товару </w:t>
      </w:r>
      <w:r w:rsidR="00FF461C">
        <w:rPr>
          <w:sz w:val="24"/>
          <w:szCs w:val="24"/>
          <w:lang w:val="uk-UA"/>
        </w:rPr>
        <w:t xml:space="preserve">за цим </w:t>
      </w:r>
      <w:r w:rsidR="001F0E78">
        <w:rPr>
          <w:sz w:val="24"/>
          <w:szCs w:val="24"/>
          <w:lang w:val="uk-UA"/>
        </w:rPr>
        <w:t>Д</w:t>
      </w:r>
      <w:r w:rsidR="00FF461C">
        <w:rPr>
          <w:sz w:val="24"/>
          <w:szCs w:val="24"/>
          <w:lang w:val="uk-UA"/>
        </w:rPr>
        <w:t>оговором, визначається у специфікації</w:t>
      </w:r>
      <w:r w:rsidR="00E010F9">
        <w:rPr>
          <w:sz w:val="24"/>
          <w:szCs w:val="24"/>
          <w:lang w:val="uk-UA"/>
        </w:rPr>
        <w:t>(</w:t>
      </w:r>
      <w:proofErr w:type="spellStart"/>
      <w:r w:rsidR="00E010F9">
        <w:rPr>
          <w:sz w:val="24"/>
          <w:szCs w:val="24"/>
          <w:lang w:val="uk-UA"/>
        </w:rPr>
        <w:t>ях</w:t>
      </w:r>
      <w:proofErr w:type="spellEnd"/>
      <w:r w:rsidR="00E010F9">
        <w:rPr>
          <w:sz w:val="24"/>
          <w:szCs w:val="24"/>
          <w:lang w:val="uk-UA"/>
        </w:rPr>
        <w:t>)</w:t>
      </w:r>
      <w:r w:rsidR="00FF461C">
        <w:rPr>
          <w:sz w:val="24"/>
          <w:szCs w:val="24"/>
          <w:lang w:val="uk-UA"/>
        </w:rPr>
        <w:t xml:space="preserve"> до </w:t>
      </w:r>
      <w:r w:rsidR="004E7FBC">
        <w:rPr>
          <w:sz w:val="24"/>
          <w:szCs w:val="24"/>
          <w:lang w:val="uk-UA"/>
        </w:rPr>
        <w:t>Д</w:t>
      </w:r>
      <w:r w:rsidR="00FF461C">
        <w:rPr>
          <w:sz w:val="24"/>
          <w:szCs w:val="24"/>
          <w:lang w:val="uk-UA"/>
        </w:rPr>
        <w:t>оговору.</w:t>
      </w:r>
    </w:p>
    <w:p w:rsidR="00623D0D" w:rsidRPr="00493000" w:rsidRDefault="0010176A" w:rsidP="00AF788C">
      <w:pPr>
        <w:ind w:firstLine="540"/>
        <w:jc w:val="both"/>
        <w:rPr>
          <w:sz w:val="24"/>
          <w:szCs w:val="24"/>
          <w:lang w:val="uk-UA"/>
        </w:rPr>
      </w:pPr>
      <w:r w:rsidRPr="00435BBC">
        <w:rPr>
          <w:sz w:val="24"/>
          <w:szCs w:val="24"/>
          <w:lang w:val="uk-UA"/>
        </w:rPr>
        <w:t>2.</w:t>
      </w:r>
      <w:r w:rsidR="00363F03">
        <w:rPr>
          <w:sz w:val="24"/>
          <w:szCs w:val="24"/>
          <w:lang w:val="uk-UA"/>
        </w:rPr>
        <w:t>2</w:t>
      </w:r>
      <w:r w:rsidRPr="00435BBC">
        <w:rPr>
          <w:sz w:val="24"/>
          <w:szCs w:val="24"/>
          <w:lang w:val="uk-UA"/>
        </w:rPr>
        <w:t xml:space="preserve"> </w:t>
      </w:r>
      <w:r w:rsidR="0009503E">
        <w:rPr>
          <w:sz w:val="24"/>
          <w:szCs w:val="24"/>
          <w:lang w:val="uk-UA"/>
        </w:rPr>
        <w:t>Ціна</w:t>
      </w:r>
      <w:r w:rsidR="004C4A3C">
        <w:rPr>
          <w:sz w:val="24"/>
          <w:szCs w:val="24"/>
          <w:lang w:val="uk-UA"/>
        </w:rPr>
        <w:t xml:space="preserve"> Д</w:t>
      </w:r>
      <w:r w:rsidRPr="00435BBC">
        <w:rPr>
          <w:sz w:val="24"/>
          <w:szCs w:val="24"/>
          <w:lang w:val="uk-UA"/>
        </w:rPr>
        <w:t xml:space="preserve">оговору дорівнює вартості </w:t>
      </w:r>
      <w:r>
        <w:rPr>
          <w:sz w:val="24"/>
          <w:szCs w:val="24"/>
          <w:lang w:val="uk-UA"/>
        </w:rPr>
        <w:t xml:space="preserve">поставленого </w:t>
      </w:r>
      <w:r w:rsidR="004C4A3C">
        <w:rPr>
          <w:sz w:val="24"/>
          <w:szCs w:val="24"/>
          <w:lang w:val="uk-UA"/>
        </w:rPr>
        <w:t>на виконання цього Договору Т</w:t>
      </w:r>
      <w:r>
        <w:rPr>
          <w:sz w:val="24"/>
          <w:szCs w:val="24"/>
          <w:lang w:val="uk-UA"/>
        </w:rPr>
        <w:t>овару</w:t>
      </w:r>
      <w:r w:rsidRPr="00435BBC">
        <w:rPr>
          <w:sz w:val="24"/>
          <w:szCs w:val="24"/>
          <w:lang w:val="uk-UA"/>
        </w:rPr>
        <w:t xml:space="preserve"> за </w:t>
      </w:r>
      <w:r w:rsidR="004C4A3C">
        <w:rPr>
          <w:sz w:val="24"/>
          <w:szCs w:val="24"/>
          <w:lang w:val="uk-UA"/>
        </w:rPr>
        <w:t xml:space="preserve">весь строк його </w:t>
      </w:r>
      <w:r w:rsidRPr="00435BBC">
        <w:rPr>
          <w:sz w:val="24"/>
          <w:szCs w:val="24"/>
          <w:lang w:val="uk-UA"/>
        </w:rPr>
        <w:t>дії</w:t>
      </w:r>
      <w:r w:rsidR="004C4A3C">
        <w:rPr>
          <w:sz w:val="24"/>
          <w:szCs w:val="24"/>
          <w:lang w:val="uk-UA"/>
        </w:rPr>
        <w:t>.</w:t>
      </w:r>
    </w:p>
    <w:p w:rsidR="00117ADD" w:rsidRDefault="00117ADD" w:rsidP="00814DA8">
      <w:pPr>
        <w:ind w:left="180" w:firstLine="540"/>
        <w:jc w:val="center"/>
        <w:rPr>
          <w:b/>
          <w:sz w:val="24"/>
          <w:szCs w:val="24"/>
          <w:lang w:val="uk-UA"/>
        </w:rPr>
      </w:pPr>
      <w:r w:rsidRPr="00FE0F10">
        <w:rPr>
          <w:b/>
          <w:sz w:val="24"/>
          <w:szCs w:val="24"/>
          <w:lang w:val="uk-UA"/>
        </w:rPr>
        <w:t>3.</w:t>
      </w:r>
      <w:r w:rsidR="00814DA8">
        <w:rPr>
          <w:b/>
          <w:sz w:val="24"/>
          <w:szCs w:val="24"/>
          <w:lang w:val="uk-UA"/>
        </w:rPr>
        <w:t xml:space="preserve"> </w:t>
      </w:r>
      <w:r w:rsidR="00987DA8">
        <w:rPr>
          <w:b/>
          <w:sz w:val="24"/>
          <w:szCs w:val="24"/>
          <w:lang w:val="uk-UA"/>
        </w:rPr>
        <w:t>Умови поставки</w:t>
      </w:r>
    </w:p>
    <w:p w:rsidR="00F615E5" w:rsidRDefault="00F615E5" w:rsidP="00430804">
      <w:pPr>
        <w:ind w:firstLine="540"/>
        <w:jc w:val="both"/>
        <w:rPr>
          <w:sz w:val="24"/>
          <w:szCs w:val="24"/>
          <w:lang w:val="uk-UA"/>
        </w:rPr>
      </w:pPr>
      <w:r>
        <w:rPr>
          <w:sz w:val="24"/>
          <w:szCs w:val="24"/>
          <w:lang w:val="uk-UA"/>
        </w:rPr>
        <w:t xml:space="preserve">3.1 </w:t>
      </w:r>
      <w:r w:rsidR="006768DE" w:rsidRPr="006768DE">
        <w:rPr>
          <w:sz w:val="24"/>
          <w:szCs w:val="24"/>
          <w:lang w:val="uk-UA"/>
        </w:rPr>
        <w:t xml:space="preserve">Поставка Товару здійснюється на умовах </w:t>
      </w:r>
      <w:proofErr w:type="spellStart"/>
      <w:r w:rsidR="006768DE" w:rsidRPr="006768DE">
        <w:rPr>
          <w:sz w:val="24"/>
          <w:szCs w:val="24"/>
          <w:lang w:val="uk-UA"/>
        </w:rPr>
        <w:t>самовивозу</w:t>
      </w:r>
      <w:proofErr w:type="spellEnd"/>
      <w:r w:rsidR="006768DE" w:rsidRPr="006768DE">
        <w:rPr>
          <w:sz w:val="24"/>
          <w:szCs w:val="24"/>
          <w:lang w:val="uk-UA"/>
        </w:rPr>
        <w:t xml:space="preserve"> транспортом Покупця, базис поставки EXW (</w:t>
      </w:r>
      <w:r w:rsidR="006768DE">
        <w:rPr>
          <w:sz w:val="24"/>
          <w:szCs w:val="24"/>
          <w:lang w:val="uk-UA"/>
        </w:rPr>
        <w:t>Склад Продавця</w:t>
      </w:r>
      <w:r w:rsidR="006768DE" w:rsidRPr="006768DE">
        <w:rPr>
          <w:sz w:val="24"/>
          <w:szCs w:val="24"/>
          <w:lang w:val="uk-UA"/>
        </w:rPr>
        <w:t>) в редакції ІНКОТЕРМС 2010 року, якщо інше не передбачено Додатками (</w:t>
      </w:r>
      <w:r w:rsidR="00FB7D50">
        <w:rPr>
          <w:sz w:val="24"/>
          <w:szCs w:val="24"/>
          <w:lang w:val="uk-UA"/>
        </w:rPr>
        <w:t>с</w:t>
      </w:r>
      <w:r w:rsidR="006768DE" w:rsidRPr="006768DE">
        <w:rPr>
          <w:sz w:val="24"/>
          <w:szCs w:val="24"/>
          <w:lang w:val="uk-UA"/>
        </w:rPr>
        <w:t>пецифікаціями) до цього Договору.</w:t>
      </w:r>
    </w:p>
    <w:p w:rsidR="006768DE" w:rsidRDefault="006768DE" w:rsidP="00430804">
      <w:pPr>
        <w:ind w:firstLine="540"/>
        <w:jc w:val="both"/>
        <w:rPr>
          <w:sz w:val="24"/>
          <w:szCs w:val="24"/>
          <w:lang w:val="uk-UA"/>
        </w:rPr>
      </w:pPr>
      <w:r>
        <w:rPr>
          <w:sz w:val="24"/>
          <w:szCs w:val="24"/>
          <w:lang w:val="uk-UA"/>
        </w:rPr>
        <w:t xml:space="preserve">Термін </w:t>
      </w:r>
      <w:r w:rsidR="00550832">
        <w:rPr>
          <w:sz w:val="24"/>
          <w:szCs w:val="24"/>
          <w:lang w:val="uk-UA"/>
        </w:rPr>
        <w:t>«</w:t>
      </w:r>
      <w:r>
        <w:rPr>
          <w:sz w:val="24"/>
          <w:szCs w:val="24"/>
          <w:lang w:val="uk-UA"/>
        </w:rPr>
        <w:t>Склад Продавця</w:t>
      </w:r>
      <w:r w:rsidR="00550832">
        <w:rPr>
          <w:sz w:val="24"/>
          <w:szCs w:val="24"/>
          <w:lang w:val="uk-UA"/>
        </w:rPr>
        <w:t>»</w:t>
      </w:r>
      <w:r>
        <w:rPr>
          <w:sz w:val="24"/>
          <w:szCs w:val="24"/>
          <w:lang w:val="uk-UA"/>
        </w:rPr>
        <w:t xml:space="preserve"> передбачає </w:t>
      </w:r>
      <w:r w:rsidR="0097224D" w:rsidRPr="0097224D">
        <w:rPr>
          <w:sz w:val="24"/>
          <w:szCs w:val="24"/>
          <w:lang w:val="uk-UA"/>
        </w:rPr>
        <w:t>місця відвантаження</w:t>
      </w:r>
      <w:r w:rsidR="0097224D">
        <w:rPr>
          <w:sz w:val="24"/>
          <w:szCs w:val="24"/>
          <w:lang w:val="uk-UA"/>
        </w:rPr>
        <w:t xml:space="preserve"> </w:t>
      </w:r>
      <w:r>
        <w:rPr>
          <w:sz w:val="24"/>
          <w:szCs w:val="24"/>
          <w:lang w:val="uk-UA"/>
        </w:rPr>
        <w:t>(що визначаються у специфікаці</w:t>
      </w:r>
      <w:r w:rsidR="0037040F">
        <w:rPr>
          <w:sz w:val="24"/>
          <w:szCs w:val="24"/>
          <w:lang w:val="uk-UA"/>
        </w:rPr>
        <w:t>ї/</w:t>
      </w:r>
      <w:proofErr w:type="spellStart"/>
      <w:r w:rsidR="0037040F">
        <w:rPr>
          <w:sz w:val="24"/>
          <w:szCs w:val="24"/>
          <w:lang w:val="uk-UA"/>
        </w:rPr>
        <w:t>ях</w:t>
      </w:r>
      <w:proofErr w:type="spellEnd"/>
      <w:r>
        <w:rPr>
          <w:sz w:val="24"/>
          <w:szCs w:val="24"/>
          <w:lang w:val="uk-UA"/>
        </w:rPr>
        <w:t>)</w:t>
      </w:r>
      <w:r w:rsidR="0037040F">
        <w:rPr>
          <w:sz w:val="24"/>
          <w:szCs w:val="24"/>
          <w:lang w:val="uk-UA"/>
        </w:rPr>
        <w:t xml:space="preserve"> </w:t>
      </w:r>
      <w:r w:rsidR="0037040F" w:rsidRPr="0037040F">
        <w:rPr>
          <w:sz w:val="24"/>
          <w:szCs w:val="24"/>
          <w:lang w:val="uk-UA"/>
        </w:rPr>
        <w:t>до Договору</w:t>
      </w:r>
      <w:r w:rsidR="0037040F">
        <w:rPr>
          <w:sz w:val="24"/>
          <w:szCs w:val="24"/>
          <w:lang w:val="uk-UA"/>
        </w:rPr>
        <w:t>.</w:t>
      </w:r>
    </w:p>
    <w:p w:rsidR="006768DE" w:rsidRPr="00F615E5" w:rsidRDefault="00292386" w:rsidP="00430804">
      <w:pPr>
        <w:ind w:firstLine="540"/>
        <w:jc w:val="both"/>
        <w:rPr>
          <w:sz w:val="24"/>
          <w:szCs w:val="24"/>
          <w:lang w:val="uk-UA"/>
        </w:rPr>
      </w:pPr>
      <w:r>
        <w:rPr>
          <w:sz w:val="24"/>
          <w:szCs w:val="24"/>
          <w:lang w:val="uk-UA"/>
        </w:rPr>
        <w:t xml:space="preserve">3.2. </w:t>
      </w:r>
      <w:r w:rsidRPr="00292386">
        <w:rPr>
          <w:sz w:val="24"/>
          <w:szCs w:val="24"/>
          <w:lang w:val="uk-UA"/>
        </w:rPr>
        <w:t xml:space="preserve">Строк </w:t>
      </w:r>
      <w:r w:rsidR="0097224D">
        <w:rPr>
          <w:sz w:val="24"/>
          <w:szCs w:val="24"/>
          <w:lang w:val="uk-UA"/>
        </w:rPr>
        <w:t>відвантаження</w:t>
      </w:r>
      <w:r w:rsidRPr="00292386">
        <w:rPr>
          <w:sz w:val="24"/>
          <w:szCs w:val="24"/>
          <w:lang w:val="uk-UA"/>
        </w:rPr>
        <w:t>, умови</w:t>
      </w:r>
      <w:r w:rsidR="003272C5">
        <w:rPr>
          <w:sz w:val="24"/>
          <w:szCs w:val="24"/>
          <w:lang w:val="uk-UA"/>
        </w:rPr>
        <w:t>,</w:t>
      </w:r>
      <w:r w:rsidRPr="00292386">
        <w:rPr>
          <w:sz w:val="24"/>
          <w:szCs w:val="24"/>
          <w:lang w:val="uk-UA"/>
        </w:rPr>
        <w:t xml:space="preserve"> місце</w:t>
      </w:r>
      <w:r w:rsidR="0097224D">
        <w:rPr>
          <w:sz w:val="24"/>
          <w:szCs w:val="24"/>
          <w:lang w:val="uk-UA"/>
        </w:rPr>
        <w:t xml:space="preserve"> відвантаження</w:t>
      </w:r>
      <w:r w:rsidRPr="00292386">
        <w:rPr>
          <w:sz w:val="24"/>
          <w:szCs w:val="24"/>
          <w:lang w:val="uk-UA"/>
        </w:rPr>
        <w:t xml:space="preserve"> Товару, інформація про вантажовідправників і </w:t>
      </w:r>
      <w:proofErr w:type="spellStart"/>
      <w:r w:rsidRPr="00292386">
        <w:rPr>
          <w:sz w:val="24"/>
          <w:szCs w:val="24"/>
          <w:lang w:val="uk-UA"/>
        </w:rPr>
        <w:t>вантажоотримувачів</w:t>
      </w:r>
      <w:proofErr w:type="spellEnd"/>
      <w:r w:rsidRPr="00292386">
        <w:rPr>
          <w:sz w:val="24"/>
          <w:szCs w:val="24"/>
          <w:lang w:val="uk-UA"/>
        </w:rPr>
        <w:t xml:space="preserve"> вказується в Специфікації/-</w:t>
      </w:r>
      <w:proofErr w:type="spellStart"/>
      <w:r w:rsidRPr="00292386">
        <w:rPr>
          <w:sz w:val="24"/>
          <w:szCs w:val="24"/>
          <w:lang w:val="uk-UA"/>
        </w:rPr>
        <w:t>ях</w:t>
      </w:r>
      <w:proofErr w:type="spellEnd"/>
      <w:r w:rsidRPr="00292386">
        <w:rPr>
          <w:sz w:val="24"/>
          <w:szCs w:val="24"/>
          <w:lang w:val="uk-UA"/>
        </w:rPr>
        <w:t xml:space="preserve"> до цього Договору.</w:t>
      </w:r>
    </w:p>
    <w:p w:rsidR="00292386" w:rsidRPr="00382EBD" w:rsidRDefault="00F615E5" w:rsidP="00430804">
      <w:pPr>
        <w:ind w:firstLine="540"/>
        <w:jc w:val="both"/>
        <w:rPr>
          <w:sz w:val="24"/>
          <w:szCs w:val="24"/>
          <w:lang w:val="uk-UA"/>
        </w:rPr>
      </w:pPr>
      <w:r w:rsidRPr="00D05031">
        <w:rPr>
          <w:sz w:val="24"/>
          <w:szCs w:val="24"/>
          <w:lang w:val="uk-UA"/>
        </w:rPr>
        <w:t>3.</w:t>
      </w:r>
      <w:r w:rsidR="00292386">
        <w:rPr>
          <w:sz w:val="24"/>
          <w:szCs w:val="24"/>
          <w:lang w:val="uk-UA"/>
        </w:rPr>
        <w:t>3</w:t>
      </w:r>
      <w:r w:rsidRPr="00D05031">
        <w:rPr>
          <w:sz w:val="24"/>
          <w:szCs w:val="24"/>
          <w:lang w:val="uk-UA"/>
        </w:rPr>
        <w:t xml:space="preserve"> </w:t>
      </w:r>
      <w:r w:rsidR="00292386" w:rsidRPr="00F9180F">
        <w:rPr>
          <w:sz w:val="24"/>
          <w:szCs w:val="24"/>
          <w:lang w:val="uk-UA"/>
        </w:rPr>
        <w:t xml:space="preserve">Датою поставки Товару є дата підписання уповноваженими </w:t>
      </w:r>
      <w:r w:rsidR="00292386" w:rsidRPr="00382EBD">
        <w:rPr>
          <w:sz w:val="24"/>
          <w:szCs w:val="24"/>
          <w:lang w:val="uk-UA"/>
        </w:rPr>
        <w:t>представниками Сторін акту приймання</w:t>
      </w:r>
      <w:r w:rsidR="007C19AF" w:rsidRPr="00382EBD">
        <w:rPr>
          <w:sz w:val="24"/>
          <w:szCs w:val="24"/>
          <w:lang w:val="uk-UA"/>
        </w:rPr>
        <w:t xml:space="preserve"> - передачі</w:t>
      </w:r>
      <w:r w:rsidR="00292386" w:rsidRPr="00382EBD">
        <w:rPr>
          <w:sz w:val="24"/>
          <w:szCs w:val="24"/>
          <w:lang w:val="uk-UA"/>
        </w:rPr>
        <w:t xml:space="preserve"> </w:t>
      </w:r>
      <w:r w:rsidR="007C19AF" w:rsidRPr="00382EBD">
        <w:rPr>
          <w:sz w:val="24"/>
          <w:szCs w:val="24"/>
          <w:lang w:val="uk-UA"/>
        </w:rPr>
        <w:t>__________________</w:t>
      </w:r>
      <w:r w:rsidR="00292386" w:rsidRPr="00382EBD">
        <w:rPr>
          <w:sz w:val="24"/>
          <w:szCs w:val="24"/>
          <w:lang w:val="uk-UA"/>
        </w:rPr>
        <w:t xml:space="preserve"> та</w:t>
      </w:r>
      <w:r w:rsidR="007C19AF" w:rsidRPr="00382EBD">
        <w:rPr>
          <w:sz w:val="24"/>
          <w:szCs w:val="24"/>
          <w:lang w:val="uk-UA"/>
        </w:rPr>
        <w:t xml:space="preserve"> /або </w:t>
      </w:r>
      <w:r w:rsidR="00292386" w:rsidRPr="00382EBD">
        <w:rPr>
          <w:sz w:val="24"/>
          <w:szCs w:val="24"/>
          <w:lang w:val="uk-UA"/>
        </w:rPr>
        <w:t>видаткової накладної. Право власності на Товар переходить від П</w:t>
      </w:r>
      <w:r w:rsidR="00F9180F" w:rsidRPr="00382EBD">
        <w:rPr>
          <w:sz w:val="24"/>
          <w:szCs w:val="24"/>
          <w:lang w:val="uk-UA"/>
        </w:rPr>
        <w:t>родавця</w:t>
      </w:r>
      <w:r w:rsidR="00292386" w:rsidRPr="00382EBD">
        <w:rPr>
          <w:sz w:val="24"/>
          <w:szCs w:val="24"/>
          <w:lang w:val="uk-UA"/>
        </w:rPr>
        <w:t xml:space="preserve"> до Покупця з дати підписання Сторонами </w:t>
      </w:r>
      <w:r w:rsidR="00B347EB" w:rsidRPr="00382EBD">
        <w:rPr>
          <w:sz w:val="24"/>
          <w:szCs w:val="24"/>
          <w:lang w:val="uk-UA"/>
        </w:rPr>
        <w:t>Сторін акту приймання - передачі __________________ та /або видаткової накладної.</w:t>
      </w:r>
    </w:p>
    <w:p w:rsidR="0039256A" w:rsidRPr="00382EBD" w:rsidRDefault="0039256A" w:rsidP="0039256A">
      <w:pPr>
        <w:autoSpaceDE w:val="0"/>
        <w:autoSpaceDN w:val="0"/>
        <w:ind w:firstLine="540"/>
        <w:jc w:val="both"/>
        <w:rPr>
          <w:sz w:val="24"/>
          <w:szCs w:val="24"/>
          <w:lang w:val="uk-UA"/>
        </w:rPr>
      </w:pPr>
      <w:r w:rsidRPr="00382EBD">
        <w:rPr>
          <w:sz w:val="24"/>
          <w:szCs w:val="24"/>
          <w:lang w:val="uk-UA"/>
        </w:rPr>
        <w:t>3.</w:t>
      </w:r>
      <w:r w:rsidR="00F9180F" w:rsidRPr="00382EBD">
        <w:rPr>
          <w:sz w:val="24"/>
          <w:szCs w:val="24"/>
          <w:lang w:val="uk-UA"/>
        </w:rPr>
        <w:t>4</w:t>
      </w:r>
      <w:r w:rsidR="00DB7FC2" w:rsidRPr="00382EBD">
        <w:rPr>
          <w:b/>
          <w:sz w:val="24"/>
          <w:szCs w:val="24"/>
          <w:lang w:val="uk-UA"/>
        </w:rPr>
        <w:t xml:space="preserve"> </w:t>
      </w:r>
      <w:r w:rsidRPr="00382EBD">
        <w:rPr>
          <w:sz w:val="24"/>
          <w:szCs w:val="24"/>
          <w:lang w:val="uk-UA"/>
        </w:rPr>
        <w:t xml:space="preserve">На кожну партію </w:t>
      </w:r>
      <w:r w:rsidR="005D2562" w:rsidRPr="00382EBD">
        <w:rPr>
          <w:sz w:val="24"/>
          <w:szCs w:val="24"/>
          <w:lang w:val="uk-UA"/>
        </w:rPr>
        <w:t>Т</w:t>
      </w:r>
      <w:r w:rsidRPr="00382EBD">
        <w:rPr>
          <w:sz w:val="24"/>
          <w:szCs w:val="24"/>
          <w:lang w:val="uk-UA"/>
        </w:rPr>
        <w:t xml:space="preserve">овару </w:t>
      </w:r>
      <w:r w:rsidR="001F0E78" w:rsidRPr="00382EBD">
        <w:rPr>
          <w:sz w:val="24"/>
          <w:szCs w:val="24"/>
          <w:lang w:val="uk-UA"/>
        </w:rPr>
        <w:t>Продавець</w:t>
      </w:r>
      <w:r w:rsidRPr="00382EBD">
        <w:rPr>
          <w:sz w:val="24"/>
          <w:szCs w:val="24"/>
          <w:lang w:val="uk-UA"/>
        </w:rPr>
        <w:t xml:space="preserve"> зобов’язаний разом з </w:t>
      </w:r>
      <w:r w:rsidR="008A079B" w:rsidRPr="00382EBD">
        <w:rPr>
          <w:sz w:val="24"/>
          <w:szCs w:val="24"/>
          <w:lang w:val="uk-UA"/>
        </w:rPr>
        <w:t>Т</w:t>
      </w:r>
      <w:r w:rsidRPr="00382EBD">
        <w:rPr>
          <w:sz w:val="24"/>
          <w:szCs w:val="24"/>
          <w:lang w:val="uk-UA"/>
        </w:rPr>
        <w:t>оваром н</w:t>
      </w:r>
      <w:r w:rsidR="00EB35C5" w:rsidRPr="00382EBD">
        <w:rPr>
          <w:sz w:val="24"/>
          <w:szCs w:val="24"/>
          <w:lang w:val="uk-UA"/>
        </w:rPr>
        <w:t>адати такі документи:</w:t>
      </w:r>
    </w:p>
    <w:p w:rsidR="00E57EC4" w:rsidRPr="00382EBD" w:rsidRDefault="0009503E" w:rsidP="00E57EC4">
      <w:pPr>
        <w:pStyle w:val="a6"/>
        <w:numPr>
          <w:ilvl w:val="0"/>
          <w:numId w:val="2"/>
        </w:numPr>
        <w:tabs>
          <w:tab w:val="clear" w:pos="1320"/>
          <w:tab w:val="num" w:pos="993"/>
        </w:tabs>
        <w:ind w:hanging="753"/>
        <w:jc w:val="both"/>
        <w:rPr>
          <w:sz w:val="24"/>
          <w:szCs w:val="24"/>
          <w:lang w:val="uk-UA"/>
        </w:rPr>
      </w:pPr>
      <w:r w:rsidRPr="00382EBD">
        <w:rPr>
          <w:sz w:val="24"/>
          <w:szCs w:val="24"/>
          <w:lang w:val="uk-UA"/>
        </w:rPr>
        <w:t>акт</w:t>
      </w:r>
      <w:r w:rsidR="00E57EC4" w:rsidRPr="00382EBD">
        <w:rPr>
          <w:sz w:val="24"/>
          <w:szCs w:val="24"/>
          <w:lang w:val="uk-UA"/>
        </w:rPr>
        <w:t xml:space="preserve"> приймання - передачі __________________ </w:t>
      </w:r>
      <w:r w:rsidRPr="00382EBD">
        <w:rPr>
          <w:sz w:val="24"/>
          <w:szCs w:val="24"/>
          <w:lang w:val="uk-UA"/>
        </w:rPr>
        <w:t>та /або видаткову накладну</w:t>
      </w:r>
      <w:r w:rsidR="00E57EC4" w:rsidRPr="00382EBD">
        <w:rPr>
          <w:sz w:val="24"/>
          <w:szCs w:val="24"/>
          <w:lang w:val="uk-UA"/>
        </w:rPr>
        <w:t>.</w:t>
      </w:r>
    </w:p>
    <w:p w:rsidR="00F9180F" w:rsidRPr="00382EBD" w:rsidRDefault="00F9180F" w:rsidP="0039256A">
      <w:pPr>
        <w:numPr>
          <w:ilvl w:val="0"/>
          <w:numId w:val="2"/>
        </w:numPr>
        <w:tabs>
          <w:tab w:val="clear" w:pos="1320"/>
          <w:tab w:val="left" w:pos="284"/>
          <w:tab w:val="num" w:pos="993"/>
        </w:tabs>
        <w:ind w:left="993" w:hanging="426"/>
        <w:jc w:val="both"/>
        <w:rPr>
          <w:sz w:val="24"/>
          <w:szCs w:val="24"/>
          <w:lang w:val="uk-UA"/>
        </w:rPr>
      </w:pPr>
      <w:r w:rsidRPr="00382EBD">
        <w:rPr>
          <w:sz w:val="24"/>
          <w:szCs w:val="24"/>
          <w:lang w:val="uk-UA"/>
        </w:rPr>
        <w:t>товаросупровідні документи (товарно - транспортна накладна);</w:t>
      </w:r>
    </w:p>
    <w:p w:rsidR="005D2562" w:rsidRPr="009731C6" w:rsidRDefault="00117ADD" w:rsidP="00430804">
      <w:pPr>
        <w:ind w:firstLine="540"/>
        <w:jc w:val="both"/>
        <w:rPr>
          <w:sz w:val="24"/>
          <w:szCs w:val="24"/>
          <w:lang w:val="uk-UA"/>
        </w:rPr>
      </w:pPr>
      <w:r w:rsidRPr="00382EBD">
        <w:rPr>
          <w:sz w:val="24"/>
          <w:szCs w:val="24"/>
          <w:lang w:val="uk-UA"/>
        </w:rPr>
        <w:t>3</w:t>
      </w:r>
      <w:r w:rsidR="00993574" w:rsidRPr="00382EBD">
        <w:rPr>
          <w:sz w:val="24"/>
          <w:szCs w:val="24"/>
          <w:lang w:val="uk-UA"/>
        </w:rPr>
        <w:t>.</w:t>
      </w:r>
      <w:r w:rsidR="009B0A99" w:rsidRPr="00382EBD">
        <w:rPr>
          <w:sz w:val="24"/>
          <w:szCs w:val="24"/>
          <w:lang w:val="uk-UA"/>
        </w:rPr>
        <w:t>5</w:t>
      </w:r>
      <w:r w:rsidR="00993574" w:rsidRPr="00382EBD">
        <w:rPr>
          <w:sz w:val="24"/>
          <w:szCs w:val="24"/>
          <w:lang w:val="uk-UA"/>
        </w:rPr>
        <w:t xml:space="preserve"> Зважування </w:t>
      </w:r>
      <w:r w:rsidR="001A59B8" w:rsidRPr="00382EBD">
        <w:rPr>
          <w:sz w:val="24"/>
          <w:szCs w:val="24"/>
          <w:lang w:val="uk-UA"/>
        </w:rPr>
        <w:t>Т</w:t>
      </w:r>
      <w:r w:rsidR="00993574" w:rsidRPr="00382EBD">
        <w:rPr>
          <w:sz w:val="24"/>
          <w:szCs w:val="24"/>
          <w:lang w:val="uk-UA"/>
        </w:rPr>
        <w:t>овару</w:t>
      </w:r>
      <w:r w:rsidR="00993574" w:rsidRPr="00382EBD">
        <w:rPr>
          <w:b/>
          <w:sz w:val="24"/>
          <w:szCs w:val="24"/>
          <w:lang w:val="uk-UA"/>
        </w:rPr>
        <w:t xml:space="preserve"> </w:t>
      </w:r>
      <w:r w:rsidR="00993574" w:rsidRPr="00382EBD">
        <w:rPr>
          <w:sz w:val="24"/>
          <w:szCs w:val="24"/>
          <w:lang w:val="uk-UA"/>
        </w:rPr>
        <w:t>та визначення його фактичної забрудненості</w:t>
      </w:r>
      <w:r w:rsidR="00A10A1A" w:rsidRPr="00382EBD">
        <w:rPr>
          <w:sz w:val="24"/>
          <w:szCs w:val="24"/>
          <w:lang w:val="uk-UA"/>
        </w:rPr>
        <w:t xml:space="preserve"> (</w:t>
      </w:r>
      <w:r w:rsidR="00B22695" w:rsidRPr="00382EBD">
        <w:rPr>
          <w:sz w:val="24"/>
          <w:szCs w:val="24"/>
          <w:lang w:val="uk-UA" w:eastAsia="uk-UA"/>
        </w:rPr>
        <w:t>відповідно ДСТУ 4121-2002</w:t>
      </w:r>
      <w:r w:rsidR="00EB35C5" w:rsidRPr="00382EBD">
        <w:rPr>
          <w:sz w:val="24"/>
          <w:szCs w:val="24"/>
          <w:lang w:val="uk-UA" w:eastAsia="uk-UA"/>
        </w:rPr>
        <w:t xml:space="preserve">, </w:t>
      </w:r>
      <w:r w:rsidR="00EB35C5" w:rsidRPr="00382EBD">
        <w:rPr>
          <w:sz w:val="24"/>
          <w:szCs w:val="24"/>
          <w:lang w:val="uk-UA"/>
        </w:rPr>
        <w:t>ДСТУ 3211:2009</w:t>
      </w:r>
      <w:r w:rsidR="00A10A1A" w:rsidRPr="00382EBD">
        <w:rPr>
          <w:sz w:val="24"/>
          <w:szCs w:val="24"/>
          <w:lang w:val="uk-UA"/>
        </w:rPr>
        <w:t>)</w:t>
      </w:r>
      <w:r w:rsidR="00993574" w:rsidRPr="00382EBD">
        <w:rPr>
          <w:sz w:val="24"/>
          <w:szCs w:val="24"/>
          <w:lang w:val="uk-UA"/>
        </w:rPr>
        <w:t xml:space="preserve"> визначається</w:t>
      </w:r>
      <w:r w:rsidR="00993574" w:rsidRPr="009731C6">
        <w:rPr>
          <w:sz w:val="24"/>
          <w:szCs w:val="24"/>
          <w:lang w:val="uk-UA"/>
        </w:rPr>
        <w:t xml:space="preserve"> </w:t>
      </w:r>
      <w:r w:rsidR="005D2562" w:rsidRPr="009731C6">
        <w:rPr>
          <w:sz w:val="24"/>
          <w:szCs w:val="24"/>
          <w:lang w:val="uk-UA"/>
        </w:rPr>
        <w:t xml:space="preserve">в </w:t>
      </w:r>
      <w:r w:rsidR="003272C5">
        <w:rPr>
          <w:sz w:val="24"/>
          <w:szCs w:val="24"/>
          <w:lang w:val="uk-UA"/>
        </w:rPr>
        <w:t>місцях</w:t>
      </w:r>
      <w:r w:rsidR="002814ED" w:rsidRPr="009731C6">
        <w:rPr>
          <w:sz w:val="24"/>
          <w:szCs w:val="24"/>
          <w:lang w:val="uk-UA"/>
        </w:rPr>
        <w:t xml:space="preserve"> завантаження в </w:t>
      </w:r>
      <w:r w:rsidR="005D2562" w:rsidRPr="009731C6">
        <w:rPr>
          <w:sz w:val="24"/>
          <w:szCs w:val="24"/>
          <w:lang w:val="uk-UA"/>
        </w:rPr>
        <w:t xml:space="preserve">залежності від </w:t>
      </w:r>
      <w:r w:rsidR="009910F6" w:rsidRPr="009731C6">
        <w:rPr>
          <w:sz w:val="24"/>
          <w:szCs w:val="24"/>
          <w:lang w:val="uk-UA"/>
        </w:rPr>
        <w:t xml:space="preserve">місця </w:t>
      </w:r>
      <w:r w:rsidR="002814ED" w:rsidRPr="009731C6">
        <w:rPr>
          <w:sz w:val="24"/>
          <w:szCs w:val="24"/>
          <w:lang w:val="uk-UA"/>
        </w:rPr>
        <w:t>знаходження</w:t>
      </w:r>
      <w:r w:rsidR="009910F6" w:rsidRPr="009731C6">
        <w:rPr>
          <w:sz w:val="24"/>
          <w:szCs w:val="24"/>
          <w:lang w:val="uk-UA"/>
        </w:rPr>
        <w:t xml:space="preserve"> Товару</w:t>
      </w:r>
      <w:r w:rsidR="005D2562" w:rsidRPr="009731C6">
        <w:rPr>
          <w:sz w:val="24"/>
          <w:szCs w:val="24"/>
          <w:lang w:val="uk-UA"/>
        </w:rPr>
        <w:t>:</w:t>
      </w:r>
    </w:p>
    <w:p w:rsidR="00552BEE" w:rsidRPr="009731C6" w:rsidRDefault="009910F6" w:rsidP="00552BEE">
      <w:pPr>
        <w:ind w:firstLine="540"/>
        <w:jc w:val="both"/>
        <w:rPr>
          <w:sz w:val="24"/>
          <w:szCs w:val="24"/>
          <w:lang w:val="uk-UA"/>
        </w:rPr>
      </w:pPr>
      <w:r w:rsidRPr="009731C6">
        <w:rPr>
          <w:sz w:val="24"/>
          <w:szCs w:val="24"/>
          <w:lang w:val="uk-UA"/>
        </w:rPr>
        <w:lastRenderedPageBreak/>
        <w:t xml:space="preserve">3.6. </w:t>
      </w:r>
      <w:r w:rsidR="00552BEE" w:rsidRPr="009731C6">
        <w:rPr>
          <w:sz w:val="24"/>
          <w:szCs w:val="24"/>
          <w:lang w:val="uk-UA"/>
        </w:rPr>
        <w:t xml:space="preserve">Зважування відбувається на вагах Продавця. </w:t>
      </w:r>
      <w:r w:rsidRPr="009731C6">
        <w:rPr>
          <w:sz w:val="24"/>
          <w:szCs w:val="24"/>
          <w:lang w:val="uk-UA"/>
        </w:rPr>
        <w:t xml:space="preserve">У випадку </w:t>
      </w:r>
      <w:r w:rsidR="00552BEE" w:rsidRPr="009731C6">
        <w:rPr>
          <w:sz w:val="24"/>
          <w:szCs w:val="24"/>
          <w:lang w:val="uk-UA"/>
        </w:rPr>
        <w:t xml:space="preserve">неможливості зважування на  </w:t>
      </w:r>
      <w:r w:rsidRPr="009731C6">
        <w:rPr>
          <w:sz w:val="24"/>
          <w:szCs w:val="24"/>
          <w:lang w:val="uk-UA"/>
        </w:rPr>
        <w:t>ваг</w:t>
      </w:r>
      <w:r w:rsidR="00552BEE" w:rsidRPr="009731C6">
        <w:rPr>
          <w:sz w:val="24"/>
          <w:szCs w:val="24"/>
          <w:lang w:val="uk-UA"/>
        </w:rPr>
        <w:t>ах</w:t>
      </w:r>
      <w:r w:rsidRPr="009731C6">
        <w:rPr>
          <w:sz w:val="24"/>
          <w:szCs w:val="24"/>
          <w:lang w:val="uk-UA"/>
        </w:rPr>
        <w:t xml:space="preserve"> Продавця, зважування Товару здійснюється на вагах Покупця </w:t>
      </w:r>
      <w:r w:rsidR="00552BEE" w:rsidRPr="009731C6">
        <w:rPr>
          <w:sz w:val="24"/>
          <w:szCs w:val="24"/>
          <w:lang w:val="uk-UA"/>
        </w:rPr>
        <w:t xml:space="preserve">в місцях </w:t>
      </w:r>
      <w:r w:rsidR="003272C5">
        <w:rPr>
          <w:sz w:val="24"/>
          <w:szCs w:val="24"/>
          <w:lang w:val="uk-UA"/>
        </w:rPr>
        <w:t>за</w:t>
      </w:r>
      <w:r w:rsidR="00552BEE" w:rsidRPr="009731C6">
        <w:rPr>
          <w:sz w:val="24"/>
          <w:szCs w:val="24"/>
          <w:lang w:val="uk-UA"/>
        </w:rPr>
        <w:t>вантаження Товару, передбачених у п.3.5.</w:t>
      </w:r>
      <w:r w:rsidR="00933E85">
        <w:rPr>
          <w:sz w:val="24"/>
          <w:szCs w:val="24"/>
          <w:lang w:val="uk-UA"/>
        </w:rPr>
        <w:t>та 3.1</w:t>
      </w:r>
      <w:r w:rsidR="0009503E">
        <w:rPr>
          <w:sz w:val="24"/>
          <w:szCs w:val="24"/>
          <w:lang w:val="uk-UA"/>
        </w:rPr>
        <w:t>.</w:t>
      </w:r>
      <w:r w:rsidR="00552BEE" w:rsidRPr="009731C6">
        <w:rPr>
          <w:sz w:val="24"/>
          <w:szCs w:val="24"/>
          <w:lang w:val="uk-UA"/>
        </w:rPr>
        <w:t xml:space="preserve"> даного Договору</w:t>
      </w:r>
      <w:r w:rsidRPr="009731C6">
        <w:rPr>
          <w:sz w:val="24"/>
          <w:szCs w:val="24"/>
          <w:lang w:val="uk-UA"/>
        </w:rPr>
        <w:t>.</w:t>
      </w:r>
      <w:r w:rsidR="005C4747">
        <w:rPr>
          <w:sz w:val="24"/>
          <w:szCs w:val="24"/>
          <w:lang w:val="uk-UA"/>
        </w:rPr>
        <w:t xml:space="preserve"> В окремих випадках на вагах Покупця </w:t>
      </w:r>
      <w:r w:rsidR="00D41618">
        <w:rPr>
          <w:sz w:val="24"/>
          <w:szCs w:val="24"/>
          <w:lang w:val="uk-UA"/>
        </w:rPr>
        <w:t>у присутності представника Продавця.</w:t>
      </w:r>
      <w:r w:rsidR="00552BEE" w:rsidRPr="009731C6">
        <w:rPr>
          <w:sz w:val="24"/>
          <w:szCs w:val="24"/>
          <w:lang w:val="uk-UA"/>
        </w:rPr>
        <w:t xml:space="preserve"> При цьому у Покупця повинен бути кран для здійснення завантаження Товару та ваги. Сторона</w:t>
      </w:r>
      <w:r w:rsidR="00AD64E8" w:rsidRPr="009731C6">
        <w:rPr>
          <w:sz w:val="24"/>
          <w:szCs w:val="24"/>
          <w:lang w:val="uk-UA"/>
        </w:rPr>
        <w:t>, якій належать ваги,</w:t>
      </w:r>
      <w:r w:rsidR="00552BEE" w:rsidRPr="009731C6">
        <w:rPr>
          <w:sz w:val="24"/>
          <w:szCs w:val="24"/>
          <w:lang w:val="uk-UA"/>
        </w:rPr>
        <w:t xml:space="preserve"> повинн</w:t>
      </w:r>
      <w:r w:rsidR="00AD64E8" w:rsidRPr="009731C6">
        <w:rPr>
          <w:sz w:val="24"/>
          <w:szCs w:val="24"/>
          <w:lang w:val="uk-UA"/>
        </w:rPr>
        <w:t>а</w:t>
      </w:r>
      <w:r w:rsidR="00552BEE" w:rsidRPr="009731C6">
        <w:rPr>
          <w:sz w:val="24"/>
          <w:szCs w:val="24"/>
          <w:lang w:val="uk-UA"/>
        </w:rPr>
        <w:t xml:space="preserve"> мати документи</w:t>
      </w:r>
      <w:r w:rsidR="009731C6" w:rsidRPr="009731C6">
        <w:rPr>
          <w:sz w:val="24"/>
          <w:szCs w:val="24"/>
        </w:rPr>
        <w:t xml:space="preserve"> </w:t>
      </w:r>
      <w:r w:rsidR="009731C6">
        <w:rPr>
          <w:sz w:val="24"/>
          <w:szCs w:val="24"/>
          <w:lang w:val="uk-UA"/>
        </w:rPr>
        <w:t>про повірку ваг</w:t>
      </w:r>
      <w:r w:rsidR="00552BEE" w:rsidRPr="009731C6">
        <w:rPr>
          <w:sz w:val="24"/>
          <w:szCs w:val="24"/>
          <w:lang w:val="uk-UA"/>
        </w:rPr>
        <w:t>, згідно норм чинного законодавства України</w:t>
      </w:r>
      <w:r w:rsidR="009731C6">
        <w:rPr>
          <w:sz w:val="24"/>
          <w:szCs w:val="24"/>
          <w:lang w:val="uk-UA"/>
        </w:rPr>
        <w:t>.</w:t>
      </w:r>
    </w:p>
    <w:p w:rsidR="009F5E1B" w:rsidRPr="009731C6" w:rsidRDefault="009F5E1B" w:rsidP="00430804">
      <w:pPr>
        <w:ind w:firstLine="540"/>
        <w:jc w:val="both"/>
        <w:rPr>
          <w:sz w:val="24"/>
          <w:szCs w:val="24"/>
          <w:lang w:val="uk-UA"/>
        </w:rPr>
      </w:pPr>
      <w:r w:rsidRPr="009731C6">
        <w:rPr>
          <w:sz w:val="24"/>
          <w:szCs w:val="24"/>
          <w:lang w:val="uk-UA"/>
        </w:rPr>
        <w:t>3.</w:t>
      </w:r>
      <w:r w:rsidR="009910F6" w:rsidRPr="009731C6">
        <w:rPr>
          <w:sz w:val="24"/>
          <w:szCs w:val="24"/>
          <w:lang w:val="uk-UA"/>
        </w:rPr>
        <w:t>7</w:t>
      </w:r>
      <w:r w:rsidRPr="009731C6">
        <w:rPr>
          <w:sz w:val="24"/>
          <w:szCs w:val="24"/>
          <w:lang w:val="uk-UA"/>
        </w:rPr>
        <w:t xml:space="preserve"> Вивезення </w:t>
      </w:r>
      <w:r w:rsidR="00193337">
        <w:rPr>
          <w:sz w:val="24"/>
          <w:szCs w:val="24"/>
          <w:lang w:val="uk-UA"/>
        </w:rPr>
        <w:t>Т</w:t>
      </w:r>
      <w:r w:rsidRPr="009731C6">
        <w:rPr>
          <w:sz w:val="24"/>
          <w:szCs w:val="24"/>
          <w:lang w:val="uk-UA"/>
        </w:rPr>
        <w:t>овару</w:t>
      </w:r>
      <w:r w:rsidR="008E6144" w:rsidRPr="009731C6">
        <w:rPr>
          <w:sz w:val="24"/>
          <w:szCs w:val="24"/>
          <w:lang w:val="uk-UA"/>
        </w:rPr>
        <w:t xml:space="preserve"> </w:t>
      </w:r>
      <w:r w:rsidR="008A079B" w:rsidRPr="009731C6">
        <w:rPr>
          <w:sz w:val="24"/>
          <w:szCs w:val="24"/>
          <w:lang w:val="uk-UA"/>
        </w:rPr>
        <w:t>зі Складу Продавця</w:t>
      </w:r>
      <w:r w:rsidR="00835440" w:rsidRPr="009731C6">
        <w:rPr>
          <w:sz w:val="24"/>
          <w:szCs w:val="24"/>
          <w:lang w:val="uk-UA"/>
        </w:rPr>
        <w:t xml:space="preserve"> </w:t>
      </w:r>
      <w:r w:rsidR="006F74E6" w:rsidRPr="009731C6">
        <w:rPr>
          <w:sz w:val="24"/>
          <w:szCs w:val="24"/>
          <w:lang w:val="uk-UA"/>
        </w:rPr>
        <w:t>та завантаження його</w:t>
      </w:r>
      <w:r w:rsidR="00F943C4" w:rsidRPr="009731C6">
        <w:rPr>
          <w:sz w:val="24"/>
          <w:szCs w:val="24"/>
          <w:lang w:val="uk-UA"/>
        </w:rPr>
        <w:t xml:space="preserve"> </w:t>
      </w:r>
      <w:r w:rsidR="006F74E6" w:rsidRPr="009731C6">
        <w:rPr>
          <w:sz w:val="24"/>
          <w:szCs w:val="24"/>
          <w:lang w:val="uk-UA"/>
        </w:rPr>
        <w:t xml:space="preserve">на автотранспорт </w:t>
      </w:r>
      <w:r w:rsidR="008A079B" w:rsidRPr="009731C6">
        <w:rPr>
          <w:sz w:val="24"/>
          <w:szCs w:val="24"/>
          <w:lang w:val="uk-UA"/>
        </w:rPr>
        <w:t xml:space="preserve">Покупця </w:t>
      </w:r>
      <w:r w:rsidRPr="009731C6">
        <w:rPr>
          <w:sz w:val="24"/>
          <w:szCs w:val="24"/>
          <w:lang w:val="uk-UA"/>
        </w:rPr>
        <w:t>здійснюється силами та</w:t>
      </w:r>
      <w:r w:rsidR="00F943C4" w:rsidRPr="009731C6">
        <w:rPr>
          <w:sz w:val="24"/>
          <w:szCs w:val="24"/>
          <w:lang w:val="uk-UA"/>
        </w:rPr>
        <w:t xml:space="preserve"> </w:t>
      </w:r>
      <w:r w:rsidRPr="009731C6">
        <w:rPr>
          <w:sz w:val="24"/>
          <w:szCs w:val="24"/>
          <w:lang w:val="uk-UA"/>
        </w:rPr>
        <w:t xml:space="preserve">за рахунок </w:t>
      </w:r>
      <w:r w:rsidR="00144A2F" w:rsidRPr="009731C6">
        <w:rPr>
          <w:sz w:val="24"/>
          <w:szCs w:val="24"/>
          <w:lang w:val="uk-UA"/>
        </w:rPr>
        <w:t>Покупця</w:t>
      </w:r>
      <w:r w:rsidR="00430804" w:rsidRPr="009731C6">
        <w:rPr>
          <w:sz w:val="24"/>
          <w:szCs w:val="24"/>
          <w:lang w:val="uk-UA"/>
        </w:rPr>
        <w:t>.</w:t>
      </w:r>
      <w:r w:rsidR="006F74E6" w:rsidRPr="009731C6">
        <w:rPr>
          <w:sz w:val="24"/>
          <w:szCs w:val="24"/>
          <w:lang w:val="uk-UA"/>
        </w:rPr>
        <w:t xml:space="preserve"> </w:t>
      </w:r>
    </w:p>
    <w:p w:rsidR="00DB7FC2" w:rsidRPr="00750538" w:rsidRDefault="00DB7FC2" w:rsidP="00430804">
      <w:pPr>
        <w:ind w:firstLine="567"/>
        <w:jc w:val="both"/>
        <w:rPr>
          <w:noProof/>
          <w:sz w:val="24"/>
          <w:szCs w:val="24"/>
          <w:lang w:val="uk-UA"/>
        </w:rPr>
      </w:pPr>
      <w:r w:rsidRPr="009731C6">
        <w:rPr>
          <w:noProof/>
          <w:sz w:val="24"/>
          <w:szCs w:val="24"/>
          <w:lang w:val="uk-UA"/>
        </w:rPr>
        <w:t>3</w:t>
      </w:r>
      <w:r w:rsidR="008D1141" w:rsidRPr="009731C6">
        <w:rPr>
          <w:noProof/>
          <w:sz w:val="24"/>
          <w:szCs w:val="24"/>
        </w:rPr>
        <w:t>.</w:t>
      </w:r>
      <w:r w:rsidR="009910F6" w:rsidRPr="009731C6">
        <w:rPr>
          <w:noProof/>
          <w:sz w:val="24"/>
          <w:szCs w:val="24"/>
          <w:lang w:val="uk-UA"/>
        </w:rPr>
        <w:t>8</w:t>
      </w:r>
      <w:r w:rsidRPr="009731C6">
        <w:rPr>
          <w:noProof/>
          <w:sz w:val="24"/>
          <w:szCs w:val="24"/>
        </w:rPr>
        <w:t xml:space="preserve"> Приймання </w:t>
      </w:r>
      <w:r w:rsidR="00193337">
        <w:rPr>
          <w:noProof/>
          <w:sz w:val="24"/>
          <w:szCs w:val="24"/>
          <w:lang w:val="uk-UA"/>
        </w:rPr>
        <w:t>Товару</w:t>
      </w:r>
      <w:r w:rsidRPr="009731C6">
        <w:rPr>
          <w:noProof/>
          <w:sz w:val="24"/>
          <w:szCs w:val="24"/>
        </w:rPr>
        <w:t xml:space="preserve"> за кількістю</w:t>
      </w:r>
      <w:r w:rsidR="00081BF5" w:rsidRPr="009731C6">
        <w:rPr>
          <w:noProof/>
          <w:sz w:val="24"/>
          <w:szCs w:val="24"/>
        </w:rPr>
        <w:t xml:space="preserve"> </w:t>
      </w:r>
      <w:r w:rsidRPr="009731C6">
        <w:rPr>
          <w:noProof/>
          <w:sz w:val="24"/>
          <w:szCs w:val="24"/>
        </w:rPr>
        <w:t>провадиться  Сторонами відповідно до Інструкції про порядок приймання продукції виробничо-технічного</w:t>
      </w:r>
      <w:r w:rsidRPr="00D15C7D">
        <w:rPr>
          <w:noProof/>
          <w:sz w:val="24"/>
          <w:szCs w:val="24"/>
        </w:rPr>
        <w:t xml:space="preserve"> призначення та товарів народного споживання за кількістю, затвердженої постановою Держарбітражу при Раді Міністрів СРСР від 15 червня </w:t>
      </w:r>
      <w:smartTag w:uri="urn:schemas-microsoft-com:office:smarttags" w:element="metricconverter">
        <w:smartTagPr>
          <w:attr w:name="ProductID" w:val="1965 г"/>
        </w:smartTagPr>
        <w:r w:rsidRPr="00750538">
          <w:rPr>
            <w:noProof/>
            <w:sz w:val="24"/>
            <w:szCs w:val="24"/>
          </w:rPr>
          <w:t>1965 г</w:t>
        </w:r>
      </w:smartTag>
      <w:r w:rsidRPr="00750538">
        <w:rPr>
          <w:noProof/>
          <w:sz w:val="24"/>
          <w:szCs w:val="24"/>
        </w:rPr>
        <w:t>. N П-6</w:t>
      </w:r>
      <w:r w:rsidR="00081BF5" w:rsidRPr="00750538">
        <w:rPr>
          <w:noProof/>
          <w:sz w:val="24"/>
          <w:szCs w:val="24"/>
        </w:rPr>
        <w:t>.</w:t>
      </w:r>
    </w:p>
    <w:p w:rsidR="00FB1ACF" w:rsidRPr="00750538" w:rsidRDefault="009A3B85" w:rsidP="009A3B85">
      <w:pPr>
        <w:ind w:firstLine="567"/>
        <w:jc w:val="both"/>
        <w:rPr>
          <w:b/>
          <w:sz w:val="24"/>
          <w:szCs w:val="24"/>
          <w:lang w:val="uk-UA"/>
        </w:rPr>
      </w:pPr>
      <w:r w:rsidRPr="00750538">
        <w:rPr>
          <w:noProof/>
          <w:sz w:val="24"/>
          <w:szCs w:val="24"/>
          <w:lang w:val="uk-UA"/>
        </w:rPr>
        <w:t>3.</w:t>
      </w:r>
      <w:r w:rsidR="009910F6">
        <w:rPr>
          <w:noProof/>
          <w:sz w:val="24"/>
          <w:szCs w:val="24"/>
          <w:lang w:val="uk-UA"/>
        </w:rPr>
        <w:t>9</w:t>
      </w:r>
      <w:r w:rsidRPr="00750538">
        <w:rPr>
          <w:noProof/>
          <w:sz w:val="24"/>
          <w:szCs w:val="24"/>
          <w:lang w:val="uk-UA"/>
        </w:rPr>
        <w:t xml:space="preserve"> </w:t>
      </w:r>
      <w:r w:rsidR="009A4AD3">
        <w:rPr>
          <w:noProof/>
          <w:sz w:val="24"/>
          <w:szCs w:val="24"/>
          <w:lang w:val="uk-UA"/>
        </w:rPr>
        <w:t xml:space="preserve">Товар </w:t>
      </w:r>
      <w:r w:rsidRPr="00750538">
        <w:rPr>
          <w:noProof/>
          <w:sz w:val="24"/>
          <w:szCs w:val="24"/>
          <w:lang w:val="uk-UA"/>
        </w:rPr>
        <w:t>повин</w:t>
      </w:r>
      <w:r w:rsidR="00675A25">
        <w:rPr>
          <w:noProof/>
          <w:sz w:val="24"/>
          <w:szCs w:val="24"/>
          <w:lang w:val="uk-UA"/>
        </w:rPr>
        <w:t>е</w:t>
      </w:r>
      <w:r w:rsidRPr="00750538">
        <w:rPr>
          <w:noProof/>
          <w:sz w:val="24"/>
          <w:szCs w:val="24"/>
          <w:lang w:val="uk-UA"/>
        </w:rPr>
        <w:t xml:space="preserve">н бути перевірен силами та за рахунок </w:t>
      </w:r>
      <w:r w:rsidR="00BB3A37" w:rsidRPr="00750538">
        <w:rPr>
          <w:noProof/>
          <w:sz w:val="24"/>
          <w:szCs w:val="24"/>
          <w:lang w:val="uk-UA"/>
        </w:rPr>
        <w:t>П</w:t>
      </w:r>
      <w:r w:rsidR="008A079B">
        <w:rPr>
          <w:noProof/>
          <w:sz w:val="24"/>
          <w:szCs w:val="24"/>
          <w:lang w:val="uk-UA"/>
        </w:rPr>
        <w:t xml:space="preserve">окупця </w:t>
      </w:r>
      <w:r w:rsidRPr="00750538">
        <w:rPr>
          <w:noProof/>
          <w:sz w:val="24"/>
          <w:szCs w:val="24"/>
          <w:lang w:val="uk-UA"/>
        </w:rPr>
        <w:t>на вибухонебезпечність</w:t>
      </w:r>
      <w:r w:rsidR="00BB3A37" w:rsidRPr="00750538">
        <w:rPr>
          <w:noProof/>
          <w:sz w:val="24"/>
          <w:szCs w:val="24"/>
          <w:lang w:val="uk-UA"/>
        </w:rPr>
        <w:t>, хімічну та радіологічну безпеку</w:t>
      </w:r>
      <w:r w:rsidR="0009503E">
        <w:rPr>
          <w:noProof/>
          <w:sz w:val="24"/>
          <w:szCs w:val="24"/>
          <w:lang w:val="uk-UA"/>
        </w:rPr>
        <w:t xml:space="preserve"> (</w:t>
      </w:r>
      <w:r w:rsidR="00933E85">
        <w:rPr>
          <w:noProof/>
          <w:sz w:val="24"/>
          <w:szCs w:val="24"/>
          <w:lang w:val="uk-UA"/>
        </w:rPr>
        <w:t>за необхідності</w:t>
      </w:r>
      <w:r w:rsidR="00933E85" w:rsidDel="00933E85">
        <w:rPr>
          <w:noProof/>
          <w:sz w:val="24"/>
          <w:szCs w:val="24"/>
          <w:lang w:val="uk-UA"/>
        </w:rPr>
        <w:t xml:space="preserve"> </w:t>
      </w:r>
      <w:r w:rsidR="0009503E">
        <w:rPr>
          <w:noProof/>
          <w:sz w:val="24"/>
          <w:szCs w:val="24"/>
          <w:lang w:val="uk-UA"/>
        </w:rPr>
        <w:t>)</w:t>
      </w:r>
      <w:r w:rsidRPr="00750538">
        <w:rPr>
          <w:noProof/>
          <w:sz w:val="24"/>
          <w:szCs w:val="24"/>
          <w:lang w:val="uk-UA"/>
        </w:rPr>
        <w:t>.</w:t>
      </w:r>
    </w:p>
    <w:p w:rsidR="008A079B" w:rsidRDefault="008A079B" w:rsidP="00623D0D">
      <w:pPr>
        <w:ind w:left="180" w:firstLine="540"/>
        <w:jc w:val="center"/>
        <w:rPr>
          <w:b/>
          <w:sz w:val="24"/>
          <w:szCs w:val="24"/>
          <w:lang w:val="uk-UA"/>
        </w:rPr>
      </w:pPr>
    </w:p>
    <w:p w:rsidR="00117ADD" w:rsidRPr="00D15C7D" w:rsidRDefault="00623D0D" w:rsidP="00623D0D">
      <w:pPr>
        <w:ind w:left="180" w:firstLine="540"/>
        <w:jc w:val="center"/>
        <w:rPr>
          <w:b/>
          <w:sz w:val="24"/>
          <w:szCs w:val="24"/>
          <w:lang w:val="uk-UA"/>
        </w:rPr>
      </w:pPr>
      <w:r w:rsidRPr="00750538">
        <w:rPr>
          <w:b/>
          <w:sz w:val="24"/>
          <w:szCs w:val="24"/>
          <w:lang w:val="uk-UA"/>
        </w:rPr>
        <w:t>4.</w:t>
      </w:r>
      <w:r w:rsidR="008A079B">
        <w:rPr>
          <w:b/>
          <w:sz w:val="24"/>
          <w:szCs w:val="24"/>
          <w:lang w:val="uk-UA"/>
        </w:rPr>
        <w:t xml:space="preserve"> </w:t>
      </w:r>
      <w:r w:rsidR="00987DA8" w:rsidRPr="00750538">
        <w:rPr>
          <w:b/>
          <w:sz w:val="24"/>
          <w:szCs w:val="24"/>
          <w:lang w:val="uk-UA"/>
        </w:rPr>
        <w:t>Порядок розрахунків</w:t>
      </w:r>
    </w:p>
    <w:p w:rsidR="00C16786" w:rsidRDefault="00623D0D" w:rsidP="00AF788C">
      <w:pPr>
        <w:ind w:firstLine="540"/>
        <w:jc w:val="both"/>
        <w:rPr>
          <w:b/>
          <w:sz w:val="24"/>
          <w:szCs w:val="24"/>
          <w:lang w:val="uk-UA"/>
        </w:rPr>
      </w:pPr>
      <w:r w:rsidRPr="00FE0F10">
        <w:rPr>
          <w:sz w:val="24"/>
          <w:szCs w:val="24"/>
          <w:lang w:val="uk-UA"/>
        </w:rPr>
        <w:t xml:space="preserve">4.1 Оплата </w:t>
      </w:r>
      <w:r w:rsidR="00B46A4D">
        <w:rPr>
          <w:sz w:val="24"/>
          <w:szCs w:val="24"/>
          <w:lang w:val="uk-UA"/>
        </w:rPr>
        <w:t>Т</w:t>
      </w:r>
      <w:r w:rsidRPr="00DB6420">
        <w:rPr>
          <w:sz w:val="24"/>
          <w:szCs w:val="24"/>
          <w:lang w:val="uk-UA"/>
        </w:rPr>
        <w:t>овару</w:t>
      </w:r>
      <w:r w:rsidR="00B46A4D">
        <w:rPr>
          <w:sz w:val="24"/>
          <w:szCs w:val="24"/>
          <w:lang w:val="uk-UA"/>
        </w:rPr>
        <w:t xml:space="preserve"> здійснюється</w:t>
      </w:r>
      <w:r w:rsidR="007C0577">
        <w:rPr>
          <w:sz w:val="24"/>
          <w:szCs w:val="24"/>
          <w:lang w:val="uk-UA"/>
        </w:rPr>
        <w:t xml:space="preserve"> </w:t>
      </w:r>
      <w:r w:rsidR="00B46A4D">
        <w:rPr>
          <w:sz w:val="24"/>
          <w:szCs w:val="24"/>
          <w:lang w:val="uk-UA"/>
        </w:rPr>
        <w:t xml:space="preserve">на умовах </w:t>
      </w:r>
      <w:r w:rsidRPr="00FE0F10">
        <w:rPr>
          <w:sz w:val="24"/>
          <w:szCs w:val="24"/>
          <w:lang w:val="uk-UA"/>
        </w:rPr>
        <w:t>100% попередн</w:t>
      </w:r>
      <w:r w:rsidR="00B46A4D">
        <w:rPr>
          <w:sz w:val="24"/>
          <w:szCs w:val="24"/>
          <w:lang w:val="uk-UA"/>
        </w:rPr>
        <w:t>ьої</w:t>
      </w:r>
      <w:r w:rsidRPr="00FE0F10">
        <w:rPr>
          <w:sz w:val="24"/>
          <w:szCs w:val="24"/>
          <w:lang w:val="uk-UA"/>
        </w:rPr>
        <w:t xml:space="preserve"> оплат</w:t>
      </w:r>
      <w:r w:rsidR="00B46A4D">
        <w:rPr>
          <w:sz w:val="24"/>
          <w:szCs w:val="24"/>
          <w:lang w:val="uk-UA"/>
        </w:rPr>
        <w:t>и</w:t>
      </w:r>
      <w:r w:rsidR="005F0A7C">
        <w:rPr>
          <w:sz w:val="24"/>
          <w:szCs w:val="24"/>
          <w:lang w:val="uk-UA"/>
        </w:rPr>
        <w:t>,</w:t>
      </w:r>
      <w:r w:rsidR="005F0A7C" w:rsidRPr="005F0A7C">
        <w:rPr>
          <w:sz w:val="24"/>
          <w:szCs w:val="24"/>
          <w:lang w:val="uk-UA"/>
        </w:rPr>
        <w:t xml:space="preserve"> </w:t>
      </w:r>
      <w:r w:rsidR="005F0A7C">
        <w:rPr>
          <w:sz w:val="24"/>
          <w:szCs w:val="24"/>
          <w:lang w:val="uk-UA"/>
        </w:rPr>
        <w:t xml:space="preserve">протягом 10 (десяти) банківських днів з моменту </w:t>
      </w:r>
      <w:r w:rsidR="007C0577">
        <w:rPr>
          <w:sz w:val="24"/>
          <w:szCs w:val="24"/>
          <w:lang w:val="uk-UA"/>
        </w:rPr>
        <w:t xml:space="preserve">підписання </w:t>
      </w:r>
      <w:r w:rsidR="005F0A7C">
        <w:rPr>
          <w:sz w:val="24"/>
          <w:szCs w:val="24"/>
          <w:lang w:val="uk-UA"/>
        </w:rPr>
        <w:t>цього Договору</w:t>
      </w:r>
      <w:r w:rsidR="0027608F">
        <w:rPr>
          <w:sz w:val="24"/>
          <w:szCs w:val="24"/>
          <w:lang w:val="uk-UA"/>
        </w:rPr>
        <w:t xml:space="preserve"> та </w:t>
      </w:r>
      <w:r w:rsidR="0009503E">
        <w:rPr>
          <w:sz w:val="24"/>
          <w:szCs w:val="24"/>
          <w:lang w:val="uk-UA"/>
        </w:rPr>
        <w:t>виставленого рахунку-фактури.</w:t>
      </w:r>
      <w:r w:rsidR="00C16786" w:rsidRPr="00C16786">
        <w:rPr>
          <w:sz w:val="24"/>
          <w:szCs w:val="24"/>
          <w:lang w:val="uk-UA"/>
        </w:rPr>
        <w:t xml:space="preserve"> </w:t>
      </w:r>
    </w:p>
    <w:p w:rsidR="00C16786" w:rsidRDefault="00623D0D" w:rsidP="00C16786">
      <w:pPr>
        <w:ind w:firstLine="540"/>
        <w:jc w:val="both"/>
        <w:rPr>
          <w:sz w:val="24"/>
          <w:szCs w:val="24"/>
          <w:lang w:val="uk-UA"/>
        </w:rPr>
      </w:pPr>
      <w:r w:rsidRPr="00FE0F10">
        <w:rPr>
          <w:sz w:val="24"/>
          <w:szCs w:val="24"/>
          <w:lang w:val="uk-UA"/>
        </w:rPr>
        <w:t xml:space="preserve">4.2 Попередня оплата здійснюється шляхом перерахування грошових коштів </w:t>
      </w:r>
      <w:r w:rsidR="00B46A4D" w:rsidRPr="00FE0F10">
        <w:rPr>
          <w:sz w:val="24"/>
          <w:szCs w:val="24"/>
          <w:lang w:val="uk-UA"/>
        </w:rPr>
        <w:t xml:space="preserve">в національній валюті України </w:t>
      </w:r>
      <w:r w:rsidRPr="00FE0F10">
        <w:rPr>
          <w:sz w:val="24"/>
          <w:szCs w:val="24"/>
          <w:lang w:val="uk-UA"/>
        </w:rPr>
        <w:t xml:space="preserve">на поточний рахунок </w:t>
      </w:r>
      <w:r w:rsidR="00B46A4D">
        <w:rPr>
          <w:sz w:val="24"/>
          <w:szCs w:val="24"/>
          <w:lang w:val="uk-UA"/>
        </w:rPr>
        <w:t xml:space="preserve">Продавця. </w:t>
      </w:r>
      <w:r w:rsidR="00C16786" w:rsidRPr="00C16786">
        <w:rPr>
          <w:sz w:val="24"/>
          <w:szCs w:val="24"/>
          <w:lang w:val="uk-UA"/>
        </w:rPr>
        <w:t>Датою оплати є дата надходження грошових коштів на поточний рахунок Продавця</w:t>
      </w:r>
      <w:r w:rsidR="00C16786">
        <w:rPr>
          <w:sz w:val="24"/>
          <w:szCs w:val="24"/>
          <w:lang w:val="uk-UA"/>
        </w:rPr>
        <w:t>.</w:t>
      </w:r>
    </w:p>
    <w:p w:rsidR="00623D0D" w:rsidRPr="00FE0F10" w:rsidRDefault="00623D0D" w:rsidP="00AF788C">
      <w:pPr>
        <w:ind w:firstLine="540"/>
        <w:jc w:val="both"/>
        <w:rPr>
          <w:sz w:val="24"/>
          <w:szCs w:val="24"/>
          <w:lang w:val="uk-UA"/>
        </w:rPr>
      </w:pPr>
    </w:p>
    <w:p w:rsidR="00B46A4D" w:rsidRDefault="00B46A4D" w:rsidP="00596253">
      <w:pPr>
        <w:ind w:left="180" w:firstLine="540"/>
        <w:jc w:val="center"/>
        <w:rPr>
          <w:b/>
          <w:sz w:val="24"/>
          <w:szCs w:val="24"/>
          <w:lang w:val="uk-UA"/>
        </w:rPr>
      </w:pPr>
    </w:p>
    <w:p w:rsidR="00623D0D" w:rsidRDefault="00596253" w:rsidP="00596253">
      <w:pPr>
        <w:ind w:left="180" w:firstLine="540"/>
        <w:jc w:val="center"/>
        <w:rPr>
          <w:b/>
          <w:sz w:val="24"/>
          <w:szCs w:val="24"/>
          <w:lang w:val="uk-UA"/>
        </w:rPr>
      </w:pPr>
      <w:r w:rsidRPr="00FE0F10">
        <w:rPr>
          <w:b/>
          <w:sz w:val="24"/>
          <w:szCs w:val="24"/>
          <w:lang w:val="uk-UA"/>
        </w:rPr>
        <w:t>5.</w:t>
      </w:r>
      <w:r w:rsidR="00B46A4D">
        <w:rPr>
          <w:b/>
          <w:sz w:val="24"/>
          <w:szCs w:val="24"/>
          <w:lang w:val="uk-UA"/>
        </w:rPr>
        <w:t xml:space="preserve"> </w:t>
      </w:r>
      <w:r w:rsidRPr="00FE0F10">
        <w:rPr>
          <w:b/>
          <w:sz w:val="24"/>
          <w:szCs w:val="24"/>
          <w:lang w:val="uk-UA"/>
        </w:rPr>
        <w:t>Відповідальність сторін</w:t>
      </w:r>
    </w:p>
    <w:p w:rsidR="00AA5A17" w:rsidRPr="00FE0F10" w:rsidRDefault="00AA5A17" w:rsidP="00AF788C">
      <w:pPr>
        <w:ind w:firstLine="540"/>
        <w:jc w:val="both"/>
        <w:rPr>
          <w:sz w:val="24"/>
          <w:szCs w:val="24"/>
          <w:lang w:val="uk-UA"/>
        </w:rPr>
      </w:pPr>
      <w:r w:rsidRPr="00FE0F10">
        <w:rPr>
          <w:sz w:val="24"/>
          <w:szCs w:val="24"/>
          <w:lang w:val="uk-UA"/>
        </w:rPr>
        <w:t>5.1 У випадку невиконання або неналежного виконання своїх зобов’язань за Договором Сторони несуть відповідальність згідно діючого законодавства України.</w:t>
      </w:r>
    </w:p>
    <w:p w:rsidR="005F17C4" w:rsidRPr="00FE0F10" w:rsidRDefault="005F17C4" w:rsidP="00AF788C">
      <w:pPr>
        <w:ind w:firstLine="540"/>
        <w:jc w:val="both"/>
        <w:rPr>
          <w:sz w:val="24"/>
          <w:szCs w:val="24"/>
          <w:lang w:val="uk-UA"/>
        </w:rPr>
      </w:pPr>
      <w:r w:rsidRPr="00FE0F10">
        <w:rPr>
          <w:sz w:val="24"/>
          <w:szCs w:val="24"/>
          <w:lang w:val="uk-UA"/>
        </w:rPr>
        <w:t xml:space="preserve">5.2 Сторони зобов’язуються без зволікань в письмовій формі інформувати одна одну про всі обставини, що загрожують виконанню або роблять неможливим виконання зобов’язань за Договором та погоджувати заходи по їх усуненню. </w:t>
      </w:r>
    </w:p>
    <w:p w:rsidR="00B46A4D" w:rsidRDefault="00B46A4D" w:rsidP="00E268E0">
      <w:pPr>
        <w:ind w:left="180" w:firstLine="540"/>
        <w:jc w:val="center"/>
        <w:rPr>
          <w:b/>
          <w:sz w:val="24"/>
          <w:szCs w:val="24"/>
          <w:lang w:val="uk-UA"/>
        </w:rPr>
      </w:pPr>
    </w:p>
    <w:p w:rsidR="005F17C4" w:rsidRDefault="00E268E0" w:rsidP="00E268E0">
      <w:pPr>
        <w:ind w:left="180" w:firstLine="540"/>
        <w:jc w:val="center"/>
        <w:rPr>
          <w:b/>
          <w:sz w:val="24"/>
          <w:szCs w:val="24"/>
          <w:lang w:val="uk-UA"/>
        </w:rPr>
      </w:pPr>
      <w:r w:rsidRPr="00FE0F10">
        <w:rPr>
          <w:b/>
          <w:sz w:val="24"/>
          <w:szCs w:val="24"/>
          <w:lang w:val="uk-UA"/>
        </w:rPr>
        <w:t>6.</w:t>
      </w:r>
      <w:r w:rsidR="00B46A4D">
        <w:rPr>
          <w:b/>
          <w:sz w:val="24"/>
          <w:szCs w:val="24"/>
          <w:lang w:val="uk-UA"/>
        </w:rPr>
        <w:t xml:space="preserve"> </w:t>
      </w:r>
      <w:r w:rsidR="0009503E">
        <w:rPr>
          <w:b/>
          <w:sz w:val="24"/>
          <w:szCs w:val="24"/>
          <w:lang w:val="uk-UA"/>
        </w:rPr>
        <w:t>Обставини непереборної сили</w:t>
      </w:r>
    </w:p>
    <w:p w:rsidR="00E268E0" w:rsidRPr="00FE0F10" w:rsidRDefault="00774B01" w:rsidP="00AF788C">
      <w:pPr>
        <w:ind w:firstLine="540"/>
        <w:jc w:val="both"/>
        <w:rPr>
          <w:sz w:val="24"/>
          <w:szCs w:val="24"/>
          <w:lang w:val="uk-UA"/>
        </w:rPr>
      </w:pPr>
      <w:r w:rsidRPr="00FE0F10">
        <w:rPr>
          <w:sz w:val="24"/>
          <w:szCs w:val="24"/>
          <w:lang w:val="uk-UA"/>
        </w:rPr>
        <w:t>6.1</w:t>
      </w:r>
      <w:r w:rsidR="00AB06F3">
        <w:rPr>
          <w:sz w:val="24"/>
          <w:szCs w:val="24"/>
          <w:lang w:val="uk-UA"/>
        </w:rPr>
        <w:t xml:space="preserve"> </w:t>
      </w:r>
      <w:r w:rsidRPr="00FE0F10">
        <w:rPr>
          <w:sz w:val="24"/>
          <w:szCs w:val="24"/>
          <w:lang w:val="uk-UA"/>
        </w:rPr>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w:t>
      </w:r>
      <w:r w:rsidR="00382EBD">
        <w:rPr>
          <w:sz w:val="24"/>
          <w:szCs w:val="24"/>
          <w:lang w:val="uk-UA"/>
        </w:rPr>
        <w:t xml:space="preserve"> </w:t>
      </w:r>
      <w:bookmarkStart w:id="0" w:name="_GoBack"/>
      <w:bookmarkEnd w:id="0"/>
      <w:r w:rsidR="0009503E">
        <w:rPr>
          <w:sz w:val="24"/>
          <w:szCs w:val="24"/>
          <w:lang w:val="uk-UA"/>
        </w:rPr>
        <w:t>обставин непереборної сили</w:t>
      </w:r>
      <w:r w:rsidRPr="00FE0F10">
        <w:rPr>
          <w:sz w:val="24"/>
          <w:szCs w:val="24"/>
          <w:lang w:val="uk-UA"/>
        </w:rPr>
        <w:t>.</w:t>
      </w:r>
    </w:p>
    <w:p w:rsidR="00774B01" w:rsidRPr="00FE0F10" w:rsidRDefault="00774B01" w:rsidP="00AF788C">
      <w:pPr>
        <w:ind w:firstLine="540"/>
        <w:jc w:val="both"/>
        <w:rPr>
          <w:sz w:val="24"/>
          <w:szCs w:val="24"/>
          <w:lang w:val="uk-UA"/>
        </w:rPr>
      </w:pPr>
      <w:r w:rsidRPr="00FE0F10">
        <w:rPr>
          <w:sz w:val="24"/>
          <w:szCs w:val="24"/>
          <w:lang w:val="uk-UA"/>
        </w:rPr>
        <w:t xml:space="preserve">6.2 </w:t>
      </w:r>
      <w:r w:rsidR="00A50232" w:rsidRPr="00FE0F10">
        <w:rPr>
          <w:sz w:val="24"/>
          <w:szCs w:val="24"/>
          <w:lang w:val="uk-UA"/>
        </w:rPr>
        <w:t xml:space="preserve">Під </w:t>
      </w:r>
      <w:r w:rsidR="0009503E">
        <w:rPr>
          <w:sz w:val="24"/>
          <w:szCs w:val="24"/>
          <w:lang w:val="uk-UA"/>
        </w:rPr>
        <w:t>обставинами непереборної</w:t>
      </w:r>
      <w:r w:rsidR="00AC29E2">
        <w:rPr>
          <w:sz w:val="24"/>
          <w:szCs w:val="24"/>
          <w:lang w:val="uk-UA"/>
        </w:rPr>
        <w:t xml:space="preserve"> сили</w:t>
      </w:r>
      <w:r w:rsidR="0009503E" w:rsidRPr="00FE0F10" w:rsidDel="0009503E">
        <w:rPr>
          <w:sz w:val="24"/>
          <w:szCs w:val="24"/>
          <w:lang w:val="uk-UA"/>
        </w:rPr>
        <w:t xml:space="preserve"> </w:t>
      </w:r>
      <w:r w:rsidR="00A50232" w:rsidRPr="00FE0F10">
        <w:rPr>
          <w:sz w:val="24"/>
          <w:szCs w:val="24"/>
          <w:lang w:val="uk-UA"/>
        </w:rPr>
        <w:t>в цьому Договорі слід розуміти будь-які обставини зовнішнього</w:t>
      </w:r>
      <w:r w:rsidR="005D515A">
        <w:rPr>
          <w:sz w:val="24"/>
          <w:szCs w:val="24"/>
          <w:lang w:val="uk-UA"/>
        </w:rPr>
        <w:t>,</w:t>
      </w:r>
      <w:r w:rsidR="00A50232" w:rsidRPr="00FE0F10">
        <w:rPr>
          <w:sz w:val="24"/>
          <w:szCs w:val="24"/>
          <w:lang w:val="uk-UA"/>
        </w:rPr>
        <w:t xml:space="preserve"> щодо Сторін</w:t>
      </w:r>
      <w:r w:rsidR="005D515A">
        <w:rPr>
          <w:sz w:val="24"/>
          <w:szCs w:val="24"/>
          <w:lang w:val="uk-UA"/>
        </w:rPr>
        <w:t>,</w:t>
      </w:r>
      <w:r w:rsidR="00A50232" w:rsidRPr="00FE0F10">
        <w:rPr>
          <w:sz w:val="24"/>
          <w:szCs w:val="24"/>
          <w:lang w:val="uk-UA"/>
        </w:rPr>
        <w:t xml:space="preserve">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суспільного життя</w:t>
      </w:r>
      <w:r w:rsidR="00F9180F">
        <w:rPr>
          <w:sz w:val="24"/>
          <w:szCs w:val="24"/>
          <w:lang w:val="uk-UA"/>
        </w:rPr>
        <w:t xml:space="preserve"> </w:t>
      </w:r>
      <w:r w:rsidR="00A50232" w:rsidRPr="00FE0F10">
        <w:rPr>
          <w:sz w:val="24"/>
          <w:szCs w:val="24"/>
          <w:lang w:val="uk-UA"/>
        </w:rPr>
        <w:t xml:space="preserve">(воєнні дії, громадські хвилювання, </w:t>
      </w:r>
      <w:r w:rsidR="003D2961" w:rsidRPr="00FE0F10">
        <w:rPr>
          <w:sz w:val="24"/>
          <w:szCs w:val="24"/>
          <w:lang w:val="uk-UA"/>
        </w:rPr>
        <w:t>епідемії, страйки, бойкоти тощо), а також видання актів органів державної влади чи місцевого самоврядування, інші закон</w:t>
      </w:r>
      <w:r w:rsidR="005D515A">
        <w:rPr>
          <w:sz w:val="24"/>
          <w:szCs w:val="24"/>
          <w:lang w:val="uk-UA"/>
        </w:rPr>
        <w:t>н</w:t>
      </w:r>
      <w:r w:rsidR="003D2961" w:rsidRPr="00FE0F10">
        <w:rPr>
          <w:sz w:val="24"/>
          <w:szCs w:val="24"/>
          <w:lang w:val="uk-UA"/>
        </w:rPr>
        <w:t>і або незаконні заходи названих органів, які унеможливлюють виконання Сторонами зобов’язань за цим Договором або перешкоджають такому виконанню тощо.</w:t>
      </w:r>
    </w:p>
    <w:p w:rsidR="003D2961" w:rsidRPr="00FE0F10" w:rsidRDefault="003D2961" w:rsidP="005D515A">
      <w:pPr>
        <w:ind w:firstLine="540"/>
        <w:jc w:val="both"/>
        <w:rPr>
          <w:sz w:val="24"/>
          <w:szCs w:val="24"/>
          <w:lang w:val="uk-UA"/>
        </w:rPr>
      </w:pPr>
      <w:r w:rsidRPr="00FE0F10">
        <w:rPr>
          <w:sz w:val="24"/>
          <w:szCs w:val="24"/>
          <w:lang w:val="uk-UA"/>
        </w:rPr>
        <w:t xml:space="preserve">6.3 Сторона, що не має можливості належним чином виконати свої зобов’язання за цим Договором внаслідок </w:t>
      </w:r>
      <w:proofErr w:type="spellStart"/>
      <w:r w:rsidRPr="00FE0F10">
        <w:rPr>
          <w:sz w:val="24"/>
          <w:szCs w:val="24"/>
          <w:lang w:val="uk-UA"/>
        </w:rPr>
        <w:t>дії</w:t>
      </w:r>
      <w:r w:rsidR="0009503E">
        <w:rPr>
          <w:sz w:val="24"/>
          <w:szCs w:val="24"/>
          <w:lang w:val="uk-UA"/>
        </w:rPr>
        <w:t>обставин</w:t>
      </w:r>
      <w:proofErr w:type="spellEnd"/>
      <w:r w:rsidR="0009503E">
        <w:rPr>
          <w:sz w:val="24"/>
          <w:szCs w:val="24"/>
          <w:lang w:val="uk-UA"/>
        </w:rPr>
        <w:t xml:space="preserve"> непереборної</w:t>
      </w:r>
      <w:r w:rsidR="00AC29E2">
        <w:rPr>
          <w:sz w:val="24"/>
          <w:szCs w:val="24"/>
          <w:lang w:val="uk-UA"/>
        </w:rPr>
        <w:t xml:space="preserve"> сили</w:t>
      </w:r>
      <w:r w:rsidR="0009503E" w:rsidRPr="00FE0F10" w:rsidDel="0009503E">
        <w:rPr>
          <w:sz w:val="24"/>
          <w:szCs w:val="24"/>
          <w:lang w:val="uk-UA"/>
        </w:rPr>
        <w:t xml:space="preserve"> </w:t>
      </w:r>
      <w:r w:rsidRPr="00FE0F10">
        <w:rPr>
          <w:sz w:val="24"/>
          <w:szCs w:val="24"/>
          <w:lang w:val="uk-UA"/>
        </w:rPr>
        <w:t>, повинна письмово повідомити іншу Сторону про існуючі перешкоди та їх вплив на виконання зобов’язань за цим Договором.</w:t>
      </w:r>
    </w:p>
    <w:p w:rsidR="00FB1ACF" w:rsidRPr="006F74E6" w:rsidRDefault="004D2A0F" w:rsidP="005D515A">
      <w:pPr>
        <w:ind w:firstLine="540"/>
        <w:jc w:val="both"/>
        <w:rPr>
          <w:sz w:val="24"/>
          <w:szCs w:val="24"/>
          <w:lang w:val="uk-UA"/>
        </w:rPr>
      </w:pPr>
      <w:r w:rsidRPr="00FE0F10">
        <w:rPr>
          <w:sz w:val="24"/>
          <w:szCs w:val="24"/>
          <w:lang w:val="uk-UA"/>
        </w:rPr>
        <w:t xml:space="preserve">6.4 Існування </w:t>
      </w:r>
      <w:r w:rsidR="0009503E">
        <w:rPr>
          <w:sz w:val="24"/>
          <w:szCs w:val="24"/>
          <w:lang w:val="uk-UA"/>
        </w:rPr>
        <w:t>обставин непереборної</w:t>
      </w:r>
      <w:r w:rsidR="00AC29E2">
        <w:rPr>
          <w:sz w:val="24"/>
          <w:szCs w:val="24"/>
          <w:lang w:val="uk-UA"/>
        </w:rPr>
        <w:t xml:space="preserve"> сили</w:t>
      </w:r>
      <w:r w:rsidR="0009503E" w:rsidRPr="00FE0F10" w:rsidDel="0009503E">
        <w:rPr>
          <w:sz w:val="24"/>
          <w:szCs w:val="24"/>
          <w:lang w:val="uk-UA"/>
        </w:rPr>
        <w:t xml:space="preserve"> </w:t>
      </w:r>
      <w:r w:rsidRPr="00FE0F10">
        <w:rPr>
          <w:sz w:val="24"/>
          <w:szCs w:val="24"/>
          <w:lang w:val="uk-UA"/>
        </w:rPr>
        <w:t>повинно бути підтверджено компетентним органом.</w:t>
      </w:r>
    </w:p>
    <w:p w:rsidR="006C0DDC" w:rsidRDefault="006C0DDC" w:rsidP="00FE0F10">
      <w:pPr>
        <w:ind w:left="180" w:firstLine="540"/>
        <w:jc w:val="center"/>
        <w:rPr>
          <w:b/>
          <w:sz w:val="24"/>
          <w:szCs w:val="24"/>
          <w:lang w:val="uk-UA"/>
        </w:rPr>
      </w:pPr>
    </w:p>
    <w:p w:rsidR="00FE0F10" w:rsidRDefault="00FE0F10" w:rsidP="00FE0F10">
      <w:pPr>
        <w:ind w:left="180" w:firstLine="540"/>
        <w:jc w:val="center"/>
        <w:rPr>
          <w:b/>
          <w:sz w:val="24"/>
          <w:szCs w:val="24"/>
          <w:lang w:val="uk-UA"/>
        </w:rPr>
      </w:pPr>
      <w:r w:rsidRPr="00FE0F10">
        <w:rPr>
          <w:b/>
          <w:sz w:val="24"/>
          <w:szCs w:val="24"/>
          <w:lang w:val="uk-UA"/>
        </w:rPr>
        <w:t>7.</w:t>
      </w:r>
      <w:r w:rsidR="006C0DDC">
        <w:rPr>
          <w:b/>
          <w:sz w:val="24"/>
          <w:szCs w:val="24"/>
          <w:lang w:val="uk-UA"/>
        </w:rPr>
        <w:t xml:space="preserve"> </w:t>
      </w:r>
      <w:r w:rsidRPr="00FE0F10">
        <w:rPr>
          <w:b/>
          <w:sz w:val="24"/>
          <w:szCs w:val="24"/>
          <w:lang w:val="uk-UA"/>
        </w:rPr>
        <w:t>Порядок розгляду спорів</w:t>
      </w:r>
    </w:p>
    <w:p w:rsidR="00E912CC" w:rsidRPr="006C0DDC" w:rsidRDefault="008C4CBF" w:rsidP="006C0DDC">
      <w:pPr>
        <w:ind w:firstLine="567"/>
        <w:jc w:val="both"/>
        <w:rPr>
          <w:sz w:val="24"/>
          <w:szCs w:val="24"/>
          <w:lang w:val="uk-UA"/>
        </w:rPr>
      </w:pPr>
      <w:r w:rsidRPr="006C0DDC">
        <w:rPr>
          <w:sz w:val="24"/>
          <w:szCs w:val="24"/>
          <w:lang w:val="uk-UA"/>
        </w:rPr>
        <w:t>7.1.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Сторонами. Якщо спір неможливо вирішити шляхом переговорів, він вирішується в судовому порядку відповідно  до чинного  в Україні законодавства.</w:t>
      </w:r>
    </w:p>
    <w:p w:rsidR="00430804" w:rsidRPr="006C0DDC" w:rsidRDefault="00430804" w:rsidP="006C0DDC">
      <w:pPr>
        <w:ind w:firstLine="567"/>
        <w:jc w:val="both"/>
        <w:rPr>
          <w:sz w:val="24"/>
          <w:szCs w:val="24"/>
          <w:lang w:val="uk-UA"/>
        </w:rPr>
      </w:pPr>
      <w:r w:rsidRPr="006C0DDC">
        <w:rPr>
          <w:sz w:val="24"/>
          <w:szCs w:val="24"/>
          <w:lang w:val="uk-UA"/>
        </w:rPr>
        <w:t>7.2 Взаємовідносини Сторін, не передбачені Договором, регулюються чинним законодавством України.</w:t>
      </w:r>
    </w:p>
    <w:p w:rsidR="006C0DDC" w:rsidRDefault="006C0DDC" w:rsidP="00753D4B">
      <w:pPr>
        <w:ind w:left="180" w:firstLine="540"/>
        <w:jc w:val="center"/>
        <w:rPr>
          <w:b/>
          <w:sz w:val="24"/>
          <w:szCs w:val="24"/>
          <w:lang w:val="uk-UA"/>
        </w:rPr>
      </w:pPr>
    </w:p>
    <w:p w:rsidR="00F7691C" w:rsidRDefault="00F7691C" w:rsidP="00753D4B">
      <w:pPr>
        <w:ind w:left="180" w:firstLine="540"/>
        <w:jc w:val="center"/>
        <w:rPr>
          <w:b/>
          <w:sz w:val="24"/>
          <w:szCs w:val="24"/>
          <w:lang w:val="uk-UA"/>
        </w:rPr>
      </w:pPr>
    </w:p>
    <w:p w:rsidR="004D2A0F" w:rsidRDefault="00753D4B" w:rsidP="00753D4B">
      <w:pPr>
        <w:ind w:left="180" w:firstLine="540"/>
        <w:jc w:val="center"/>
        <w:rPr>
          <w:b/>
          <w:sz w:val="24"/>
          <w:szCs w:val="24"/>
          <w:lang w:val="uk-UA"/>
        </w:rPr>
      </w:pPr>
      <w:r>
        <w:rPr>
          <w:b/>
          <w:sz w:val="24"/>
          <w:szCs w:val="24"/>
          <w:lang w:val="uk-UA"/>
        </w:rPr>
        <w:t>8</w:t>
      </w:r>
      <w:r w:rsidRPr="00FE0F10">
        <w:rPr>
          <w:b/>
          <w:sz w:val="24"/>
          <w:szCs w:val="24"/>
          <w:lang w:val="uk-UA"/>
        </w:rPr>
        <w:t>.</w:t>
      </w:r>
      <w:r w:rsidR="00B46A4D">
        <w:rPr>
          <w:b/>
          <w:sz w:val="24"/>
          <w:szCs w:val="24"/>
          <w:lang w:val="uk-UA"/>
        </w:rPr>
        <w:t xml:space="preserve"> </w:t>
      </w:r>
      <w:r w:rsidRPr="00753D4B">
        <w:rPr>
          <w:b/>
          <w:sz w:val="24"/>
          <w:szCs w:val="24"/>
          <w:lang w:val="uk-UA"/>
        </w:rPr>
        <w:t>Інші умови</w:t>
      </w:r>
    </w:p>
    <w:p w:rsidR="00993574" w:rsidRDefault="00753D4B" w:rsidP="00AF788C">
      <w:pPr>
        <w:ind w:firstLine="540"/>
        <w:jc w:val="both"/>
        <w:rPr>
          <w:sz w:val="24"/>
          <w:szCs w:val="24"/>
          <w:lang w:val="uk-UA"/>
        </w:rPr>
      </w:pPr>
      <w:r w:rsidRPr="00753D4B">
        <w:rPr>
          <w:sz w:val="24"/>
          <w:szCs w:val="24"/>
          <w:lang w:val="uk-UA"/>
        </w:rPr>
        <w:t>8.1</w:t>
      </w:r>
      <w:r w:rsidR="00993574" w:rsidRPr="00FE0F10">
        <w:rPr>
          <w:sz w:val="24"/>
          <w:szCs w:val="24"/>
          <w:lang w:val="uk-UA"/>
        </w:rPr>
        <w:t xml:space="preserve"> Всі зміни та доповнення до даного договору складаються у письмовій формі і вважаються дійсними після їх підписання стор</w:t>
      </w:r>
      <w:r w:rsidR="008C4CBF">
        <w:rPr>
          <w:sz w:val="24"/>
          <w:szCs w:val="24"/>
          <w:lang w:val="uk-UA"/>
        </w:rPr>
        <w:t>о</w:t>
      </w:r>
      <w:r w:rsidR="00993574" w:rsidRPr="00FE0F10">
        <w:rPr>
          <w:sz w:val="24"/>
          <w:szCs w:val="24"/>
          <w:lang w:val="uk-UA"/>
        </w:rPr>
        <w:t>н</w:t>
      </w:r>
      <w:r w:rsidR="008C4CBF">
        <w:rPr>
          <w:sz w:val="24"/>
          <w:szCs w:val="24"/>
          <w:lang w:val="uk-UA"/>
        </w:rPr>
        <w:t>ами</w:t>
      </w:r>
      <w:r w:rsidR="00993574" w:rsidRPr="00FE0F10">
        <w:rPr>
          <w:sz w:val="24"/>
          <w:szCs w:val="24"/>
          <w:lang w:val="uk-UA"/>
        </w:rPr>
        <w:t>. Всі доповнення до даного договору вважаються  його невід’ємною частиною.</w:t>
      </w:r>
    </w:p>
    <w:p w:rsidR="00B46A4D" w:rsidRDefault="00B46A4D" w:rsidP="00B46A4D">
      <w:pPr>
        <w:ind w:firstLine="540"/>
        <w:jc w:val="both"/>
        <w:rPr>
          <w:sz w:val="24"/>
          <w:szCs w:val="24"/>
          <w:lang w:val="uk-UA"/>
        </w:rPr>
      </w:pPr>
      <w:r>
        <w:rPr>
          <w:sz w:val="24"/>
          <w:szCs w:val="24"/>
          <w:lang w:val="uk-UA"/>
        </w:rPr>
        <w:t>8</w:t>
      </w:r>
      <w:r w:rsidRPr="00FE0F10">
        <w:rPr>
          <w:sz w:val="24"/>
          <w:szCs w:val="24"/>
          <w:lang w:val="uk-UA"/>
        </w:rPr>
        <w:t>.</w:t>
      </w:r>
      <w:r>
        <w:rPr>
          <w:sz w:val="24"/>
          <w:szCs w:val="24"/>
          <w:lang w:val="uk-UA"/>
        </w:rPr>
        <w:t>2</w:t>
      </w:r>
      <w:r w:rsidRPr="00FE0F10">
        <w:rPr>
          <w:sz w:val="24"/>
          <w:szCs w:val="24"/>
          <w:lang w:val="uk-UA"/>
        </w:rPr>
        <w:t xml:space="preserve"> </w:t>
      </w:r>
      <w:r w:rsidR="002D5219">
        <w:rPr>
          <w:sz w:val="24"/>
          <w:szCs w:val="24"/>
          <w:lang w:val="uk-UA"/>
        </w:rPr>
        <w:t>Покупець</w:t>
      </w:r>
      <w:r w:rsidRPr="00FE0F10">
        <w:rPr>
          <w:sz w:val="24"/>
          <w:szCs w:val="24"/>
          <w:lang w:val="uk-UA"/>
        </w:rPr>
        <w:t xml:space="preserve"> не має права передавати свої права </w:t>
      </w:r>
      <w:r>
        <w:rPr>
          <w:sz w:val="24"/>
          <w:szCs w:val="24"/>
          <w:lang w:val="uk-UA"/>
        </w:rPr>
        <w:t xml:space="preserve">та обов’язки </w:t>
      </w:r>
      <w:r w:rsidRPr="00FE0F10">
        <w:rPr>
          <w:sz w:val="24"/>
          <w:szCs w:val="24"/>
          <w:lang w:val="uk-UA"/>
        </w:rPr>
        <w:t xml:space="preserve">за даним договором третій стороні без письмової згоди </w:t>
      </w:r>
      <w:r w:rsidR="002D5219">
        <w:rPr>
          <w:sz w:val="24"/>
          <w:szCs w:val="24"/>
          <w:lang w:val="uk-UA"/>
        </w:rPr>
        <w:t>Продавця</w:t>
      </w:r>
      <w:r w:rsidRPr="00FE0F10">
        <w:rPr>
          <w:sz w:val="24"/>
          <w:szCs w:val="24"/>
          <w:lang w:val="uk-UA"/>
        </w:rPr>
        <w:t>.</w:t>
      </w:r>
    </w:p>
    <w:p w:rsidR="002D5219" w:rsidRPr="002D5219" w:rsidRDefault="002D5219" w:rsidP="002D5219">
      <w:pPr>
        <w:ind w:firstLine="540"/>
        <w:jc w:val="both"/>
        <w:rPr>
          <w:sz w:val="24"/>
          <w:szCs w:val="24"/>
          <w:lang w:val="uk-UA"/>
        </w:rPr>
      </w:pPr>
      <w:r>
        <w:rPr>
          <w:sz w:val="24"/>
          <w:szCs w:val="24"/>
          <w:lang w:val="uk-UA"/>
        </w:rPr>
        <w:t xml:space="preserve">8.3. </w:t>
      </w:r>
      <w:r w:rsidRPr="002D5219">
        <w:rPr>
          <w:sz w:val="24"/>
          <w:szCs w:val="24"/>
          <w:lang w:val="uk-UA"/>
        </w:rPr>
        <w:t>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w:t>
      </w:r>
    </w:p>
    <w:p w:rsidR="002D5219" w:rsidRPr="002D5219" w:rsidRDefault="002D5219" w:rsidP="002D5219">
      <w:pPr>
        <w:ind w:firstLine="540"/>
        <w:jc w:val="both"/>
        <w:rPr>
          <w:sz w:val="24"/>
          <w:szCs w:val="24"/>
          <w:lang w:val="uk-UA"/>
        </w:rPr>
      </w:pPr>
      <w:r>
        <w:rPr>
          <w:sz w:val="24"/>
          <w:szCs w:val="24"/>
          <w:lang w:val="uk-UA"/>
        </w:rPr>
        <w:t>8.</w:t>
      </w:r>
      <w:r w:rsidR="009A4AD3">
        <w:rPr>
          <w:sz w:val="24"/>
          <w:szCs w:val="24"/>
          <w:lang w:val="uk-UA"/>
        </w:rPr>
        <w:t>4</w:t>
      </w:r>
      <w:r w:rsidRPr="002D5219">
        <w:rPr>
          <w:sz w:val="24"/>
          <w:szCs w:val="24"/>
          <w:lang w:val="uk-UA"/>
        </w:rPr>
        <w:t xml:space="preserve"> Взаємовідносини Сторін, не передбачені Договором, регулюються чинним законодавством України. Якщо в даному Договорі Сторони відступили від</w:t>
      </w:r>
      <w:r w:rsidR="0009503E">
        <w:rPr>
          <w:sz w:val="24"/>
          <w:szCs w:val="24"/>
          <w:lang w:val="uk-UA"/>
        </w:rPr>
        <w:t xml:space="preserve"> диспозитивних норм</w:t>
      </w:r>
      <w:r w:rsidRPr="002D5219">
        <w:rPr>
          <w:sz w:val="24"/>
          <w:szCs w:val="24"/>
          <w:lang w:val="uk-UA"/>
        </w:rPr>
        <w:t xml:space="preserve"> актів цивільного законодавства, врегулювавши свої відносини на власний розсуд, то пріоритет мають норми Договору.</w:t>
      </w:r>
    </w:p>
    <w:p w:rsidR="002D5219" w:rsidRPr="002D5219" w:rsidRDefault="002D5219" w:rsidP="002D5219">
      <w:pPr>
        <w:ind w:firstLine="540"/>
        <w:jc w:val="both"/>
        <w:rPr>
          <w:sz w:val="24"/>
          <w:szCs w:val="24"/>
          <w:lang w:val="uk-UA"/>
        </w:rPr>
      </w:pPr>
      <w:r>
        <w:rPr>
          <w:sz w:val="24"/>
          <w:szCs w:val="24"/>
          <w:lang w:val="uk-UA"/>
        </w:rPr>
        <w:t>8.</w:t>
      </w:r>
      <w:r w:rsidR="009A4AD3">
        <w:rPr>
          <w:sz w:val="24"/>
          <w:szCs w:val="24"/>
          <w:lang w:val="uk-UA"/>
        </w:rPr>
        <w:t>5</w:t>
      </w:r>
      <w:r>
        <w:rPr>
          <w:sz w:val="24"/>
          <w:szCs w:val="24"/>
          <w:lang w:val="uk-UA"/>
        </w:rPr>
        <w:t xml:space="preserve"> </w:t>
      </w:r>
      <w:r w:rsidRPr="002D5219">
        <w:rPr>
          <w:sz w:val="24"/>
          <w:szCs w:val="24"/>
          <w:lang w:val="uk-UA"/>
        </w:rPr>
        <w:t xml:space="preserve">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2D5219" w:rsidRPr="00FE0F10" w:rsidRDefault="002D5219" w:rsidP="002D5219">
      <w:pPr>
        <w:ind w:firstLine="540"/>
        <w:jc w:val="both"/>
        <w:rPr>
          <w:sz w:val="24"/>
          <w:szCs w:val="24"/>
          <w:lang w:val="uk-UA"/>
        </w:rPr>
      </w:pPr>
      <w:r>
        <w:rPr>
          <w:sz w:val="24"/>
          <w:szCs w:val="24"/>
          <w:lang w:val="uk-UA"/>
        </w:rPr>
        <w:t>8</w:t>
      </w:r>
      <w:r w:rsidRPr="002D5219">
        <w:rPr>
          <w:sz w:val="24"/>
          <w:szCs w:val="24"/>
          <w:lang w:val="uk-UA"/>
        </w:rPr>
        <w:t>.</w:t>
      </w:r>
      <w:r w:rsidR="009A4AD3">
        <w:rPr>
          <w:sz w:val="24"/>
          <w:szCs w:val="24"/>
          <w:lang w:val="uk-UA"/>
        </w:rPr>
        <w:t>6</w:t>
      </w:r>
      <w:r w:rsidRPr="002D5219">
        <w:rPr>
          <w:sz w:val="24"/>
          <w:szCs w:val="24"/>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w:t>
      </w:r>
    </w:p>
    <w:p w:rsidR="00993574" w:rsidRDefault="007D4194" w:rsidP="00AF788C">
      <w:pPr>
        <w:ind w:firstLine="540"/>
        <w:jc w:val="both"/>
        <w:rPr>
          <w:sz w:val="24"/>
          <w:szCs w:val="24"/>
          <w:lang w:val="uk-UA"/>
        </w:rPr>
      </w:pPr>
      <w:r w:rsidRPr="007D4194">
        <w:rPr>
          <w:sz w:val="24"/>
          <w:szCs w:val="24"/>
          <w:lang w:val="uk-UA"/>
        </w:rPr>
        <w:t>8.</w:t>
      </w:r>
      <w:r w:rsidR="009A4AD3">
        <w:rPr>
          <w:sz w:val="24"/>
          <w:szCs w:val="24"/>
          <w:lang w:val="uk-UA"/>
        </w:rPr>
        <w:t>7</w:t>
      </w:r>
      <w:r w:rsidR="00993574" w:rsidRPr="00FE0F10">
        <w:rPr>
          <w:sz w:val="24"/>
          <w:szCs w:val="24"/>
          <w:lang w:val="uk-UA"/>
        </w:rPr>
        <w:t xml:space="preserve"> Даний </w:t>
      </w:r>
      <w:r w:rsidR="007B5BE8">
        <w:rPr>
          <w:sz w:val="24"/>
          <w:szCs w:val="24"/>
          <w:lang w:val="uk-UA"/>
        </w:rPr>
        <w:t>Д</w:t>
      </w:r>
      <w:r w:rsidR="00993574" w:rsidRPr="00FE0F10">
        <w:rPr>
          <w:sz w:val="24"/>
          <w:szCs w:val="24"/>
          <w:lang w:val="uk-UA"/>
        </w:rPr>
        <w:t>оговір складено у двох оригінальних примірниках, які мають однакову юридичну силу.</w:t>
      </w:r>
    </w:p>
    <w:p w:rsidR="004B07C2" w:rsidRDefault="004B07C2" w:rsidP="004B07C2">
      <w:pPr>
        <w:ind w:firstLine="540"/>
        <w:jc w:val="center"/>
        <w:rPr>
          <w:b/>
          <w:sz w:val="24"/>
          <w:szCs w:val="24"/>
          <w:lang w:val="uk-UA"/>
        </w:rPr>
      </w:pPr>
      <w:r w:rsidRPr="004B07C2">
        <w:rPr>
          <w:b/>
          <w:sz w:val="24"/>
          <w:szCs w:val="24"/>
          <w:lang w:val="uk-UA"/>
        </w:rPr>
        <w:t>9.</w:t>
      </w:r>
      <w:r w:rsidR="006C0DDC">
        <w:rPr>
          <w:b/>
          <w:sz w:val="24"/>
          <w:szCs w:val="24"/>
          <w:lang w:val="uk-UA"/>
        </w:rPr>
        <w:t xml:space="preserve"> </w:t>
      </w:r>
      <w:r w:rsidRPr="004B07C2">
        <w:rPr>
          <w:b/>
          <w:sz w:val="24"/>
          <w:szCs w:val="24"/>
          <w:lang w:val="uk-UA"/>
        </w:rPr>
        <w:t>Антикорупційне застереження</w:t>
      </w:r>
    </w:p>
    <w:p w:rsidR="00E010F9" w:rsidRDefault="00E010F9" w:rsidP="00E010F9">
      <w:pPr>
        <w:ind w:firstLine="708"/>
        <w:jc w:val="both"/>
        <w:rPr>
          <w:rFonts w:eastAsia="Calibri"/>
          <w:sz w:val="24"/>
          <w:szCs w:val="24"/>
          <w:lang w:val="uk-UA" w:eastAsia="en-US"/>
        </w:rPr>
      </w:pPr>
      <w:r>
        <w:rPr>
          <w:rFonts w:eastAsia="Calibri"/>
          <w:sz w:val="24"/>
          <w:szCs w:val="24"/>
          <w:lang w:val="uk-UA" w:eastAsia="en-US"/>
        </w:rPr>
        <w:t>9.1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E010F9" w:rsidRDefault="00E010F9" w:rsidP="00E010F9">
      <w:pPr>
        <w:ind w:firstLine="708"/>
        <w:jc w:val="both"/>
        <w:rPr>
          <w:rFonts w:eastAsia="Calibri"/>
          <w:sz w:val="24"/>
          <w:szCs w:val="24"/>
          <w:lang w:val="uk-UA" w:eastAsia="en-US"/>
        </w:rPr>
      </w:pPr>
      <w:r>
        <w:rPr>
          <w:rFonts w:eastAsia="Calibri"/>
          <w:sz w:val="24"/>
          <w:szCs w:val="24"/>
          <w:lang w:val="uk-UA" w:eastAsia="en-US"/>
        </w:rPr>
        <w:t>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E010F9" w:rsidRDefault="00E010F9" w:rsidP="00E010F9">
      <w:pPr>
        <w:ind w:firstLine="708"/>
        <w:jc w:val="both"/>
        <w:rPr>
          <w:rFonts w:eastAsia="Calibri"/>
          <w:sz w:val="24"/>
          <w:szCs w:val="24"/>
          <w:lang w:val="uk-UA" w:eastAsia="en-US"/>
        </w:rPr>
      </w:pPr>
      <w:r>
        <w:rPr>
          <w:rFonts w:eastAsia="Calibri"/>
          <w:sz w:val="24"/>
          <w:szCs w:val="24"/>
          <w:lang w:val="uk-UA" w:eastAsia="en-US"/>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010F9" w:rsidRDefault="00E010F9" w:rsidP="00E010F9">
      <w:pPr>
        <w:ind w:firstLine="708"/>
        <w:jc w:val="both"/>
        <w:rPr>
          <w:rFonts w:eastAsia="Calibri"/>
          <w:sz w:val="24"/>
          <w:szCs w:val="24"/>
          <w:lang w:val="uk-UA" w:eastAsia="en-US"/>
        </w:rPr>
      </w:pPr>
      <w:r>
        <w:rPr>
          <w:rFonts w:eastAsia="Calibri"/>
          <w:sz w:val="24"/>
          <w:szCs w:val="24"/>
          <w:lang w:val="uk-UA" w:eastAsia="en-US"/>
        </w:rPr>
        <w:t>Під діями працівника, здійснюваними на користь стимулюючої його Сторони, розуміються:</w:t>
      </w:r>
    </w:p>
    <w:p w:rsidR="00E010F9" w:rsidRDefault="00E010F9" w:rsidP="00E010F9">
      <w:pPr>
        <w:numPr>
          <w:ilvl w:val="0"/>
          <w:numId w:val="4"/>
        </w:numPr>
        <w:jc w:val="both"/>
        <w:rPr>
          <w:rFonts w:eastAsia="Calibri"/>
          <w:sz w:val="24"/>
          <w:szCs w:val="24"/>
          <w:lang w:val="uk-UA" w:eastAsia="en-US"/>
        </w:rPr>
      </w:pPr>
      <w:r>
        <w:rPr>
          <w:rFonts w:eastAsia="Calibri"/>
          <w:sz w:val="24"/>
          <w:szCs w:val="24"/>
          <w:lang w:val="uk-UA" w:eastAsia="en-US"/>
        </w:rPr>
        <w:t>надання невиправданих переваг у порівнянні з іншими контрагентами;</w:t>
      </w:r>
    </w:p>
    <w:p w:rsidR="00E010F9" w:rsidRDefault="00E010F9" w:rsidP="00E010F9">
      <w:pPr>
        <w:numPr>
          <w:ilvl w:val="0"/>
          <w:numId w:val="4"/>
        </w:numPr>
        <w:jc w:val="both"/>
        <w:rPr>
          <w:rFonts w:eastAsia="Calibri"/>
          <w:sz w:val="24"/>
          <w:szCs w:val="24"/>
          <w:lang w:val="uk-UA" w:eastAsia="en-US"/>
        </w:rPr>
      </w:pPr>
      <w:r>
        <w:rPr>
          <w:rFonts w:eastAsia="Calibri"/>
          <w:sz w:val="24"/>
          <w:szCs w:val="24"/>
          <w:lang w:val="uk-UA" w:eastAsia="en-US"/>
        </w:rPr>
        <w:t>надання будь-яких гарантій;</w:t>
      </w:r>
    </w:p>
    <w:p w:rsidR="00E010F9" w:rsidRDefault="00E010F9" w:rsidP="00E010F9">
      <w:pPr>
        <w:numPr>
          <w:ilvl w:val="0"/>
          <w:numId w:val="4"/>
        </w:numPr>
        <w:jc w:val="both"/>
        <w:rPr>
          <w:rFonts w:eastAsia="Calibri"/>
          <w:sz w:val="24"/>
          <w:szCs w:val="24"/>
          <w:lang w:val="uk-UA" w:eastAsia="en-US"/>
        </w:rPr>
      </w:pPr>
      <w:r>
        <w:rPr>
          <w:rFonts w:eastAsia="Calibri"/>
          <w:sz w:val="24"/>
          <w:szCs w:val="24"/>
          <w:lang w:val="uk-UA" w:eastAsia="en-US"/>
        </w:rPr>
        <w:t>прискорення існуючих процедур;</w:t>
      </w:r>
    </w:p>
    <w:p w:rsidR="00E010F9" w:rsidRDefault="00E010F9" w:rsidP="00E010F9">
      <w:pPr>
        <w:numPr>
          <w:ilvl w:val="0"/>
          <w:numId w:val="4"/>
        </w:numPr>
        <w:jc w:val="both"/>
        <w:rPr>
          <w:rFonts w:eastAsia="Calibri"/>
          <w:sz w:val="24"/>
          <w:szCs w:val="24"/>
          <w:lang w:val="uk-UA" w:eastAsia="en-US"/>
        </w:rPr>
      </w:pPr>
      <w:r>
        <w:rPr>
          <w:rFonts w:eastAsia="Calibri"/>
          <w:sz w:val="24"/>
          <w:szCs w:val="24"/>
          <w:lang w:val="uk-UA" w:eastAsia="en-US"/>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E010F9" w:rsidRDefault="00E010F9" w:rsidP="00E010F9">
      <w:pPr>
        <w:ind w:firstLine="708"/>
        <w:jc w:val="both"/>
        <w:rPr>
          <w:rFonts w:eastAsia="Calibri"/>
          <w:sz w:val="24"/>
          <w:szCs w:val="24"/>
          <w:lang w:val="uk-UA" w:eastAsia="en-US"/>
        </w:rPr>
      </w:pPr>
      <w:r>
        <w:rPr>
          <w:rFonts w:eastAsia="Calibri"/>
          <w:sz w:val="24"/>
          <w:szCs w:val="24"/>
          <w:lang w:val="uk-UA" w:eastAsia="en-US"/>
        </w:rPr>
        <w:t>9.2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E010F9" w:rsidRDefault="00E010F9" w:rsidP="00E010F9">
      <w:pPr>
        <w:ind w:firstLine="708"/>
        <w:jc w:val="both"/>
        <w:rPr>
          <w:rFonts w:eastAsia="Calibri"/>
          <w:sz w:val="24"/>
          <w:szCs w:val="24"/>
          <w:lang w:val="uk-UA" w:eastAsia="en-US"/>
        </w:rPr>
      </w:pPr>
      <w:r>
        <w:rPr>
          <w:rFonts w:eastAsia="Calibri"/>
          <w:sz w:val="24"/>
          <w:szCs w:val="24"/>
          <w:lang w:val="uk-UA" w:eastAsia="en-US"/>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E010F9" w:rsidRDefault="00E010F9" w:rsidP="00902153">
      <w:pPr>
        <w:ind w:firstLine="708"/>
        <w:jc w:val="both"/>
        <w:rPr>
          <w:rFonts w:eastAsia="Calibri"/>
          <w:sz w:val="24"/>
          <w:szCs w:val="24"/>
          <w:lang w:val="uk-UA" w:eastAsia="en-US"/>
        </w:rPr>
      </w:pPr>
      <w:r>
        <w:rPr>
          <w:rFonts w:eastAsia="Calibri"/>
          <w:sz w:val="24"/>
          <w:szCs w:val="24"/>
          <w:lang w:val="uk-UA" w:eastAsia="en-US"/>
        </w:rPr>
        <w:t xml:space="preserve">9.3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w:t>
      </w:r>
      <w:r w:rsidR="00902153">
        <w:rPr>
          <w:rFonts w:eastAsia="Calibri"/>
          <w:sz w:val="24"/>
          <w:szCs w:val="24"/>
          <w:lang w:val="uk-UA" w:eastAsia="en-US"/>
        </w:rPr>
        <w:t xml:space="preserve"> </w:t>
      </w:r>
      <w:r>
        <w:rPr>
          <w:rFonts w:eastAsia="Calibri"/>
          <w:sz w:val="24"/>
          <w:szCs w:val="24"/>
          <w:lang w:val="uk-UA" w:eastAsia="en-US"/>
        </w:rPr>
        <w:lastRenderedPageBreak/>
        <w:t>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E010F9" w:rsidRDefault="00E010F9" w:rsidP="00E010F9">
      <w:pPr>
        <w:spacing w:line="264" w:lineRule="auto"/>
        <w:ind w:firstLine="708"/>
        <w:jc w:val="both"/>
        <w:rPr>
          <w:rFonts w:eastAsia="Calibri"/>
          <w:sz w:val="24"/>
          <w:szCs w:val="24"/>
          <w:lang w:val="uk-UA" w:eastAsia="en-US"/>
        </w:rPr>
      </w:pPr>
      <w:r>
        <w:rPr>
          <w:rFonts w:eastAsia="Calibri"/>
          <w:sz w:val="24"/>
          <w:szCs w:val="24"/>
          <w:lang w:val="uk-UA" w:eastAsia="en-US"/>
        </w:rPr>
        <w:t xml:space="preserve">9.4 З метою проведення антикорупційних перевірок Покупець зобов'язується протягом (5) п'яти робочих днів з моменту укладення цього Договору, а також у будь-який час протягом дії цього Договору за письмовим запитом Продавця надати Продавцю інформацію про ланцюжок власників Покупця, включаючи </w:t>
      </w:r>
      <w:proofErr w:type="spellStart"/>
      <w:r>
        <w:rPr>
          <w:rFonts w:eastAsia="Calibri"/>
          <w:sz w:val="24"/>
          <w:szCs w:val="24"/>
          <w:lang w:val="uk-UA" w:eastAsia="en-US"/>
        </w:rPr>
        <w:t>вигодонабувачів</w:t>
      </w:r>
      <w:proofErr w:type="spellEnd"/>
      <w:r>
        <w:rPr>
          <w:rFonts w:eastAsia="Calibri"/>
          <w:sz w:val="24"/>
          <w:szCs w:val="24"/>
          <w:lang w:val="uk-UA" w:eastAsia="en-US"/>
        </w:rPr>
        <w:t xml:space="preserve"> (у тому числі, кінцевих) за формою згідно з Додатком №1 до цього Договору з додаванням підтверджуючих документів (далі - Інформація).</w:t>
      </w:r>
    </w:p>
    <w:p w:rsidR="00E010F9" w:rsidRDefault="00E010F9" w:rsidP="00E010F9">
      <w:pPr>
        <w:spacing w:line="264" w:lineRule="auto"/>
        <w:ind w:firstLine="708"/>
        <w:jc w:val="both"/>
        <w:rPr>
          <w:rFonts w:eastAsia="Calibri"/>
          <w:sz w:val="24"/>
          <w:szCs w:val="24"/>
          <w:lang w:val="uk-UA" w:eastAsia="en-US"/>
        </w:rPr>
      </w:pPr>
      <w:r>
        <w:rPr>
          <w:rFonts w:eastAsia="Calibri"/>
          <w:sz w:val="24"/>
          <w:szCs w:val="24"/>
          <w:lang w:val="uk-UA" w:eastAsia="en-US"/>
        </w:rPr>
        <w:t xml:space="preserve">У разі змін у ланцюжку власників, Покупець, включаючи </w:t>
      </w:r>
      <w:proofErr w:type="spellStart"/>
      <w:r>
        <w:rPr>
          <w:rFonts w:eastAsia="Calibri"/>
          <w:sz w:val="24"/>
          <w:szCs w:val="24"/>
          <w:lang w:val="uk-UA" w:eastAsia="en-US"/>
        </w:rPr>
        <w:t>вигодонабувачів</w:t>
      </w:r>
      <w:proofErr w:type="spellEnd"/>
      <w:r>
        <w:rPr>
          <w:rFonts w:eastAsia="Calibri"/>
          <w:sz w:val="24"/>
          <w:szCs w:val="24"/>
          <w:lang w:val="uk-UA" w:eastAsia="en-US"/>
        </w:rPr>
        <w:t xml:space="preserve">  (у тому числі, кінцевих) та (або) у виконавчих органах Покупця він зобов'язується протягом (5) п'яти робочих днів з дати внесення таких змін надати відповідну інформацію Продавцю.</w:t>
      </w:r>
    </w:p>
    <w:p w:rsidR="00E010F9" w:rsidRDefault="00E010F9" w:rsidP="00E010F9">
      <w:pPr>
        <w:spacing w:line="264" w:lineRule="auto"/>
        <w:ind w:firstLine="708"/>
        <w:jc w:val="both"/>
        <w:rPr>
          <w:rFonts w:eastAsia="Calibri"/>
          <w:i/>
          <w:sz w:val="24"/>
          <w:szCs w:val="24"/>
          <w:lang w:val="uk-UA" w:eastAsia="en-US"/>
        </w:rPr>
      </w:pPr>
      <w:r>
        <w:rPr>
          <w:rFonts w:eastAsia="Calibri"/>
          <w:sz w:val="24"/>
          <w:szCs w:val="24"/>
          <w:lang w:val="uk-UA" w:eastAsia="en-US"/>
        </w:rPr>
        <w:t>Інформація надається на паперовому носії, завірена підписом належним чином уповноваженої посадової особи Покупця, і направляється на адресу Продавця шляхом поштового відправлення з описом вкладення. Датою надання Інформації є дата отримання Продавцем поштового відправлення</w:t>
      </w:r>
    </w:p>
    <w:p w:rsidR="00E010F9" w:rsidRDefault="00E010F9" w:rsidP="00E010F9">
      <w:pPr>
        <w:spacing w:line="264" w:lineRule="auto"/>
        <w:ind w:firstLine="708"/>
        <w:jc w:val="both"/>
        <w:rPr>
          <w:rFonts w:eastAsia="Calibri"/>
          <w:sz w:val="24"/>
          <w:szCs w:val="24"/>
          <w:lang w:val="uk-UA" w:eastAsia="en-US"/>
        </w:rPr>
      </w:pPr>
      <w:r>
        <w:rPr>
          <w:rFonts w:eastAsia="Calibri"/>
          <w:sz w:val="24"/>
          <w:szCs w:val="24"/>
          <w:lang w:val="uk-UA" w:eastAsia="en-US"/>
        </w:rPr>
        <w:t>9.5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E010F9" w:rsidRDefault="00E010F9" w:rsidP="00E010F9">
      <w:pPr>
        <w:spacing w:line="264" w:lineRule="auto"/>
        <w:ind w:firstLine="708"/>
        <w:jc w:val="both"/>
        <w:rPr>
          <w:rFonts w:eastAsia="Calibri"/>
          <w:sz w:val="24"/>
          <w:szCs w:val="24"/>
          <w:lang w:val="uk-UA" w:eastAsia="en-US"/>
        </w:rPr>
      </w:pPr>
      <w:r>
        <w:rPr>
          <w:rFonts w:eastAsia="Calibri"/>
          <w:sz w:val="24"/>
          <w:szCs w:val="24"/>
          <w:lang w:val="uk-UA" w:eastAsia="en-US"/>
        </w:rPr>
        <w:t>9.6 Сторони гарантують здійснення належного розгляду за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E010F9" w:rsidRDefault="00E010F9" w:rsidP="00E010F9">
      <w:pPr>
        <w:spacing w:line="264" w:lineRule="auto"/>
        <w:ind w:firstLine="708"/>
        <w:jc w:val="both"/>
        <w:rPr>
          <w:rFonts w:eastAsia="Calibri"/>
          <w:sz w:val="24"/>
          <w:szCs w:val="24"/>
          <w:lang w:val="uk-UA" w:eastAsia="en-US"/>
        </w:rPr>
      </w:pPr>
      <w:r>
        <w:rPr>
          <w:rFonts w:eastAsia="Calibri"/>
          <w:sz w:val="24"/>
          <w:szCs w:val="24"/>
          <w:lang w:val="uk-UA" w:eastAsia="en-US"/>
        </w:rPr>
        <w:t>9.7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E010F9" w:rsidRDefault="00E010F9" w:rsidP="00E010F9">
      <w:pPr>
        <w:spacing w:line="264" w:lineRule="auto"/>
        <w:ind w:firstLine="708"/>
        <w:jc w:val="both"/>
        <w:rPr>
          <w:rFonts w:eastAsia="Calibri"/>
          <w:sz w:val="24"/>
          <w:szCs w:val="24"/>
          <w:lang w:val="uk-UA" w:eastAsia="en-US"/>
        </w:rPr>
      </w:pPr>
      <w:r>
        <w:rPr>
          <w:rFonts w:eastAsia="Calibri"/>
          <w:sz w:val="24"/>
          <w:szCs w:val="24"/>
          <w:lang w:val="uk-UA" w:eastAsia="en-US"/>
        </w:rPr>
        <w:t>9.8 У разі відмови Покупця від надання Інформації, як визначено у цьому розділі, фактичного ненадання такої інформації, надання інформації з порушенням строків, встановлених у цьому розділі, або надання недостовірної Інформації, Продавець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rsidR="00E010F9" w:rsidRDefault="00E010F9" w:rsidP="00E010F9">
      <w:pPr>
        <w:tabs>
          <w:tab w:val="left" w:pos="709"/>
        </w:tabs>
        <w:spacing w:line="264" w:lineRule="auto"/>
        <w:ind w:firstLine="851"/>
        <w:jc w:val="both"/>
        <w:rPr>
          <w:rFonts w:eastAsia="Calibri"/>
          <w:sz w:val="24"/>
          <w:szCs w:val="24"/>
          <w:lang w:val="uk-UA" w:eastAsia="en-US"/>
        </w:rPr>
      </w:pPr>
      <w:r>
        <w:rPr>
          <w:rFonts w:eastAsia="Calibri"/>
          <w:sz w:val="24"/>
          <w:szCs w:val="24"/>
          <w:lang w:val="uk-UA" w:eastAsia="en-US"/>
        </w:rPr>
        <w:t>9.9 У разі надання Інформації не в повному обсязі, зазначеному у</w:t>
      </w:r>
      <w:r>
        <w:rPr>
          <w:rFonts w:eastAsia="Calibri"/>
          <w:color w:val="FF0000"/>
          <w:sz w:val="24"/>
          <w:szCs w:val="24"/>
          <w:lang w:val="uk-UA" w:eastAsia="en-US"/>
        </w:rPr>
        <w:t xml:space="preserve"> </w:t>
      </w:r>
      <w:r>
        <w:rPr>
          <w:rFonts w:eastAsia="Calibri"/>
          <w:sz w:val="24"/>
          <w:szCs w:val="24"/>
          <w:lang w:val="uk-UA" w:eastAsia="en-US"/>
        </w:rPr>
        <w:t xml:space="preserve">формі Додатку </w:t>
      </w:r>
      <w:r w:rsidR="009A4AD3">
        <w:rPr>
          <w:rFonts w:eastAsia="Calibri"/>
          <w:sz w:val="24"/>
          <w:szCs w:val="24"/>
          <w:lang w:val="uk-UA" w:eastAsia="en-US"/>
        </w:rPr>
        <w:t>№</w:t>
      </w:r>
      <w:r>
        <w:rPr>
          <w:rFonts w:eastAsia="Calibri"/>
          <w:sz w:val="24"/>
          <w:szCs w:val="24"/>
          <w:lang w:val="uk-UA" w:eastAsia="en-US"/>
        </w:rPr>
        <w:t>1 до цього Договору Продавець має право направити повторний запит про надання Інформації за вказаною формою з метою доповнення відсутньої інформації із зазначенням строків її надання. У разі неподання такої інформації, порушення строків її надання, а також надання недостовірної інформації Продавець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w:t>
      </w:r>
    </w:p>
    <w:p w:rsidR="00316280" w:rsidRPr="00316280" w:rsidRDefault="00316280" w:rsidP="00316280">
      <w:pPr>
        <w:widowControl w:val="0"/>
        <w:shd w:val="clear" w:color="auto" w:fill="FFFFFF"/>
        <w:autoSpaceDE w:val="0"/>
        <w:autoSpaceDN w:val="0"/>
        <w:adjustRightInd w:val="0"/>
        <w:ind w:right="-1" w:firstLine="709"/>
        <w:jc w:val="both"/>
        <w:rPr>
          <w:rFonts w:eastAsia="Calibri"/>
          <w:color w:val="000000"/>
          <w:sz w:val="24"/>
          <w:szCs w:val="24"/>
          <w:lang w:val="uk-UA"/>
        </w:rPr>
      </w:pPr>
      <w:r w:rsidRPr="00316280">
        <w:rPr>
          <w:rFonts w:eastAsia="Calibri"/>
          <w:color w:val="000000"/>
          <w:sz w:val="24"/>
          <w:szCs w:val="24"/>
          <w:lang w:val="uk-UA"/>
        </w:rPr>
        <w:t>9.10 Зазначене у цьому розділі  антикорупційне застереження є істотною умовою цього Договору відповідно до частини 1 ст. 638 ЦК України</w:t>
      </w:r>
    </w:p>
    <w:p w:rsidR="004B07C2" w:rsidRDefault="004B07C2" w:rsidP="004B07C2">
      <w:pPr>
        <w:ind w:firstLine="540"/>
        <w:jc w:val="center"/>
        <w:rPr>
          <w:b/>
          <w:sz w:val="24"/>
          <w:szCs w:val="24"/>
          <w:lang w:val="uk-UA"/>
        </w:rPr>
      </w:pPr>
    </w:p>
    <w:p w:rsidR="004B07C2" w:rsidRPr="004B07C2" w:rsidRDefault="004B07C2" w:rsidP="004B07C2">
      <w:pPr>
        <w:ind w:firstLine="540"/>
        <w:jc w:val="center"/>
        <w:rPr>
          <w:b/>
          <w:sz w:val="24"/>
          <w:szCs w:val="24"/>
          <w:lang w:val="uk-UA"/>
        </w:rPr>
      </w:pPr>
    </w:p>
    <w:p w:rsidR="00753D4B" w:rsidRDefault="004B07C2" w:rsidP="007D4194">
      <w:pPr>
        <w:ind w:left="180" w:firstLine="540"/>
        <w:jc w:val="center"/>
        <w:rPr>
          <w:b/>
          <w:sz w:val="24"/>
          <w:szCs w:val="24"/>
          <w:lang w:val="uk-UA"/>
        </w:rPr>
      </w:pPr>
      <w:r>
        <w:rPr>
          <w:b/>
          <w:sz w:val="24"/>
          <w:szCs w:val="24"/>
          <w:lang w:val="uk-UA"/>
        </w:rPr>
        <w:t>10</w:t>
      </w:r>
      <w:r w:rsidR="00753D4B" w:rsidRPr="00FE0F10">
        <w:rPr>
          <w:b/>
          <w:sz w:val="24"/>
          <w:szCs w:val="24"/>
          <w:lang w:val="uk-UA"/>
        </w:rPr>
        <w:t>.</w:t>
      </w:r>
      <w:r w:rsidR="009829B2">
        <w:rPr>
          <w:b/>
          <w:sz w:val="24"/>
          <w:szCs w:val="24"/>
          <w:lang w:val="uk-UA"/>
        </w:rPr>
        <w:t xml:space="preserve"> Строк </w:t>
      </w:r>
      <w:r w:rsidR="007D4194" w:rsidRPr="007D4194">
        <w:rPr>
          <w:b/>
          <w:sz w:val="24"/>
          <w:szCs w:val="24"/>
          <w:lang w:val="uk-UA"/>
        </w:rPr>
        <w:t xml:space="preserve">дії </w:t>
      </w:r>
      <w:r w:rsidR="009829B2">
        <w:rPr>
          <w:b/>
          <w:sz w:val="24"/>
          <w:szCs w:val="24"/>
          <w:lang w:val="uk-UA"/>
        </w:rPr>
        <w:t>Д</w:t>
      </w:r>
      <w:r w:rsidR="007D4194" w:rsidRPr="007D4194">
        <w:rPr>
          <w:b/>
          <w:sz w:val="24"/>
          <w:szCs w:val="24"/>
          <w:lang w:val="uk-UA"/>
        </w:rPr>
        <w:t>оговору</w:t>
      </w:r>
    </w:p>
    <w:p w:rsidR="00FB1ACF" w:rsidRPr="0029182E" w:rsidRDefault="003A3D95" w:rsidP="009F3EC1">
      <w:pPr>
        <w:ind w:firstLine="540"/>
        <w:jc w:val="both"/>
        <w:rPr>
          <w:sz w:val="24"/>
          <w:szCs w:val="24"/>
          <w:lang w:val="uk-UA"/>
        </w:rPr>
      </w:pPr>
      <w:r>
        <w:rPr>
          <w:sz w:val="24"/>
          <w:szCs w:val="24"/>
          <w:lang w:val="uk-UA"/>
        </w:rPr>
        <w:t>10</w:t>
      </w:r>
      <w:r w:rsidR="00993574" w:rsidRPr="007D4194">
        <w:rPr>
          <w:sz w:val="24"/>
          <w:szCs w:val="24"/>
          <w:lang w:val="uk-UA"/>
        </w:rPr>
        <w:t>.</w:t>
      </w:r>
      <w:r w:rsidR="007D4194" w:rsidRPr="007D4194">
        <w:rPr>
          <w:sz w:val="24"/>
          <w:szCs w:val="24"/>
          <w:lang w:val="uk-UA"/>
        </w:rPr>
        <w:t>1</w:t>
      </w:r>
      <w:r w:rsidR="00993574" w:rsidRPr="00FE0F10">
        <w:rPr>
          <w:b/>
          <w:sz w:val="24"/>
          <w:szCs w:val="24"/>
          <w:lang w:val="uk-UA"/>
        </w:rPr>
        <w:t xml:space="preserve"> </w:t>
      </w:r>
      <w:r w:rsidR="007D4194">
        <w:rPr>
          <w:sz w:val="24"/>
          <w:szCs w:val="24"/>
          <w:lang w:val="uk-UA"/>
        </w:rPr>
        <w:t xml:space="preserve">Цей Договір набуває чинності з </w:t>
      </w:r>
      <w:r w:rsidR="00CF4FB3">
        <w:rPr>
          <w:sz w:val="24"/>
          <w:szCs w:val="24"/>
          <w:lang w:val="uk-UA"/>
        </w:rPr>
        <w:t xml:space="preserve">моменту </w:t>
      </w:r>
      <w:r w:rsidR="009829B2">
        <w:rPr>
          <w:sz w:val="24"/>
          <w:szCs w:val="24"/>
          <w:lang w:val="uk-UA"/>
        </w:rPr>
        <w:t xml:space="preserve">його </w:t>
      </w:r>
      <w:r w:rsidR="00CF4FB3">
        <w:rPr>
          <w:sz w:val="24"/>
          <w:szCs w:val="24"/>
          <w:lang w:val="uk-UA"/>
        </w:rPr>
        <w:t>підписання</w:t>
      </w:r>
      <w:r w:rsidR="004E7B67">
        <w:rPr>
          <w:sz w:val="24"/>
          <w:szCs w:val="24"/>
          <w:lang w:val="uk-UA"/>
        </w:rPr>
        <w:t xml:space="preserve"> </w:t>
      </w:r>
      <w:r w:rsidR="009829B2">
        <w:rPr>
          <w:sz w:val="24"/>
          <w:szCs w:val="24"/>
          <w:lang w:val="uk-UA"/>
        </w:rPr>
        <w:t xml:space="preserve">Сторонами </w:t>
      </w:r>
      <w:r w:rsidR="008950BB">
        <w:rPr>
          <w:sz w:val="24"/>
          <w:szCs w:val="24"/>
          <w:lang w:val="uk-UA"/>
        </w:rPr>
        <w:t xml:space="preserve">і діє </w:t>
      </w:r>
      <w:r w:rsidR="009829B2">
        <w:rPr>
          <w:sz w:val="24"/>
          <w:szCs w:val="24"/>
          <w:lang w:val="uk-UA"/>
        </w:rPr>
        <w:t xml:space="preserve">до </w:t>
      </w:r>
      <w:r w:rsidR="00EC3044">
        <w:rPr>
          <w:sz w:val="24"/>
          <w:szCs w:val="24"/>
          <w:lang w:val="uk-UA"/>
        </w:rPr>
        <w:t>повного виконання Сторонами своїх зобов’язань</w:t>
      </w:r>
      <w:r w:rsidR="00195FE2">
        <w:rPr>
          <w:sz w:val="24"/>
          <w:szCs w:val="24"/>
          <w:lang w:val="uk-UA"/>
        </w:rPr>
        <w:t>.</w:t>
      </w:r>
      <w:r w:rsidR="00993574" w:rsidRPr="00FE0F10">
        <w:rPr>
          <w:sz w:val="24"/>
          <w:szCs w:val="24"/>
          <w:lang w:val="uk-UA"/>
        </w:rPr>
        <w:t xml:space="preserve"> </w:t>
      </w:r>
    </w:p>
    <w:p w:rsidR="002C23BB" w:rsidRDefault="002C23BB" w:rsidP="007D4194">
      <w:pPr>
        <w:ind w:left="180" w:firstLine="540"/>
        <w:jc w:val="center"/>
        <w:rPr>
          <w:b/>
          <w:sz w:val="24"/>
          <w:szCs w:val="24"/>
          <w:lang w:val="uk-UA"/>
        </w:rPr>
      </w:pPr>
    </w:p>
    <w:p w:rsidR="00F7691C" w:rsidRPr="00F7691C" w:rsidRDefault="00F7691C" w:rsidP="00F7691C">
      <w:pPr>
        <w:ind w:left="180" w:firstLine="540"/>
        <w:jc w:val="center"/>
        <w:rPr>
          <w:b/>
          <w:sz w:val="24"/>
          <w:szCs w:val="24"/>
          <w:lang w:val="uk-UA"/>
        </w:rPr>
      </w:pPr>
      <w:r w:rsidRPr="00F7691C">
        <w:rPr>
          <w:b/>
          <w:sz w:val="24"/>
          <w:szCs w:val="24"/>
          <w:lang w:val="uk-UA"/>
        </w:rPr>
        <w:t>11. Додатки до Договору:</w:t>
      </w:r>
    </w:p>
    <w:p w:rsidR="00F7691C" w:rsidRDefault="00F7691C" w:rsidP="00F7691C">
      <w:pPr>
        <w:ind w:firstLine="540"/>
        <w:jc w:val="both"/>
        <w:rPr>
          <w:sz w:val="24"/>
          <w:szCs w:val="24"/>
          <w:lang w:val="uk-UA"/>
        </w:rPr>
      </w:pPr>
      <w:r w:rsidRPr="00F7691C">
        <w:rPr>
          <w:sz w:val="24"/>
          <w:szCs w:val="24"/>
          <w:lang w:val="uk-UA"/>
        </w:rPr>
        <w:t xml:space="preserve">11.1. Додаток №1: Форма – «Інформація про власників контрагента, включаючи </w:t>
      </w:r>
      <w:proofErr w:type="spellStart"/>
      <w:r w:rsidRPr="00F7691C">
        <w:rPr>
          <w:sz w:val="24"/>
          <w:szCs w:val="24"/>
          <w:lang w:val="uk-UA"/>
        </w:rPr>
        <w:t>вигодонабувачів</w:t>
      </w:r>
      <w:proofErr w:type="spellEnd"/>
      <w:r w:rsidRPr="00F7691C">
        <w:rPr>
          <w:sz w:val="24"/>
          <w:szCs w:val="24"/>
          <w:lang w:val="uk-UA"/>
        </w:rPr>
        <w:t xml:space="preserve">». </w:t>
      </w:r>
    </w:p>
    <w:p w:rsidR="00F7691C" w:rsidRPr="00F7691C" w:rsidRDefault="00F7691C" w:rsidP="00F7691C">
      <w:pPr>
        <w:ind w:firstLine="540"/>
        <w:jc w:val="both"/>
        <w:rPr>
          <w:sz w:val="24"/>
          <w:szCs w:val="24"/>
          <w:lang w:val="uk-UA"/>
        </w:rPr>
      </w:pPr>
      <w:r w:rsidRPr="00F7691C">
        <w:rPr>
          <w:sz w:val="24"/>
          <w:szCs w:val="24"/>
          <w:lang w:val="uk-UA"/>
        </w:rPr>
        <w:t>11.2. Додаток №2:  Специфікаці</w:t>
      </w:r>
      <w:r>
        <w:rPr>
          <w:sz w:val="24"/>
          <w:szCs w:val="24"/>
          <w:lang w:val="uk-UA"/>
        </w:rPr>
        <w:t>ї</w:t>
      </w:r>
      <w:r w:rsidRPr="00F7691C">
        <w:rPr>
          <w:sz w:val="24"/>
          <w:szCs w:val="24"/>
          <w:lang w:val="uk-UA"/>
        </w:rPr>
        <w:t xml:space="preserve"> </w:t>
      </w:r>
      <w:r>
        <w:rPr>
          <w:sz w:val="24"/>
          <w:szCs w:val="24"/>
          <w:lang w:val="uk-UA"/>
        </w:rPr>
        <w:t>до Договору.</w:t>
      </w:r>
    </w:p>
    <w:p w:rsidR="00F7691C" w:rsidRDefault="00F7691C" w:rsidP="007D4194">
      <w:pPr>
        <w:ind w:left="180" w:firstLine="540"/>
        <w:jc w:val="center"/>
        <w:rPr>
          <w:b/>
          <w:sz w:val="24"/>
          <w:szCs w:val="24"/>
          <w:lang w:val="uk-UA"/>
        </w:rPr>
      </w:pPr>
    </w:p>
    <w:p w:rsidR="00993574" w:rsidRPr="00650677" w:rsidRDefault="007D4194" w:rsidP="00650677">
      <w:pPr>
        <w:ind w:left="180" w:firstLine="540"/>
        <w:jc w:val="center"/>
        <w:rPr>
          <w:b/>
          <w:sz w:val="24"/>
          <w:szCs w:val="24"/>
          <w:lang w:val="uk-UA"/>
        </w:rPr>
      </w:pPr>
      <w:r>
        <w:rPr>
          <w:b/>
          <w:sz w:val="24"/>
          <w:szCs w:val="24"/>
          <w:lang w:val="uk-UA"/>
        </w:rPr>
        <w:t>1</w:t>
      </w:r>
      <w:r w:rsidR="00F7691C">
        <w:rPr>
          <w:b/>
          <w:sz w:val="24"/>
          <w:szCs w:val="24"/>
          <w:lang w:val="uk-UA"/>
        </w:rPr>
        <w:t>2</w:t>
      </w:r>
      <w:r w:rsidRPr="00FE0F10">
        <w:rPr>
          <w:b/>
          <w:sz w:val="24"/>
          <w:szCs w:val="24"/>
          <w:lang w:val="uk-UA"/>
        </w:rPr>
        <w:t>.</w:t>
      </w:r>
      <w:r w:rsidR="00902153">
        <w:rPr>
          <w:b/>
          <w:sz w:val="24"/>
          <w:szCs w:val="24"/>
          <w:lang w:val="uk-UA"/>
        </w:rPr>
        <w:t xml:space="preserve"> </w:t>
      </w:r>
      <w:r w:rsidR="00650677">
        <w:rPr>
          <w:b/>
          <w:sz w:val="24"/>
          <w:szCs w:val="24"/>
          <w:lang w:val="uk-UA"/>
        </w:rPr>
        <w:t>Реквізити сторін</w:t>
      </w:r>
    </w:p>
    <w:tbl>
      <w:tblPr>
        <w:tblpPr w:leftFromText="180" w:rightFromText="180" w:vertAnchor="text" w:horzAnchor="margin" w:tblpXSpec="center" w:tblpY="212"/>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2"/>
        <w:gridCol w:w="4991"/>
      </w:tblGrid>
      <w:tr w:rsidR="0074707F" w:rsidRPr="00206342" w:rsidTr="00AB06F3">
        <w:trPr>
          <w:trHeight w:val="7722"/>
        </w:trPr>
        <w:tc>
          <w:tcPr>
            <w:tcW w:w="5052" w:type="dxa"/>
            <w:tcBorders>
              <w:top w:val="single" w:sz="4" w:space="0" w:color="auto"/>
              <w:left w:val="single" w:sz="4" w:space="0" w:color="auto"/>
              <w:bottom w:val="single" w:sz="4" w:space="0" w:color="auto"/>
              <w:right w:val="single" w:sz="4" w:space="0" w:color="auto"/>
            </w:tcBorders>
          </w:tcPr>
          <w:p w:rsidR="00E912CC" w:rsidRDefault="00E912CC" w:rsidP="00E912CC">
            <w:pPr>
              <w:jc w:val="center"/>
              <w:rPr>
                <w:b/>
                <w:sz w:val="22"/>
                <w:szCs w:val="22"/>
                <w:lang w:val="uk-UA"/>
              </w:rPr>
            </w:pPr>
            <w:r w:rsidRPr="00493000">
              <w:rPr>
                <w:b/>
                <w:sz w:val="22"/>
                <w:szCs w:val="22"/>
                <w:lang w:val="uk-UA"/>
              </w:rPr>
              <w:lastRenderedPageBreak/>
              <w:t>Продавець</w:t>
            </w:r>
          </w:p>
          <w:p w:rsidR="00713160" w:rsidRPr="00493000" w:rsidRDefault="00713160" w:rsidP="00E912CC">
            <w:pPr>
              <w:jc w:val="center"/>
              <w:rPr>
                <w:b/>
                <w:sz w:val="22"/>
                <w:szCs w:val="22"/>
                <w:lang w:val="uk-UA"/>
              </w:rPr>
            </w:pPr>
          </w:p>
          <w:p w:rsidR="00BE5C2F" w:rsidRDefault="00BE5C2F" w:rsidP="00BE5C2F">
            <w:pPr>
              <w:pStyle w:val="5"/>
              <w:tabs>
                <w:tab w:val="num" w:pos="567"/>
              </w:tabs>
            </w:pPr>
          </w:p>
          <w:p w:rsidR="00BE5C2F" w:rsidRDefault="00BE5C2F" w:rsidP="00BE5C2F">
            <w:pPr>
              <w:pStyle w:val="5"/>
              <w:tabs>
                <w:tab w:val="num" w:pos="567"/>
              </w:tabs>
              <w:rPr>
                <w:b/>
                <w:sz w:val="28"/>
                <w:szCs w:val="28"/>
              </w:rPr>
            </w:pPr>
            <w:r>
              <w:t>________________________________________</w:t>
            </w:r>
          </w:p>
          <w:p w:rsidR="00BE5C2F" w:rsidRDefault="00BE5C2F" w:rsidP="0053633B">
            <w:pPr>
              <w:pStyle w:val="5"/>
              <w:tabs>
                <w:tab w:val="num" w:pos="567"/>
              </w:tabs>
            </w:pPr>
          </w:p>
          <w:p w:rsidR="00E912CC" w:rsidRPr="00206342" w:rsidRDefault="00E912CC" w:rsidP="0053633B">
            <w:pPr>
              <w:pStyle w:val="5"/>
              <w:tabs>
                <w:tab w:val="num" w:pos="567"/>
              </w:tabs>
            </w:pPr>
            <w:r w:rsidRPr="00E912CC">
              <w:rPr>
                <w:b/>
              </w:rPr>
              <w:t>______________________(</w:t>
            </w:r>
            <w:r w:rsidR="002D5219">
              <w:rPr>
                <w:b/>
              </w:rPr>
              <w:t>________________</w:t>
            </w:r>
            <w:r w:rsidRPr="00E912CC">
              <w:rPr>
                <w:b/>
              </w:rPr>
              <w:t>)</w:t>
            </w:r>
            <w:r>
              <w:t xml:space="preserve">            </w:t>
            </w:r>
            <w:r w:rsidRPr="00AB06F3">
              <w:t>“______”_________20</w:t>
            </w:r>
            <w:r w:rsidR="007C6A35" w:rsidRPr="00AB06F3">
              <w:t>___</w:t>
            </w:r>
            <w:r w:rsidRPr="00AB06F3">
              <w:t xml:space="preserve"> р</w:t>
            </w:r>
            <w:r w:rsidR="00BE5C2F">
              <w:t>.</w:t>
            </w:r>
          </w:p>
        </w:tc>
        <w:tc>
          <w:tcPr>
            <w:tcW w:w="4991" w:type="dxa"/>
            <w:tcBorders>
              <w:left w:val="single" w:sz="4" w:space="0" w:color="auto"/>
            </w:tcBorders>
          </w:tcPr>
          <w:p w:rsidR="0074707F" w:rsidRPr="00493000" w:rsidRDefault="0074707F" w:rsidP="00AB06F3">
            <w:pPr>
              <w:jc w:val="center"/>
              <w:rPr>
                <w:b/>
                <w:sz w:val="22"/>
                <w:szCs w:val="22"/>
                <w:lang w:val="uk-UA"/>
              </w:rPr>
            </w:pPr>
            <w:r w:rsidRPr="00493000">
              <w:rPr>
                <w:b/>
                <w:sz w:val="22"/>
                <w:szCs w:val="22"/>
                <w:lang w:val="uk-UA"/>
              </w:rPr>
              <w:t>Покупець</w:t>
            </w:r>
          </w:p>
          <w:p w:rsidR="0013504B" w:rsidRPr="00493000" w:rsidRDefault="0013504B" w:rsidP="0074707F">
            <w:pPr>
              <w:jc w:val="both"/>
              <w:rPr>
                <w:b/>
                <w:sz w:val="22"/>
                <w:szCs w:val="22"/>
                <w:lang w:val="uk-UA"/>
              </w:rPr>
            </w:pPr>
          </w:p>
          <w:p w:rsidR="009266FC" w:rsidRDefault="009266FC" w:rsidP="00E912CC">
            <w:pPr>
              <w:jc w:val="both"/>
              <w:rPr>
                <w:b/>
                <w:lang w:val="uk-UA"/>
              </w:rPr>
            </w:pPr>
          </w:p>
          <w:p w:rsidR="009266FC" w:rsidRDefault="009266FC" w:rsidP="00E912CC">
            <w:pPr>
              <w:jc w:val="both"/>
              <w:rPr>
                <w:b/>
                <w:lang w:val="uk-UA"/>
              </w:rPr>
            </w:pPr>
          </w:p>
          <w:p w:rsidR="00E912CC" w:rsidRPr="00E912CC" w:rsidRDefault="00E912CC" w:rsidP="00E912CC">
            <w:pPr>
              <w:jc w:val="both"/>
              <w:rPr>
                <w:b/>
                <w:lang w:val="uk-UA"/>
              </w:rPr>
            </w:pPr>
            <w:r>
              <w:rPr>
                <w:b/>
                <w:lang w:val="uk-UA"/>
              </w:rPr>
              <w:t>_______________________________________________</w:t>
            </w:r>
          </w:p>
          <w:p w:rsidR="00096641" w:rsidRDefault="00096641" w:rsidP="0074707F">
            <w:pPr>
              <w:jc w:val="both"/>
              <w:rPr>
                <w:b/>
                <w:sz w:val="28"/>
                <w:szCs w:val="28"/>
                <w:lang w:val="uk-UA"/>
              </w:rPr>
            </w:pPr>
          </w:p>
          <w:p w:rsidR="00096641" w:rsidRPr="00E912CC" w:rsidRDefault="00096641" w:rsidP="00096641">
            <w:pPr>
              <w:jc w:val="both"/>
              <w:rPr>
                <w:b/>
                <w:sz w:val="24"/>
                <w:szCs w:val="24"/>
                <w:lang w:val="uk-UA"/>
              </w:rPr>
            </w:pPr>
            <w:r w:rsidRPr="00E912CC">
              <w:rPr>
                <w:b/>
                <w:sz w:val="24"/>
                <w:szCs w:val="24"/>
                <w:lang w:val="uk-UA"/>
              </w:rPr>
              <w:t>_______________</w:t>
            </w:r>
            <w:r>
              <w:rPr>
                <w:b/>
                <w:sz w:val="24"/>
                <w:szCs w:val="24"/>
                <w:lang w:val="uk-UA"/>
              </w:rPr>
              <w:t>________</w:t>
            </w:r>
            <w:r w:rsidRPr="00E912CC">
              <w:rPr>
                <w:b/>
                <w:sz w:val="24"/>
                <w:szCs w:val="24"/>
                <w:lang w:val="uk-UA"/>
              </w:rPr>
              <w:t xml:space="preserve"> ( </w:t>
            </w:r>
            <w:r w:rsidR="00902153">
              <w:rPr>
                <w:b/>
                <w:sz w:val="24"/>
                <w:szCs w:val="24"/>
                <w:lang w:val="uk-UA"/>
              </w:rPr>
              <w:t>_____________</w:t>
            </w:r>
            <w:r w:rsidRPr="00E912CC">
              <w:rPr>
                <w:b/>
                <w:sz w:val="24"/>
                <w:szCs w:val="24"/>
                <w:lang w:val="uk-UA"/>
              </w:rPr>
              <w:t xml:space="preserve"> )</w:t>
            </w:r>
          </w:p>
          <w:p w:rsidR="0074707F" w:rsidRPr="00206342" w:rsidRDefault="00096641" w:rsidP="00096641">
            <w:pPr>
              <w:jc w:val="both"/>
              <w:rPr>
                <w:sz w:val="24"/>
                <w:lang w:val="uk-UA"/>
              </w:rPr>
            </w:pPr>
            <w:r w:rsidRPr="00206342">
              <w:rPr>
                <w:sz w:val="24"/>
                <w:lang w:val="uk-UA"/>
              </w:rPr>
              <w:t>“_____”________</w:t>
            </w:r>
            <w:r>
              <w:rPr>
                <w:sz w:val="24"/>
                <w:lang w:val="uk-UA"/>
              </w:rPr>
              <w:t xml:space="preserve"> </w:t>
            </w:r>
            <w:r w:rsidRPr="00206342">
              <w:rPr>
                <w:sz w:val="24"/>
                <w:lang w:val="uk-UA"/>
              </w:rPr>
              <w:t>20</w:t>
            </w:r>
            <w:r>
              <w:rPr>
                <w:sz w:val="24"/>
                <w:lang w:val="uk-UA"/>
              </w:rPr>
              <w:t>___</w:t>
            </w:r>
            <w:r w:rsidRPr="00206342">
              <w:rPr>
                <w:sz w:val="24"/>
                <w:lang w:val="uk-UA"/>
              </w:rPr>
              <w:t xml:space="preserve"> р.</w:t>
            </w:r>
          </w:p>
        </w:tc>
      </w:tr>
    </w:tbl>
    <w:p w:rsidR="00BE5C2F" w:rsidRPr="003E58C7" w:rsidRDefault="002D5219" w:rsidP="00BE5C2F">
      <w:pPr>
        <w:jc w:val="right"/>
        <w:rPr>
          <w:noProof/>
          <w:lang w:val="uk-UA"/>
        </w:rPr>
      </w:pPr>
      <w:r>
        <w:rPr>
          <w:b/>
          <w:sz w:val="24"/>
          <w:szCs w:val="24"/>
          <w:lang w:val="uk-UA"/>
        </w:rPr>
        <w:br w:type="page"/>
      </w:r>
      <w:r w:rsidR="00BE5C2F">
        <w:rPr>
          <w:noProof/>
        </w:rPr>
        <w:lastRenderedPageBreak/>
        <w:t>Додаток №</w:t>
      </w:r>
      <w:r w:rsidR="00301B75">
        <w:rPr>
          <w:noProof/>
          <w:lang w:val="uk-UA"/>
        </w:rPr>
        <w:t>1</w:t>
      </w:r>
    </w:p>
    <w:p w:rsidR="00BE5C2F" w:rsidRPr="001C37EA" w:rsidRDefault="00BE5C2F" w:rsidP="00BE5C2F">
      <w:pPr>
        <w:jc w:val="right"/>
        <w:rPr>
          <w:b/>
          <w:noProof/>
        </w:rPr>
      </w:pPr>
      <w:r w:rsidRPr="001C37EA">
        <w:tab/>
      </w:r>
      <w:r w:rsidRPr="001C37EA">
        <w:tab/>
      </w:r>
      <w:r w:rsidRPr="001C37EA">
        <w:tab/>
      </w:r>
      <w:r w:rsidRPr="001C37EA">
        <w:tab/>
      </w:r>
      <w:r w:rsidRPr="001C37EA">
        <w:tab/>
      </w:r>
      <w:r w:rsidRPr="001C37EA">
        <w:tab/>
      </w:r>
      <w:r w:rsidRPr="001C37EA">
        <w:tab/>
        <w:t xml:space="preserve">до Договору №______________ </w:t>
      </w:r>
      <w:proofErr w:type="spellStart"/>
      <w:r w:rsidRPr="001C37EA">
        <w:t>від</w:t>
      </w:r>
      <w:proofErr w:type="spellEnd"/>
      <w:r w:rsidRPr="001C37EA">
        <w:t xml:space="preserve"> ________</w:t>
      </w:r>
    </w:p>
    <w:p w:rsidR="00BE5C2F" w:rsidRPr="001C37EA" w:rsidRDefault="00BE5C2F" w:rsidP="00BE5C2F">
      <w:pPr>
        <w:jc w:val="right"/>
        <w:rPr>
          <w:bCs/>
        </w:rPr>
      </w:pPr>
    </w:p>
    <w:p w:rsidR="00BE5C2F" w:rsidRDefault="00BE5C2F" w:rsidP="00BE5C2F">
      <w:pPr>
        <w:jc w:val="center"/>
        <w:rPr>
          <w:bCs/>
        </w:rPr>
      </w:pPr>
    </w:p>
    <w:p w:rsidR="00BE5C2F" w:rsidRDefault="00BE5C2F" w:rsidP="00BE5C2F">
      <w:pPr>
        <w:jc w:val="center"/>
        <w:rPr>
          <w:bCs/>
        </w:rPr>
      </w:pPr>
    </w:p>
    <w:p w:rsidR="00BE5C2F" w:rsidRDefault="00BE5C2F" w:rsidP="00BE5C2F">
      <w:pPr>
        <w:jc w:val="center"/>
        <w:rPr>
          <w:bCs/>
        </w:rPr>
      </w:pPr>
    </w:p>
    <w:p w:rsidR="00BE5C2F" w:rsidRPr="0082052C" w:rsidRDefault="00BE5C2F" w:rsidP="00BE5C2F">
      <w:pPr>
        <w:jc w:val="center"/>
        <w:rPr>
          <w:b/>
          <w:bCs/>
        </w:rPr>
      </w:pPr>
      <w:proofErr w:type="spellStart"/>
      <w:r w:rsidRPr="0082052C">
        <w:rPr>
          <w:b/>
          <w:bCs/>
        </w:rPr>
        <w:t>Інформація</w:t>
      </w:r>
      <w:proofErr w:type="spellEnd"/>
      <w:r w:rsidRPr="0082052C">
        <w:rPr>
          <w:b/>
          <w:bCs/>
        </w:rPr>
        <w:t xml:space="preserve"> про </w:t>
      </w:r>
      <w:proofErr w:type="spellStart"/>
      <w:r w:rsidRPr="0082052C">
        <w:rPr>
          <w:b/>
          <w:bCs/>
        </w:rPr>
        <w:t>власників</w:t>
      </w:r>
      <w:proofErr w:type="spellEnd"/>
      <w:r w:rsidRPr="0082052C">
        <w:rPr>
          <w:b/>
          <w:bCs/>
        </w:rPr>
        <w:t xml:space="preserve"> контрагента, </w:t>
      </w:r>
      <w:proofErr w:type="spellStart"/>
      <w:r w:rsidRPr="0082052C">
        <w:rPr>
          <w:b/>
          <w:bCs/>
        </w:rPr>
        <w:t>включаючи</w:t>
      </w:r>
      <w:proofErr w:type="spellEnd"/>
      <w:r w:rsidRPr="0082052C">
        <w:rPr>
          <w:b/>
          <w:bCs/>
        </w:rPr>
        <w:t xml:space="preserve"> </w:t>
      </w:r>
      <w:proofErr w:type="spellStart"/>
      <w:r w:rsidRPr="0082052C">
        <w:rPr>
          <w:b/>
          <w:bCs/>
        </w:rPr>
        <w:t>вигодонабувачів</w:t>
      </w:r>
      <w:proofErr w:type="spellEnd"/>
      <w:r w:rsidRPr="0082052C">
        <w:rPr>
          <w:b/>
          <w:bCs/>
        </w:rPr>
        <w:t xml:space="preserve"> </w:t>
      </w:r>
      <w:r w:rsidRPr="0082052C">
        <w:rPr>
          <w:b/>
          <w:bCs/>
        </w:rPr>
        <w:br/>
        <w:t xml:space="preserve">(в тому </w:t>
      </w:r>
      <w:proofErr w:type="spellStart"/>
      <w:r w:rsidRPr="0082052C">
        <w:rPr>
          <w:b/>
          <w:bCs/>
        </w:rPr>
        <w:t>числі</w:t>
      </w:r>
      <w:proofErr w:type="spellEnd"/>
      <w:r w:rsidRPr="0082052C">
        <w:rPr>
          <w:b/>
          <w:bCs/>
        </w:rPr>
        <w:t xml:space="preserve">  </w:t>
      </w:r>
      <w:proofErr w:type="spellStart"/>
      <w:r w:rsidRPr="0082052C">
        <w:rPr>
          <w:b/>
          <w:bCs/>
        </w:rPr>
        <w:t>кінцевих</w:t>
      </w:r>
      <w:proofErr w:type="spellEnd"/>
      <w:r w:rsidRPr="0082052C">
        <w:rPr>
          <w:b/>
          <w:bCs/>
        </w:rPr>
        <w:t>)</w:t>
      </w:r>
    </w:p>
    <w:p w:rsidR="00BE5C2F" w:rsidRPr="001C37EA" w:rsidRDefault="00BE5C2F" w:rsidP="00BE5C2F">
      <w:pPr>
        <w:jc w:val="right"/>
        <w:rPr>
          <w:bCs/>
        </w:rPr>
      </w:pPr>
      <w:r w:rsidRPr="001C37EA">
        <w:rPr>
          <w:bCs/>
        </w:rPr>
        <w:t>(станом на «__</w:t>
      </w:r>
      <w:proofErr w:type="gramStart"/>
      <w:r w:rsidRPr="001C37EA">
        <w:rPr>
          <w:bCs/>
        </w:rPr>
        <w:t>_»_</w:t>
      </w:r>
      <w:proofErr w:type="gramEnd"/>
      <w:r w:rsidRPr="001C37EA">
        <w:rPr>
          <w:bCs/>
        </w:rPr>
        <w:t>_________201__ р.)</w:t>
      </w:r>
    </w:p>
    <w:tbl>
      <w:tblPr>
        <w:tblpPr w:leftFromText="180" w:rightFromText="180" w:vertAnchor="text" w:horzAnchor="margin" w:tblpY="-75"/>
        <w:tblOverlap w:val="never"/>
        <w:tblW w:w="9889" w:type="dxa"/>
        <w:tblLayout w:type="fixed"/>
        <w:tblLook w:val="00A0" w:firstRow="1" w:lastRow="0" w:firstColumn="1" w:lastColumn="0" w:noHBand="0" w:noVBand="0"/>
      </w:tblPr>
      <w:tblGrid>
        <w:gridCol w:w="540"/>
        <w:gridCol w:w="2736"/>
        <w:gridCol w:w="234"/>
        <w:gridCol w:w="2865"/>
        <w:gridCol w:w="537"/>
        <w:gridCol w:w="2977"/>
      </w:tblGrid>
      <w:tr w:rsidR="00BE5C2F" w:rsidRPr="001C37EA" w:rsidTr="00BE5C2F">
        <w:trPr>
          <w:trHeight w:val="1176"/>
        </w:trPr>
        <w:tc>
          <w:tcPr>
            <w:tcW w:w="540" w:type="dxa"/>
            <w:tcBorders>
              <w:top w:val="single" w:sz="4" w:space="0" w:color="auto"/>
              <w:left w:val="single" w:sz="4" w:space="0" w:color="auto"/>
              <w:bottom w:val="nil"/>
              <w:right w:val="single" w:sz="4" w:space="0" w:color="auto"/>
            </w:tcBorders>
            <w:shd w:val="clear" w:color="000000" w:fill="C0C0C0"/>
            <w:vAlign w:val="center"/>
          </w:tcPr>
          <w:p w:rsidR="00BE5C2F" w:rsidRPr="001C37EA" w:rsidRDefault="00BE5C2F" w:rsidP="00BE5C2F">
            <w:pPr>
              <w:jc w:val="right"/>
              <w:rPr>
                <w:b/>
                <w:bCs/>
              </w:rPr>
            </w:pPr>
            <w:r w:rsidRPr="001C37EA">
              <w:rPr>
                <w:b/>
                <w:bCs/>
              </w:rPr>
              <w:t>№ п/п</w:t>
            </w:r>
          </w:p>
        </w:tc>
        <w:tc>
          <w:tcPr>
            <w:tcW w:w="2970" w:type="dxa"/>
            <w:gridSpan w:val="2"/>
            <w:tcBorders>
              <w:top w:val="single" w:sz="4" w:space="0" w:color="auto"/>
              <w:left w:val="nil"/>
              <w:bottom w:val="single" w:sz="4" w:space="0" w:color="auto"/>
              <w:right w:val="single" w:sz="4" w:space="0" w:color="auto"/>
            </w:tcBorders>
            <w:shd w:val="clear" w:color="000000" w:fill="C0C0C0"/>
            <w:vAlign w:val="center"/>
          </w:tcPr>
          <w:p w:rsidR="00BE5C2F" w:rsidRPr="001C37EA" w:rsidRDefault="00BE5C2F" w:rsidP="00BE5C2F">
            <w:pPr>
              <w:jc w:val="right"/>
              <w:rPr>
                <w:b/>
                <w:bCs/>
              </w:rPr>
            </w:pPr>
            <w:proofErr w:type="spellStart"/>
            <w:r w:rsidRPr="001C37EA">
              <w:rPr>
                <w:b/>
                <w:bCs/>
              </w:rPr>
              <w:t>Найменування</w:t>
            </w:r>
            <w:proofErr w:type="spellEnd"/>
            <w:r w:rsidRPr="001C37EA">
              <w:rPr>
                <w:b/>
                <w:bCs/>
              </w:rPr>
              <w:t xml:space="preserve"> контрагента (ІПН та вид </w:t>
            </w:r>
            <w:proofErr w:type="spellStart"/>
            <w:r w:rsidRPr="001C37EA">
              <w:rPr>
                <w:b/>
                <w:bCs/>
              </w:rPr>
              <w:t>діяльності</w:t>
            </w:r>
            <w:proofErr w:type="spellEnd"/>
            <w:r w:rsidRPr="001C37EA">
              <w:rPr>
                <w:b/>
                <w:bCs/>
              </w:rPr>
              <w:t xml:space="preserve">) </w:t>
            </w:r>
          </w:p>
        </w:tc>
        <w:tc>
          <w:tcPr>
            <w:tcW w:w="3402" w:type="dxa"/>
            <w:gridSpan w:val="2"/>
            <w:tcBorders>
              <w:top w:val="single" w:sz="4" w:space="0" w:color="auto"/>
              <w:left w:val="nil"/>
              <w:bottom w:val="single" w:sz="4" w:space="0" w:color="auto"/>
              <w:right w:val="single" w:sz="4" w:space="0" w:color="auto"/>
            </w:tcBorders>
            <w:shd w:val="clear" w:color="000000" w:fill="C0C0C0"/>
            <w:vAlign w:val="center"/>
          </w:tcPr>
          <w:p w:rsidR="00BE5C2F" w:rsidRPr="001C37EA" w:rsidRDefault="00BE5C2F" w:rsidP="00BE5C2F">
            <w:pPr>
              <w:jc w:val="right"/>
              <w:rPr>
                <w:b/>
                <w:bCs/>
              </w:rPr>
            </w:pPr>
            <w:proofErr w:type="spellStart"/>
            <w:r w:rsidRPr="001C37EA">
              <w:rPr>
                <w:b/>
                <w:bCs/>
              </w:rPr>
              <w:t>Інформація</w:t>
            </w:r>
            <w:proofErr w:type="spellEnd"/>
            <w:r w:rsidRPr="001C37EA">
              <w:rPr>
                <w:b/>
                <w:bCs/>
              </w:rPr>
              <w:t xml:space="preserve"> про </w:t>
            </w:r>
            <w:proofErr w:type="spellStart"/>
            <w:r w:rsidRPr="001C37EA">
              <w:rPr>
                <w:b/>
                <w:bCs/>
              </w:rPr>
              <w:t>власників</w:t>
            </w:r>
            <w:proofErr w:type="spellEnd"/>
            <w:r w:rsidRPr="001C37EA">
              <w:rPr>
                <w:b/>
                <w:bCs/>
              </w:rPr>
              <w:t xml:space="preserve"> </w:t>
            </w:r>
            <w:proofErr w:type="gramStart"/>
            <w:r w:rsidRPr="001C37EA">
              <w:rPr>
                <w:b/>
                <w:bCs/>
              </w:rPr>
              <w:t>контрагента ,</w:t>
            </w:r>
            <w:proofErr w:type="gramEnd"/>
            <w:r w:rsidRPr="001C37EA">
              <w:rPr>
                <w:b/>
                <w:bCs/>
              </w:rPr>
              <w:t xml:space="preserve"> </w:t>
            </w:r>
            <w:proofErr w:type="spellStart"/>
            <w:r w:rsidRPr="001C37EA">
              <w:rPr>
                <w:b/>
                <w:bCs/>
              </w:rPr>
              <w:t>вигодонабувачів</w:t>
            </w:r>
            <w:proofErr w:type="spellEnd"/>
            <w:r w:rsidRPr="001C37EA">
              <w:rPr>
                <w:b/>
                <w:bCs/>
              </w:rPr>
              <w:t xml:space="preserve"> (в тому </w:t>
            </w:r>
            <w:proofErr w:type="spellStart"/>
            <w:r w:rsidRPr="001C37EA">
              <w:rPr>
                <w:b/>
                <w:bCs/>
              </w:rPr>
              <w:t>числі</w:t>
            </w:r>
            <w:proofErr w:type="spellEnd"/>
            <w:r w:rsidRPr="001C37EA">
              <w:rPr>
                <w:b/>
                <w:bCs/>
              </w:rPr>
              <w:t xml:space="preserve">  </w:t>
            </w:r>
            <w:proofErr w:type="spellStart"/>
            <w:r w:rsidRPr="001C37EA">
              <w:rPr>
                <w:b/>
                <w:bCs/>
              </w:rPr>
              <w:t>кінцевих</w:t>
            </w:r>
            <w:proofErr w:type="spellEnd"/>
            <w:r w:rsidRPr="001C37EA">
              <w:rPr>
                <w:b/>
                <w:bCs/>
              </w:rPr>
              <w:t>)</w:t>
            </w:r>
          </w:p>
          <w:p w:rsidR="00BE5C2F" w:rsidRPr="001C37EA" w:rsidRDefault="00BE5C2F" w:rsidP="00BE5C2F">
            <w:pPr>
              <w:jc w:val="right"/>
              <w:rPr>
                <w:b/>
                <w:bCs/>
              </w:rPr>
            </w:pPr>
            <w:r w:rsidRPr="001C37EA">
              <w:rPr>
                <w:b/>
                <w:bCs/>
              </w:rPr>
              <w:t xml:space="preserve"> (ПІБ, </w:t>
            </w:r>
            <w:proofErr w:type="spellStart"/>
            <w:r w:rsidRPr="001C37EA">
              <w:rPr>
                <w:b/>
                <w:bCs/>
              </w:rPr>
              <w:t>паспортні</w:t>
            </w:r>
            <w:proofErr w:type="spellEnd"/>
            <w:r w:rsidRPr="001C37EA">
              <w:rPr>
                <w:b/>
                <w:bCs/>
              </w:rPr>
              <w:t xml:space="preserve"> </w:t>
            </w:r>
            <w:proofErr w:type="spellStart"/>
            <w:r w:rsidRPr="001C37EA">
              <w:rPr>
                <w:b/>
                <w:bCs/>
              </w:rPr>
              <w:t>дані</w:t>
            </w:r>
            <w:proofErr w:type="spellEnd"/>
            <w:r w:rsidRPr="001C37EA">
              <w:rPr>
                <w:b/>
                <w:bCs/>
              </w:rPr>
              <w:t>, ІПН)</w:t>
            </w:r>
          </w:p>
        </w:tc>
        <w:tc>
          <w:tcPr>
            <w:tcW w:w="2977" w:type="dxa"/>
            <w:tcBorders>
              <w:top w:val="single" w:sz="4" w:space="0" w:color="auto"/>
              <w:left w:val="nil"/>
              <w:bottom w:val="single" w:sz="4" w:space="0" w:color="auto"/>
              <w:right w:val="single" w:sz="4" w:space="0" w:color="auto"/>
            </w:tcBorders>
            <w:shd w:val="clear" w:color="000000" w:fill="C0C0C0"/>
            <w:vAlign w:val="center"/>
          </w:tcPr>
          <w:p w:rsidR="00BE5C2F" w:rsidRPr="001C37EA" w:rsidRDefault="00BE5C2F" w:rsidP="00BE5C2F">
            <w:pPr>
              <w:jc w:val="right"/>
              <w:rPr>
                <w:b/>
                <w:bCs/>
              </w:rPr>
            </w:pPr>
            <w:proofErr w:type="spellStart"/>
            <w:r w:rsidRPr="001C37EA">
              <w:rPr>
                <w:b/>
                <w:bCs/>
              </w:rPr>
              <w:t>Підтверджуючі</w:t>
            </w:r>
            <w:proofErr w:type="spellEnd"/>
            <w:r w:rsidRPr="001C37EA">
              <w:rPr>
                <w:b/>
                <w:bCs/>
              </w:rPr>
              <w:t xml:space="preserve"> </w:t>
            </w:r>
            <w:proofErr w:type="spellStart"/>
            <w:r w:rsidRPr="001C37EA">
              <w:rPr>
                <w:b/>
                <w:bCs/>
              </w:rPr>
              <w:t>документи</w:t>
            </w:r>
            <w:proofErr w:type="spellEnd"/>
            <w:r w:rsidRPr="001C37EA">
              <w:rPr>
                <w:b/>
                <w:bCs/>
              </w:rPr>
              <w:t xml:space="preserve">                                         (</w:t>
            </w:r>
            <w:proofErr w:type="spellStart"/>
            <w:r w:rsidRPr="001C37EA">
              <w:rPr>
                <w:b/>
                <w:bCs/>
              </w:rPr>
              <w:t>найменування</w:t>
            </w:r>
            <w:proofErr w:type="spellEnd"/>
            <w:r w:rsidRPr="001C37EA">
              <w:rPr>
                <w:b/>
                <w:bCs/>
              </w:rPr>
              <w:t xml:space="preserve">, </w:t>
            </w:r>
            <w:proofErr w:type="spellStart"/>
            <w:r w:rsidRPr="001C37EA">
              <w:rPr>
                <w:b/>
                <w:bCs/>
              </w:rPr>
              <w:t>реквізити</w:t>
            </w:r>
            <w:proofErr w:type="spellEnd"/>
            <w:r w:rsidRPr="001C37EA">
              <w:rPr>
                <w:b/>
                <w:bCs/>
              </w:rPr>
              <w:t>)</w:t>
            </w:r>
          </w:p>
        </w:tc>
      </w:tr>
      <w:tr w:rsidR="00BE5C2F" w:rsidRPr="001C37EA" w:rsidTr="00BE5C2F">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BE5C2F" w:rsidRPr="001C37EA" w:rsidRDefault="00BE5C2F" w:rsidP="00BE5C2F">
            <w:pPr>
              <w:jc w:val="center"/>
              <w:rPr>
                <w:b/>
                <w:bCs/>
              </w:rPr>
            </w:pPr>
            <w:r w:rsidRPr="001C37EA">
              <w:rPr>
                <w:b/>
                <w:bCs/>
              </w:rPr>
              <w:t>1</w:t>
            </w:r>
          </w:p>
        </w:tc>
        <w:tc>
          <w:tcPr>
            <w:tcW w:w="2970" w:type="dxa"/>
            <w:gridSpan w:val="2"/>
            <w:tcBorders>
              <w:top w:val="nil"/>
              <w:left w:val="nil"/>
              <w:bottom w:val="single" w:sz="4" w:space="0" w:color="auto"/>
              <w:right w:val="single" w:sz="4" w:space="0" w:color="auto"/>
            </w:tcBorders>
            <w:vAlign w:val="center"/>
          </w:tcPr>
          <w:p w:rsidR="00BE5C2F" w:rsidRPr="001C37EA" w:rsidRDefault="00BE5C2F" w:rsidP="00BE5C2F">
            <w:pPr>
              <w:jc w:val="center"/>
              <w:rPr>
                <w:b/>
                <w:bCs/>
              </w:rPr>
            </w:pPr>
            <w:r w:rsidRPr="001C37EA">
              <w:rPr>
                <w:b/>
                <w:bCs/>
              </w:rPr>
              <w:t>2</w:t>
            </w:r>
          </w:p>
        </w:tc>
        <w:tc>
          <w:tcPr>
            <w:tcW w:w="3402" w:type="dxa"/>
            <w:gridSpan w:val="2"/>
            <w:tcBorders>
              <w:top w:val="nil"/>
              <w:left w:val="nil"/>
              <w:bottom w:val="single" w:sz="4" w:space="0" w:color="auto"/>
              <w:right w:val="single" w:sz="4" w:space="0" w:color="auto"/>
            </w:tcBorders>
            <w:vAlign w:val="center"/>
          </w:tcPr>
          <w:p w:rsidR="00BE5C2F" w:rsidRPr="001C37EA" w:rsidRDefault="00BE5C2F" w:rsidP="00BE5C2F">
            <w:pPr>
              <w:jc w:val="center"/>
              <w:rPr>
                <w:b/>
                <w:bCs/>
              </w:rPr>
            </w:pPr>
            <w:r w:rsidRPr="001C37EA">
              <w:rPr>
                <w:b/>
                <w:bCs/>
              </w:rPr>
              <w:t>3</w:t>
            </w:r>
          </w:p>
        </w:tc>
        <w:tc>
          <w:tcPr>
            <w:tcW w:w="2977" w:type="dxa"/>
            <w:tcBorders>
              <w:top w:val="nil"/>
              <w:left w:val="nil"/>
              <w:bottom w:val="single" w:sz="4" w:space="0" w:color="auto"/>
              <w:right w:val="single" w:sz="4" w:space="0" w:color="auto"/>
            </w:tcBorders>
            <w:vAlign w:val="center"/>
          </w:tcPr>
          <w:p w:rsidR="00BE5C2F" w:rsidRPr="001C37EA" w:rsidRDefault="00BE5C2F" w:rsidP="00BE5C2F">
            <w:pPr>
              <w:jc w:val="center"/>
              <w:rPr>
                <w:b/>
                <w:bCs/>
              </w:rPr>
            </w:pPr>
            <w:r w:rsidRPr="001C37EA">
              <w:rPr>
                <w:b/>
                <w:bCs/>
              </w:rPr>
              <w:t>4</w:t>
            </w:r>
          </w:p>
        </w:tc>
      </w:tr>
      <w:tr w:rsidR="00BE5C2F" w:rsidRPr="001C37EA" w:rsidTr="00BE5C2F">
        <w:trPr>
          <w:trHeight w:val="3110"/>
        </w:trPr>
        <w:tc>
          <w:tcPr>
            <w:tcW w:w="540" w:type="dxa"/>
            <w:tcBorders>
              <w:top w:val="nil"/>
              <w:left w:val="single" w:sz="4" w:space="0" w:color="auto"/>
              <w:bottom w:val="single" w:sz="4" w:space="0" w:color="auto"/>
              <w:right w:val="single" w:sz="4" w:space="0" w:color="auto"/>
            </w:tcBorders>
            <w:vAlign w:val="center"/>
          </w:tcPr>
          <w:p w:rsidR="00BE5C2F" w:rsidRPr="001C37EA" w:rsidRDefault="00BE5C2F" w:rsidP="00BE5C2F"/>
        </w:tc>
        <w:tc>
          <w:tcPr>
            <w:tcW w:w="2970" w:type="dxa"/>
            <w:gridSpan w:val="2"/>
            <w:tcBorders>
              <w:top w:val="nil"/>
              <w:left w:val="nil"/>
              <w:bottom w:val="single" w:sz="4" w:space="0" w:color="auto"/>
              <w:right w:val="single" w:sz="4" w:space="0" w:color="auto"/>
            </w:tcBorders>
            <w:vAlign w:val="center"/>
          </w:tcPr>
          <w:p w:rsidR="00BE5C2F" w:rsidRPr="001C37EA" w:rsidRDefault="00BE5C2F" w:rsidP="00BE5C2F"/>
        </w:tc>
        <w:tc>
          <w:tcPr>
            <w:tcW w:w="3402" w:type="dxa"/>
            <w:gridSpan w:val="2"/>
            <w:tcBorders>
              <w:top w:val="nil"/>
              <w:left w:val="nil"/>
              <w:bottom w:val="single" w:sz="4" w:space="0" w:color="auto"/>
              <w:right w:val="single" w:sz="4" w:space="0" w:color="auto"/>
            </w:tcBorders>
            <w:vAlign w:val="center"/>
          </w:tcPr>
          <w:p w:rsidR="00BE5C2F" w:rsidRPr="001C37EA" w:rsidRDefault="00BE5C2F" w:rsidP="00BE5C2F"/>
        </w:tc>
        <w:tc>
          <w:tcPr>
            <w:tcW w:w="2977" w:type="dxa"/>
            <w:tcBorders>
              <w:top w:val="nil"/>
              <w:left w:val="nil"/>
              <w:bottom w:val="single" w:sz="4" w:space="0" w:color="auto"/>
              <w:right w:val="single" w:sz="4" w:space="0" w:color="auto"/>
            </w:tcBorders>
            <w:vAlign w:val="center"/>
          </w:tcPr>
          <w:p w:rsidR="00BE5C2F" w:rsidRPr="001C37EA" w:rsidRDefault="00BE5C2F" w:rsidP="00BE5C2F"/>
        </w:tc>
      </w:tr>
      <w:tr w:rsidR="00BE5C2F" w:rsidRPr="001C37EA" w:rsidTr="00BE5C2F">
        <w:trPr>
          <w:trHeight w:val="465"/>
        </w:trPr>
        <w:tc>
          <w:tcPr>
            <w:tcW w:w="540" w:type="dxa"/>
            <w:tcBorders>
              <w:top w:val="nil"/>
              <w:left w:val="nil"/>
              <w:bottom w:val="nil"/>
              <w:right w:val="nil"/>
            </w:tcBorders>
            <w:vAlign w:val="center"/>
          </w:tcPr>
          <w:p w:rsidR="00BE5C2F" w:rsidRPr="001C37EA" w:rsidRDefault="00BE5C2F" w:rsidP="00BE5C2F"/>
        </w:tc>
        <w:tc>
          <w:tcPr>
            <w:tcW w:w="9349" w:type="dxa"/>
            <w:gridSpan w:val="5"/>
            <w:tcBorders>
              <w:top w:val="nil"/>
              <w:left w:val="nil"/>
              <w:bottom w:val="nil"/>
              <w:right w:val="nil"/>
            </w:tcBorders>
            <w:vAlign w:val="center"/>
          </w:tcPr>
          <w:p w:rsidR="00BE5C2F" w:rsidRPr="001C37EA" w:rsidRDefault="00BE5C2F" w:rsidP="00BE5C2F"/>
        </w:tc>
      </w:tr>
      <w:tr w:rsidR="00BE5C2F" w:rsidRPr="001C37EA" w:rsidTr="00BE5C2F">
        <w:trPr>
          <w:trHeight w:val="390"/>
        </w:trPr>
        <w:tc>
          <w:tcPr>
            <w:tcW w:w="540" w:type="dxa"/>
            <w:tcBorders>
              <w:top w:val="nil"/>
              <w:left w:val="nil"/>
              <w:bottom w:val="nil"/>
              <w:right w:val="nil"/>
            </w:tcBorders>
            <w:vAlign w:val="center"/>
          </w:tcPr>
          <w:p w:rsidR="00BE5C2F" w:rsidRPr="001C37EA" w:rsidRDefault="00BE5C2F" w:rsidP="00BE5C2F">
            <w:pPr>
              <w:jc w:val="right"/>
            </w:pPr>
          </w:p>
        </w:tc>
        <w:tc>
          <w:tcPr>
            <w:tcW w:w="9349" w:type="dxa"/>
            <w:gridSpan w:val="5"/>
            <w:tcBorders>
              <w:top w:val="nil"/>
              <w:left w:val="nil"/>
              <w:bottom w:val="nil"/>
              <w:right w:val="nil"/>
            </w:tcBorders>
            <w:vAlign w:val="center"/>
          </w:tcPr>
          <w:p w:rsidR="00BE5C2F" w:rsidRPr="001C37EA" w:rsidRDefault="00BE5C2F" w:rsidP="00BE5C2F">
            <w:proofErr w:type="spellStart"/>
            <w:r w:rsidRPr="001C37EA">
              <w:t>Достовірність</w:t>
            </w:r>
            <w:proofErr w:type="spellEnd"/>
            <w:r w:rsidRPr="001C37EA">
              <w:t xml:space="preserve"> та </w:t>
            </w:r>
            <w:proofErr w:type="spellStart"/>
            <w:r w:rsidRPr="001C37EA">
              <w:t>повноту</w:t>
            </w:r>
            <w:proofErr w:type="spellEnd"/>
            <w:r w:rsidRPr="001C37EA">
              <w:t xml:space="preserve"> </w:t>
            </w:r>
            <w:proofErr w:type="spellStart"/>
            <w:r w:rsidRPr="001C37EA">
              <w:t>даної</w:t>
            </w:r>
            <w:proofErr w:type="spellEnd"/>
            <w:r w:rsidRPr="001C37EA">
              <w:t xml:space="preserve">  </w:t>
            </w:r>
            <w:proofErr w:type="spellStart"/>
            <w:r w:rsidRPr="001C37EA">
              <w:t>інформації</w:t>
            </w:r>
            <w:proofErr w:type="spellEnd"/>
            <w:r w:rsidRPr="001C37EA">
              <w:t xml:space="preserve"> </w:t>
            </w:r>
            <w:proofErr w:type="spellStart"/>
            <w:r w:rsidRPr="001C37EA">
              <w:t>підтверджую</w:t>
            </w:r>
            <w:proofErr w:type="spellEnd"/>
            <w:r w:rsidRPr="001C37EA">
              <w:t>.</w:t>
            </w:r>
          </w:p>
        </w:tc>
      </w:tr>
      <w:tr w:rsidR="00BE5C2F" w:rsidRPr="001C37EA" w:rsidTr="00BE5C2F">
        <w:trPr>
          <w:trHeight w:val="390"/>
        </w:trPr>
        <w:tc>
          <w:tcPr>
            <w:tcW w:w="540" w:type="dxa"/>
            <w:tcBorders>
              <w:top w:val="nil"/>
              <w:left w:val="nil"/>
              <w:bottom w:val="nil"/>
              <w:right w:val="nil"/>
            </w:tcBorders>
            <w:vAlign w:val="center"/>
          </w:tcPr>
          <w:p w:rsidR="00BE5C2F" w:rsidRPr="001C37EA" w:rsidRDefault="00BE5C2F" w:rsidP="00BE5C2F"/>
        </w:tc>
        <w:tc>
          <w:tcPr>
            <w:tcW w:w="2736" w:type="dxa"/>
            <w:tcBorders>
              <w:top w:val="nil"/>
              <w:left w:val="nil"/>
              <w:bottom w:val="nil"/>
              <w:right w:val="nil"/>
            </w:tcBorders>
            <w:vAlign w:val="center"/>
          </w:tcPr>
          <w:p w:rsidR="00BE5C2F" w:rsidRPr="001C37EA" w:rsidRDefault="00BE5C2F" w:rsidP="00BE5C2F"/>
        </w:tc>
        <w:tc>
          <w:tcPr>
            <w:tcW w:w="3099" w:type="dxa"/>
            <w:gridSpan w:val="2"/>
            <w:tcBorders>
              <w:top w:val="nil"/>
              <w:left w:val="nil"/>
              <w:bottom w:val="nil"/>
              <w:right w:val="nil"/>
            </w:tcBorders>
            <w:vAlign w:val="center"/>
          </w:tcPr>
          <w:p w:rsidR="00BE5C2F" w:rsidRPr="001C37EA" w:rsidRDefault="00BE5C2F" w:rsidP="00BE5C2F"/>
        </w:tc>
        <w:tc>
          <w:tcPr>
            <w:tcW w:w="3514" w:type="dxa"/>
            <w:gridSpan w:val="2"/>
            <w:tcBorders>
              <w:top w:val="nil"/>
              <w:left w:val="nil"/>
              <w:bottom w:val="nil"/>
              <w:right w:val="nil"/>
            </w:tcBorders>
            <w:vAlign w:val="center"/>
          </w:tcPr>
          <w:p w:rsidR="00BE5C2F" w:rsidRPr="001C37EA" w:rsidRDefault="00BE5C2F" w:rsidP="00BE5C2F"/>
        </w:tc>
      </w:tr>
      <w:tr w:rsidR="00BE5C2F" w:rsidRPr="001C37EA" w:rsidTr="00BE5C2F">
        <w:trPr>
          <w:trHeight w:val="390"/>
        </w:trPr>
        <w:tc>
          <w:tcPr>
            <w:tcW w:w="540" w:type="dxa"/>
            <w:tcBorders>
              <w:top w:val="nil"/>
              <w:left w:val="nil"/>
              <w:bottom w:val="nil"/>
              <w:right w:val="nil"/>
            </w:tcBorders>
            <w:vAlign w:val="center"/>
          </w:tcPr>
          <w:p w:rsidR="00BE5C2F" w:rsidRPr="001C37EA" w:rsidRDefault="00BE5C2F" w:rsidP="00BE5C2F"/>
        </w:tc>
        <w:tc>
          <w:tcPr>
            <w:tcW w:w="2736" w:type="dxa"/>
            <w:tcBorders>
              <w:top w:val="nil"/>
              <w:left w:val="nil"/>
              <w:bottom w:val="nil"/>
              <w:right w:val="nil"/>
            </w:tcBorders>
            <w:vAlign w:val="center"/>
          </w:tcPr>
          <w:p w:rsidR="00BE5C2F" w:rsidRPr="001C37EA" w:rsidRDefault="00BE5C2F" w:rsidP="00BE5C2F">
            <w:r w:rsidRPr="001C37EA">
              <w:t xml:space="preserve">"___"________20___ р. </w:t>
            </w:r>
          </w:p>
        </w:tc>
        <w:tc>
          <w:tcPr>
            <w:tcW w:w="6613" w:type="dxa"/>
            <w:gridSpan w:val="4"/>
            <w:tcBorders>
              <w:top w:val="nil"/>
              <w:left w:val="nil"/>
              <w:bottom w:val="nil"/>
              <w:right w:val="nil"/>
            </w:tcBorders>
            <w:vAlign w:val="center"/>
          </w:tcPr>
          <w:p w:rsidR="00BE5C2F" w:rsidRPr="001C37EA" w:rsidRDefault="00BE5C2F" w:rsidP="00BE5C2F">
            <w:r w:rsidRPr="001C37EA">
              <w:t>____________________________________________</w:t>
            </w:r>
          </w:p>
        </w:tc>
      </w:tr>
      <w:tr w:rsidR="00BE5C2F" w:rsidRPr="001C37EA" w:rsidTr="00BE5C2F">
        <w:trPr>
          <w:trHeight w:val="529"/>
        </w:trPr>
        <w:tc>
          <w:tcPr>
            <w:tcW w:w="540" w:type="dxa"/>
            <w:tcBorders>
              <w:top w:val="nil"/>
              <w:left w:val="nil"/>
              <w:bottom w:val="nil"/>
              <w:right w:val="nil"/>
            </w:tcBorders>
            <w:vAlign w:val="center"/>
          </w:tcPr>
          <w:p w:rsidR="00BE5C2F" w:rsidRPr="001C37EA" w:rsidRDefault="00BE5C2F" w:rsidP="00BE5C2F"/>
        </w:tc>
        <w:tc>
          <w:tcPr>
            <w:tcW w:w="2736" w:type="dxa"/>
            <w:tcBorders>
              <w:top w:val="nil"/>
              <w:left w:val="nil"/>
              <w:bottom w:val="nil"/>
              <w:right w:val="nil"/>
            </w:tcBorders>
            <w:vAlign w:val="center"/>
          </w:tcPr>
          <w:p w:rsidR="00BE5C2F" w:rsidRPr="001C37EA" w:rsidRDefault="00BE5C2F" w:rsidP="00BE5C2F"/>
        </w:tc>
        <w:tc>
          <w:tcPr>
            <w:tcW w:w="6613" w:type="dxa"/>
            <w:gridSpan w:val="4"/>
            <w:tcBorders>
              <w:top w:val="nil"/>
              <w:left w:val="nil"/>
              <w:bottom w:val="nil"/>
              <w:right w:val="nil"/>
            </w:tcBorders>
            <w:vAlign w:val="center"/>
          </w:tcPr>
          <w:p w:rsidR="00BE5C2F" w:rsidRPr="001C37EA" w:rsidRDefault="00BE5C2F" w:rsidP="00BE5C2F">
            <w:r w:rsidRPr="001C37EA">
              <w:t>(</w:t>
            </w:r>
            <w:proofErr w:type="spellStart"/>
            <w:r w:rsidRPr="001C37EA">
              <w:t>підпис</w:t>
            </w:r>
            <w:proofErr w:type="spellEnd"/>
            <w:r w:rsidRPr="001C37EA">
              <w:t xml:space="preserve"> особи – </w:t>
            </w:r>
            <w:proofErr w:type="spellStart"/>
            <w:r w:rsidRPr="001C37EA">
              <w:t>уповноваженого</w:t>
            </w:r>
            <w:proofErr w:type="spellEnd"/>
            <w:r w:rsidRPr="001C37EA">
              <w:t xml:space="preserve"> </w:t>
            </w:r>
            <w:proofErr w:type="spellStart"/>
            <w:r w:rsidRPr="001C37EA">
              <w:t>представника</w:t>
            </w:r>
            <w:proofErr w:type="spellEnd"/>
            <w:r w:rsidRPr="001C37EA">
              <w:t xml:space="preserve"> -контрагента)</w:t>
            </w:r>
          </w:p>
        </w:tc>
      </w:tr>
    </w:tbl>
    <w:p w:rsidR="00BE5C2F" w:rsidRPr="001C37EA" w:rsidRDefault="00BE5C2F" w:rsidP="00BE5C2F">
      <w:pPr>
        <w:ind w:left="3402" w:firstLine="708"/>
      </w:pPr>
      <w:r w:rsidRPr="001C37EA">
        <w:t>М.П.</w:t>
      </w:r>
    </w:p>
    <w:p w:rsidR="009731C6" w:rsidRDefault="009731C6" w:rsidP="00A126F5">
      <w:pPr>
        <w:jc w:val="right"/>
        <w:rPr>
          <w:b/>
          <w:sz w:val="24"/>
          <w:szCs w:val="24"/>
          <w:lang w:val="uk-UA"/>
        </w:rPr>
      </w:pPr>
    </w:p>
    <w:p w:rsidR="009731C6" w:rsidRDefault="009731C6" w:rsidP="009731C6">
      <w:pPr>
        <w:jc w:val="center"/>
        <w:rPr>
          <w:lang w:val="uk-UA"/>
        </w:rPr>
      </w:pPr>
      <w:r>
        <w:rPr>
          <w:lang w:val="uk-UA"/>
        </w:rPr>
        <w:t>Продавець ________________.                                                                              Покупець__________________</w:t>
      </w:r>
    </w:p>
    <w:p w:rsidR="009731C6" w:rsidRDefault="009731C6" w:rsidP="009731C6">
      <w:pPr>
        <w:jc w:val="both"/>
        <w:rPr>
          <w:lang w:val="uk-UA"/>
        </w:rPr>
      </w:pPr>
      <w:r>
        <w:rPr>
          <w:lang w:val="uk-UA"/>
        </w:rPr>
        <w:t xml:space="preserve">            М.П.                                                                                                                            М.П.</w:t>
      </w:r>
    </w:p>
    <w:p w:rsidR="00993574" w:rsidRPr="009731C6" w:rsidRDefault="00993574" w:rsidP="009731C6">
      <w:pPr>
        <w:rPr>
          <w:sz w:val="24"/>
          <w:szCs w:val="24"/>
          <w:lang w:val="uk-UA"/>
        </w:rPr>
      </w:pPr>
    </w:p>
    <w:sectPr w:rsidR="00993574" w:rsidRPr="009731C6" w:rsidSect="0039256A">
      <w:pgSz w:w="11906" w:h="16838"/>
      <w:pgMar w:top="360" w:right="74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F8A"/>
    <w:multiLevelType w:val="hybridMultilevel"/>
    <w:tmpl w:val="7A2EB304"/>
    <w:lvl w:ilvl="0" w:tplc="E910CC12">
      <w:numFmt w:val="bullet"/>
      <w:lvlText w:val="-"/>
      <w:lvlJc w:val="left"/>
      <w:pPr>
        <w:tabs>
          <w:tab w:val="num" w:pos="1320"/>
        </w:tabs>
        <w:ind w:left="13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15435FCA"/>
    <w:multiLevelType w:val="multilevel"/>
    <w:tmpl w:val="48D81436"/>
    <w:lvl w:ilvl="0">
      <w:start w:val="1"/>
      <w:numFmt w:val="decimal"/>
      <w:lvlText w:val="%1"/>
      <w:lvlJc w:val="left"/>
      <w:pPr>
        <w:tabs>
          <w:tab w:val="num" w:pos="915"/>
        </w:tabs>
        <w:ind w:left="915" w:hanging="915"/>
      </w:pPr>
      <w:rPr>
        <w:rFonts w:hint="default"/>
      </w:rPr>
    </w:lvl>
    <w:lvl w:ilvl="1">
      <w:start w:val="1"/>
      <w:numFmt w:val="decimal"/>
      <w:lvlText w:val="%1.%2"/>
      <w:lvlJc w:val="left"/>
      <w:pPr>
        <w:tabs>
          <w:tab w:val="num" w:pos="1635"/>
        </w:tabs>
        <w:ind w:left="1635" w:hanging="915"/>
      </w:pPr>
      <w:rPr>
        <w:rFonts w:hint="default"/>
      </w:rPr>
    </w:lvl>
    <w:lvl w:ilvl="2">
      <w:start w:val="1"/>
      <w:numFmt w:val="decimal"/>
      <w:lvlText w:val="%1.%2.%3"/>
      <w:lvlJc w:val="left"/>
      <w:pPr>
        <w:tabs>
          <w:tab w:val="num" w:pos="2355"/>
        </w:tabs>
        <w:ind w:left="2355" w:hanging="915"/>
      </w:pPr>
      <w:rPr>
        <w:rFonts w:hint="default"/>
      </w:rPr>
    </w:lvl>
    <w:lvl w:ilvl="3">
      <w:start w:val="1"/>
      <w:numFmt w:val="decimal"/>
      <w:lvlText w:val="%1.%2.%3.%4"/>
      <w:lvlJc w:val="left"/>
      <w:pPr>
        <w:tabs>
          <w:tab w:val="num" w:pos="3075"/>
        </w:tabs>
        <w:ind w:left="3075" w:hanging="91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58E1C21"/>
    <w:multiLevelType w:val="hybridMultilevel"/>
    <w:tmpl w:val="043A8A86"/>
    <w:lvl w:ilvl="0" w:tplc="0D1A14B0">
      <w:start w:val="3"/>
      <w:numFmt w:val="bullet"/>
      <w:lvlText w:val="-"/>
      <w:lvlJc w:val="left"/>
      <w:pPr>
        <w:tabs>
          <w:tab w:val="num" w:pos="1425"/>
        </w:tabs>
        <w:ind w:left="1425" w:hanging="88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F1"/>
    <w:rsid w:val="00037D1E"/>
    <w:rsid w:val="0004319F"/>
    <w:rsid w:val="00056277"/>
    <w:rsid w:val="00063D80"/>
    <w:rsid w:val="00081BF5"/>
    <w:rsid w:val="00090668"/>
    <w:rsid w:val="0009503E"/>
    <w:rsid w:val="00096641"/>
    <w:rsid w:val="000F66B7"/>
    <w:rsid w:val="0010176A"/>
    <w:rsid w:val="00104E0A"/>
    <w:rsid w:val="001053F1"/>
    <w:rsid w:val="00117ADD"/>
    <w:rsid w:val="0013504B"/>
    <w:rsid w:val="00144A2F"/>
    <w:rsid w:val="0015706A"/>
    <w:rsid w:val="00192B11"/>
    <w:rsid w:val="00193337"/>
    <w:rsid w:val="00195FE2"/>
    <w:rsid w:val="001A59B8"/>
    <w:rsid w:val="001E7A8B"/>
    <w:rsid w:val="001F0E78"/>
    <w:rsid w:val="00200678"/>
    <w:rsid w:val="0020401E"/>
    <w:rsid w:val="002205A1"/>
    <w:rsid w:val="00237485"/>
    <w:rsid w:val="002429C9"/>
    <w:rsid w:val="002438C1"/>
    <w:rsid w:val="002471A4"/>
    <w:rsid w:val="00247E78"/>
    <w:rsid w:val="00252FE7"/>
    <w:rsid w:val="002543D8"/>
    <w:rsid w:val="002712DB"/>
    <w:rsid w:val="0027608F"/>
    <w:rsid w:val="002814ED"/>
    <w:rsid w:val="00283056"/>
    <w:rsid w:val="0029182E"/>
    <w:rsid w:val="00292386"/>
    <w:rsid w:val="002A3A94"/>
    <w:rsid w:val="002B27F2"/>
    <w:rsid w:val="002C23BB"/>
    <w:rsid w:val="002D5219"/>
    <w:rsid w:val="002D67B7"/>
    <w:rsid w:val="002E0E85"/>
    <w:rsid w:val="00301B75"/>
    <w:rsid w:val="00316280"/>
    <w:rsid w:val="00316C7B"/>
    <w:rsid w:val="003204F6"/>
    <w:rsid w:val="003272C5"/>
    <w:rsid w:val="0035541A"/>
    <w:rsid w:val="00363F03"/>
    <w:rsid w:val="0037040F"/>
    <w:rsid w:val="00374B74"/>
    <w:rsid w:val="00382EBD"/>
    <w:rsid w:val="0039256A"/>
    <w:rsid w:val="003957D3"/>
    <w:rsid w:val="003A3D95"/>
    <w:rsid w:val="003B3DF3"/>
    <w:rsid w:val="003D2961"/>
    <w:rsid w:val="003E5434"/>
    <w:rsid w:val="003F5409"/>
    <w:rsid w:val="00425BB1"/>
    <w:rsid w:val="00430804"/>
    <w:rsid w:val="00443595"/>
    <w:rsid w:val="004444CC"/>
    <w:rsid w:val="00455AB5"/>
    <w:rsid w:val="00466F39"/>
    <w:rsid w:val="00474256"/>
    <w:rsid w:val="004855F3"/>
    <w:rsid w:val="00486314"/>
    <w:rsid w:val="00487C15"/>
    <w:rsid w:val="00493000"/>
    <w:rsid w:val="0049435E"/>
    <w:rsid w:val="004A2156"/>
    <w:rsid w:val="004B07C2"/>
    <w:rsid w:val="004C4A3C"/>
    <w:rsid w:val="004D0D19"/>
    <w:rsid w:val="004D2A0F"/>
    <w:rsid w:val="004E7B67"/>
    <w:rsid w:val="004E7FBC"/>
    <w:rsid w:val="00523D27"/>
    <w:rsid w:val="00534A2B"/>
    <w:rsid w:val="0053633B"/>
    <w:rsid w:val="00550832"/>
    <w:rsid w:val="00552BEE"/>
    <w:rsid w:val="00564132"/>
    <w:rsid w:val="005801D2"/>
    <w:rsid w:val="00581FA3"/>
    <w:rsid w:val="00596253"/>
    <w:rsid w:val="0059739F"/>
    <w:rsid w:val="005A772A"/>
    <w:rsid w:val="005B5E62"/>
    <w:rsid w:val="005C2BC0"/>
    <w:rsid w:val="005C3B5A"/>
    <w:rsid w:val="005C4747"/>
    <w:rsid w:val="005D1F0A"/>
    <w:rsid w:val="005D2562"/>
    <w:rsid w:val="005D3B30"/>
    <w:rsid w:val="005D515A"/>
    <w:rsid w:val="005F0A7C"/>
    <w:rsid w:val="005F17C4"/>
    <w:rsid w:val="005F74D0"/>
    <w:rsid w:val="006003AB"/>
    <w:rsid w:val="00602F28"/>
    <w:rsid w:val="006122EA"/>
    <w:rsid w:val="00623CE2"/>
    <w:rsid w:val="00623D0D"/>
    <w:rsid w:val="0064521B"/>
    <w:rsid w:val="00650677"/>
    <w:rsid w:val="00675A25"/>
    <w:rsid w:val="006768DE"/>
    <w:rsid w:val="006A7A54"/>
    <w:rsid w:val="006C0DDC"/>
    <w:rsid w:val="006C1D90"/>
    <w:rsid w:val="006C6491"/>
    <w:rsid w:val="006E39B5"/>
    <w:rsid w:val="006E4777"/>
    <w:rsid w:val="006F0BC3"/>
    <w:rsid w:val="006F74E6"/>
    <w:rsid w:val="00700368"/>
    <w:rsid w:val="00713160"/>
    <w:rsid w:val="007146D0"/>
    <w:rsid w:val="007157F1"/>
    <w:rsid w:val="00717385"/>
    <w:rsid w:val="0073270E"/>
    <w:rsid w:val="0074707F"/>
    <w:rsid w:val="00750538"/>
    <w:rsid w:val="00753D4B"/>
    <w:rsid w:val="00765AA1"/>
    <w:rsid w:val="00774B01"/>
    <w:rsid w:val="007A2E57"/>
    <w:rsid w:val="007A483B"/>
    <w:rsid w:val="007B5BE8"/>
    <w:rsid w:val="007C0577"/>
    <w:rsid w:val="007C19AF"/>
    <w:rsid w:val="007C6A35"/>
    <w:rsid w:val="007D4194"/>
    <w:rsid w:val="007E24A1"/>
    <w:rsid w:val="007E75FC"/>
    <w:rsid w:val="00814DA8"/>
    <w:rsid w:val="00817A59"/>
    <w:rsid w:val="00830A49"/>
    <w:rsid w:val="00835440"/>
    <w:rsid w:val="00862683"/>
    <w:rsid w:val="00891605"/>
    <w:rsid w:val="008950BB"/>
    <w:rsid w:val="00896CF6"/>
    <w:rsid w:val="008A05EC"/>
    <w:rsid w:val="008A079B"/>
    <w:rsid w:val="008C4CBF"/>
    <w:rsid w:val="008D1141"/>
    <w:rsid w:val="008E6144"/>
    <w:rsid w:val="008F111B"/>
    <w:rsid w:val="008F344A"/>
    <w:rsid w:val="00902153"/>
    <w:rsid w:val="009266FC"/>
    <w:rsid w:val="00932823"/>
    <w:rsid w:val="00933E85"/>
    <w:rsid w:val="00960EAA"/>
    <w:rsid w:val="009660D8"/>
    <w:rsid w:val="0097224D"/>
    <w:rsid w:val="00972F9F"/>
    <w:rsid w:val="009731C6"/>
    <w:rsid w:val="009829B2"/>
    <w:rsid w:val="00987DA8"/>
    <w:rsid w:val="009910F6"/>
    <w:rsid w:val="00993574"/>
    <w:rsid w:val="009A3B85"/>
    <w:rsid w:val="009A4AD3"/>
    <w:rsid w:val="009B0A99"/>
    <w:rsid w:val="009C6AC0"/>
    <w:rsid w:val="009D69DD"/>
    <w:rsid w:val="009E69B6"/>
    <w:rsid w:val="009F3EC1"/>
    <w:rsid w:val="009F52D2"/>
    <w:rsid w:val="009F5E1B"/>
    <w:rsid w:val="00A10A1A"/>
    <w:rsid w:val="00A126F5"/>
    <w:rsid w:val="00A224FB"/>
    <w:rsid w:val="00A33E07"/>
    <w:rsid w:val="00A3526C"/>
    <w:rsid w:val="00A412A7"/>
    <w:rsid w:val="00A43A71"/>
    <w:rsid w:val="00A50232"/>
    <w:rsid w:val="00A675B4"/>
    <w:rsid w:val="00A94E05"/>
    <w:rsid w:val="00AA5A17"/>
    <w:rsid w:val="00AB06F3"/>
    <w:rsid w:val="00AB38CF"/>
    <w:rsid w:val="00AC054B"/>
    <w:rsid w:val="00AC29E2"/>
    <w:rsid w:val="00AD22DC"/>
    <w:rsid w:val="00AD257C"/>
    <w:rsid w:val="00AD4299"/>
    <w:rsid w:val="00AD64E8"/>
    <w:rsid w:val="00AF788C"/>
    <w:rsid w:val="00B13517"/>
    <w:rsid w:val="00B22695"/>
    <w:rsid w:val="00B25FD1"/>
    <w:rsid w:val="00B347EB"/>
    <w:rsid w:val="00B42976"/>
    <w:rsid w:val="00B46A4D"/>
    <w:rsid w:val="00B55F80"/>
    <w:rsid w:val="00B74716"/>
    <w:rsid w:val="00B95ACE"/>
    <w:rsid w:val="00B960DA"/>
    <w:rsid w:val="00BA3012"/>
    <w:rsid w:val="00BA69F0"/>
    <w:rsid w:val="00BB30C7"/>
    <w:rsid w:val="00BB3A37"/>
    <w:rsid w:val="00BB6F1A"/>
    <w:rsid w:val="00BE5C2F"/>
    <w:rsid w:val="00BE61BE"/>
    <w:rsid w:val="00C1219D"/>
    <w:rsid w:val="00C16786"/>
    <w:rsid w:val="00C240CB"/>
    <w:rsid w:val="00C26386"/>
    <w:rsid w:val="00C42DDD"/>
    <w:rsid w:val="00C44108"/>
    <w:rsid w:val="00C933BD"/>
    <w:rsid w:val="00C943C0"/>
    <w:rsid w:val="00CB4198"/>
    <w:rsid w:val="00CF4FB3"/>
    <w:rsid w:val="00CF6E78"/>
    <w:rsid w:val="00D05031"/>
    <w:rsid w:val="00D10868"/>
    <w:rsid w:val="00D1566C"/>
    <w:rsid w:val="00D15C7D"/>
    <w:rsid w:val="00D41618"/>
    <w:rsid w:val="00D636C9"/>
    <w:rsid w:val="00DB6420"/>
    <w:rsid w:val="00DB7FC2"/>
    <w:rsid w:val="00DC548B"/>
    <w:rsid w:val="00DD2154"/>
    <w:rsid w:val="00DE4478"/>
    <w:rsid w:val="00DE4DDC"/>
    <w:rsid w:val="00DF2433"/>
    <w:rsid w:val="00DF6BCD"/>
    <w:rsid w:val="00E010F9"/>
    <w:rsid w:val="00E03AE0"/>
    <w:rsid w:val="00E219B0"/>
    <w:rsid w:val="00E268E0"/>
    <w:rsid w:val="00E32B91"/>
    <w:rsid w:val="00E57EC4"/>
    <w:rsid w:val="00E65368"/>
    <w:rsid w:val="00E912CC"/>
    <w:rsid w:val="00EA0E5A"/>
    <w:rsid w:val="00EB35C5"/>
    <w:rsid w:val="00EC3044"/>
    <w:rsid w:val="00ED416E"/>
    <w:rsid w:val="00EE6943"/>
    <w:rsid w:val="00F16356"/>
    <w:rsid w:val="00F24A2C"/>
    <w:rsid w:val="00F615E5"/>
    <w:rsid w:val="00F7691C"/>
    <w:rsid w:val="00F9020A"/>
    <w:rsid w:val="00F9180F"/>
    <w:rsid w:val="00F943C4"/>
    <w:rsid w:val="00FA28BC"/>
    <w:rsid w:val="00FB1ACF"/>
    <w:rsid w:val="00FB7D50"/>
    <w:rsid w:val="00FE0F10"/>
    <w:rsid w:val="00FF3511"/>
    <w:rsid w:val="00FF46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4785028"/>
  <w15:chartTrackingRefBased/>
  <w15:docId w15:val="{B92F570D-4B08-4BF7-9E36-BA681DFA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74"/>
    <w:rPr>
      <w:lang w:val="ru-RU" w:eastAsia="ru-RU"/>
    </w:rPr>
  </w:style>
  <w:style w:type="paragraph" w:styleId="5">
    <w:name w:val="heading 5"/>
    <w:basedOn w:val="a"/>
    <w:next w:val="a"/>
    <w:qFormat/>
    <w:rsid w:val="00993574"/>
    <w:pPr>
      <w:keepNext/>
      <w:pBdr>
        <w:bottom w:val="single" w:sz="12" w:space="31" w:color="auto"/>
      </w:pBdr>
      <w:outlineLvl w:val="4"/>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483B"/>
  </w:style>
  <w:style w:type="paragraph" w:customStyle="1" w:styleId="a3">
    <w:name w:val="Знак"/>
    <w:basedOn w:val="a"/>
    <w:rsid w:val="0073270E"/>
    <w:rPr>
      <w:rFonts w:ascii="Verdana" w:eastAsia="Calibri" w:hAnsi="Verdana" w:cs="Verdana"/>
      <w:sz w:val="24"/>
      <w:szCs w:val="24"/>
      <w:lang w:val="en-US" w:eastAsia="en-US"/>
    </w:rPr>
  </w:style>
  <w:style w:type="paragraph" w:styleId="a4">
    <w:name w:val="Balloon Text"/>
    <w:basedOn w:val="a"/>
    <w:link w:val="a5"/>
    <w:rsid w:val="00A126F5"/>
    <w:rPr>
      <w:rFonts w:ascii="Segoe UI" w:hAnsi="Segoe UI" w:cs="Segoe UI"/>
      <w:sz w:val="18"/>
      <w:szCs w:val="18"/>
    </w:rPr>
  </w:style>
  <w:style w:type="character" w:customStyle="1" w:styleId="a5">
    <w:name w:val="Текст у виносці Знак"/>
    <w:link w:val="a4"/>
    <w:rsid w:val="00A126F5"/>
    <w:rPr>
      <w:rFonts w:ascii="Segoe UI" w:hAnsi="Segoe UI" w:cs="Segoe UI"/>
      <w:sz w:val="18"/>
      <w:szCs w:val="18"/>
    </w:rPr>
  </w:style>
  <w:style w:type="paragraph" w:styleId="a6">
    <w:name w:val="List Paragraph"/>
    <w:basedOn w:val="a"/>
    <w:uiPriority w:val="34"/>
    <w:qFormat/>
    <w:rsid w:val="00E57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30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10283</Words>
  <Characters>5862</Characters>
  <Application>Microsoft Office Word</Application>
  <DocSecurity>0</DocSecurity>
  <Lines>48</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 О Г О В І Р  №  12/01</vt:lpstr>
      <vt:lpstr>Д О Г О В І Р  №  12/01</vt:lpstr>
    </vt:vector>
  </TitlesOfParts>
  <Company>ГПУ"Шебелинкагазвидобування"</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12/01</dc:title>
  <dc:subject/>
  <dc:creator>elenazp</dc:creator>
  <cp:keywords/>
  <dc:description/>
  <cp:lastModifiedBy>Назарок Павло</cp:lastModifiedBy>
  <cp:revision>2</cp:revision>
  <cp:lastPrinted>2017-01-27T06:07:00Z</cp:lastPrinted>
  <dcterms:created xsi:type="dcterms:W3CDTF">2017-10-30T11:51:00Z</dcterms:created>
  <dcterms:modified xsi:type="dcterms:W3CDTF">2017-10-30T11:51:00Z</dcterms:modified>
</cp:coreProperties>
</file>