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192069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766731">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604C5" w:rsidRPr="004604C5">
        <w:rPr>
          <w:rFonts w:ascii="Times New Roman" w:hAnsi="Times New Roman" w:cs="Times New Roman"/>
          <w:sz w:val="28"/>
          <w:szCs w:val="28"/>
          <w:lang w:val="uk-UA"/>
        </w:rPr>
        <w:t>1 306,793</w:t>
      </w:r>
      <w:r w:rsidR="004604C5">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4604C5" w:rsidRPr="004604C5">
        <w:rPr>
          <w:rFonts w:ascii="Cambria" w:hAnsi="Cambria"/>
          <w:sz w:val="28"/>
          <w:lang w:val="uk-UA"/>
        </w:rPr>
        <w:t xml:space="preserve">одна тисяча триста шість </w:t>
      </w:r>
      <w:proofErr w:type="spellStart"/>
      <w:r w:rsidR="004604C5" w:rsidRPr="004604C5">
        <w:rPr>
          <w:rFonts w:ascii="Cambria" w:hAnsi="Cambria"/>
          <w:sz w:val="28"/>
          <w:lang w:val="uk-UA"/>
        </w:rPr>
        <w:t>тонн</w:t>
      </w:r>
      <w:proofErr w:type="spellEnd"/>
      <w:r w:rsidR="004604C5" w:rsidRPr="004604C5">
        <w:rPr>
          <w:rFonts w:ascii="Cambria" w:hAnsi="Cambria"/>
          <w:sz w:val="28"/>
          <w:lang w:val="uk-UA"/>
        </w:rPr>
        <w:t xml:space="preserve"> сімсот дев'яносто три кілограми</w:t>
      </w:r>
      <w:r w:rsidR="00641A7C">
        <w:rPr>
          <w:rFonts w:ascii="Cambria" w:hAnsi="Cambria"/>
          <w:sz w:val="28"/>
          <w:lang w:val="uk-UA"/>
        </w:rPr>
        <w:t xml:space="preserve">) </w:t>
      </w:r>
      <w:r w:rsidR="00A62077" w:rsidRPr="00F6068E">
        <w:rPr>
          <w:rFonts w:ascii="Times New Roman" w:hAnsi="Times New Roman" w:cs="Times New Roman"/>
          <w:sz w:val="28"/>
          <w:szCs w:val="28"/>
          <w:lang w:val="uk-UA"/>
        </w:rPr>
        <w:t>у межах до мінус 5%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7BCE4021"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16CE57"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5B8E184C"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66731">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358DE1DD"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27FC3359" w:rsidR="00E255E0" w:rsidRDefault="00E255E0">
      <w:pPr>
        <w:tabs>
          <w:tab w:val="left" w:pos="426"/>
        </w:tabs>
        <w:ind w:firstLine="567"/>
        <w:rPr>
          <w:rFonts w:ascii="Times New Roman" w:hAnsi="Times New Roman" w:cs="Times New Roman"/>
          <w:sz w:val="28"/>
          <w:szCs w:val="28"/>
          <w:lang w:val="uk-UA"/>
        </w:rPr>
      </w:pPr>
    </w:p>
    <w:p w14:paraId="114A960E" w14:textId="77777777" w:rsidR="00D96A2D" w:rsidRDefault="00D96A2D">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Pr>
                      <w:rFonts w:ascii="Times New Roman" w:hAnsi="Times New Roman" w:cs="Times New Roman"/>
                      <w:sz w:val="28"/>
                      <w:szCs w:val="28"/>
                      <w:lang w:val="uk-UA"/>
                    </w:rPr>
                    <w:t>Єжи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Ґедройця</w:t>
                  </w:r>
                  <w:proofErr w:type="spellEnd"/>
                  <w:r>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27D37547"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Регіональна філія «Придніпровська залізниця» АТ «Українська залізниця»</w:t>
                  </w:r>
                </w:p>
                <w:p w14:paraId="7646FB68"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Код ЄДРПОУ: 40081237</w:t>
                  </w:r>
                </w:p>
                <w:p w14:paraId="1C27C416"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 xml:space="preserve">Банк: Філія «Дніпропетровське ОУ АТ "Ощадбанк" </w:t>
                  </w:r>
                </w:p>
                <w:p w14:paraId="3C9A4AD9"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 xml:space="preserve">IBAN: </w:t>
                  </w:r>
                </w:p>
                <w:p w14:paraId="42CC2277" w14:textId="673F9BFA" w:rsidR="00D96A2D"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UA693054820000026001302527468</w:t>
                  </w:r>
                </w:p>
                <w:p w14:paraId="0E4FBC36" w14:textId="23F416CC" w:rsidR="0016712A" w:rsidRDefault="0016712A" w:rsidP="0016712A">
                  <w:pPr>
                    <w:tabs>
                      <w:tab w:val="left" w:pos="426"/>
                    </w:tabs>
                    <w:rPr>
                      <w:rFonts w:ascii="Times New Roman" w:hAnsi="Times New Roman" w:cs="Times New Roman"/>
                      <w:sz w:val="28"/>
                      <w:szCs w:val="28"/>
                      <w:lang w:val="uk-UA"/>
                    </w:rPr>
                  </w:pPr>
                </w:p>
                <w:p w14:paraId="661B45E8" w14:textId="77777777" w:rsidR="0016712A" w:rsidRDefault="0016712A" w:rsidP="0016712A">
                  <w:pPr>
                    <w:tabs>
                      <w:tab w:val="left" w:pos="426"/>
                    </w:tabs>
                    <w:rPr>
                      <w:rFonts w:ascii="Times New Roman" w:hAnsi="Times New Roman" w:cs="Times New Roman"/>
                      <w:sz w:val="28"/>
                      <w:szCs w:val="28"/>
                      <w:lang w:val="uk-UA"/>
                    </w:rPr>
                  </w:pPr>
                </w:p>
                <w:p w14:paraId="2B658304" w14:textId="362BA0FF" w:rsidR="00EE0A14" w:rsidRPr="00F6068E" w:rsidRDefault="00EE0A14" w:rsidP="00D96A2D">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19A4BBF9" w14:textId="77777777" w:rsidR="001F20F0" w:rsidRDefault="001F20F0" w:rsidP="00FA4776">
            <w:pPr>
              <w:tabs>
                <w:tab w:val="left" w:pos="426"/>
              </w:tabs>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7926D8C" w14:textId="3F67BAB5" w:rsidR="0022123B" w:rsidRDefault="0022123B" w:rsidP="00997C13">
      <w:pPr>
        <w:rPr>
          <w:rFonts w:ascii="Times New Roman" w:hAnsi="Times New Roman" w:cs="Times New Roman"/>
          <w:lang w:val="uk-UA"/>
        </w:rPr>
      </w:pPr>
    </w:p>
    <w:p w14:paraId="09727CE9" w14:textId="77777777" w:rsidR="0022123B" w:rsidRDefault="0022123B">
      <w:pPr>
        <w:widowControl/>
        <w:autoSpaceDE/>
        <w:autoSpaceDN/>
        <w:rPr>
          <w:rFonts w:ascii="Times New Roman" w:hAnsi="Times New Roman" w:cs="Times New Roman"/>
          <w:lang w:val="uk-UA"/>
        </w:rPr>
      </w:pPr>
      <w:r>
        <w:rPr>
          <w:rFonts w:ascii="Times New Roman" w:hAnsi="Times New Roman" w:cs="Times New Roman"/>
          <w:lang w:val="uk-UA"/>
        </w:rPr>
        <w:br w:type="page"/>
      </w:r>
    </w:p>
    <w:p w14:paraId="68F5F93E" w14:textId="77777777" w:rsidR="0022123B" w:rsidRPr="00F6068E" w:rsidRDefault="0022123B"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83672B0" w:rsidR="00997C13" w:rsidRPr="009E5A80" w:rsidRDefault="00DB1D4E" w:rsidP="007D7D24">
            <w:pPr>
              <w:jc w:val="center"/>
              <w:rPr>
                <w:rFonts w:ascii="Times New Roman" w:hAnsi="Times New Roman" w:cs="Times New Roman"/>
                <w:sz w:val="28"/>
                <w:szCs w:val="28"/>
                <w:lang w:val="uk-UA" w:eastAsia="en-US"/>
              </w:rPr>
            </w:pPr>
            <w:r w:rsidRPr="00B72053">
              <w:rPr>
                <w:rFonts w:ascii="Times New Roman" w:hAnsi="Times New Roman" w:cs="Times New Roman"/>
                <w:sz w:val="28"/>
                <w:szCs w:val="28"/>
                <w:lang w:val="uk-UA" w:eastAsia="en-US"/>
              </w:rPr>
              <w:t xml:space="preserve">БРУХТ ВИД № </w:t>
            </w:r>
            <w:r w:rsidR="004604C5">
              <w:rPr>
                <w:rFonts w:ascii="Times New Roman" w:hAnsi="Times New Roman" w:cs="Times New Roman"/>
                <w:sz w:val="28"/>
                <w:szCs w:val="28"/>
                <w:lang w:val="uk-UA" w:eastAsia="en-US"/>
              </w:rPr>
              <w:t>322</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85A9990" w:rsidR="00997C13" w:rsidRPr="009E5A80" w:rsidRDefault="004604C5" w:rsidP="00424142">
            <w:pPr>
              <w:jc w:val="center"/>
              <w:rPr>
                <w:rFonts w:ascii="Times New Roman" w:hAnsi="Times New Roman" w:cs="Times New Roman"/>
                <w:sz w:val="28"/>
                <w:szCs w:val="28"/>
                <w:lang w:val="uk-UA" w:eastAsia="en-US"/>
              </w:rPr>
            </w:pPr>
            <w:r w:rsidRPr="004604C5">
              <w:rPr>
                <w:rFonts w:ascii="Times New Roman" w:hAnsi="Times New Roman" w:cs="Times New Roman"/>
                <w:sz w:val="28"/>
                <w:szCs w:val="28"/>
                <w:lang w:val="uk-UA"/>
              </w:rPr>
              <w:t>1 306,793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85.45pt" o:ole="">
            <v:imagedata r:id="rId8" o:title=""/>
          </v:shape>
          <o:OLEObject Type="Embed" ProgID="Excel.Sheet.8" ShapeID="_x0000_i1025" DrawAspect="Content" ObjectID="_1653412976"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45pt" o:ole="">
            <v:imagedata r:id="rId10" o:title=""/>
          </v:shape>
          <o:OLEObject Type="Embed" ProgID="Excel.Sheet.8" ShapeID="_x0000_i1026" DrawAspect="Content" ObjectID="_1653412977"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25"/>
        <w:gridCol w:w="975"/>
        <w:gridCol w:w="1497"/>
        <w:gridCol w:w="857"/>
        <w:gridCol w:w="1444"/>
        <w:gridCol w:w="787"/>
        <w:gridCol w:w="1444"/>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14507E2C" w:rsidR="002A67DD" w:rsidRPr="00F6068E" w:rsidRDefault="00B72053" w:rsidP="007B2791">
            <w:pPr>
              <w:jc w:val="center"/>
              <w:rPr>
                <w:sz w:val="28"/>
                <w:szCs w:val="28"/>
                <w:lang w:val="uk-UA" w:eastAsia="en-US"/>
              </w:rPr>
            </w:pPr>
            <w:r w:rsidRPr="00B72053">
              <w:rPr>
                <w:rFonts w:ascii="Times New Roman" w:hAnsi="Times New Roman" w:cs="Times New Roman"/>
                <w:sz w:val="28"/>
                <w:szCs w:val="28"/>
                <w:lang w:val="uk-UA"/>
              </w:rPr>
              <w:t>64,850</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3AFA0" w14:textId="77777777" w:rsidR="007A4168" w:rsidRDefault="007A4168" w:rsidP="00895BF0">
      <w:r>
        <w:separator/>
      </w:r>
    </w:p>
  </w:endnote>
  <w:endnote w:type="continuationSeparator" w:id="0">
    <w:p w14:paraId="20FA0CD8" w14:textId="77777777" w:rsidR="007A4168" w:rsidRDefault="007A4168" w:rsidP="00895BF0">
      <w:r>
        <w:continuationSeparator/>
      </w:r>
    </w:p>
  </w:endnote>
  <w:endnote w:type="continuationNotice" w:id="1">
    <w:p w14:paraId="230B57A0" w14:textId="77777777" w:rsidR="007A4168" w:rsidRDefault="007A4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4941E" w14:textId="77777777" w:rsidR="007A4168" w:rsidRDefault="007A4168" w:rsidP="00895BF0">
      <w:r>
        <w:separator/>
      </w:r>
    </w:p>
  </w:footnote>
  <w:footnote w:type="continuationSeparator" w:id="0">
    <w:p w14:paraId="0D8C4420" w14:textId="77777777" w:rsidR="007A4168" w:rsidRDefault="007A4168" w:rsidP="00895BF0">
      <w:r>
        <w:continuationSeparator/>
      </w:r>
    </w:p>
  </w:footnote>
  <w:footnote w:type="continuationNotice" w:id="1">
    <w:p w14:paraId="7983BC9E" w14:textId="77777777" w:rsidR="007A4168" w:rsidRDefault="007A41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2748"/>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6712A"/>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23B"/>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04C5"/>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C5E85"/>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1A7C"/>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6446"/>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0098"/>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1A09"/>
    <w:rsid w:val="00752C59"/>
    <w:rsid w:val="00754369"/>
    <w:rsid w:val="00757A4E"/>
    <w:rsid w:val="00760330"/>
    <w:rsid w:val="00766731"/>
    <w:rsid w:val="00766D24"/>
    <w:rsid w:val="00767866"/>
    <w:rsid w:val="00770DFD"/>
    <w:rsid w:val="007817D9"/>
    <w:rsid w:val="00787E4C"/>
    <w:rsid w:val="0079249D"/>
    <w:rsid w:val="00793C65"/>
    <w:rsid w:val="00795208"/>
    <w:rsid w:val="0079797C"/>
    <w:rsid w:val="007A0BA4"/>
    <w:rsid w:val="007A21EE"/>
    <w:rsid w:val="007A4168"/>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0C1C"/>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57D7"/>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2053"/>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96A2D"/>
    <w:rsid w:val="00DA2940"/>
    <w:rsid w:val="00DA5668"/>
    <w:rsid w:val="00DA6DAB"/>
    <w:rsid w:val="00DA7C06"/>
    <w:rsid w:val="00DB1D4E"/>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2ACE"/>
    <w:rsid w:val="00FA3795"/>
    <w:rsid w:val="00FA3955"/>
    <w:rsid w:val="00FA4776"/>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6FE2"/>
    <w:rsid w:val="00FD7EA2"/>
    <w:rsid w:val="00FF0FD1"/>
    <w:rsid w:val="00FF331A"/>
    <w:rsid w:val="00FF402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E200-A2BC-4709-8AE2-203CDA65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15</Pages>
  <Words>18683</Words>
  <Characters>10650</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С.В.</cp:lastModifiedBy>
  <cp:revision>43</cp:revision>
  <cp:lastPrinted>2020-01-14T12:06:00Z</cp:lastPrinted>
  <dcterms:created xsi:type="dcterms:W3CDTF">2020-01-20T11:38:00Z</dcterms:created>
  <dcterms:modified xsi:type="dcterms:W3CDTF">2020-06-11T17:36:00Z</dcterms:modified>
</cp:coreProperties>
</file>