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13BB" w14:textId="5A52FFCB" w:rsidR="00D05D3B" w:rsidRDefault="00EC16E1" w:rsidP="009E59A9">
      <w:pPr>
        <w:pStyle w:val="1"/>
      </w:pPr>
      <w:r>
        <w:t>Інформаційне повідомлення</w:t>
      </w:r>
      <w:r>
        <w:br/>
        <w:t xml:space="preserve">про проведення продажу на електронному аукціоні з умовами малої приватизації комунальної власності - </w:t>
      </w:r>
      <w:r w:rsidRPr="00EC16E1">
        <w:t>Нежитлової будівлі (Кінотеатру) що знаходиться за адресою вул. 22 Січня, 11, смт. Микулинці, Теребовлянського району Тернопільської області</w:t>
      </w:r>
    </w:p>
    <w:p w14:paraId="602ABFCC" w14:textId="6C325EF7" w:rsidR="009E59A9" w:rsidRPr="00B97DDD" w:rsidRDefault="009E59A9" w:rsidP="00B97DDD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E59A9">
        <w:rPr>
          <w:b/>
          <w:bCs/>
        </w:rPr>
        <w:t>Інформація про об’єкт приватизації:</w:t>
      </w:r>
    </w:p>
    <w:p w14:paraId="630CD22B" w14:textId="3D6C1ABD" w:rsidR="009E59A9" w:rsidRDefault="009E59A9" w:rsidP="00B97DDD">
      <w:pPr>
        <w:ind w:left="360"/>
        <w:jc w:val="both"/>
      </w:pPr>
      <w:r w:rsidRPr="009E59A9">
        <w:rPr>
          <w:b/>
          <w:bCs/>
        </w:rPr>
        <w:t>Місцезнаходження об’єкта:</w:t>
      </w:r>
      <w:r>
        <w:t xml:space="preserve"> вул. 22 Січня, 11, смт. Микулинці, Теребовлянського району Тернопільської області</w:t>
      </w:r>
      <w:r w:rsidR="00B97DDD">
        <w:t>.</w:t>
      </w:r>
    </w:p>
    <w:p w14:paraId="7DE7AC62" w14:textId="03031972" w:rsidR="009E59A9" w:rsidRDefault="009E59A9" w:rsidP="00B97DDD">
      <w:pPr>
        <w:ind w:left="360"/>
        <w:jc w:val="both"/>
      </w:pPr>
      <w:r w:rsidRPr="009E59A9">
        <w:rPr>
          <w:b/>
          <w:bCs/>
        </w:rPr>
        <w:t>Найменування об’єкта:</w:t>
      </w:r>
      <w:r>
        <w:t xml:space="preserve"> Нежитлова будівля (Кінотеатр) що знаходиться за адресою вул. 22 Січня, 11, смт. Микулинці, Теребовлянського району Тернопільської області</w:t>
      </w:r>
      <w:r w:rsidR="00B97DDD">
        <w:t>.</w:t>
      </w:r>
    </w:p>
    <w:p w14:paraId="3BCD39F7" w14:textId="77777777" w:rsidR="009E59A9" w:rsidRPr="009E59A9" w:rsidRDefault="009E59A9" w:rsidP="00B97DDD">
      <w:pPr>
        <w:ind w:left="360"/>
        <w:jc w:val="both"/>
        <w:rPr>
          <w:b/>
          <w:bCs/>
        </w:rPr>
      </w:pPr>
      <w:r w:rsidRPr="009E59A9">
        <w:rPr>
          <w:b/>
          <w:bCs/>
        </w:rPr>
        <w:t>Опис об’єкта:</w:t>
      </w:r>
    </w:p>
    <w:p w14:paraId="4B359711" w14:textId="77777777" w:rsidR="009E59A9" w:rsidRDefault="009E59A9" w:rsidP="00B97DDD">
      <w:pPr>
        <w:ind w:left="709"/>
        <w:contextualSpacing/>
        <w:jc w:val="both"/>
      </w:pPr>
      <w:r>
        <w:t xml:space="preserve">Нежитлова будівля (Кінотеатр) </w:t>
      </w:r>
    </w:p>
    <w:p w14:paraId="61F134F3" w14:textId="77777777" w:rsidR="009E59A9" w:rsidRDefault="009E59A9" w:rsidP="00B97DDD">
      <w:pPr>
        <w:ind w:left="709"/>
        <w:contextualSpacing/>
        <w:jc w:val="both"/>
      </w:pPr>
      <w:r>
        <w:t>Загальна площа - 446,8 кв.м</w:t>
      </w:r>
    </w:p>
    <w:p w14:paraId="7D893CF1" w14:textId="77777777" w:rsidR="009E59A9" w:rsidRDefault="009E59A9" w:rsidP="00B97DDD">
      <w:pPr>
        <w:ind w:left="709"/>
        <w:contextualSpacing/>
        <w:jc w:val="both"/>
      </w:pPr>
      <w:r>
        <w:t>Матеріали стін – цегла</w:t>
      </w:r>
    </w:p>
    <w:p w14:paraId="14F3F49F" w14:textId="77777777" w:rsidR="009E59A9" w:rsidRDefault="009E59A9" w:rsidP="00B97DDD">
      <w:pPr>
        <w:ind w:left="709"/>
        <w:contextualSpacing/>
        <w:jc w:val="both"/>
      </w:pPr>
      <w:r>
        <w:t>Фундамент – камінь</w:t>
      </w:r>
    </w:p>
    <w:p w14:paraId="6DFC3008" w14:textId="77777777" w:rsidR="009E59A9" w:rsidRDefault="009E59A9" w:rsidP="00B97DDD">
      <w:pPr>
        <w:ind w:left="709"/>
        <w:contextualSpacing/>
        <w:jc w:val="both"/>
      </w:pPr>
      <w:r>
        <w:t>Покрівля - шифер</w:t>
      </w:r>
    </w:p>
    <w:p w14:paraId="7ECB8C8D" w14:textId="77777777" w:rsidR="009E59A9" w:rsidRDefault="009E59A9" w:rsidP="00B97DDD">
      <w:pPr>
        <w:ind w:left="709"/>
        <w:contextualSpacing/>
        <w:jc w:val="both"/>
      </w:pPr>
      <w:r>
        <w:t>Опис: літ. А - Кінотеатр</w:t>
      </w:r>
    </w:p>
    <w:p w14:paraId="61DC01EB" w14:textId="77777777" w:rsidR="009E59A9" w:rsidRDefault="009E59A9" w:rsidP="00B97DDD">
      <w:pPr>
        <w:ind w:left="709"/>
        <w:contextualSpacing/>
        <w:jc w:val="both"/>
      </w:pPr>
      <w:r>
        <w:t>Земельна ділянка місця розташування об’єкта - кадастровий номер: 6125055400:04:001:0308</w:t>
      </w:r>
    </w:p>
    <w:p w14:paraId="50428896" w14:textId="77777777" w:rsidR="009E59A9" w:rsidRDefault="009E59A9" w:rsidP="00B97DDD">
      <w:pPr>
        <w:ind w:left="709"/>
        <w:jc w:val="both"/>
      </w:pPr>
      <w:r>
        <w:t>Власник земельної ділянки – Микулинецька селищна рада, код ЄДРПОУ 04396302.</w:t>
      </w:r>
    </w:p>
    <w:p w14:paraId="4E768CC9" w14:textId="73311A39" w:rsidR="009E59A9" w:rsidRDefault="009E59A9" w:rsidP="00B97DDD">
      <w:pPr>
        <w:ind w:left="360"/>
        <w:jc w:val="both"/>
      </w:pPr>
      <w:r w:rsidRPr="009E59A9">
        <w:rPr>
          <w:b/>
          <w:bCs/>
        </w:rPr>
        <w:t>Балансоутримувач:</w:t>
      </w:r>
      <w:r>
        <w:t xml:space="preserve"> Орган місцевого самоврядування Микулинецька селищна рада, код ЄДРПОУ 04396302</w:t>
      </w:r>
      <w:r w:rsidR="00B97DDD">
        <w:t>.</w:t>
      </w:r>
    </w:p>
    <w:p w14:paraId="3503DA08" w14:textId="6372122E" w:rsidR="009E59A9" w:rsidRDefault="009E59A9" w:rsidP="00B97DDD">
      <w:pPr>
        <w:ind w:left="360"/>
        <w:jc w:val="both"/>
      </w:pPr>
      <w:r w:rsidRPr="009E59A9">
        <w:rPr>
          <w:b/>
          <w:bCs/>
        </w:rPr>
        <w:t>Адреса балансоутримувача:</w:t>
      </w:r>
      <w:r>
        <w:t xml:space="preserve"> 48120, Тернопільська область, Теребовлянський район, вул. С.</w:t>
      </w:r>
      <w:r w:rsidR="00B97DDD">
        <w:rPr>
          <w:rFonts w:ascii="Calibri" w:hAnsi="Calibri" w:cs="Calibri"/>
        </w:rPr>
        <w:t> </w:t>
      </w:r>
      <w:r>
        <w:t>Бандери, 11</w:t>
      </w:r>
    </w:p>
    <w:p w14:paraId="6FD024AB" w14:textId="77777777" w:rsidR="009E59A9" w:rsidRDefault="009E59A9" w:rsidP="00B97DDD">
      <w:pPr>
        <w:ind w:left="360"/>
        <w:jc w:val="both"/>
      </w:pPr>
      <w:r w:rsidRPr="009E59A9">
        <w:rPr>
          <w:b/>
          <w:bCs/>
        </w:rPr>
        <w:t>Телефон балансоутримувача:</w:t>
      </w:r>
      <w:r>
        <w:t xml:space="preserve"> +380355151252</w:t>
      </w:r>
    </w:p>
    <w:p w14:paraId="1F1BA411" w14:textId="77777777" w:rsidR="009E59A9" w:rsidRDefault="009E59A9" w:rsidP="00B97DDD">
      <w:pPr>
        <w:ind w:left="360"/>
        <w:jc w:val="both"/>
      </w:pPr>
      <w:r w:rsidRPr="009E59A9">
        <w:rPr>
          <w:b/>
          <w:bCs/>
        </w:rPr>
        <w:t>Код за ЄДРПОУ балансоутримувача:</w:t>
      </w:r>
      <w:r>
        <w:t xml:space="preserve"> 0439602</w:t>
      </w:r>
    </w:p>
    <w:p w14:paraId="0271E20B" w14:textId="77777777" w:rsidR="009E59A9" w:rsidRDefault="009E59A9" w:rsidP="00B97DDD">
      <w:pPr>
        <w:ind w:left="360"/>
        <w:jc w:val="both"/>
      </w:pPr>
      <w:r w:rsidRPr="009E59A9">
        <w:rPr>
          <w:b/>
          <w:bCs/>
        </w:rPr>
        <w:t>Електронна адреса:</w:t>
      </w:r>
      <w:r>
        <w:t xml:space="preserve"> 04396302@mail.gov.ua</w:t>
      </w:r>
    </w:p>
    <w:p w14:paraId="65F96682" w14:textId="77777777" w:rsidR="009E59A9" w:rsidRDefault="009E59A9" w:rsidP="009E59A9">
      <w:pPr>
        <w:ind w:left="360"/>
      </w:pPr>
    </w:p>
    <w:p w14:paraId="114C2560" w14:textId="6DD1BD2C" w:rsidR="009E59A9" w:rsidRPr="009E59A9" w:rsidRDefault="009E59A9" w:rsidP="00C676FC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E59A9">
        <w:rPr>
          <w:b/>
          <w:bCs/>
        </w:rPr>
        <w:t>Інформація про електронний аукціон та інформація про умови, на яких здійснюється приватизація об’єкта:</w:t>
      </w:r>
    </w:p>
    <w:p w14:paraId="72BA4E32" w14:textId="2A14B4F2" w:rsidR="005D5D33" w:rsidRPr="005D5D33" w:rsidRDefault="005D5D33" w:rsidP="00C676FC">
      <w:pPr>
        <w:ind w:left="360"/>
        <w:jc w:val="both"/>
      </w:pPr>
      <w:r w:rsidRPr="005D5D33">
        <w:rPr>
          <w:b/>
          <w:bCs/>
        </w:rPr>
        <w:t>Код, присвоєний об’єкту приватизації під час публікації в електронній торговій системі</w:t>
      </w:r>
      <w:r>
        <w:rPr>
          <w:b/>
          <w:bCs/>
          <w:lang w:val="en-US"/>
        </w:rPr>
        <w:t>:</w:t>
      </w:r>
      <w:r w:rsidRPr="005D5D33">
        <w:t xml:space="preserve"> UA-AR-P-2020-09-01-000004-2.</w:t>
      </w:r>
    </w:p>
    <w:p w14:paraId="3142A0E7" w14:textId="6DC67D1A" w:rsidR="009E59A9" w:rsidRDefault="009E59A9" w:rsidP="00C676FC">
      <w:pPr>
        <w:ind w:left="360"/>
        <w:jc w:val="both"/>
      </w:pPr>
      <w:r w:rsidRPr="009E59A9">
        <w:rPr>
          <w:b/>
          <w:bCs/>
        </w:rPr>
        <w:t>Спосіб проведення аукціону:</w:t>
      </w:r>
      <w:r>
        <w:t xml:space="preserve"> аукціон з умовами</w:t>
      </w:r>
    </w:p>
    <w:p w14:paraId="42EF5141" w14:textId="77777777" w:rsidR="009E59A9" w:rsidRDefault="009E59A9" w:rsidP="00C676FC">
      <w:pPr>
        <w:ind w:left="360"/>
        <w:jc w:val="both"/>
      </w:pPr>
      <w:r w:rsidRPr="009E59A9">
        <w:rPr>
          <w:b/>
          <w:bCs/>
        </w:rPr>
        <w:t>Дата та час проведення аукціону:</w:t>
      </w:r>
      <w:r>
        <w:t xml:space="preserve"> 30 вересня 2020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14:paraId="720D0580" w14:textId="77777777" w:rsidR="009E59A9" w:rsidRDefault="009E59A9" w:rsidP="00C676FC">
      <w:pPr>
        <w:ind w:left="357" w:firstLine="709"/>
        <w:jc w:val="both"/>
      </w:pPr>
      <w:r>
        <w:t xml:space="preserve">Аукціон проводиться відповідно до ЗУ «Про приватизацію державного і комунального майна» та Порядку проведення електронних аукціонів для продажу об'єктів малої приватизації та </w:t>
      </w:r>
      <w:r>
        <w:lastRenderedPageBreak/>
        <w:t>визначення додаткових умов продажу, затвердженого Постановою Кабінету Міністрів України від 10.05.2018 р. за №432.</w:t>
      </w:r>
    </w:p>
    <w:p w14:paraId="7898E600" w14:textId="77777777" w:rsidR="009E59A9" w:rsidRDefault="009E59A9" w:rsidP="00C676FC">
      <w:pPr>
        <w:ind w:left="357" w:firstLine="709"/>
        <w:jc w:val="both"/>
      </w:pPr>
      <w: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14:paraId="1CBC7A6C" w14:textId="77777777" w:rsidR="009E59A9" w:rsidRDefault="009E59A9" w:rsidP="00C676FC">
      <w:pPr>
        <w:ind w:left="360"/>
        <w:jc w:val="both"/>
      </w:pPr>
      <w:r w:rsidRPr="009E59A9">
        <w:rPr>
          <w:b/>
          <w:bCs/>
        </w:rPr>
        <w:t>Кінцевий строк подання заяви на участь в аукціоні з умовами, аукціоні із зниженням стартової ціни</w:t>
      </w:r>
      <w: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16B05694" w14:textId="4C3B0C75" w:rsidR="009E59A9" w:rsidRDefault="009E59A9" w:rsidP="00C676FC">
      <w:pPr>
        <w:ind w:left="360"/>
        <w:jc w:val="both"/>
      </w:pPr>
      <w:r w:rsidRPr="009E59A9">
        <w:rPr>
          <w:b/>
          <w:bCs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14:paraId="1059C072" w14:textId="77777777" w:rsidR="005D5D33" w:rsidRPr="009E59A9" w:rsidRDefault="005D5D33" w:rsidP="009E59A9">
      <w:pPr>
        <w:ind w:left="360"/>
      </w:pPr>
    </w:p>
    <w:p w14:paraId="742A7200" w14:textId="36758754" w:rsidR="009E59A9" w:rsidRDefault="009E59A9" w:rsidP="00C676FC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E59A9">
        <w:rPr>
          <w:b/>
          <w:bCs/>
        </w:rPr>
        <w:t>Інформація про умови, на яких здійснюється приватизація об’єкта:</w:t>
      </w:r>
    </w:p>
    <w:p w14:paraId="5AFC26E5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Розмір реєстраційного внеску:</w:t>
      </w:r>
      <w:r>
        <w:t xml:space="preserve"> 944,60 грн.</w:t>
      </w:r>
    </w:p>
    <w:p w14:paraId="166CFA3B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 xml:space="preserve">Стартова ціна об’єкта (без ПДВ) для продажу на аукціоні з умовами: </w:t>
      </w:r>
      <w:r>
        <w:t>111 260 грн. (сто одинадцять тисяч двісті шістдесят).</w:t>
      </w:r>
    </w:p>
    <w:p w14:paraId="6DC87782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Розмір гарантійного внеску:</w:t>
      </w:r>
      <w:r>
        <w:t xml:space="preserve"> 11 126 грн. (одинадцять тисяч сто двадцять шість) без ПДВ.</w:t>
      </w:r>
    </w:p>
    <w:p w14:paraId="3E9D9A68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Стартова ціна об’єкта (без ПДВ) для продажу на аукціоні із зниженням стартової ціни:</w:t>
      </w:r>
      <w:r>
        <w:t xml:space="preserve"> 55 630 грн. (п’ятдесят п’ять тисяч шістсот тридцять).</w:t>
      </w:r>
    </w:p>
    <w:p w14:paraId="3F395C13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Розмір гарантійного внеску:</w:t>
      </w:r>
      <w:r>
        <w:t xml:space="preserve"> 5 563 грн. (п’ять тисяч п’ятсот шістдесят три) без ПДВ.</w:t>
      </w:r>
    </w:p>
    <w:p w14:paraId="168E2C02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  <w:r>
        <w:t xml:space="preserve"> 55 630 грн. (п’ятдесят п’ять тисяч шістсот тридцять).</w:t>
      </w:r>
    </w:p>
    <w:p w14:paraId="673AF9CD" w14:textId="77777777" w:rsidR="005D5D33" w:rsidRDefault="005D5D33" w:rsidP="00C676FC">
      <w:pPr>
        <w:ind w:left="360"/>
        <w:jc w:val="both"/>
      </w:pPr>
      <w:r w:rsidRPr="005D5D33">
        <w:rPr>
          <w:b/>
          <w:bCs/>
        </w:rPr>
        <w:t>Розмір гарантійного внеску:</w:t>
      </w:r>
      <w:r>
        <w:t xml:space="preserve"> 5 563 грн. (п’ять тисяч п’ятсот шістдесят три)  без ПДВ.</w:t>
      </w:r>
    </w:p>
    <w:p w14:paraId="5555B933" w14:textId="42F0E7EA" w:rsidR="005D5D33" w:rsidRDefault="005D5D33" w:rsidP="00C676FC">
      <w:pPr>
        <w:ind w:left="360"/>
        <w:jc w:val="both"/>
      </w:pPr>
      <w:r w:rsidRPr="005D5D33">
        <w:rPr>
          <w:b/>
          <w:bCs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  <w:r>
        <w:rPr>
          <w:b/>
          <w:bCs/>
        </w:rPr>
        <w:t xml:space="preserve"> </w:t>
      </w:r>
      <w:r>
        <w:t>2</w:t>
      </w:r>
      <w:r w:rsidR="003C1483">
        <w:rPr>
          <w:lang w:val="en-US"/>
        </w:rPr>
        <w:t>1</w:t>
      </w:r>
      <w:r>
        <w:rPr>
          <w:rFonts w:ascii="Calibri" w:hAnsi="Calibri" w:cs="Calibri"/>
        </w:rPr>
        <w:t> </w:t>
      </w:r>
      <w:r>
        <w:t>календарний день від дати аукціону (опублікування інформаційного повідомлення про приватизацію об’єкта).</w:t>
      </w:r>
    </w:p>
    <w:p w14:paraId="54AEC220" w14:textId="033B1250" w:rsidR="005D5D33" w:rsidRDefault="005D5D33" w:rsidP="00C676FC">
      <w:pPr>
        <w:ind w:left="360"/>
        <w:jc w:val="both"/>
      </w:pPr>
      <w:r w:rsidRPr="005D5D33">
        <w:rPr>
          <w:b/>
          <w:bCs/>
        </w:rPr>
        <w:t>Крок аукціону на аукціоні з умовами:</w:t>
      </w:r>
      <w:r>
        <w:t xml:space="preserve"> 1 112,6 грн. (1% від стартової ціни аукціону).</w:t>
      </w:r>
    </w:p>
    <w:p w14:paraId="52BD4423" w14:textId="4A5392FF" w:rsidR="005D5D33" w:rsidRDefault="005D5D33" w:rsidP="00C676FC">
      <w:pPr>
        <w:ind w:left="360"/>
        <w:jc w:val="both"/>
      </w:pPr>
      <w:r w:rsidRPr="005D5D33">
        <w:rPr>
          <w:b/>
          <w:bCs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r>
        <w:rPr>
          <w:b/>
          <w:bCs/>
        </w:rPr>
        <w:t xml:space="preserve"> </w:t>
      </w:r>
      <w:r>
        <w:t>556,3 грн. (1% від стартової ціни аукціону).</w:t>
      </w:r>
    </w:p>
    <w:p w14:paraId="55D5768F" w14:textId="1A00DD72" w:rsidR="005D5D33" w:rsidRDefault="005D5D33" w:rsidP="00C676FC">
      <w:pPr>
        <w:ind w:left="360"/>
        <w:jc w:val="both"/>
      </w:pPr>
      <w:r w:rsidRPr="005D5D33">
        <w:rPr>
          <w:b/>
          <w:bCs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становить:</w:t>
      </w:r>
      <w:r>
        <w:t xml:space="preserve"> 1 крок.</w:t>
      </w:r>
    </w:p>
    <w:p w14:paraId="4CEECDA6" w14:textId="5BCB2CB9" w:rsidR="005D5D33" w:rsidRPr="00C676FC" w:rsidRDefault="005D5D33" w:rsidP="00C676FC">
      <w:pPr>
        <w:ind w:firstLine="360"/>
        <w:rPr>
          <w:b/>
          <w:bCs/>
        </w:rPr>
      </w:pPr>
      <w:r w:rsidRPr="00C676FC">
        <w:rPr>
          <w:b/>
          <w:bCs/>
        </w:rPr>
        <w:t>Додаткові умови продажу:</w:t>
      </w:r>
    </w:p>
    <w:p w14:paraId="613CED04" w14:textId="77777777" w:rsidR="00C676FC" w:rsidRDefault="005D5D33" w:rsidP="00C676FC">
      <w:pPr>
        <w:pStyle w:val="a3"/>
        <w:numPr>
          <w:ilvl w:val="0"/>
          <w:numId w:val="2"/>
        </w:numPr>
        <w:jc w:val="both"/>
      </w:pPr>
      <w:r>
        <w:t>Покупець – переможець аукціону відшкодовує витрати, пов’язані із здійсненням заходів з приватизації об’єкта.</w:t>
      </w:r>
    </w:p>
    <w:p w14:paraId="0DD741CE" w14:textId="77777777" w:rsidR="00C676FC" w:rsidRDefault="005D5D33" w:rsidP="00C676FC">
      <w:pPr>
        <w:pStyle w:val="a3"/>
        <w:numPr>
          <w:ilvl w:val="0"/>
          <w:numId w:val="2"/>
        </w:numPr>
        <w:jc w:val="both"/>
      </w:pPr>
      <w:r w:rsidRPr="00C676FC">
        <w:rPr>
          <w:b/>
          <w:bCs/>
        </w:rPr>
        <w:t>Час та місце ознайомлення з об’єктом:</w:t>
      </w:r>
      <w:r>
        <w:t xml:space="preserve"> ознайомитися з об’єктом можна за місцем його розташування у робочі дні, попередньо узгодивши з представником Микулинецької селищної ради час огляду об’єкта за телефоном: 0355151252 з 10</w:t>
      </w:r>
      <w:r w:rsidRPr="00C676FC">
        <w:rPr>
          <w:lang w:val="en-US"/>
        </w:rPr>
        <w:t>:</w:t>
      </w:r>
      <w:r>
        <w:t>00 до 17</w:t>
      </w:r>
      <w:r w:rsidRPr="00C676FC">
        <w:rPr>
          <w:lang w:val="en-US"/>
        </w:rPr>
        <w:t>:</w:t>
      </w:r>
      <w:r>
        <w:t>00 у робочі дні.</w:t>
      </w:r>
    </w:p>
    <w:p w14:paraId="23DCA44A" w14:textId="77777777" w:rsidR="00C676FC" w:rsidRDefault="005D5D33" w:rsidP="00C676FC">
      <w:pPr>
        <w:pStyle w:val="a3"/>
        <w:numPr>
          <w:ilvl w:val="0"/>
          <w:numId w:val="2"/>
        </w:numPr>
        <w:jc w:val="both"/>
      </w:pPr>
      <w:r w:rsidRPr="00C676FC">
        <w:rPr>
          <w:b/>
          <w:bCs/>
        </w:rPr>
        <w:lastRenderedPageBreak/>
        <w:t>Організатор аукціону:</w:t>
      </w:r>
      <w:r>
        <w:t xml:space="preserve"> Орган місцевого самоврядування Микулинецька селищна рада, (код за ЄДРПОУ 04396302).</w:t>
      </w:r>
      <w:r w:rsidR="00C676FC">
        <w:t xml:space="preserve"> </w:t>
      </w:r>
      <w:r>
        <w:t>Адреса: 48120, Тернопільська область, Теребовлянський район, вул. С.</w:t>
      </w:r>
      <w:r w:rsidRPr="00C676FC">
        <w:rPr>
          <w:rFonts w:ascii="Calibri" w:hAnsi="Calibri" w:cs="Calibri"/>
          <w:lang w:val="en-US"/>
        </w:rPr>
        <w:t> </w:t>
      </w:r>
      <w:r>
        <w:t>Бандери, 11.</w:t>
      </w:r>
    </w:p>
    <w:p w14:paraId="488F1662" w14:textId="19CB35D3" w:rsidR="005D5D33" w:rsidRDefault="005D5D33" w:rsidP="00C676FC">
      <w:pPr>
        <w:pStyle w:val="a3"/>
        <w:numPr>
          <w:ilvl w:val="0"/>
          <w:numId w:val="2"/>
        </w:numPr>
        <w:jc w:val="both"/>
      </w:pPr>
      <w:r w:rsidRPr="00C676FC">
        <w:rPr>
          <w:b/>
          <w:bCs/>
        </w:rPr>
        <w:t>Електронна адреса:</w:t>
      </w:r>
      <w:r>
        <w:t xml:space="preserve"> 04396302@mail.gov.ua</w:t>
      </w:r>
    </w:p>
    <w:p w14:paraId="345A9169" w14:textId="6C5662CE" w:rsidR="005D5D33" w:rsidRDefault="005D5D33" w:rsidP="00C676FC">
      <w:pPr>
        <w:ind w:left="720"/>
        <w:jc w:val="both"/>
      </w:pPr>
      <w:r w:rsidRPr="005D5D33">
        <w:rPr>
          <w:b/>
          <w:bCs/>
        </w:rPr>
        <w:t>Контактний тел.</w:t>
      </w:r>
      <w:r w:rsidR="007119F0">
        <w:rPr>
          <w:b/>
          <w:bCs/>
          <w:lang w:val="en-US"/>
        </w:rPr>
        <w:t>:</w:t>
      </w:r>
      <w:r>
        <w:t xml:space="preserve"> 0355151252</w:t>
      </w:r>
    </w:p>
    <w:p w14:paraId="118925FD" w14:textId="5E388405" w:rsidR="005D5D33" w:rsidRDefault="005D5D33" w:rsidP="00C676FC">
      <w:pPr>
        <w:ind w:left="720"/>
        <w:jc w:val="both"/>
      </w:pPr>
      <w:r w:rsidRPr="005D5D33">
        <w:rPr>
          <w:b/>
          <w:bCs/>
        </w:rPr>
        <w:t>Селищний голова:</w:t>
      </w:r>
      <w:r>
        <w:t xml:space="preserve"> Осіпчук Петро Іванович.</w:t>
      </w:r>
    </w:p>
    <w:p w14:paraId="392D8CE8" w14:textId="77777777" w:rsidR="005D5D33" w:rsidRDefault="005D5D33" w:rsidP="005D5D33">
      <w:pPr>
        <w:ind w:left="360"/>
      </w:pPr>
    </w:p>
    <w:p w14:paraId="55832144" w14:textId="77777777" w:rsidR="005D5D33" w:rsidRPr="005D5D33" w:rsidRDefault="005D5D33" w:rsidP="005D5D33">
      <w:pPr>
        <w:ind w:left="360"/>
        <w:rPr>
          <w:b/>
          <w:bCs/>
        </w:rPr>
      </w:pPr>
      <w:r w:rsidRPr="005D5D33">
        <w:rPr>
          <w:b/>
          <w:bCs/>
        </w:rPr>
        <w:t>4.</w:t>
      </w:r>
      <w:r w:rsidRPr="005D5D33">
        <w:rPr>
          <w:b/>
          <w:bCs/>
        </w:rPr>
        <w:tab/>
        <w:t>Засоби платежу:</w:t>
      </w:r>
    </w:p>
    <w:p w14:paraId="22A01D0C" w14:textId="77777777" w:rsidR="005D5D33" w:rsidRDefault="005D5D33" w:rsidP="00C676FC">
      <w:pPr>
        <w:ind w:left="357" w:firstLine="709"/>
        <w:jc w:val="both"/>
      </w:pPr>
      <w: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73872C0C" w14:textId="0DB79E9B" w:rsidR="005D5D33" w:rsidRDefault="005D5D33" w:rsidP="00C676FC">
      <w:pPr>
        <w:ind w:left="357" w:firstLine="709"/>
        <w:jc w:val="both"/>
      </w:pPr>
      <w: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="00C676FC" w:rsidRPr="00247DA7">
          <w:rPr>
            <w:rStyle w:val="a4"/>
          </w:rPr>
          <w:t>https://prozorro.sale/info/elektronni-majdanchiki-ets-prozorroprodazhi-cbd2</w:t>
        </w:r>
      </w:hyperlink>
      <w:r w:rsidR="00C676FC">
        <w:t xml:space="preserve">. </w:t>
      </w:r>
    </w:p>
    <w:p w14:paraId="23B1CEA2" w14:textId="77777777" w:rsidR="005D5D33" w:rsidRDefault="005D5D33" w:rsidP="00C676FC">
      <w:pPr>
        <w:ind w:left="357" w:firstLine="709"/>
        <w:jc w:val="both"/>
      </w:pPr>
      <w: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14:paraId="7750E382" w14:textId="77777777" w:rsidR="005D5D33" w:rsidRDefault="005D5D33" w:rsidP="00C676FC">
      <w:pPr>
        <w:ind w:left="357" w:firstLine="709"/>
        <w:jc w:val="both"/>
      </w:pPr>
      <w: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14:paraId="7534D714" w14:textId="77777777" w:rsidR="005D5D33" w:rsidRDefault="005D5D33" w:rsidP="00C676FC">
      <w:pPr>
        <w:ind w:left="357" w:firstLine="709"/>
        <w:jc w:val="both"/>
      </w:pPr>
      <w:r>
        <w:t>Переможець електронного аукціону:</w:t>
      </w:r>
    </w:p>
    <w:p w14:paraId="072C06FE" w14:textId="77777777" w:rsidR="005D5D33" w:rsidRDefault="005D5D33" w:rsidP="00C676FC">
      <w:pPr>
        <w:ind w:left="357" w:firstLine="709"/>
        <w:jc w:val="both"/>
      </w:pPr>
      <w: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14:paraId="3F14E0F7" w14:textId="77777777" w:rsidR="005D5D33" w:rsidRDefault="005D5D33" w:rsidP="00C676FC">
      <w:pPr>
        <w:ind w:left="357" w:firstLine="709"/>
        <w:jc w:val="both"/>
      </w:pPr>
      <w: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14:paraId="1F074165" w14:textId="169CAB5E" w:rsidR="005D5D33" w:rsidRDefault="005D5D33" w:rsidP="00C676FC">
      <w:pPr>
        <w:ind w:left="357" w:firstLine="709"/>
        <w:jc w:val="both"/>
      </w:pPr>
      <w:r>
        <w:t>Покупець, який підписав договір купівлі-продажу, сплачує на рахунок UA528999980314121905000019691 у ДКСУ м. Київ, код ЄДРПОУ 04396302, МФО 820172, ціну продажу об’єкта приватизації не пізніше ніж протягом 30 днів з дня підписання договору купівлі-продажу.</w:t>
      </w:r>
    </w:p>
    <w:p w14:paraId="7464751D" w14:textId="77777777" w:rsidR="005D5D33" w:rsidRDefault="005D5D33" w:rsidP="00C676FC">
      <w:pPr>
        <w:ind w:left="357" w:firstLine="709"/>
        <w:jc w:val="both"/>
      </w:pPr>
      <w: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14:paraId="4CEDC6EE" w14:textId="77777777" w:rsidR="005D5D33" w:rsidRDefault="005D5D33" w:rsidP="00C676FC">
      <w:pPr>
        <w:ind w:left="357" w:firstLine="709"/>
        <w:jc w:val="both"/>
      </w:pPr>
      <w: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14:paraId="58F579CB" w14:textId="4DCE2282" w:rsidR="005D5D33" w:rsidRDefault="005D5D33" w:rsidP="00C676FC">
      <w:pPr>
        <w:ind w:left="357" w:firstLine="709"/>
        <w:jc w:val="both"/>
      </w:pPr>
      <w:r>
        <w:t>Оператор електронного майданчика перераховує на казначейський рахунок UA528999980314121905000019691 у ДКСУ м. Київ, код ЄДРПОУ 04396302, МФО 820172,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14:paraId="5C4E38B6" w14:textId="68EE535C" w:rsidR="005D5D33" w:rsidRDefault="005D5D33" w:rsidP="00C676FC">
      <w:pPr>
        <w:ind w:left="357" w:firstLine="709"/>
        <w:jc w:val="both"/>
      </w:pPr>
      <w:r>
        <w:lastRenderedPageBreak/>
        <w:t>Оператор електронного майданчика перераховує на казначейський рахунок UA528999980314121905000019691 у ДКСУ м. Київ, код ЄДРПОУ 04396302, МФО 820172,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14:paraId="3FE28166" w14:textId="77777777" w:rsidR="005D5D33" w:rsidRPr="00C676FC" w:rsidRDefault="005D5D33" w:rsidP="005D5D33">
      <w:pPr>
        <w:ind w:left="360"/>
        <w:rPr>
          <w:b/>
          <w:bCs/>
        </w:rPr>
      </w:pPr>
      <w:r w:rsidRPr="00C676FC">
        <w:rPr>
          <w:b/>
          <w:bCs/>
        </w:rPr>
        <w:t>1.</w:t>
      </w:r>
      <w:r w:rsidRPr="00C676FC">
        <w:rPr>
          <w:b/>
          <w:bCs/>
        </w:rPr>
        <w:tab/>
        <w:t>Перелік документів:</w:t>
      </w:r>
    </w:p>
    <w:p w14:paraId="6F8AF361" w14:textId="77777777" w:rsidR="005D5D33" w:rsidRDefault="005D5D33" w:rsidP="00C676FC">
      <w:pPr>
        <w:ind w:left="360"/>
        <w:jc w:val="both"/>
      </w:pPr>
      <w: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14:paraId="40A7BB76" w14:textId="77777777" w:rsidR="005D5D33" w:rsidRDefault="005D5D33" w:rsidP="00C676FC">
      <w:pPr>
        <w:ind w:left="360"/>
        <w:jc w:val="both"/>
      </w:pPr>
      <w:r>
        <w:t>1.</w:t>
      </w:r>
      <w:r>
        <w:tab/>
        <w:t>для потенційних покупців - фізичних осіб - громадян України - копія паспорта громадянина України;</w:t>
      </w:r>
    </w:p>
    <w:p w14:paraId="7DCF7501" w14:textId="77777777" w:rsidR="005D5D33" w:rsidRDefault="005D5D33" w:rsidP="00C676FC">
      <w:pPr>
        <w:ind w:left="360"/>
        <w:jc w:val="both"/>
      </w:pPr>
      <w:r>
        <w:t>2.</w:t>
      </w:r>
      <w:r>
        <w:tab/>
        <w:t>для іноземних громадян - копія документа, що посвідчує особу;</w:t>
      </w:r>
    </w:p>
    <w:p w14:paraId="218B9CF1" w14:textId="77777777" w:rsidR="00C676FC" w:rsidRDefault="005D5D33" w:rsidP="00C676FC">
      <w:pPr>
        <w:ind w:left="360"/>
        <w:jc w:val="both"/>
      </w:pPr>
      <w:r>
        <w:t>3.</w:t>
      </w:r>
      <w:r>
        <w:tab/>
        <w:t>для потенційних покупців - юридичних осіб:</w:t>
      </w:r>
    </w:p>
    <w:p w14:paraId="595C2D5A" w14:textId="77777777" w:rsidR="00C676FC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14:paraId="684A0533" w14:textId="77777777" w:rsidR="00C676FC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14:paraId="0358FFDC" w14:textId="77777777" w:rsidR="00C676FC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14:paraId="78A94E62" w14:textId="77777777" w:rsidR="00C676FC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остання річна або квартальна фінансова звітність;</w:t>
      </w:r>
    </w:p>
    <w:p w14:paraId="31B8721A" w14:textId="263C76E1" w:rsidR="005D5D33" w:rsidRDefault="005D5D33" w:rsidP="00C676FC">
      <w:pPr>
        <w:pStyle w:val="a3"/>
        <w:numPr>
          <w:ilvl w:val="0"/>
          <w:numId w:val="3"/>
        </w:numPr>
        <w:ind w:left="1066" w:hanging="357"/>
        <w:jc w:val="both"/>
      </w:pPr>
      <w:r>
        <w:t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РАТБ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14:paraId="0BFE0ED7" w14:textId="77777777" w:rsidR="005D5D33" w:rsidRDefault="005D5D33" w:rsidP="00C676FC">
      <w:pPr>
        <w:ind w:left="360"/>
        <w:jc w:val="both"/>
      </w:pPr>
      <w:r>
        <w:t>(Посилання на перелік авторизованих майданчиків:</w:t>
      </w:r>
    </w:p>
    <w:p w14:paraId="2C8BF4D8" w14:textId="16330B5E" w:rsidR="005D5D33" w:rsidRDefault="003C1483" w:rsidP="00C676FC">
      <w:pPr>
        <w:ind w:left="360"/>
        <w:jc w:val="both"/>
      </w:pPr>
      <w:hyperlink r:id="rId6" w:history="1">
        <w:r w:rsidR="00C676FC" w:rsidRPr="00247DA7">
          <w:rPr>
            <w:rStyle w:val="a4"/>
          </w:rPr>
          <w:t>https://prozorro.sale/info/elektronni-majdanchiki-ets-prozorroprodazhi-cbd2</w:t>
        </w:r>
      </w:hyperlink>
      <w:r w:rsidR="005D5D33">
        <w:t>)</w:t>
      </w:r>
      <w:r w:rsidR="00C676FC">
        <w:t xml:space="preserve">. </w:t>
      </w:r>
    </w:p>
    <w:p w14:paraId="103CD8CA" w14:textId="530EB553" w:rsidR="005D5D33" w:rsidRDefault="00C676FC" w:rsidP="00C676FC">
      <w:pPr>
        <w:ind w:left="360"/>
        <w:jc w:val="both"/>
      </w:pPr>
      <w:r>
        <w:t>4.</w:t>
      </w:r>
      <w:r w:rsidR="005D5D33">
        <w:tab/>
        <w:t>письмова згода довільної форми потенційного покупця щодо взяття на себе зобов’язань, визначених умовами продажу.</w:t>
      </w:r>
    </w:p>
    <w:p w14:paraId="09557A74" w14:textId="1D4F1FE9" w:rsidR="005D5D33" w:rsidRDefault="005D5D33" w:rsidP="00C676FC">
      <w:pPr>
        <w:ind w:left="360"/>
        <w:jc w:val="both"/>
      </w:pPr>
      <w:r w:rsidRPr="00C676FC">
        <w:rPr>
          <w:b/>
          <w:bCs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>
        <w:t xml:space="preserve">: </w:t>
      </w:r>
      <w:hyperlink r:id="rId7" w:history="1">
        <w:r w:rsidR="00C676FC" w:rsidRPr="00247DA7">
          <w:rPr>
            <w:rStyle w:val="a4"/>
          </w:rPr>
          <w:t>https://prozorro.sale</w:t>
        </w:r>
      </w:hyperlink>
      <w:r>
        <w:t>.</w:t>
      </w:r>
      <w:r w:rsidR="00C676FC">
        <w:t xml:space="preserve"> </w:t>
      </w:r>
    </w:p>
    <w:p w14:paraId="66AF34AF" w14:textId="77777777" w:rsidR="005D5D33" w:rsidRPr="00C676FC" w:rsidRDefault="005D5D33" w:rsidP="00C676FC">
      <w:pPr>
        <w:ind w:left="360"/>
        <w:jc w:val="both"/>
        <w:rPr>
          <w:b/>
          <w:bCs/>
        </w:rPr>
      </w:pPr>
    </w:p>
    <w:sectPr w:rsidR="005D5D33" w:rsidRPr="00C67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 Pro">
    <w:panose1 w:val="020D0003030200000000"/>
    <w:charset w:val="CC"/>
    <w:family w:val="swiss"/>
    <w:pitch w:val="variable"/>
    <w:sig w:usb0="A000022F" w:usb1="0000002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762"/>
    <w:multiLevelType w:val="hybridMultilevel"/>
    <w:tmpl w:val="DE26DC8E"/>
    <w:lvl w:ilvl="0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" w15:restartNumberingAfterBreak="0">
    <w:nsid w:val="3A3E2B9A"/>
    <w:multiLevelType w:val="hybridMultilevel"/>
    <w:tmpl w:val="391C3F34"/>
    <w:lvl w:ilvl="0" w:tplc="F022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13F09"/>
    <w:multiLevelType w:val="hybridMultilevel"/>
    <w:tmpl w:val="E1A2B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E1"/>
    <w:rsid w:val="003C1483"/>
    <w:rsid w:val="005D5D33"/>
    <w:rsid w:val="007119F0"/>
    <w:rsid w:val="009E59A9"/>
    <w:rsid w:val="00B97DDD"/>
    <w:rsid w:val="00BA6E76"/>
    <w:rsid w:val="00C676FC"/>
    <w:rsid w:val="00D05D3B"/>
    <w:rsid w:val="00E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88A1"/>
  <w15:chartTrackingRefBased/>
  <w15:docId w15:val="{CF2C065E-4353-4B9D-9446-A8B019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76"/>
    <w:rPr>
      <w:rFonts w:ascii="Proba Pro" w:hAnsi="Proba Pro"/>
    </w:rPr>
  </w:style>
  <w:style w:type="paragraph" w:styleId="1">
    <w:name w:val="heading 1"/>
    <w:basedOn w:val="a"/>
    <w:next w:val="a"/>
    <w:link w:val="10"/>
    <w:autoRedefine/>
    <w:uiPriority w:val="9"/>
    <w:qFormat/>
    <w:rsid w:val="009E59A9"/>
    <w:pPr>
      <w:keepNext/>
      <w:keepLines/>
      <w:spacing w:before="240" w:after="24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A9"/>
    <w:rPr>
      <w:rFonts w:ascii="Proba Pro" w:eastAsiaTheme="majorEastAsia" w:hAnsi="Proba Pro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E5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6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6457</Words>
  <Characters>3681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Shevchuk</dc:creator>
  <cp:keywords/>
  <dc:description/>
  <cp:lastModifiedBy>Vova Shevchuk</cp:lastModifiedBy>
  <cp:revision>6</cp:revision>
  <dcterms:created xsi:type="dcterms:W3CDTF">2020-09-09T07:05:00Z</dcterms:created>
  <dcterms:modified xsi:type="dcterms:W3CDTF">2020-09-09T07:55:00Z</dcterms:modified>
</cp:coreProperties>
</file>