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C82" w:rsidRDefault="00374C82" w:rsidP="00374C82">
      <w:pPr>
        <w:spacing w:after="0" w:line="240" w:lineRule="auto"/>
        <w:jc w:val="center"/>
        <w:outlineLvl w:val="0"/>
        <w:rPr>
          <w:rFonts w:ascii="Times New Roman" w:eastAsia="Times New Roman" w:hAnsi="Times New Roman"/>
          <w:b/>
          <w:spacing w:val="-2"/>
          <w:kern w:val="36"/>
          <w:sz w:val="24"/>
          <w:szCs w:val="24"/>
          <w:lang w:eastAsia="ru-RU"/>
        </w:rPr>
      </w:pPr>
      <w:r>
        <w:rPr>
          <w:rFonts w:ascii="Times New Roman" w:eastAsia="Times New Roman" w:hAnsi="Times New Roman"/>
          <w:b/>
          <w:spacing w:val="-2"/>
          <w:kern w:val="36"/>
          <w:sz w:val="24"/>
          <w:szCs w:val="24"/>
          <w:lang w:eastAsia="ru-RU"/>
        </w:rPr>
        <w:t xml:space="preserve">Черняхівська селищна рада інформує </w:t>
      </w:r>
    </w:p>
    <w:p w:rsidR="00374C82" w:rsidRDefault="00374C82" w:rsidP="00374C82">
      <w:pPr>
        <w:spacing w:after="0" w:line="240" w:lineRule="auto"/>
        <w:jc w:val="center"/>
        <w:outlineLvl w:val="0"/>
        <w:rPr>
          <w:rFonts w:ascii="Times New Roman" w:eastAsia="Times New Roman" w:hAnsi="Times New Roman"/>
          <w:b/>
          <w:spacing w:val="-2"/>
          <w:kern w:val="36"/>
          <w:sz w:val="24"/>
          <w:szCs w:val="24"/>
          <w:lang w:eastAsia="ru-RU"/>
        </w:rPr>
      </w:pPr>
      <w:r>
        <w:rPr>
          <w:rFonts w:ascii="Times New Roman" w:eastAsia="Times New Roman" w:hAnsi="Times New Roman"/>
          <w:b/>
          <w:spacing w:val="-2"/>
          <w:kern w:val="36"/>
          <w:sz w:val="24"/>
          <w:szCs w:val="24"/>
          <w:lang w:eastAsia="ru-RU"/>
        </w:rPr>
        <w:t xml:space="preserve">про продаж </w:t>
      </w:r>
      <w:r w:rsidRPr="002E7493">
        <w:rPr>
          <w:rFonts w:ascii="Times New Roman" w:eastAsia="Times New Roman" w:hAnsi="Times New Roman"/>
          <w:b/>
          <w:spacing w:val="-2"/>
          <w:kern w:val="36"/>
          <w:sz w:val="24"/>
          <w:szCs w:val="24"/>
          <w:lang w:eastAsia="ru-RU"/>
        </w:rPr>
        <w:t>на електронному аукціоні</w:t>
      </w:r>
      <w:r>
        <w:rPr>
          <w:rFonts w:ascii="Times New Roman" w:eastAsia="Times New Roman" w:hAnsi="Times New Roman"/>
          <w:b/>
          <w:spacing w:val="-2"/>
          <w:kern w:val="36"/>
          <w:sz w:val="24"/>
          <w:szCs w:val="24"/>
          <w:lang w:eastAsia="ru-RU"/>
        </w:rPr>
        <w:t xml:space="preserve"> з умовами </w:t>
      </w:r>
    </w:p>
    <w:p w:rsidR="00374C82" w:rsidRDefault="00374C82" w:rsidP="00374C82">
      <w:pPr>
        <w:spacing w:after="0" w:line="240" w:lineRule="auto"/>
        <w:jc w:val="center"/>
        <w:outlineLvl w:val="0"/>
        <w:rPr>
          <w:rFonts w:ascii="Times New Roman" w:eastAsia="Times New Roman" w:hAnsi="Times New Roman"/>
          <w:b/>
          <w:spacing w:val="-2"/>
          <w:kern w:val="36"/>
          <w:sz w:val="24"/>
          <w:szCs w:val="24"/>
          <w:lang w:eastAsia="ru-RU"/>
        </w:rPr>
      </w:pPr>
      <w:r w:rsidRPr="002E7493">
        <w:rPr>
          <w:rFonts w:ascii="Times New Roman" w:eastAsia="Times New Roman" w:hAnsi="Times New Roman"/>
          <w:b/>
          <w:spacing w:val="-2"/>
          <w:kern w:val="36"/>
          <w:sz w:val="24"/>
          <w:szCs w:val="24"/>
          <w:lang w:eastAsia="ru-RU"/>
        </w:rPr>
        <w:t>об’єкта малої приватизації</w:t>
      </w:r>
      <w:r>
        <w:rPr>
          <w:rFonts w:ascii="Times New Roman" w:eastAsia="Times New Roman" w:hAnsi="Times New Roman"/>
          <w:b/>
          <w:spacing w:val="-2"/>
          <w:kern w:val="36"/>
          <w:sz w:val="24"/>
          <w:szCs w:val="24"/>
          <w:lang w:eastAsia="ru-RU"/>
        </w:rPr>
        <w:t xml:space="preserve">,  </w:t>
      </w:r>
    </w:p>
    <w:p w:rsidR="00374C82" w:rsidRPr="0095165D" w:rsidRDefault="00374C82" w:rsidP="00374C82">
      <w:pPr>
        <w:spacing w:after="0" w:line="240" w:lineRule="auto"/>
        <w:jc w:val="center"/>
        <w:outlineLvl w:val="0"/>
        <w:rPr>
          <w:rFonts w:ascii="Times New Roman" w:eastAsia="Times New Roman" w:hAnsi="Times New Roman"/>
          <w:b/>
          <w:spacing w:val="-2"/>
          <w:kern w:val="36"/>
          <w:sz w:val="24"/>
          <w:szCs w:val="24"/>
          <w:lang w:eastAsia="ru-RU"/>
        </w:rPr>
      </w:pPr>
      <w:r>
        <w:rPr>
          <w:rFonts w:ascii="Times New Roman" w:eastAsia="Times New Roman" w:hAnsi="Times New Roman"/>
          <w:b/>
          <w:spacing w:val="-2"/>
          <w:kern w:val="36"/>
          <w:sz w:val="24"/>
          <w:szCs w:val="24"/>
          <w:lang w:eastAsia="ru-RU"/>
        </w:rPr>
        <w:t xml:space="preserve">що є комунальною власністю  Черняхівської селищної територіальної громади </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052"/>
      </w:tblGrid>
      <w:tr w:rsidR="00374C82" w:rsidRPr="00250A6A" w:rsidTr="00374C82">
        <w:tc>
          <w:tcPr>
            <w:tcW w:w="2518" w:type="dxa"/>
            <w:shd w:val="clear" w:color="auto" w:fill="auto"/>
          </w:tcPr>
          <w:p w:rsidR="00374C82" w:rsidRPr="00250A6A" w:rsidRDefault="00374C82" w:rsidP="00374C82">
            <w:pPr>
              <w:spacing w:after="0" w:line="240" w:lineRule="auto"/>
              <w:ind w:right="176"/>
              <w:rPr>
                <w:rFonts w:ascii="Times New Roman" w:hAnsi="Times New Roman"/>
                <w:b/>
                <w:sz w:val="16"/>
                <w:szCs w:val="16"/>
              </w:rPr>
            </w:pPr>
            <w:r w:rsidRPr="00250A6A">
              <w:rPr>
                <w:rFonts w:ascii="Times New Roman" w:hAnsi="Times New Roman"/>
                <w:b/>
                <w:sz w:val="16"/>
                <w:szCs w:val="16"/>
              </w:rPr>
              <w:t>Найменування об’єкта приватизації, його місцезнаходження</w:t>
            </w:r>
          </w:p>
        </w:tc>
        <w:tc>
          <w:tcPr>
            <w:tcW w:w="7052" w:type="dxa"/>
            <w:shd w:val="clear" w:color="auto" w:fill="auto"/>
          </w:tcPr>
          <w:p w:rsidR="00374C82" w:rsidRPr="006A6EF0" w:rsidRDefault="00374C82" w:rsidP="003C5E91">
            <w:pPr>
              <w:pStyle w:val="a4"/>
              <w:shd w:val="clear" w:color="auto" w:fill="FFFFFF"/>
              <w:spacing w:before="0" w:beforeAutospacing="0" w:after="0" w:afterAutospacing="0"/>
              <w:ind w:right="-2"/>
              <w:jc w:val="both"/>
              <w:rPr>
                <w:lang w:val="uk-UA"/>
              </w:rPr>
            </w:pPr>
            <w:proofErr w:type="spellStart"/>
            <w:r w:rsidRPr="00586F49">
              <w:t>будівельн</w:t>
            </w:r>
            <w:proofErr w:type="spellEnd"/>
            <w:r>
              <w:rPr>
                <w:lang w:val="uk-UA"/>
              </w:rPr>
              <w:t>і</w:t>
            </w:r>
            <w:r w:rsidRPr="00586F49">
              <w:t xml:space="preserve"> </w:t>
            </w:r>
            <w:proofErr w:type="spellStart"/>
            <w:r w:rsidRPr="00586F49">
              <w:t>матеріал</w:t>
            </w:r>
            <w:proofErr w:type="spellEnd"/>
            <w:r>
              <w:rPr>
                <w:lang w:val="uk-UA"/>
              </w:rPr>
              <w:t>и</w:t>
            </w:r>
            <w:r w:rsidRPr="00586F49">
              <w:t xml:space="preserve"> </w:t>
            </w:r>
            <w:proofErr w:type="spellStart"/>
            <w:r w:rsidRPr="00586F49">
              <w:t>з</w:t>
            </w:r>
            <w:proofErr w:type="spellEnd"/>
            <w:r w:rsidRPr="00586F49">
              <w:t xml:space="preserve"> </w:t>
            </w:r>
            <w:proofErr w:type="spellStart"/>
            <w:r w:rsidRPr="00586F49">
              <w:t>незавершеного</w:t>
            </w:r>
            <w:proofErr w:type="spellEnd"/>
            <w:r w:rsidRPr="00586F49">
              <w:t xml:space="preserve"> </w:t>
            </w:r>
            <w:proofErr w:type="spellStart"/>
            <w:r w:rsidRPr="00586F49">
              <w:t>будівництва</w:t>
            </w:r>
            <w:proofErr w:type="spellEnd"/>
            <w:r w:rsidRPr="00586F49">
              <w:t xml:space="preserve"> </w:t>
            </w:r>
            <w:proofErr w:type="spellStart"/>
            <w:r w:rsidRPr="00586F49">
              <w:t>школи</w:t>
            </w:r>
            <w:proofErr w:type="spellEnd"/>
            <w:r w:rsidRPr="00586F49">
              <w:t xml:space="preserve">, за </w:t>
            </w:r>
            <w:proofErr w:type="spellStart"/>
            <w:r w:rsidRPr="00586F49">
              <w:t>адресою</w:t>
            </w:r>
            <w:proofErr w:type="spellEnd"/>
            <w:r w:rsidRPr="00586F49">
              <w:t xml:space="preserve">: </w:t>
            </w:r>
            <w:proofErr w:type="spellStart"/>
            <w:r w:rsidRPr="00586F49">
              <w:t>Житомирська</w:t>
            </w:r>
            <w:proofErr w:type="spellEnd"/>
            <w:r w:rsidRPr="00586F49">
              <w:t xml:space="preserve"> обл., </w:t>
            </w:r>
            <w:proofErr w:type="spellStart"/>
            <w:r w:rsidRPr="00586F49">
              <w:t>Житомирський</w:t>
            </w:r>
            <w:proofErr w:type="spellEnd"/>
            <w:r w:rsidRPr="00586F49">
              <w:t xml:space="preserve"> район,  с. </w:t>
            </w:r>
            <w:proofErr w:type="spellStart"/>
            <w:r w:rsidRPr="00586F49">
              <w:t>Стирти</w:t>
            </w:r>
            <w:proofErr w:type="spellEnd"/>
            <w:r w:rsidRPr="00586F49">
              <w:t xml:space="preserve">, </w:t>
            </w:r>
            <w:proofErr w:type="spellStart"/>
            <w:r w:rsidRPr="00586F49">
              <w:t>вул</w:t>
            </w:r>
            <w:proofErr w:type="spellEnd"/>
            <w:r w:rsidRPr="00586F49">
              <w:t xml:space="preserve">. </w:t>
            </w:r>
            <w:proofErr w:type="spellStart"/>
            <w:r w:rsidRPr="00586F49">
              <w:t>Соборна</w:t>
            </w:r>
            <w:proofErr w:type="spellEnd"/>
            <w:r w:rsidRPr="00586F49">
              <w:t>, буд.2</w:t>
            </w:r>
          </w:p>
        </w:tc>
      </w:tr>
      <w:tr w:rsidR="00374C82" w:rsidRPr="00250A6A" w:rsidTr="00374C82">
        <w:tc>
          <w:tcPr>
            <w:tcW w:w="2518" w:type="dxa"/>
            <w:shd w:val="clear" w:color="auto" w:fill="auto"/>
          </w:tcPr>
          <w:p w:rsidR="00374C82" w:rsidRPr="00250A6A" w:rsidRDefault="00374C82" w:rsidP="00374C82">
            <w:pPr>
              <w:spacing w:after="0" w:line="240" w:lineRule="auto"/>
              <w:ind w:right="176"/>
              <w:rPr>
                <w:rFonts w:ascii="Times New Roman" w:hAnsi="Times New Roman"/>
                <w:b/>
                <w:sz w:val="16"/>
                <w:szCs w:val="16"/>
              </w:rPr>
            </w:pPr>
            <w:r w:rsidRPr="00250A6A">
              <w:rPr>
                <w:rFonts w:ascii="Times New Roman" w:hAnsi="Times New Roman"/>
                <w:b/>
                <w:color w:val="000000"/>
                <w:sz w:val="16"/>
                <w:szCs w:val="16"/>
                <w:shd w:val="clear" w:color="auto" w:fill="FFFFFF"/>
              </w:rPr>
              <w:t xml:space="preserve">Дані про </w:t>
            </w:r>
            <w:r>
              <w:rPr>
                <w:rFonts w:ascii="Times New Roman" w:hAnsi="Times New Roman"/>
                <w:b/>
                <w:color w:val="000000"/>
                <w:sz w:val="16"/>
                <w:szCs w:val="16"/>
                <w:shd w:val="clear" w:color="auto" w:fill="FFFFFF"/>
              </w:rPr>
              <w:t xml:space="preserve">об’єкт приватизації </w:t>
            </w:r>
          </w:p>
        </w:tc>
        <w:tc>
          <w:tcPr>
            <w:tcW w:w="7052" w:type="dxa"/>
            <w:shd w:val="clear" w:color="auto" w:fill="auto"/>
          </w:tcPr>
          <w:p w:rsidR="00374C82" w:rsidRPr="0078065C" w:rsidRDefault="00374C82" w:rsidP="003C5E91">
            <w:pPr>
              <w:pStyle w:val="a4"/>
              <w:shd w:val="clear" w:color="auto" w:fill="FFFFFF"/>
              <w:spacing w:before="0" w:beforeAutospacing="0" w:after="0" w:afterAutospacing="0"/>
              <w:ind w:right="34"/>
              <w:jc w:val="both"/>
              <w:rPr>
                <w:bCs/>
                <w:lang w:val="uk-UA"/>
              </w:rPr>
            </w:pPr>
            <w:r w:rsidRPr="0078065C">
              <w:rPr>
                <w:b/>
                <w:bCs/>
                <w:i/>
                <w:lang w:val="uk-UA"/>
              </w:rPr>
              <w:t>Опис об’єкта:</w:t>
            </w:r>
            <w:r w:rsidRPr="0078065C">
              <w:rPr>
                <w:b/>
                <w:bCs/>
              </w:rPr>
              <w:t> </w:t>
            </w:r>
          </w:p>
          <w:p w:rsidR="00374C82" w:rsidRDefault="00374C82" w:rsidP="003C5E9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Б</w:t>
            </w:r>
            <w:r w:rsidRPr="00370939">
              <w:rPr>
                <w:rFonts w:ascii="Times New Roman" w:hAnsi="Times New Roman"/>
                <w:sz w:val="24"/>
                <w:szCs w:val="24"/>
              </w:rPr>
              <w:t>удівельні матеріали з незавершеного будівництва школи</w:t>
            </w:r>
            <w:r w:rsidRPr="00370939">
              <w:rPr>
                <w:rFonts w:ascii="Times New Roman" w:hAnsi="Times New Roman"/>
                <w:sz w:val="24"/>
                <w:szCs w:val="24"/>
                <w:lang w:eastAsia="ru-RU"/>
              </w:rPr>
              <w:t>,</w:t>
            </w:r>
            <w:r w:rsidRPr="0078065C">
              <w:rPr>
                <w:rFonts w:ascii="Times New Roman" w:hAnsi="Times New Roman"/>
                <w:sz w:val="24"/>
                <w:szCs w:val="24"/>
                <w:lang w:eastAsia="ru-RU"/>
              </w:rPr>
              <w:t xml:space="preserve"> орієнтовною площею 1630,00 </w:t>
            </w:r>
            <w:proofErr w:type="spellStart"/>
            <w:r w:rsidRPr="0078065C">
              <w:rPr>
                <w:rFonts w:ascii="Times New Roman" w:hAnsi="Times New Roman"/>
                <w:sz w:val="24"/>
                <w:szCs w:val="24"/>
                <w:lang w:eastAsia="ru-RU"/>
              </w:rPr>
              <w:t>кв.м</w:t>
            </w:r>
            <w:proofErr w:type="spellEnd"/>
            <w:r w:rsidRPr="0078065C">
              <w:rPr>
                <w:rFonts w:ascii="Times New Roman" w:hAnsi="Times New Roman"/>
                <w:sz w:val="24"/>
                <w:szCs w:val="24"/>
                <w:lang w:eastAsia="ru-RU"/>
              </w:rPr>
              <w:t xml:space="preserve">., </w:t>
            </w:r>
            <w:r>
              <w:rPr>
                <w:rFonts w:ascii="Times New Roman" w:hAnsi="Times New Roman"/>
                <w:sz w:val="24"/>
                <w:szCs w:val="24"/>
                <w:lang w:eastAsia="ru-RU"/>
              </w:rPr>
              <w:t>за адресою:</w:t>
            </w:r>
            <w:r w:rsidRPr="0078065C">
              <w:rPr>
                <w:rFonts w:ascii="Times New Roman" w:hAnsi="Times New Roman"/>
                <w:sz w:val="24"/>
                <w:szCs w:val="24"/>
                <w:lang w:eastAsia="ru-RU"/>
              </w:rPr>
              <w:t xml:space="preserve"> </w:t>
            </w:r>
            <w:proofErr w:type="spellStart"/>
            <w:r w:rsidRPr="0078065C">
              <w:rPr>
                <w:rFonts w:ascii="Times New Roman" w:hAnsi="Times New Roman"/>
                <w:sz w:val="24"/>
                <w:szCs w:val="24"/>
                <w:lang w:eastAsia="ru-RU"/>
              </w:rPr>
              <w:t>с.Стири</w:t>
            </w:r>
            <w:proofErr w:type="spellEnd"/>
            <w:r w:rsidRPr="0078065C">
              <w:rPr>
                <w:rFonts w:ascii="Times New Roman" w:hAnsi="Times New Roman"/>
                <w:sz w:val="24"/>
                <w:szCs w:val="24"/>
                <w:lang w:eastAsia="ru-RU"/>
              </w:rPr>
              <w:t xml:space="preserve">, Житомирського району, Житомирської області. </w:t>
            </w:r>
            <w:r>
              <w:rPr>
                <w:rFonts w:ascii="Times New Roman" w:hAnsi="Times New Roman"/>
                <w:sz w:val="24"/>
                <w:szCs w:val="24"/>
                <w:lang w:eastAsia="ru-RU"/>
              </w:rPr>
              <w:t xml:space="preserve">Об’єкт є </w:t>
            </w:r>
            <w:r w:rsidRPr="0078065C">
              <w:rPr>
                <w:rFonts w:ascii="Times New Roman" w:hAnsi="Times New Roman"/>
                <w:sz w:val="24"/>
                <w:szCs w:val="24"/>
                <w:lang w:eastAsia="ru-RU"/>
              </w:rPr>
              <w:t>аварійни</w:t>
            </w:r>
            <w:r>
              <w:rPr>
                <w:rFonts w:ascii="Times New Roman" w:hAnsi="Times New Roman"/>
                <w:sz w:val="24"/>
                <w:szCs w:val="24"/>
                <w:lang w:eastAsia="ru-RU"/>
              </w:rPr>
              <w:t>м</w:t>
            </w:r>
            <w:r w:rsidRPr="0078065C">
              <w:rPr>
                <w:rFonts w:ascii="Times New Roman" w:hAnsi="Times New Roman"/>
                <w:sz w:val="24"/>
                <w:szCs w:val="24"/>
                <w:lang w:eastAsia="ru-RU"/>
              </w:rPr>
              <w:t xml:space="preserve"> (наявні сліди замокання, руйнування та демонтажу конструкцій), що підтверджується звітом </w:t>
            </w:r>
            <w:r w:rsidRPr="00741215">
              <w:rPr>
                <w:rFonts w:ascii="Times New Roman" w:hAnsi="Times New Roman"/>
                <w:sz w:val="24"/>
                <w:szCs w:val="24"/>
              </w:rPr>
              <w:t>про проведення технічного обстеження будівельних конструкцій та інженерних мереж на відповідність державним стандартам, будівельним нормам  і правилам</w:t>
            </w:r>
            <w:r>
              <w:rPr>
                <w:rFonts w:ascii="Times New Roman" w:hAnsi="Times New Roman"/>
                <w:sz w:val="24"/>
                <w:szCs w:val="24"/>
              </w:rPr>
              <w:t>.</w:t>
            </w:r>
          </w:p>
          <w:p w:rsidR="00374C82" w:rsidRDefault="00374C82" w:rsidP="003C5E91">
            <w:pPr>
              <w:shd w:val="clear" w:color="auto" w:fill="FFFFFF"/>
              <w:spacing w:after="0" w:line="240" w:lineRule="auto"/>
              <w:jc w:val="both"/>
              <w:rPr>
                <w:rFonts w:ascii="Times New Roman" w:hAnsi="Times New Roman"/>
                <w:sz w:val="24"/>
                <w:szCs w:val="24"/>
              </w:rPr>
            </w:pPr>
          </w:p>
          <w:p w:rsidR="00374C82" w:rsidRDefault="00374C82" w:rsidP="003C5E9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Об’єкт підлягає демонтажу і розбиранню на будівельні матеріали.</w:t>
            </w:r>
          </w:p>
          <w:p w:rsidR="00374C82" w:rsidRPr="00741215" w:rsidRDefault="00374C82" w:rsidP="003C5E9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Об’єкт має наступну характе</w:t>
            </w:r>
            <w:r w:rsidRPr="00741215">
              <w:rPr>
                <w:rFonts w:ascii="Times New Roman" w:hAnsi="Times New Roman"/>
                <w:sz w:val="24"/>
                <w:szCs w:val="24"/>
              </w:rPr>
              <w:t>ристику:</w:t>
            </w:r>
          </w:p>
          <w:p w:rsidR="00374C82" w:rsidRPr="00741215" w:rsidRDefault="00374C82" w:rsidP="003C5E91">
            <w:pPr>
              <w:shd w:val="clear" w:color="auto" w:fill="FFFFFF"/>
              <w:spacing w:after="0" w:line="240" w:lineRule="auto"/>
              <w:jc w:val="both"/>
              <w:rPr>
                <w:rFonts w:ascii="Times New Roman" w:hAnsi="Times New Roman"/>
                <w:sz w:val="24"/>
                <w:szCs w:val="24"/>
                <w:highlight w:val="green"/>
                <w:lang w:eastAsia="ru-RU"/>
              </w:rPr>
            </w:pPr>
            <w:r w:rsidRPr="00741215">
              <w:rPr>
                <w:rFonts w:ascii="Times New Roman" w:hAnsi="Times New Roman"/>
                <w:sz w:val="24"/>
                <w:szCs w:val="24"/>
              </w:rPr>
              <w:t xml:space="preserve">Стіни – </w:t>
            </w:r>
            <w:proofErr w:type="spellStart"/>
            <w:r w:rsidRPr="00741215">
              <w:rPr>
                <w:rFonts w:ascii="Times New Roman" w:hAnsi="Times New Roman"/>
                <w:sz w:val="24"/>
                <w:szCs w:val="24"/>
              </w:rPr>
              <w:t>газосилікатні</w:t>
            </w:r>
            <w:proofErr w:type="spellEnd"/>
            <w:r w:rsidRPr="00741215">
              <w:rPr>
                <w:rFonts w:ascii="Times New Roman" w:hAnsi="Times New Roman"/>
                <w:sz w:val="24"/>
                <w:szCs w:val="24"/>
              </w:rPr>
              <w:t xml:space="preserve"> блоки, перегородки – біла та червона цегла. Фундамент – блоки, та стрічкові  бутові, перекриття – залізобетонні панелі, заповнення віконних та дверних </w:t>
            </w:r>
            <w:r>
              <w:rPr>
                <w:rFonts w:ascii="Times New Roman" w:hAnsi="Times New Roman"/>
                <w:sz w:val="24"/>
                <w:szCs w:val="24"/>
              </w:rPr>
              <w:t>отворів</w:t>
            </w:r>
            <w:r w:rsidRPr="00741215">
              <w:rPr>
                <w:rFonts w:ascii="Times New Roman" w:hAnsi="Times New Roman"/>
                <w:sz w:val="24"/>
                <w:szCs w:val="24"/>
              </w:rPr>
              <w:t xml:space="preserve"> відсутнє. Внутрішнє та зовнішнє оздоблення не виконувалось, конструкція даху – дерев</w:t>
            </w:r>
            <w:r>
              <w:rPr>
                <w:rFonts w:ascii="Times New Roman" w:hAnsi="Times New Roman"/>
                <w:sz w:val="24"/>
                <w:szCs w:val="24"/>
              </w:rPr>
              <w:t>’</w:t>
            </w:r>
            <w:r w:rsidRPr="00741215">
              <w:rPr>
                <w:rFonts w:ascii="Times New Roman" w:hAnsi="Times New Roman"/>
                <w:sz w:val="24"/>
                <w:szCs w:val="24"/>
              </w:rPr>
              <w:t>яна двохскатна покрівля – шифер в незадовільному стані, підлога – виконано часткову засип</w:t>
            </w:r>
            <w:r>
              <w:rPr>
                <w:rFonts w:ascii="Times New Roman" w:hAnsi="Times New Roman"/>
                <w:sz w:val="24"/>
                <w:szCs w:val="24"/>
              </w:rPr>
              <w:t xml:space="preserve">ку піском, не підключений до інженерних мереж,  інженерне обладнання відсутнє.  </w:t>
            </w:r>
          </w:p>
        </w:tc>
      </w:tr>
      <w:tr w:rsidR="00374C82" w:rsidRPr="00250A6A" w:rsidTr="00374C82">
        <w:tc>
          <w:tcPr>
            <w:tcW w:w="2518" w:type="dxa"/>
            <w:shd w:val="clear" w:color="auto" w:fill="auto"/>
          </w:tcPr>
          <w:p w:rsidR="00374C82" w:rsidRPr="00250A6A" w:rsidRDefault="00374C82" w:rsidP="00374C82">
            <w:pPr>
              <w:spacing w:after="0" w:line="240" w:lineRule="auto"/>
              <w:ind w:right="176"/>
              <w:rPr>
                <w:rFonts w:ascii="Times New Roman" w:hAnsi="Times New Roman"/>
                <w:b/>
                <w:color w:val="000000"/>
                <w:sz w:val="16"/>
                <w:szCs w:val="16"/>
                <w:shd w:val="clear" w:color="auto" w:fill="FFFFFF"/>
              </w:rPr>
            </w:pPr>
            <w:r w:rsidRPr="00250A6A">
              <w:rPr>
                <w:rFonts w:ascii="Times New Roman" w:hAnsi="Times New Roman"/>
                <w:b/>
                <w:color w:val="000000"/>
                <w:sz w:val="16"/>
                <w:szCs w:val="16"/>
                <w:shd w:val="clear" w:color="auto" w:fill="FFFFFF"/>
              </w:rPr>
              <w:t xml:space="preserve">Інформація про </w:t>
            </w:r>
            <w:proofErr w:type="spellStart"/>
            <w:r w:rsidRPr="00250A6A">
              <w:rPr>
                <w:rFonts w:ascii="Times New Roman" w:hAnsi="Times New Roman"/>
                <w:b/>
                <w:color w:val="000000"/>
                <w:sz w:val="16"/>
                <w:szCs w:val="16"/>
                <w:shd w:val="clear" w:color="auto" w:fill="FFFFFF"/>
              </w:rPr>
              <w:t>балансоутримувача</w:t>
            </w:r>
            <w:proofErr w:type="spellEnd"/>
            <w:r w:rsidRPr="00250A6A">
              <w:rPr>
                <w:rFonts w:ascii="Times New Roman" w:hAnsi="Times New Roman"/>
                <w:b/>
                <w:color w:val="000000"/>
                <w:sz w:val="16"/>
                <w:szCs w:val="16"/>
                <w:shd w:val="clear" w:color="auto" w:fill="FFFFFF"/>
              </w:rPr>
              <w:t xml:space="preserve"> (найменування, його місцезнаходження і контактні дані)</w:t>
            </w:r>
          </w:p>
        </w:tc>
        <w:tc>
          <w:tcPr>
            <w:tcW w:w="7052" w:type="dxa"/>
            <w:shd w:val="clear" w:color="auto" w:fill="auto"/>
          </w:tcPr>
          <w:p w:rsidR="00374C82" w:rsidRPr="00BE111F" w:rsidRDefault="00374C82" w:rsidP="003C5E91">
            <w:pPr>
              <w:shd w:val="clear" w:color="auto" w:fill="FFFFFF"/>
              <w:spacing w:after="0" w:line="240" w:lineRule="auto"/>
              <w:jc w:val="both"/>
              <w:rPr>
                <w:rFonts w:ascii="Times New Roman" w:hAnsi="Times New Roman"/>
                <w:sz w:val="24"/>
                <w:szCs w:val="24"/>
                <w:lang w:eastAsia="ru-RU"/>
              </w:rPr>
            </w:pPr>
            <w:r w:rsidRPr="00BE111F">
              <w:rPr>
                <w:rFonts w:ascii="Times New Roman" w:hAnsi="Times New Roman"/>
                <w:sz w:val="24"/>
                <w:szCs w:val="24"/>
                <w:lang w:eastAsia="ru-RU"/>
              </w:rPr>
              <w:t>Черняхівська селищна рада</w:t>
            </w:r>
          </w:p>
          <w:p w:rsidR="00374C82" w:rsidRPr="00BE111F" w:rsidRDefault="00374C82" w:rsidP="003C5E91">
            <w:pPr>
              <w:shd w:val="clear" w:color="auto" w:fill="FFFFFF"/>
              <w:spacing w:after="0" w:line="240" w:lineRule="auto"/>
              <w:ind w:right="-2"/>
              <w:jc w:val="both"/>
              <w:rPr>
                <w:rFonts w:ascii="Times New Roman" w:hAnsi="Times New Roman"/>
                <w:sz w:val="24"/>
                <w:szCs w:val="24"/>
                <w:lang w:eastAsia="ru-RU"/>
              </w:rPr>
            </w:pPr>
            <w:r w:rsidRPr="00BE111F">
              <w:rPr>
                <w:rFonts w:ascii="Times New Roman" w:hAnsi="Times New Roman"/>
                <w:b/>
                <w:bCs/>
                <w:sz w:val="24"/>
                <w:szCs w:val="24"/>
                <w:lang w:eastAsia="ru-RU"/>
              </w:rPr>
              <w:t>Адреса</w:t>
            </w:r>
            <w:r w:rsidRPr="00BE111F">
              <w:rPr>
                <w:rFonts w:ascii="Times New Roman" w:hAnsi="Times New Roman"/>
                <w:b/>
                <w:sz w:val="24"/>
                <w:szCs w:val="24"/>
                <w:lang w:eastAsia="ru-RU"/>
              </w:rPr>
              <w:t>:</w:t>
            </w:r>
            <w:r w:rsidRPr="00BE111F">
              <w:rPr>
                <w:rFonts w:ascii="Times New Roman" w:hAnsi="Times New Roman"/>
                <w:sz w:val="24"/>
                <w:szCs w:val="24"/>
                <w:lang w:eastAsia="ru-RU"/>
              </w:rPr>
              <w:t xml:space="preserve"> 12301, Житомирська область, Житомирський район, </w:t>
            </w:r>
            <w:proofErr w:type="spellStart"/>
            <w:r w:rsidRPr="00BE111F">
              <w:rPr>
                <w:rFonts w:ascii="Times New Roman" w:hAnsi="Times New Roman"/>
                <w:sz w:val="24"/>
                <w:szCs w:val="24"/>
                <w:lang w:eastAsia="ru-RU"/>
              </w:rPr>
              <w:t>смт</w:t>
            </w:r>
            <w:proofErr w:type="spellEnd"/>
            <w:r w:rsidRPr="00BE111F">
              <w:rPr>
                <w:rFonts w:ascii="Times New Roman" w:hAnsi="Times New Roman"/>
                <w:sz w:val="24"/>
                <w:szCs w:val="24"/>
                <w:lang w:eastAsia="ru-RU"/>
              </w:rPr>
              <w:t xml:space="preserve"> </w:t>
            </w:r>
            <w:proofErr w:type="spellStart"/>
            <w:r w:rsidRPr="00BE111F">
              <w:rPr>
                <w:rFonts w:ascii="Times New Roman" w:hAnsi="Times New Roman"/>
                <w:sz w:val="24"/>
                <w:szCs w:val="24"/>
                <w:lang w:eastAsia="ru-RU"/>
              </w:rPr>
              <w:t>Черняхів</w:t>
            </w:r>
            <w:proofErr w:type="spellEnd"/>
            <w:r w:rsidRPr="00BE111F">
              <w:rPr>
                <w:rFonts w:ascii="Times New Roman" w:hAnsi="Times New Roman"/>
                <w:sz w:val="24"/>
                <w:szCs w:val="24"/>
                <w:lang w:eastAsia="ru-RU"/>
              </w:rPr>
              <w:t>, майдан Рад, 1</w:t>
            </w:r>
          </w:p>
          <w:p w:rsidR="00374C82" w:rsidRPr="00BE111F" w:rsidRDefault="00374C82" w:rsidP="003C5E91">
            <w:pPr>
              <w:shd w:val="clear" w:color="auto" w:fill="FFFFFF"/>
              <w:spacing w:after="0" w:line="240" w:lineRule="auto"/>
              <w:ind w:right="714"/>
              <w:jc w:val="both"/>
              <w:rPr>
                <w:rFonts w:ascii="Times New Roman" w:hAnsi="Times New Roman"/>
                <w:sz w:val="24"/>
                <w:szCs w:val="24"/>
                <w:lang w:eastAsia="ru-RU"/>
              </w:rPr>
            </w:pPr>
            <w:r w:rsidRPr="00BE111F">
              <w:rPr>
                <w:rFonts w:ascii="Times New Roman" w:hAnsi="Times New Roman"/>
                <w:b/>
                <w:bCs/>
                <w:sz w:val="24"/>
                <w:szCs w:val="24"/>
                <w:lang w:eastAsia="ru-RU"/>
              </w:rPr>
              <w:t>Телефон</w:t>
            </w:r>
            <w:r w:rsidRPr="00BE111F">
              <w:rPr>
                <w:rFonts w:ascii="Times New Roman" w:hAnsi="Times New Roman"/>
                <w:b/>
                <w:sz w:val="24"/>
                <w:szCs w:val="24"/>
                <w:u w:val="single"/>
                <w:lang w:eastAsia="ru-RU"/>
              </w:rPr>
              <w:t>:</w:t>
            </w:r>
            <w:r w:rsidRPr="00BE111F">
              <w:rPr>
                <w:rFonts w:ascii="Times New Roman" w:hAnsi="Times New Roman"/>
                <w:sz w:val="24"/>
                <w:szCs w:val="24"/>
                <w:lang w:eastAsia="ru-RU"/>
              </w:rPr>
              <w:t xml:space="preserve"> (04134) 4-11-46</w:t>
            </w:r>
          </w:p>
          <w:p w:rsidR="00374C82" w:rsidRPr="00BE111F" w:rsidRDefault="00374C82" w:rsidP="003C5E91">
            <w:pPr>
              <w:spacing w:after="0" w:line="240" w:lineRule="auto"/>
              <w:jc w:val="both"/>
              <w:rPr>
                <w:rFonts w:ascii="Times New Roman" w:hAnsi="Times New Roman"/>
                <w:sz w:val="24"/>
                <w:szCs w:val="24"/>
                <w:lang w:eastAsia="ru-RU"/>
              </w:rPr>
            </w:pPr>
            <w:r w:rsidRPr="00BE111F">
              <w:rPr>
                <w:rFonts w:ascii="Times New Roman" w:hAnsi="Times New Roman"/>
                <w:b/>
                <w:bCs/>
                <w:sz w:val="24"/>
                <w:szCs w:val="24"/>
                <w:lang w:eastAsia="ru-RU"/>
              </w:rPr>
              <w:t>Код за ЄДРПОУ</w:t>
            </w:r>
            <w:r w:rsidRPr="00BE111F">
              <w:rPr>
                <w:rFonts w:ascii="Times New Roman" w:hAnsi="Times New Roman"/>
                <w:b/>
                <w:sz w:val="24"/>
                <w:szCs w:val="24"/>
                <w:lang w:eastAsia="ru-RU"/>
              </w:rPr>
              <w:t>:</w:t>
            </w:r>
            <w:r w:rsidRPr="00BE111F">
              <w:rPr>
                <w:rFonts w:ascii="Times New Roman" w:hAnsi="Times New Roman"/>
                <w:sz w:val="24"/>
                <w:szCs w:val="24"/>
                <w:lang w:eastAsia="ru-RU"/>
              </w:rPr>
              <w:t xml:space="preserve"> 04344156 </w:t>
            </w:r>
          </w:p>
          <w:p w:rsidR="00374C82" w:rsidRPr="00BE111F" w:rsidRDefault="00374C82" w:rsidP="003C5E91">
            <w:pPr>
              <w:shd w:val="clear" w:color="auto" w:fill="FFFFFF"/>
              <w:spacing w:after="0" w:line="240" w:lineRule="auto"/>
              <w:ind w:right="-2"/>
              <w:jc w:val="both"/>
              <w:rPr>
                <w:rFonts w:ascii="Times New Roman" w:hAnsi="Times New Roman"/>
                <w:sz w:val="24"/>
                <w:szCs w:val="24"/>
                <w:lang w:val="ru-RU" w:eastAsia="ru-RU"/>
              </w:rPr>
            </w:pPr>
            <w:r w:rsidRPr="00BE111F">
              <w:rPr>
                <w:rFonts w:ascii="Times New Roman" w:hAnsi="Times New Roman"/>
                <w:b/>
                <w:bCs/>
                <w:sz w:val="24"/>
                <w:szCs w:val="24"/>
                <w:lang w:eastAsia="ru-RU"/>
              </w:rPr>
              <w:t>Електронна адреса</w:t>
            </w:r>
            <w:r w:rsidRPr="00BE111F">
              <w:rPr>
                <w:rFonts w:ascii="Times New Roman" w:hAnsi="Times New Roman"/>
                <w:b/>
                <w:bCs/>
                <w:i/>
                <w:sz w:val="24"/>
                <w:szCs w:val="24"/>
                <w:lang w:eastAsia="ru-RU"/>
              </w:rPr>
              <w:t>:</w:t>
            </w:r>
            <w:r w:rsidRPr="00BE111F">
              <w:rPr>
                <w:rFonts w:ascii="Times New Roman" w:hAnsi="Times New Roman"/>
                <w:sz w:val="24"/>
                <w:szCs w:val="24"/>
                <w:lang w:eastAsia="ru-RU"/>
              </w:rPr>
              <w:t> </w:t>
            </w:r>
            <w:hyperlink r:id="rId4" w:history="1">
              <w:r w:rsidRPr="00BE111F">
                <w:rPr>
                  <w:rStyle w:val="a6"/>
                  <w:rFonts w:ascii="Times New Roman" w:hAnsi="Times New Roman"/>
                  <w:sz w:val="24"/>
                  <w:szCs w:val="24"/>
                  <w:lang w:eastAsia="ru-RU"/>
                </w:rPr>
                <w:t>chernyahiv@ukr.net</w:t>
              </w:r>
            </w:hyperlink>
          </w:p>
        </w:tc>
      </w:tr>
      <w:tr w:rsidR="00374C82" w:rsidRPr="00250A6A" w:rsidTr="00374C82">
        <w:tc>
          <w:tcPr>
            <w:tcW w:w="2518" w:type="dxa"/>
            <w:shd w:val="clear" w:color="auto" w:fill="auto"/>
          </w:tcPr>
          <w:p w:rsidR="00374C82" w:rsidRPr="00250A6A" w:rsidRDefault="00374C82" w:rsidP="00374C82">
            <w:pPr>
              <w:pStyle w:val="rvps2"/>
              <w:shd w:val="clear" w:color="auto" w:fill="FFFFFF"/>
              <w:spacing w:before="0" w:beforeAutospacing="0" w:after="0" w:afterAutospacing="0"/>
              <w:ind w:right="176"/>
              <w:jc w:val="left"/>
              <w:textAlignment w:val="baseline"/>
              <w:rPr>
                <w:b/>
                <w:color w:val="000000"/>
                <w:sz w:val="16"/>
                <w:szCs w:val="16"/>
                <w:lang w:val="uk-UA"/>
              </w:rPr>
            </w:pPr>
            <w:r w:rsidRPr="00250A6A">
              <w:rPr>
                <w:b/>
                <w:color w:val="000000"/>
                <w:sz w:val="16"/>
                <w:szCs w:val="16"/>
                <w:lang w:val="uk-UA"/>
              </w:rPr>
              <w:t>Н</w:t>
            </w:r>
            <w:proofErr w:type="spellStart"/>
            <w:r w:rsidRPr="00250A6A">
              <w:rPr>
                <w:b/>
                <w:color w:val="000000"/>
                <w:sz w:val="16"/>
                <w:szCs w:val="16"/>
              </w:rPr>
              <w:t>азва</w:t>
            </w:r>
            <w:proofErr w:type="spellEnd"/>
            <w:r w:rsidRPr="00250A6A">
              <w:rPr>
                <w:b/>
                <w:color w:val="000000"/>
                <w:sz w:val="16"/>
                <w:szCs w:val="16"/>
              </w:rPr>
              <w:t xml:space="preserve"> </w:t>
            </w:r>
            <w:proofErr w:type="spellStart"/>
            <w:r w:rsidRPr="00250A6A">
              <w:rPr>
                <w:b/>
                <w:color w:val="000000"/>
                <w:sz w:val="16"/>
                <w:szCs w:val="16"/>
              </w:rPr>
              <w:t>організатора</w:t>
            </w:r>
            <w:proofErr w:type="spellEnd"/>
            <w:r w:rsidRPr="00250A6A">
              <w:rPr>
                <w:b/>
                <w:color w:val="000000"/>
                <w:sz w:val="16"/>
                <w:szCs w:val="16"/>
              </w:rPr>
              <w:t xml:space="preserve"> </w:t>
            </w:r>
            <w:proofErr w:type="spellStart"/>
            <w:r w:rsidRPr="00250A6A">
              <w:rPr>
                <w:b/>
                <w:color w:val="000000"/>
                <w:sz w:val="16"/>
                <w:szCs w:val="16"/>
              </w:rPr>
              <w:t>аукціону</w:t>
            </w:r>
            <w:proofErr w:type="spellEnd"/>
            <w:r w:rsidRPr="00250A6A">
              <w:rPr>
                <w:b/>
                <w:color w:val="000000"/>
                <w:sz w:val="16"/>
                <w:szCs w:val="16"/>
              </w:rPr>
              <w:t xml:space="preserve">, адреса, номер телефону, час </w:t>
            </w:r>
            <w:proofErr w:type="spellStart"/>
            <w:r w:rsidRPr="00250A6A">
              <w:rPr>
                <w:b/>
                <w:color w:val="000000"/>
                <w:sz w:val="16"/>
                <w:szCs w:val="16"/>
              </w:rPr>
              <w:t>роботи</w:t>
            </w:r>
            <w:proofErr w:type="spellEnd"/>
            <w:r w:rsidRPr="00250A6A">
              <w:rPr>
                <w:b/>
                <w:color w:val="000000"/>
                <w:sz w:val="16"/>
                <w:szCs w:val="16"/>
              </w:rPr>
              <w:t xml:space="preserve"> </w:t>
            </w:r>
            <w:proofErr w:type="spellStart"/>
            <w:r w:rsidRPr="00250A6A">
              <w:rPr>
                <w:b/>
                <w:color w:val="000000"/>
                <w:sz w:val="16"/>
                <w:szCs w:val="16"/>
              </w:rPr>
              <w:t>служби</w:t>
            </w:r>
            <w:proofErr w:type="spellEnd"/>
            <w:r w:rsidRPr="00250A6A">
              <w:rPr>
                <w:b/>
                <w:color w:val="000000"/>
                <w:sz w:val="16"/>
                <w:szCs w:val="16"/>
              </w:rPr>
              <w:t xml:space="preserve"> </w:t>
            </w:r>
            <w:proofErr w:type="spellStart"/>
            <w:r w:rsidRPr="00250A6A">
              <w:rPr>
                <w:b/>
                <w:color w:val="000000"/>
                <w:sz w:val="16"/>
                <w:szCs w:val="16"/>
              </w:rPr>
              <w:t>з</w:t>
            </w:r>
            <w:proofErr w:type="spellEnd"/>
            <w:r w:rsidRPr="00250A6A">
              <w:rPr>
                <w:b/>
                <w:color w:val="000000"/>
                <w:sz w:val="16"/>
                <w:szCs w:val="16"/>
              </w:rPr>
              <w:t xml:space="preserve"> </w:t>
            </w:r>
            <w:proofErr w:type="spellStart"/>
            <w:r w:rsidRPr="00250A6A">
              <w:rPr>
                <w:b/>
                <w:color w:val="000000"/>
                <w:sz w:val="16"/>
                <w:szCs w:val="16"/>
              </w:rPr>
              <w:t>організації</w:t>
            </w:r>
            <w:proofErr w:type="spellEnd"/>
            <w:r w:rsidRPr="00250A6A">
              <w:rPr>
                <w:b/>
                <w:color w:val="000000"/>
                <w:sz w:val="16"/>
                <w:szCs w:val="16"/>
              </w:rPr>
              <w:t xml:space="preserve"> </w:t>
            </w:r>
            <w:proofErr w:type="spellStart"/>
            <w:r w:rsidRPr="00250A6A">
              <w:rPr>
                <w:b/>
                <w:color w:val="000000"/>
                <w:sz w:val="16"/>
                <w:szCs w:val="16"/>
              </w:rPr>
              <w:t>аукціону</w:t>
            </w:r>
            <w:proofErr w:type="spellEnd"/>
          </w:p>
        </w:tc>
        <w:tc>
          <w:tcPr>
            <w:tcW w:w="7052" w:type="dxa"/>
            <w:shd w:val="clear" w:color="auto" w:fill="auto"/>
          </w:tcPr>
          <w:p w:rsidR="00374C82" w:rsidRPr="00BE111F" w:rsidRDefault="00374C82" w:rsidP="003C5E91">
            <w:pPr>
              <w:pStyle w:val="a3"/>
              <w:ind w:right="-70"/>
              <w:jc w:val="both"/>
              <w:rPr>
                <w:rFonts w:ascii="Times New Roman" w:hAnsi="Times New Roman"/>
                <w:sz w:val="24"/>
                <w:szCs w:val="24"/>
              </w:rPr>
            </w:pPr>
            <w:r w:rsidRPr="00BE111F">
              <w:rPr>
                <w:rFonts w:ascii="Times New Roman" w:hAnsi="Times New Roman"/>
                <w:sz w:val="24"/>
                <w:szCs w:val="24"/>
              </w:rPr>
              <w:t xml:space="preserve">Черняхівська  селищна рада, </w:t>
            </w:r>
          </w:p>
          <w:p w:rsidR="00374C82" w:rsidRPr="00BE111F" w:rsidRDefault="00374C82" w:rsidP="003C5E91">
            <w:pPr>
              <w:pStyle w:val="a3"/>
              <w:ind w:left="33" w:right="-70"/>
              <w:jc w:val="both"/>
              <w:rPr>
                <w:rFonts w:ascii="Times New Roman" w:hAnsi="Times New Roman"/>
                <w:sz w:val="24"/>
                <w:szCs w:val="24"/>
              </w:rPr>
            </w:pPr>
            <w:r w:rsidRPr="00BE111F">
              <w:rPr>
                <w:rFonts w:ascii="Times New Roman" w:hAnsi="Times New Roman"/>
                <w:sz w:val="24"/>
                <w:szCs w:val="24"/>
              </w:rPr>
              <w:t>адреса: 12301</w:t>
            </w:r>
            <w:r w:rsidRPr="00BE111F">
              <w:rPr>
                <w:rFonts w:ascii="Times New Roman" w:hAnsi="Times New Roman"/>
                <w:noProof/>
                <w:sz w:val="24"/>
                <w:szCs w:val="24"/>
              </w:rPr>
              <w:t>,</w:t>
            </w:r>
            <w:r w:rsidRPr="00BE111F">
              <w:rPr>
                <w:rFonts w:ascii="Times New Roman" w:hAnsi="Times New Roman"/>
                <w:sz w:val="24"/>
                <w:szCs w:val="24"/>
              </w:rPr>
              <w:t xml:space="preserve">  Житомирська о</w:t>
            </w:r>
            <w:r>
              <w:rPr>
                <w:rFonts w:ascii="Times New Roman" w:hAnsi="Times New Roman"/>
                <w:sz w:val="24"/>
                <w:szCs w:val="24"/>
              </w:rPr>
              <w:t xml:space="preserve">бласть, Житомирський район, </w:t>
            </w:r>
            <w:proofErr w:type="spellStart"/>
            <w:r>
              <w:rPr>
                <w:rFonts w:ascii="Times New Roman" w:hAnsi="Times New Roman"/>
                <w:sz w:val="24"/>
                <w:szCs w:val="24"/>
              </w:rPr>
              <w:t>смт</w:t>
            </w:r>
            <w:r w:rsidRPr="00BE111F">
              <w:rPr>
                <w:rFonts w:ascii="Times New Roman" w:hAnsi="Times New Roman"/>
                <w:sz w:val="24"/>
                <w:szCs w:val="24"/>
              </w:rPr>
              <w:t>Черняхів</w:t>
            </w:r>
            <w:proofErr w:type="spellEnd"/>
            <w:r w:rsidRPr="00BE111F">
              <w:rPr>
                <w:rFonts w:ascii="Times New Roman" w:hAnsi="Times New Roman"/>
                <w:sz w:val="24"/>
                <w:szCs w:val="24"/>
              </w:rPr>
              <w:t xml:space="preserve">, майдан Рад, 1 </w:t>
            </w:r>
          </w:p>
          <w:p w:rsidR="00374C82" w:rsidRPr="00BE111F" w:rsidRDefault="00374C82" w:rsidP="003C5E91">
            <w:pPr>
              <w:pStyle w:val="a3"/>
              <w:ind w:left="-108" w:right="-70"/>
              <w:jc w:val="both"/>
              <w:rPr>
                <w:rFonts w:ascii="Times New Roman" w:hAnsi="Times New Roman"/>
                <w:sz w:val="24"/>
                <w:szCs w:val="24"/>
              </w:rPr>
            </w:pPr>
            <w:r w:rsidRPr="00BE111F">
              <w:rPr>
                <w:rFonts w:ascii="Times New Roman" w:hAnsi="Times New Roman"/>
                <w:sz w:val="24"/>
                <w:szCs w:val="24"/>
              </w:rPr>
              <w:t xml:space="preserve">  тел. (04134) 4-11-46</w:t>
            </w:r>
          </w:p>
          <w:p w:rsidR="00374C82" w:rsidRPr="00BE111F" w:rsidRDefault="00374C82" w:rsidP="003C5E91">
            <w:pPr>
              <w:pStyle w:val="a3"/>
              <w:ind w:left="-108" w:right="-70" w:firstLine="146"/>
              <w:jc w:val="both"/>
              <w:rPr>
                <w:rFonts w:ascii="Times New Roman" w:hAnsi="Times New Roman"/>
                <w:sz w:val="24"/>
                <w:szCs w:val="24"/>
              </w:rPr>
            </w:pPr>
            <w:r w:rsidRPr="00BE111F">
              <w:rPr>
                <w:rFonts w:ascii="Times New Roman" w:hAnsi="Times New Roman"/>
                <w:bCs/>
                <w:sz w:val="24"/>
                <w:szCs w:val="24"/>
                <w:lang w:eastAsia="ru-RU"/>
              </w:rPr>
              <w:t>Електронна адреса</w:t>
            </w:r>
            <w:r w:rsidRPr="00BE111F">
              <w:rPr>
                <w:rFonts w:ascii="Times New Roman" w:hAnsi="Times New Roman"/>
                <w:b/>
                <w:bCs/>
                <w:sz w:val="24"/>
                <w:szCs w:val="24"/>
                <w:lang w:eastAsia="ru-RU"/>
              </w:rPr>
              <w:t xml:space="preserve"> - </w:t>
            </w:r>
            <w:hyperlink r:id="rId5" w:history="1">
              <w:r w:rsidRPr="00BE111F">
                <w:rPr>
                  <w:rStyle w:val="a6"/>
                  <w:rFonts w:ascii="Times New Roman" w:hAnsi="Times New Roman"/>
                  <w:sz w:val="24"/>
                  <w:szCs w:val="24"/>
                  <w:lang w:eastAsia="ru-RU"/>
                </w:rPr>
                <w:t>chernyahiv@ukr.net</w:t>
              </w:r>
            </w:hyperlink>
          </w:p>
          <w:p w:rsidR="00374C82" w:rsidRPr="00BE111F" w:rsidRDefault="00374C82" w:rsidP="003C5E91">
            <w:pPr>
              <w:pStyle w:val="a3"/>
              <w:jc w:val="both"/>
              <w:rPr>
                <w:rFonts w:ascii="Times New Roman" w:hAnsi="Times New Roman"/>
                <w:sz w:val="24"/>
                <w:szCs w:val="24"/>
              </w:rPr>
            </w:pPr>
            <w:r w:rsidRPr="00BE111F">
              <w:rPr>
                <w:rFonts w:ascii="Times New Roman" w:hAnsi="Times New Roman"/>
                <w:sz w:val="24"/>
                <w:szCs w:val="24"/>
              </w:rPr>
              <w:t xml:space="preserve">Графік роботи: з 08.00 год. до 17.00 год., перерва на обід: 13.00-14.00 год.    </w:t>
            </w:r>
          </w:p>
          <w:p w:rsidR="00374C82" w:rsidRPr="00BE111F" w:rsidRDefault="00374C82" w:rsidP="003C5E91">
            <w:pPr>
              <w:pStyle w:val="a3"/>
              <w:jc w:val="both"/>
              <w:rPr>
                <w:rFonts w:ascii="Times New Roman" w:hAnsi="Times New Roman"/>
                <w:sz w:val="24"/>
                <w:szCs w:val="24"/>
              </w:rPr>
            </w:pPr>
            <w:r w:rsidRPr="00BE111F">
              <w:rPr>
                <w:rFonts w:ascii="Times New Roman" w:hAnsi="Times New Roman"/>
                <w:sz w:val="24"/>
                <w:szCs w:val="24"/>
              </w:rPr>
              <w:t>Вихідні: субота, неділя.</w:t>
            </w:r>
          </w:p>
          <w:p w:rsidR="00374C82" w:rsidRPr="00BE111F" w:rsidRDefault="00374C82" w:rsidP="003C5E91">
            <w:pPr>
              <w:pStyle w:val="a3"/>
              <w:jc w:val="both"/>
              <w:rPr>
                <w:rFonts w:ascii="Times New Roman" w:hAnsi="Times New Roman"/>
                <w:sz w:val="24"/>
                <w:szCs w:val="24"/>
              </w:rPr>
            </w:pPr>
            <w:r w:rsidRPr="00BE111F">
              <w:rPr>
                <w:rFonts w:ascii="Times New Roman" w:hAnsi="Times New Roman"/>
                <w:sz w:val="24"/>
                <w:szCs w:val="24"/>
              </w:rPr>
              <w:t xml:space="preserve">Контактна особа – Людмила ІВАНИЦЬКА  </w:t>
            </w:r>
          </w:p>
        </w:tc>
      </w:tr>
      <w:tr w:rsidR="00374C82" w:rsidRPr="00250A6A" w:rsidTr="00374C82">
        <w:tc>
          <w:tcPr>
            <w:tcW w:w="2518" w:type="dxa"/>
            <w:shd w:val="clear" w:color="auto" w:fill="auto"/>
          </w:tcPr>
          <w:p w:rsidR="00374C82" w:rsidRPr="00250A6A" w:rsidRDefault="00374C82" w:rsidP="00374C82">
            <w:pPr>
              <w:pStyle w:val="rvps2"/>
              <w:shd w:val="clear" w:color="auto" w:fill="FFFFFF"/>
              <w:spacing w:before="0" w:beforeAutospacing="0" w:after="75" w:afterAutospacing="0"/>
              <w:ind w:right="176"/>
              <w:jc w:val="left"/>
              <w:textAlignment w:val="baseline"/>
              <w:rPr>
                <w:b/>
                <w:color w:val="000000"/>
                <w:sz w:val="16"/>
                <w:szCs w:val="16"/>
                <w:lang w:val="uk-UA"/>
              </w:rPr>
            </w:pPr>
            <w:r w:rsidRPr="00250A6A">
              <w:rPr>
                <w:b/>
                <w:color w:val="000000"/>
                <w:sz w:val="16"/>
                <w:szCs w:val="16"/>
                <w:lang w:val="uk-UA"/>
              </w:rPr>
              <w:t>Спосіб проведення аукціону</w:t>
            </w:r>
          </w:p>
        </w:tc>
        <w:tc>
          <w:tcPr>
            <w:tcW w:w="7052" w:type="dxa"/>
            <w:shd w:val="clear" w:color="auto" w:fill="auto"/>
          </w:tcPr>
          <w:p w:rsidR="00374C82" w:rsidRPr="00BE111F" w:rsidRDefault="00374C82" w:rsidP="003C5E91">
            <w:pPr>
              <w:spacing w:after="0" w:line="240" w:lineRule="auto"/>
              <w:jc w:val="both"/>
              <w:rPr>
                <w:rFonts w:ascii="Times New Roman" w:hAnsi="Times New Roman"/>
                <w:sz w:val="24"/>
                <w:szCs w:val="24"/>
              </w:rPr>
            </w:pPr>
            <w:r w:rsidRPr="00BE111F">
              <w:rPr>
                <w:rFonts w:ascii="Times New Roman" w:hAnsi="Times New Roman"/>
                <w:sz w:val="24"/>
                <w:szCs w:val="24"/>
              </w:rPr>
              <w:t>електронний аукціон з умовами</w:t>
            </w:r>
          </w:p>
        </w:tc>
      </w:tr>
      <w:tr w:rsidR="00374C82" w:rsidRPr="005B5679" w:rsidTr="00374C82">
        <w:tc>
          <w:tcPr>
            <w:tcW w:w="2518" w:type="dxa"/>
            <w:shd w:val="clear" w:color="auto" w:fill="auto"/>
          </w:tcPr>
          <w:p w:rsidR="00374C82" w:rsidRPr="00DD6108" w:rsidRDefault="00374C82" w:rsidP="00374C82">
            <w:pPr>
              <w:pStyle w:val="rvps2"/>
              <w:shd w:val="clear" w:color="auto" w:fill="FFFFFF"/>
              <w:spacing w:before="0" w:beforeAutospacing="0" w:after="0" w:afterAutospacing="0"/>
              <w:ind w:right="176"/>
              <w:jc w:val="left"/>
              <w:textAlignment w:val="baseline"/>
              <w:rPr>
                <w:b/>
                <w:color w:val="000000"/>
                <w:sz w:val="16"/>
                <w:szCs w:val="16"/>
                <w:lang w:val="uk-UA"/>
              </w:rPr>
            </w:pPr>
            <w:r>
              <w:rPr>
                <w:b/>
                <w:bCs/>
                <w:color w:val="000000"/>
                <w:sz w:val="16"/>
                <w:szCs w:val="16"/>
                <w:lang w:val="uk-UA"/>
              </w:rPr>
              <w:t xml:space="preserve">Стартова ціна об’єкта </w:t>
            </w:r>
            <w:r w:rsidRPr="00DD6108">
              <w:rPr>
                <w:b/>
                <w:bCs/>
                <w:color w:val="000000"/>
                <w:sz w:val="16"/>
                <w:szCs w:val="16"/>
                <w:lang w:val="uk-UA"/>
              </w:rPr>
              <w:t xml:space="preserve"> для продажу на аукціоні з умовами</w:t>
            </w:r>
          </w:p>
        </w:tc>
        <w:tc>
          <w:tcPr>
            <w:tcW w:w="7052" w:type="dxa"/>
            <w:shd w:val="clear" w:color="auto" w:fill="auto"/>
          </w:tcPr>
          <w:p w:rsidR="00374C82" w:rsidRPr="00DD6108" w:rsidRDefault="00374C82" w:rsidP="003C5E91">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rPr>
              <w:t>222 988</w:t>
            </w:r>
            <w:r w:rsidRPr="00BA4A79">
              <w:rPr>
                <w:rFonts w:ascii="Times New Roman" w:hAnsi="Times New Roman"/>
                <w:sz w:val="24"/>
                <w:szCs w:val="24"/>
              </w:rPr>
              <w:t xml:space="preserve"> (</w:t>
            </w:r>
            <w:r>
              <w:rPr>
                <w:rFonts w:ascii="Times New Roman" w:hAnsi="Times New Roman"/>
                <w:sz w:val="24"/>
                <w:szCs w:val="24"/>
              </w:rPr>
              <w:t>двісті</w:t>
            </w:r>
            <w:r w:rsidRPr="00BA4A79">
              <w:rPr>
                <w:rFonts w:ascii="Times New Roman" w:hAnsi="Times New Roman"/>
                <w:sz w:val="24"/>
                <w:szCs w:val="24"/>
              </w:rPr>
              <w:t xml:space="preserve"> двадцять </w:t>
            </w:r>
            <w:r>
              <w:rPr>
                <w:rFonts w:ascii="Times New Roman" w:hAnsi="Times New Roman"/>
                <w:sz w:val="24"/>
                <w:szCs w:val="24"/>
              </w:rPr>
              <w:t>дві</w:t>
            </w:r>
            <w:r w:rsidRPr="00BA4A79">
              <w:rPr>
                <w:rFonts w:ascii="Times New Roman" w:hAnsi="Times New Roman"/>
                <w:sz w:val="24"/>
                <w:szCs w:val="24"/>
              </w:rPr>
              <w:t xml:space="preserve"> тисячі дев’ятсот вісімдесят </w:t>
            </w:r>
            <w:r>
              <w:rPr>
                <w:rFonts w:ascii="Times New Roman" w:hAnsi="Times New Roman"/>
                <w:sz w:val="24"/>
                <w:szCs w:val="24"/>
              </w:rPr>
              <w:t>вісім</w:t>
            </w:r>
            <w:r w:rsidRPr="00BA4A79">
              <w:rPr>
                <w:rFonts w:ascii="Times New Roman" w:hAnsi="Times New Roman"/>
                <w:sz w:val="24"/>
                <w:szCs w:val="24"/>
              </w:rPr>
              <w:t xml:space="preserve">) гривень </w:t>
            </w:r>
            <w:r>
              <w:rPr>
                <w:rFonts w:ascii="Times New Roman" w:hAnsi="Times New Roman"/>
                <w:sz w:val="24"/>
                <w:szCs w:val="24"/>
              </w:rPr>
              <w:t>8</w:t>
            </w:r>
            <w:r w:rsidRPr="00BA4A79">
              <w:rPr>
                <w:rFonts w:ascii="Times New Roman" w:hAnsi="Times New Roman"/>
                <w:sz w:val="24"/>
                <w:szCs w:val="24"/>
              </w:rPr>
              <w:t>0 (</w:t>
            </w:r>
            <w:r>
              <w:rPr>
                <w:rFonts w:ascii="Times New Roman" w:hAnsi="Times New Roman"/>
                <w:sz w:val="24"/>
                <w:szCs w:val="24"/>
              </w:rPr>
              <w:t>вісім</w:t>
            </w:r>
            <w:r w:rsidRPr="00BA4A79">
              <w:rPr>
                <w:rFonts w:ascii="Times New Roman" w:hAnsi="Times New Roman"/>
                <w:sz w:val="24"/>
                <w:szCs w:val="24"/>
              </w:rPr>
              <w:t xml:space="preserve">десят) копійок, в т.ч. ПДВ – </w:t>
            </w:r>
            <w:r>
              <w:rPr>
                <w:rFonts w:ascii="Times New Roman" w:hAnsi="Times New Roman"/>
                <w:sz w:val="24"/>
                <w:szCs w:val="24"/>
              </w:rPr>
              <w:t>37 164</w:t>
            </w:r>
            <w:r w:rsidRPr="00BA4A79">
              <w:rPr>
                <w:rFonts w:ascii="Times New Roman" w:hAnsi="Times New Roman"/>
                <w:sz w:val="24"/>
                <w:szCs w:val="24"/>
              </w:rPr>
              <w:t xml:space="preserve"> (</w:t>
            </w:r>
            <w:r>
              <w:rPr>
                <w:rFonts w:ascii="Times New Roman" w:hAnsi="Times New Roman"/>
                <w:sz w:val="24"/>
                <w:szCs w:val="24"/>
              </w:rPr>
              <w:t>тридцять сім</w:t>
            </w:r>
            <w:r w:rsidRPr="00BA4A79">
              <w:rPr>
                <w:rFonts w:ascii="Times New Roman" w:hAnsi="Times New Roman"/>
                <w:sz w:val="24"/>
                <w:szCs w:val="24"/>
              </w:rPr>
              <w:t xml:space="preserve"> тисяч </w:t>
            </w:r>
            <w:r>
              <w:rPr>
                <w:rFonts w:ascii="Times New Roman" w:hAnsi="Times New Roman"/>
                <w:sz w:val="24"/>
                <w:szCs w:val="24"/>
              </w:rPr>
              <w:t>сто шістдесят чотири</w:t>
            </w:r>
            <w:r w:rsidRPr="00BA4A79">
              <w:rPr>
                <w:rFonts w:ascii="Times New Roman" w:hAnsi="Times New Roman"/>
                <w:sz w:val="24"/>
                <w:szCs w:val="24"/>
              </w:rPr>
              <w:t xml:space="preserve"> гривн</w:t>
            </w:r>
            <w:r>
              <w:rPr>
                <w:rFonts w:ascii="Times New Roman" w:hAnsi="Times New Roman"/>
                <w:sz w:val="24"/>
                <w:szCs w:val="24"/>
              </w:rPr>
              <w:t>і</w:t>
            </w:r>
            <w:r w:rsidRPr="00BA4A79">
              <w:rPr>
                <w:rFonts w:ascii="Times New Roman" w:hAnsi="Times New Roman"/>
                <w:sz w:val="24"/>
                <w:szCs w:val="24"/>
              </w:rPr>
              <w:t xml:space="preserve">) </w:t>
            </w:r>
            <w:r>
              <w:rPr>
                <w:rFonts w:ascii="Times New Roman" w:hAnsi="Times New Roman"/>
                <w:sz w:val="24"/>
                <w:szCs w:val="24"/>
              </w:rPr>
              <w:t>8</w:t>
            </w:r>
            <w:r w:rsidRPr="00BA4A79">
              <w:rPr>
                <w:rFonts w:ascii="Times New Roman" w:hAnsi="Times New Roman"/>
                <w:sz w:val="24"/>
                <w:szCs w:val="24"/>
              </w:rPr>
              <w:t>0 (</w:t>
            </w:r>
            <w:r>
              <w:rPr>
                <w:rFonts w:ascii="Times New Roman" w:hAnsi="Times New Roman"/>
                <w:sz w:val="24"/>
                <w:szCs w:val="24"/>
              </w:rPr>
              <w:t>вісім</w:t>
            </w:r>
            <w:r w:rsidRPr="00BA4A79">
              <w:rPr>
                <w:rFonts w:ascii="Times New Roman" w:hAnsi="Times New Roman"/>
                <w:sz w:val="24"/>
                <w:szCs w:val="24"/>
              </w:rPr>
              <w:t>десят) копійок</w:t>
            </w:r>
            <w:r>
              <w:rPr>
                <w:rFonts w:ascii="Times New Roman" w:hAnsi="Times New Roman"/>
                <w:sz w:val="24"/>
                <w:szCs w:val="24"/>
              </w:rPr>
              <w:t>.</w:t>
            </w:r>
          </w:p>
        </w:tc>
      </w:tr>
      <w:tr w:rsidR="00374C82" w:rsidRPr="00250A6A" w:rsidTr="00374C82">
        <w:tc>
          <w:tcPr>
            <w:tcW w:w="2518" w:type="dxa"/>
            <w:shd w:val="clear" w:color="auto" w:fill="auto"/>
          </w:tcPr>
          <w:p w:rsidR="00374C82" w:rsidRPr="00554AC9" w:rsidRDefault="00374C82" w:rsidP="00374C82">
            <w:pPr>
              <w:pStyle w:val="rvps2"/>
              <w:shd w:val="clear" w:color="auto" w:fill="FFFFFF"/>
              <w:spacing w:before="0" w:beforeAutospacing="0" w:after="0" w:afterAutospacing="0"/>
              <w:ind w:right="176"/>
              <w:jc w:val="left"/>
              <w:textAlignment w:val="baseline"/>
              <w:rPr>
                <w:b/>
                <w:sz w:val="16"/>
                <w:szCs w:val="16"/>
                <w:lang w:val="uk-UA"/>
              </w:rPr>
            </w:pPr>
            <w:r w:rsidRPr="00554AC9">
              <w:rPr>
                <w:b/>
                <w:bCs/>
                <w:color w:val="000000"/>
                <w:sz w:val="16"/>
                <w:szCs w:val="16"/>
                <w:lang w:val="uk-UA"/>
              </w:rPr>
              <w:t>Крок аукціону на аукціоні  з умовами</w:t>
            </w:r>
          </w:p>
        </w:tc>
        <w:tc>
          <w:tcPr>
            <w:tcW w:w="7052" w:type="dxa"/>
            <w:shd w:val="clear" w:color="auto" w:fill="auto"/>
          </w:tcPr>
          <w:p w:rsidR="00374C82" w:rsidRPr="00BE111F" w:rsidRDefault="00374C82" w:rsidP="003C5E91">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2 229 (дві тисячі двісті двадцять дев’ять) гривень 89 (вісімдесят дев’ять) копійок , в т.ч. ПДВ: 371 (тридцять сімдесят одна) гривня  65 (шістдесят п’ять) копійок</w:t>
            </w:r>
          </w:p>
        </w:tc>
      </w:tr>
      <w:tr w:rsidR="00374C82" w:rsidRPr="005B5679" w:rsidTr="00374C82">
        <w:tc>
          <w:tcPr>
            <w:tcW w:w="2518" w:type="dxa"/>
            <w:shd w:val="clear" w:color="auto" w:fill="auto"/>
          </w:tcPr>
          <w:p w:rsidR="00374C82" w:rsidRPr="00554AC9" w:rsidRDefault="00374C82" w:rsidP="00374C82">
            <w:pPr>
              <w:pStyle w:val="a5"/>
              <w:spacing w:after="0" w:line="240" w:lineRule="auto"/>
              <w:ind w:left="7"/>
              <w:rPr>
                <w:rFonts w:ascii="Times New Roman" w:hAnsi="Times New Roman"/>
                <w:sz w:val="16"/>
                <w:szCs w:val="16"/>
              </w:rPr>
            </w:pPr>
            <w:r w:rsidRPr="00554AC9">
              <w:rPr>
                <w:rFonts w:ascii="Times New Roman" w:hAnsi="Times New Roman"/>
                <w:b/>
                <w:bCs/>
                <w:sz w:val="16"/>
                <w:szCs w:val="16"/>
                <w:lang w:eastAsia="ru-RU"/>
              </w:rPr>
              <w:t>Стартова ціна об’єкта для продажу на аукціоні</w:t>
            </w:r>
            <w:r w:rsidRPr="00554AC9">
              <w:rPr>
                <w:rFonts w:ascii="Times New Roman" w:hAnsi="Times New Roman"/>
                <w:b/>
                <w:sz w:val="16"/>
                <w:szCs w:val="16"/>
              </w:rPr>
              <w:t xml:space="preserve"> із зниженням стартової ціни та для </w:t>
            </w:r>
            <w:r w:rsidRPr="00554AC9">
              <w:rPr>
                <w:rFonts w:ascii="Times New Roman" w:hAnsi="Times New Roman"/>
                <w:b/>
                <w:bCs/>
                <w:sz w:val="16"/>
                <w:szCs w:val="16"/>
                <w:lang w:eastAsia="ru-RU"/>
              </w:rPr>
              <w:t>продажу на аукціоні за методом покрокового зниження ціни та подальшого подання цінових пропозицій</w:t>
            </w:r>
          </w:p>
          <w:p w:rsidR="00374C82" w:rsidRPr="00554AC9" w:rsidRDefault="00374C82" w:rsidP="00374C82">
            <w:pPr>
              <w:pStyle w:val="rvps2"/>
              <w:shd w:val="clear" w:color="auto" w:fill="FFFFFF"/>
              <w:spacing w:before="0" w:beforeAutospacing="0" w:after="0" w:afterAutospacing="0"/>
              <w:ind w:right="176"/>
              <w:jc w:val="left"/>
              <w:textAlignment w:val="baseline"/>
              <w:rPr>
                <w:b/>
                <w:color w:val="000000"/>
                <w:sz w:val="16"/>
                <w:szCs w:val="16"/>
                <w:lang w:val="uk-UA"/>
              </w:rPr>
            </w:pPr>
          </w:p>
        </w:tc>
        <w:tc>
          <w:tcPr>
            <w:tcW w:w="7052" w:type="dxa"/>
            <w:shd w:val="clear" w:color="auto" w:fill="auto"/>
          </w:tcPr>
          <w:p w:rsidR="00374C82" w:rsidRDefault="00374C82" w:rsidP="003C5E91">
            <w:pPr>
              <w:spacing w:after="0" w:line="240" w:lineRule="auto"/>
              <w:jc w:val="both"/>
              <w:rPr>
                <w:rFonts w:ascii="Times New Roman" w:hAnsi="Times New Roman"/>
                <w:bCs/>
                <w:sz w:val="24"/>
                <w:szCs w:val="24"/>
                <w:lang w:eastAsia="ru-RU"/>
              </w:rPr>
            </w:pPr>
            <w:r>
              <w:rPr>
                <w:rFonts w:ascii="Times New Roman" w:hAnsi="Times New Roman"/>
                <w:sz w:val="24"/>
                <w:szCs w:val="24"/>
              </w:rPr>
              <w:t xml:space="preserve">111 494 </w:t>
            </w:r>
            <w:r w:rsidRPr="00A00E33">
              <w:rPr>
                <w:rFonts w:ascii="Times New Roman" w:hAnsi="Times New Roman"/>
                <w:sz w:val="24"/>
                <w:szCs w:val="24"/>
              </w:rPr>
              <w:t>(</w:t>
            </w:r>
            <w:r>
              <w:rPr>
                <w:rFonts w:ascii="Times New Roman" w:hAnsi="Times New Roman"/>
                <w:sz w:val="24"/>
                <w:szCs w:val="24"/>
              </w:rPr>
              <w:t xml:space="preserve">сто одинадцять тисяч чотириста дев’яносто чотири) </w:t>
            </w:r>
            <w:r w:rsidRPr="00A00E33">
              <w:rPr>
                <w:rFonts w:ascii="Times New Roman" w:hAnsi="Times New Roman"/>
                <w:sz w:val="24"/>
                <w:szCs w:val="24"/>
              </w:rPr>
              <w:t xml:space="preserve">гривні </w:t>
            </w:r>
            <w:r>
              <w:rPr>
                <w:rFonts w:ascii="Times New Roman" w:hAnsi="Times New Roman"/>
                <w:sz w:val="24"/>
                <w:szCs w:val="24"/>
              </w:rPr>
              <w:t>4</w:t>
            </w:r>
            <w:r w:rsidRPr="00A00E33">
              <w:rPr>
                <w:rFonts w:ascii="Times New Roman" w:hAnsi="Times New Roman"/>
                <w:sz w:val="24"/>
                <w:szCs w:val="24"/>
              </w:rPr>
              <w:t>0 (</w:t>
            </w:r>
            <w:r>
              <w:rPr>
                <w:rFonts w:ascii="Times New Roman" w:hAnsi="Times New Roman"/>
                <w:sz w:val="24"/>
                <w:szCs w:val="24"/>
              </w:rPr>
              <w:t>сорок</w:t>
            </w:r>
            <w:r w:rsidRPr="00A00E33">
              <w:rPr>
                <w:rFonts w:ascii="Times New Roman" w:hAnsi="Times New Roman"/>
                <w:sz w:val="24"/>
                <w:szCs w:val="24"/>
              </w:rPr>
              <w:t xml:space="preserve">) копійок, в т.ч. ПДВ – </w:t>
            </w:r>
            <w:r>
              <w:rPr>
                <w:rFonts w:ascii="Times New Roman" w:hAnsi="Times New Roman"/>
                <w:sz w:val="24"/>
                <w:szCs w:val="24"/>
              </w:rPr>
              <w:t xml:space="preserve">18 582 </w:t>
            </w:r>
            <w:r w:rsidRPr="00A00E33">
              <w:rPr>
                <w:rFonts w:ascii="Times New Roman" w:hAnsi="Times New Roman"/>
                <w:sz w:val="24"/>
                <w:szCs w:val="24"/>
              </w:rPr>
              <w:t>(</w:t>
            </w:r>
            <w:r>
              <w:rPr>
                <w:rFonts w:ascii="Times New Roman" w:hAnsi="Times New Roman"/>
                <w:sz w:val="24"/>
                <w:szCs w:val="24"/>
              </w:rPr>
              <w:t>вісімнадцять тисяч п’ятсот вісімдесят дві) гривні 40 (сорок)</w:t>
            </w:r>
            <w:r w:rsidRPr="00A00E33">
              <w:rPr>
                <w:rFonts w:ascii="Times New Roman" w:hAnsi="Times New Roman"/>
                <w:sz w:val="24"/>
                <w:szCs w:val="24"/>
              </w:rPr>
              <w:t xml:space="preserve"> копійок.</w:t>
            </w:r>
          </w:p>
        </w:tc>
      </w:tr>
      <w:tr w:rsidR="00374C82" w:rsidRPr="005B5679" w:rsidTr="00374C82">
        <w:tc>
          <w:tcPr>
            <w:tcW w:w="2518" w:type="dxa"/>
            <w:shd w:val="clear" w:color="auto" w:fill="auto"/>
          </w:tcPr>
          <w:p w:rsidR="00374C82" w:rsidRPr="00554AC9" w:rsidRDefault="00374C82" w:rsidP="00374C82">
            <w:pPr>
              <w:pStyle w:val="rvps2"/>
              <w:shd w:val="clear" w:color="auto" w:fill="FFFFFF"/>
              <w:spacing w:before="0" w:beforeAutospacing="0" w:after="0" w:afterAutospacing="0"/>
              <w:ind w:right="176"/>
              <w:jc w:val="left"/>
              <w:textAlignment w:val="baseline"/>
              <w:rPr>
                <w:b/>
                <w:color w:val="000000"/>
                <w:sz w:val="16"/>
                <w:szCs w:val="16"/>
                <w:lang w:val="uk-UA"/>
              </w:rPr>
            </w:pPr>
            <w:r w:rsidRPr="00554AC9">
              <w:rPr>
                <w:b/>
                <w:bCs/>
                <w:sz w:val="16"/>
                <w:szCs w:val="16"/>
                <w:lang w:val="uk-UA"/>
              </w:rPr>
              <w:lastRenderedPageBreak/>
              <w:t xml:space="preserve">Крок аукціону </w:t>
            </w:r>
            <w:r w:rsidRPr="00554AC9">
              <w:rPr>
                <w:b/>
                <w:sz w:val="16"/>
                <w:szCs w:val="16"/>
                <w:lang w:val="uk-UA"/>
              </w:rPr>
              <w:t xml:space="preserve">із зниженням стартової ціни та </w:t>
            </w:r>
            <w:r w:rsidRPr="00554AC9">
              <w:rPr>
                <w:b/>
                <w:bCs/>
                <w:sz w:val="16"/>
                <w:szCs w:val="16"/>
                <w:lang w:val="uk-UA"/>
              </w:rPr>
              <w:t>аукціону за</w:t>
            </w:r>
            <w:r w:rsidRPr="00554AC9">
              <w:rPr>
                <w:b/>
                <w:bCs/>
                <w:sz w:val="16"/>
                <w:szCs w:val="16"/>
              </w:rPr>
              <w:t> </w:t>
            </w:r>
            <w:r w:rsidRPr="00554AC9">
              <w:rPr>
                <w:b/>
                <w:bCs/>
                <w:sz w:val="16"/>
                <w:szCs w:val="16"/>
                <w:lang w:val="uk-UA"/>
              </w:rPr>
              <w:t>методом покрокового зниження ціни та</w:t>
            </w:r>
            <w:r w:rsidRPr="00554AC9">
              <w:rPr>
                <w:b/>
                <w:bCs/>
                <w:sz w:val="16"/>
                <w:szCs w:val="16"/>
              </w:rPr>
              <w:t> </w:t>
            </w:r>
            <w:r w:rsidRPr="00554AC9">
              <w:rPr>
                <w:b/>
                <w:bCs/>
                <w:sz w:val="16"/>
                <w:szCs w:val="16"/>
                <w:lang w:val="uk-UA"/>
              </w:rPr>
              <w:t>подальшого подання цінових пропозицій</w:t>
            </w:r>
          </w:p>
        </w:tc>
        <w:tc>
          <w:tcPr>
            <w:tcW w:w="7052" w:type="dxa"/>
            <w:shd w:val="clear" w:color="auto" w:fill="auto"/>
          </w:tcPr>
          <w:p w:rsidR="00374C82" w:rsidRDefault="00374C82" w:rsidP="003C5E91">
            <w:pPr>
              <w:spacing w:after="0" w:line="240" w:lineRule="auto"/>
              <w:jc w:val="both"/>
              <w:rPr>
                <w:rFonts w:ascii="Times New Roman" w:hAnsi="Times New Roman"/>
                <w:bCs/>
                <w:sz w:val="24"/>
                <w:szCs w:val="24"/>
                <w:lang w:eastAsia="ru-RU"/>
              </w:rPr>
            </w:pPr>
            <w:r w:rsidRPr="00554AC9">
              <w:rPr>
                <w:rFonts w:ascii="Times New Roman" w:hAnsi="Times New Roman"/>
                <w:bCs/>
                <w:sz w:val="24"/>
                <w:szCs w:val="24"/>
                <w:lang w:eastAsia="ru-RU"/>
              </w:rPr>
              <w:t>1</w:t>
            </w:r>
            <w:r>
              <w:rPr>
                <w:rFonts w:ascii="Times New Roman" w:hAnsi="Times New Roman"/>
                <w:bCs/>
                <w:sz w:val="24"/>
                <w:szCs w:val="24"/>
                <w:lang w:eastAsia="ru-RU"/>
              </w:rPr>
              <w:t> </w:t>
            </w:r>
            <w:r w:rsidRPr="00554AC9">
              <w:rPr>
                <w:rFonts w:ascii="Times New Roman" w:hAnsi="Times New Roman"/>
                <w:bCs/>
                <w:sz w:val="24"/>
                <w:szCs w:val="24"/>
                <w:lang w:eastAsia="ru-RU"/>
              </w:rPr>
              <w:t>114 (одна тисяча сто чотирнадцять) гривень 9</w:t>
            </w:r>
            <w:r>
              <w:rPr>
                <w:rFonts w:ascii="Times New Roman" w:hAnsi="Times New Roman"/>
                <w:bCs/>
                <w:sz w:val="24"/>
                <w:szCs w:val="24"/>
                <w:lang w:eastAsia="ru-RU"/>
              </w:rPr>
              <w:t>4</w:t>
            </w:r>
            <w:r w:rsidRPr="00554AC9">
              <w:rPr>
                <w:rFonts w:ascii="Times New Roman" w:hAnsi="Times New Roman"/>
                <w:bCs/>
                <w:sz w:val="24"/>
                <w:szCs w:val="24"/>
                <w:lang w:eastAsia="ru-RU"/>
              </w:rPr>
              <w:t xml:space="preserve"> (дев’яносто </w:t>
            </w:r>
            <w:r>
              <w:rPr>
                <w:rFonts w:ascii="Times New Roman" w:hAnsi="Times New Roman"/>
                <w:bCs/>
                <w:sz w:val="24"/>
                <w:szCs w:val="24"/>
                <w:lang w:eastAsia="ru-RU"/>
              </w:rPr>
              <w:t>чотири</w:t>
            </w:r>
            <w:r w:rsidRPr="00554AC9">
              <w:rPr>
                <w:rFonts w:ascii="Times New Roman" w:hAnsi="Times New Roman"/>
                <w:bCs/>
                <w:sz w:val="24"/>
                <w:szCs w:val="24"/>
                <w:lang w:eastAsia="ru-RU"/>
              </w:rPr>
              <w:t>) копій</w:t>
            </w:r>
            <w:r>
              <w:rPr>
                <w:rFonts w:ascii="Times New Roman" w:hAnsi="Times New Roman"/>
                <w:bCs/>
                <w:sz w:val="24"/>
                <w:szCs w:val="24"/>
                <w:lang w:eastAsia="ru-RU"/>
              </w:rPr>
              <w:t>ки</w:t>
            </w:r>
            <w:r w:rsidRPr="00554AC9">
              <w:rPr>
                <w:rFonts w:ascii="Times New Roman" w:hAnsi="Times New Roman"/>
                <w:bCs/>
                <w:sz w:val="24"/>
                <w:szCs w:val="24"/>
                <w:lang w:eastAsia="ru-RU"/>
              </w:rPr>
              <w:t>, в т.ч. ПДВ 185 (сто вісімдесят п’ять) гривень 82 (вісімдесят дві)  копійки</w:t>
            </w:r>
            <w:r w:rsidRPr="00554AC9">
              <w:rPr>
                <w:rFonts w:ascii="Times New Roman" w:hAnsi="Times New Roman"/>
                <w:sz w:val="24"/>
                <w:szCs w:val="24"/>
                <w:lang w:eastAsia="ru-RU"/>
              </w:rPr>
              <w:t>(1% від стартової ціни).</w:t>
            </w:r>
          </w:p>
        </w:tc>
      </w:tr>
      <w:tr w:rsidR="00374C82" w:rsidRPr="00EC6BC1" w:rsidTr="00374C82">
        <w:tc>
          <w:tcPr>
            <w:tcW w:w="2518" w:type="dxa"/>
            <w:shd w:val="clear" w:color="auto" w:fill="auto"/>
          </w:tcPr>
          <w:p w:rsidR="00374C82" w:rsidRPr="00EC6BC1" w:rsidRDefault="00374C82" w:rsidP="00374C82">
            <w:pPr>
              <w:pStyle w:val="rvps2"/>
              <w:shd w:val="clear" w:color="auto" w:fill="FFFFFF"/>
              <w:spacing w:before="0" w:beforeAutospacing="0" w:after="0" w:afterAutospacing="0"/>
              <w:ind w:right="176"/>
              <w:jc w:val="left"/>
              <w:textAlignment w:val="baseline"/>
              <w:rPr>
                <w:b/>
                <w:sz w:val="16"/>
                <w:szCs w:val="16"/>
                <w:lang w:val="uk-UA"/>
              </w:rPr>
            </w:pPr>
            <w:r w:rsidRPr="00EC6BC1">
              <w:rPr>
                <w:b/>
                <w:sz w:val="16"/>
                <w:szCs w:val="16"/>
                <w:lang w:val="uk-UA"/>
              </w:rPr>
              <w:t xml:space="preserve">Розмір гарантійного внеску  - </w:t>
            </w:r>
            <w:r w:rsidRPr="00EC6BC1">
              <w:rPr>
                <w:b/>
                <w:bCs/>
                <w:sz w:val="16"/>
                <w:szCs w:val="16"/>
                <w:lang w:val="uk-UA"/>
              </w:rPr>
              <w:t>на аукціоні з умовами</w:t>
            </w:r>
          </w:p>
          <w:p w:rsidR="00374C82" w:rsidRPr="00EC6BC1" w:rsidRDefault="00374C82" w:rsidP="00374C82">
            <w:pPr>
              <w:pStyle w:val="rvps2"/>
              <w:shd w:val="clear" w:color="auto" w:fill="FFFFFF"/>
              <w:spacing w:before="0" w:beforeAutospacing="0" w:after="0" w:afterAutospacing="0"/>
              <w:ind w:right="176"/>
              <w:jc w:val="left"/>
              <w:textAlignment w:val="baseline"/>
              <w:rPr>
                <w:b/>
                <w:sz w:val="16"/>
                <w:szCs w:val="16"/>
                <w:lang w:val="uk-UA"/>
              </w:rPr>
            </w:pPr>
          </w:p>
          <w:p w:rsidR="00374C82" w:rsidRPr="00EC6BC1" w:rsidRDefault="00374C82" w:rsidP="00374C82">
            <w:pPr>
              <w:pStyle w:val="rvps2"/>
              <w:shd w:val="clear" w:color="auto" w:fill="FFFFFF"/>
              <w:spacing w:before="0" w:beforeAutospacing="0" w:after="0" w:afterAutospacing="0"/>
              <w:ind w:right="176"/>
              <w:jc w:val="left"/>
              <w:textAlignment w:val="baseline"/>
              <w:rPr>
                <w:b/>
                <w:sz w:val="16"/>
                <w:szCs w:val="16"/>
                <w:lang w:val="uk-UA"/>
              </w:rPr>
            </w:pPr>
          </w:p>
          <w:p w:rsidR="00374C82" w:rsidRPr="00EC6BC1" w:rsidRDefault="00374C82" w:rsidP="00374C82">
            <w:pPr>
              <w:pStyle w:val="rvps2"/>
              <w:shd w:val="clear" w:color="auto" w:fill="FFFFFF"/>
              <w:spacing w:before="0" w:beforeAutospacing="0" w:after="0" w:afterAutospacing="0"/>
              <w:ind w:right="176"/>
              <w:jc w:val="left"/>
              <w:textAlignment w:val="baseline"/>
              <w:rPr>
                <w:b/>
                <w:sz w:val="16"/>
                <w:szCs w:val="16"/>
                <w:lang w:val="uk-UA"/>
              </w:rPr>
            </w:pPr>
          </w:p>
          <w:p w:rsidR="00374C82" w:rsidRPr="00EC6BC1" w:rsidRDefault="00374C82" w:rsidP="00374C82">
            <w:pPr>
              <w:pStyle w:val="rvps2"/>
              <w:shd w:val="clear" w:color="auto" w:fill="FFFFFF"/>
              <w:spacing w:before="0" w:beforeAutospacing="0" w:after="0" w:afterAutospacing="0"/>
              <w:ind w:right="176"/>
              <w:jc w:val="left"/>
              <w:textAlignment w:val="baseline"/>
              <w:rPr>
                <w:b/>
                <w:sz w:val="16"/>
                <w:szCs w:val="16"/>
                <w:lang w:val="uk-UA"/>
              </w:rPr>
            </w:pPr>
          </w:p>
          <w:p w:rsidR="00374C82" w:rsidRPr="00EC6BC1" w:rsidRDefault="00374C82" w:rsidP="00374C82">
            <w:pPr>
              <w:pStyle w:val="rvps2"/>
              <w:shd w:val="clear" w:color="auto" w:fill="FFFFFF"/>
              <w:spacing w:before="0" w:beforeAutospacing="0" w:after="0" w:afterAutospacing="0"/>
              <w:ind w:right="176"/>
              <w:jc w:val="left"/>
              <w:textAlignment w:val="baseline"/>
              <w:rPr>
                <w:b/>
                <w:sz w:val="16"/>
                <w:szCs w:val="16"/>
                <w:lang w:val="uk-UA"/>
              </w:rPr>
            </w:pPr>
          </w:p>
          <w:p w:rsidR="00374C82" w:rsidRPr="00EC6BC1" w:rsidRDefault="00374C82" w:rsidP="00374C82">
            <w:pPr>
              <w:pStyle w:val="rvps2"/>
              <w:shd w:val="clear" w:color="auto" w:fill="FFFFFF"/>
              <w:spacing w:before="0" w:beforeAutospacing="0" w:after="0" w:afterAutospacing="0"/>
              <w:ind w:right="176"/>
              <w:jc w:val="left"/>
              <w:textAlignment w:val="baseline"/>
              <w:rPr>
                <w:b/>
                <w:sz w:val="16"/>
                <w:szCs w:val="16"/>
                <w:lang w:val="uk-UA"/>
              </w:rPr>
            </w:pPr>
            <w:r w:rsidRPr="00EC6BC1">
              <w:rPr>
                <w:b/>
                <w:bCs/>
                <w:sz w:val="16"/>
                <w:szCs w:val="16"/>
                <w:lang w:val="uk-UA"/>
              </w:rPr>
              <w:t>- на</w:t>
            </w:r>
            <w:r w:rsidRPr="00EC6BC1">
              <w:rPr>
                <w:b/>
                <w:bCs/>
                <w:sz w:val="16"/>
                <w:szCs w:val="16"/>
              </w:rPr>
              <w:t> </w:t>
            </w:r>
            <w:r w:rsidRPr="00EC6BC1">
              <w:rPr>
                <w:b/>
                <w:bCs/>
                <w:sz w:val="16"/>
                <w:szCs w:val="16"/>
                <w:lang w:val="uk-UA"/>
              </w:rPr>
              <w:t>аукціоні</w:t>
            </w:r>
            <w:r w:rsidRPr="00EC6BC1">
              <w:rPr>
                <w:b/>
                <w:sz w:val="16"/>
                <w:szCs w:val="16"/>
                <w:lang w:val="uk-UA"/>
              </w:rPr>
              <w:t xml:space="preserve"> із зниженням стартової ціни та для </w:t>
            </w:r>
            <w:r w:rsidRPr="00EC6BC1">
              <w:rPr>
                <w:b/>
                <w:bCs/>
                <w:sz w:val="16"/>
                <w:szCs w:val="16"/>
                <w:lang w:val="uk-UA"/>
              </w:rPr>
              <w:t>продажу на</w:t>
            </w:r>
            <w:r w:rsidRPr="00EC6BC1">
              <w:rPr>
                <w:b/>
                <w:bCs/>
                <w:sz w:val="16"/>
                <w:szCs w:val="16"/>
              </w:rPr>
              <w:t> </w:t>
            </w:r>
            <w:r w:rsidRPr="00EC6BC1">
              <w:rPr>
                <w:b/>
                <w:bCs/>
                <w:sz w:val="16"/>
                <w:szCs w:val="16"/>
                <w:lang w:val="uk-UA"/>
              </w:rPr>
              <w:t>аукціоні за</w:t>
            </w:r>
            <w:r w:rsidRPr="00EC6BC1">
              <w:rPr>
                <w:b/>
                <w:bCs/>
                <w:sz w:val="16"/>
                <w:szCs w:val="16"/>
              </w:rPr>
              <w:t> </w:t>
            </w:r>
            <w:r w:rsidRPr="00EC6BC1">
              <w:rPr>
                <w:b/>
                <w:bCs/>
                <w:sz w:val="16"/>
                <w:szCs w:val="16"/>
                <w:lang w:val="uk-UA"/>
              </w:rPr>
              <w:t>методом покрокового зниження ціни та</w:t>
            </w:r>
            <w:r w:rsidRPr="00EC6BC1">
              <w:rPr>
                <w:b/>
                <w:bCs/>
                <w:sz w:val="16"/>
                <w:szCs w:val="16"/>
              </w:rPr>
              <w:t> </w:t>
            </w:r>
            <w:r w:rsidRPr="00EC6BC1">
              <w:rPr>
                <w:b/>
                <w:bCs/>
                <w:sz w:val="16"/>
                <w:szCs w:val="16"/>
                <w:lang w:val="uk-UA"/>
              </w:rPr>
              <w:t>подальшого подання цінових пропозицій</w:t>
            </w:r>
          </w:p>
        </w:tc>
        <w:tc>
          <w:tcPr>
            <w:tcW w:w="7052" w:type="dxa"/>
            <w:shd w:val="clear" w:color="auto" w:fill="auto"/>
          </w:tcPr>
          <w:p w:rsidR="00374C82" w:rsidRPr="00EC6BC1" w:rsidRDefault="00374C82" w:rsidP="003C5E91">
            <w:pPr>
              <w:spacing w:after="0" w:line="240" w:lineRule="auto"/>
              <w:jc w:val="both"/>
              <w:rPr>
                <w:rFonts w:ascii="Times New Roman" w:hAnsi="Times New Roman"/>
                <w:sz w:val="24"/>
                <w:szCs w:val="24"/>
              </w:rPr>
            </w:pPr>
            <w:r w:rsidRPr="00EC6BC1">
              <w:rPr>
                <w:rFonts w:ascii="Times New Roman" w:hAnsi="Times New Roman"/>
                <w:bCs/>
                <w:sz w:val="24"/>
                <w:szCs w:val="24"/>
                <w:lang w:eastAsia="ru-RU"/>
              </w:rPr>
              <w:t>22</w:t>
            </w:r>
            <w:r>
              <w:rPr>
                <w:rFonts w:ascii="Times New Roman" w:hAnsi="Times New Roman"/>
                <w:bCs/>
                <w:sz w:val="24"/>
                <w:szCs w:val="24"/>
                <w:lang w:eastAsia="ru-RU"/>
              </w:rPr>
              <w:t xml:space="preserve"> </w:t>
            </w:r>
            <w:r w:rsidRPr="00EC6BC1">
              <w:rPr>
                <w:rFonts w:ascii="Times New Roman" w:hAnsi="Times New Roman"/>
                <w:bCs/>
                <w:sz w:val="24"/>
                <w:szCs w:val="24"/>
                <w:lang w:eastAsia="ru-RU"/>
              </w:rPr>
              <w:t>298 (двадцять дві тисячі двісті дев’яносто вісім) гривень 88 (вісімдесят вісім) копійок</w:t>
            </w:r>
            <w:r>
              <w:rPr>
                <w:rFonts w:ascii="Times New Roman" w:hAnsi="Times New Roman"/>
                <w:sz w:val="24"/>
                <w:szCs w:val="24"/>
              </w:rPr>
              <w:t>, в т.ч. ПДВ</w:t>
            </w:r>
            <w:r w:rsidRPr="00EC6BC1">
              <w:rPr>
                <w:rFonts w:ascii="Times New Roman" w:hAnsi="Times New Roman"/>
                <w:sz w:val="24"/>
                <w:szCs w:val="24"/>
              </w:rPr>
              <w:t>: 3</w:t>
            </w:r>
            <w:r>
              <w:rPr>
                <w:rFonts w:ascii="Times New Roman" w:hAnsi="Times New Roman"/>
                <w:sz w:val="24"/>
                <w:szCs w:val="24"/>
              </w:rPr>
              <w:t xml:space="preserve"> </w:t>
            </w:r>
            <w:r w:rsidRPr="00EC6BC1">
              <w:rPr>
                <w:rFonts w:ascii="Times New Roman" w:hAnsi="Times New Roman"/>
                <w:sz w:val="24"/>
                <w:szCs w:val="24"/>
              </w:rPr>
              <w:t>716 (три тис</w:t>
            </w:r>
            <w:r>
              <w:rPr>
                <w:rFonts w:ascii="Times New Roman" w:hAnsi="Times New Roman"/>
                <w:sz w:val="24"/>
                <w:szCs w:val="24"/>
              </w:rPr>
              <w:t xml:space="preserve">ячі сімсот шістнадцять) гривень </w:t>
            </w:r>
            <w:r w:rsidRPr="00EC6BC1">
              <w:rPr>
                <w:rFonts w:ascii="Times New Roman" w:hAnsi="Times New Roman"/>
                <w:sz w:val="24"/>
                <w:szCs w:val="24"/>
              </w:rPr>
              <w:t>48 (сорок вісім) копійок (10 % відсотків від стартової ціни).</w:t>
            </w:r>
          </w:p>
          <w:p w:rsidR="00374C82" w:rsidRPr="00EC6BC1" w:rsidRDefault="00374C82" w:rsidP="003C5E91">
            <w:pPr>
              <w:spacing w:after="0" w:line="240" w:lineRule="auto"/>
              <w:jc w:val="both"/>
              <w:rPr>
                <w:rFonts w:ascii="Times New Roman" w:hAnsi="Times New Roman"/>
                <w:sz w:val="24"/>
                <w:szCs w:val="24"/>
              </w:rPr>
            </w:pPr>
          </w:p>
          <w:p w:rsidR="00374C82" w:rsidRPr="00EC6BC1" w:rsidRDefault="00374C82" w:rsidP="003C5E91">
            <w:pPr>
              <w:spacing w:after="0" w:line="240" w:lineRule="auto"/>
              <w:jc w:val="both"/>
              <w:rPr>
                <w:rFonts w:ascii="Times New Roman" w:hAnsi="Times New Roman"/>
                <w:sz w:val="24"/>
                <w:szCs w:val="24"/>
              </w:rPr>
            </w:pPr>
            <w:r w:rsidRPr="00EC6BC1">
              <w:rPr>
                <w:rFonts w:ascii="Times New Roman" w:hAnsi="Times New Roman"/>
                <w:bCs/>
                <w:sz w:val="24"/>
                <w:szCs w:val="24"/>
                <w:lang w:eastAsia="ru-RU"/>
              </w:rPr>
              <w:t>11</w:t>
            </w:r>
            <w:r>
              <w:rPr>
                <w:rFonts w:ascii="Times New Roman" w:hAnsi="Times New Roman"/>
                <w:bCs/>
                <w:sz w:val="24"/>
                <w:szCs w:val="24"/>
                <w:lang w:eastAsia="ru-RU"/>
              </w:rPr>
              <w:t> </w:t>
            </w:r>
            <w:r w:rsidRPr="00EC6BC1">
              <w:rPr>
                <w:rFonts w:ascii="Times New Roman" w:hAnsi="Times New Roman"/>
                <w:bCs/>
                <w:sz w:val="24"/>
                <w:szCs w:val="24"/>
                <w:lang w:eastAsia="ru-RU"/>
              </w:rPr>
              <w:t>149</w:t>
            </w:r>
            <w:r>
              <w:rPr>
                <w:rFonts w:ascii="Times New Roman" w:hAnsi="Times New Roman"/>
                <w:bCs/>
                <w:sz w:val="24"/>
                <w:szCs w:val="24"/>
                <w:lang w:eastAsia="ru-RU"/>
              </w:rPr>
              <w:t xml:space="preserve"> (о</w:t>
            </w:r>
            <w:r w:rsidRPr="00EC6BC1">
              <w:rPr>
                <w:rFonts w:ascii="Times New Roman" w:hAnsi="Times New Roman"/>
                <w:bCs/>
                <w:sz w:val="24"/>
                <w:szCs w:val="24"/>
                <w:lang w:eastAsia="ru-RU"/>
              </w:rPr>
              <w:t>динадцять тисяч сто</w:t>
            </w:r>
            <w:r>
              <w:rPr>
                <w:rFonts w:ascii="Times New Roman" w:hAnsi="Times New Roman"/>
                <w:bCs/>
                <w:sz w:val="24"/>
                <w:szCs w:val="24"/>
                <w:lang w:eastAsia="ru-RU"/>
              </w:rPr>
              <w:t xml:space="preserve"> сорок дев’ять) </w:t>
            </w:r>
            <w:r w:rsidRPr="00EC6BC1">
              <w:rPr>
                <w:rFonts w:ascii="Times New Roman" w:hAnsi="Times New Roman"/>
                <w:bCs/>
                <w:sz w:val="24"/>
                <w:szCs w:val="24"/>
                <w:lang w:eastAsia="ru-RU"/>
              </w:rPr>
              <w:t xml:space="preserve"> </w:t>
            </w:r>
            <w:r>
              <w:rPr>
                <w:rFonts w:ascii="Times New Roman" w:hAnsi="Times New Roman"/>
                <w:bCs/>
                <w:sz w:val="24"/>
                <w:szCs w:val="24"/>
                <w:lang w:eastAsia="ru-RU"/>
              </w:rPr>
              <w:t>гривень 44  (сорок чотири) копійки, в т.ч. ПДВ: 1 858 (одна тисяча вісімсот п’ятдесят вісім) гривень 24 (двадцять чотири) копійки</w:t>
            </w:r>
          </w:p>
        </w:tc>
      </w:tr>
      <w:tr w:rsidR="00374C82" w:rsidRPr="00250A6A" w:rsidTr="00374C82">
        <w:tc>
          <w:tcPr>
            <w:tcW w:w="2518" w:type="dxa"/>
            <w:shd w:val="clear" w:color="auto" w:fill="auto"/>
          </w:tcPr>
          <w:p w:rsidR="00374C82" w:rsidRPr="00250A6A" w:rsidRDefault="00374C82" w:rsidP="00374C82">
            <w:pPr>
              <w:pStyle w:val="rvps2"/>
              <w:shd w:val="clear" w:color="auto" w:fill="FFFFFF"/>
              <w:spacing w:before="0" w:beforeAutospacing="0" w:after="0" w:afterAutospacing="0"/>
              <w:ind w:right="176"/>
              <w:jc w:val="left"/>
              <w:textAlignment w:val="baseline"/>
              <w:rPr>
                <w:b/>
                <w:sz w:val="16"/>
                <w:szCs w:val="16"/>
                <w:lang w:val="uk-UA"/>
              </w:rPr>
            </w:pPr>
            <w:r w:rsidRPr="00250A6A">
              <w:rPr>
                <w:b/>
                <w:sz w:val="16"/>
                <w:szCs w:val="16"/>
                <w:lang w:val="uk-UA"/>
              </w:rPr>
              <w:t>Розмір реєстраційного внеску</w:t>
            </w:r>
          </w:p>
        </w:tc>
        <w:tc>
          <w:tcPr>
            <w:tcW w:w="7052" w:type="dxa"/>
            <w:shd w:val="clear" w:color="auto" w:fill="auto"/>
          </w:tcPr>
          <w:p w:rsidR="00374C82" w:rsidRPr="00BE111F" w:rsidRDefault="00374C82" w:rsidP="003C5E91">
            <w:pPr>
              <w:spacing w:after="0" w:line="240" w:lineRule="auto"/>
              <w:rPr>
                <w:rFonts w:ascii="Times New Roman" w:hAnsi="Times New Roman"/>
                <w:sz w:val="24"/>
                <w:szCs w:val="24"/>
              </w:rPr>
            </w:pPr>
            <w:r w:rsidRPr="00BE111F">
              <w:rPr>
                <w:rFonts w:ascii="Times New Roman" w:hAnsi="Times New Roman"/>
                <w:bCs/>
                <w:sz w:val="24"/>
                <w:szCs w:val="24"/>
                <w:lang w:eastAsia="ru-RU"/>
              </w:rPr>
              <w:t>1</w:t>
            </w:r>
            <w:r>
              <w:rPr>
                <w:rFonts w:ascii="Times New Roman" w:hAnsi="Times New Roman"/>
                <w:bCs/>
                <w:sz w:val="24"/>
                <w:szCs w:val="24"/>
                <w:lang w:eastAsia="ru-RU"/>
              </w:rPr>
              <w:t>3</w:t>
            </w:r>
            <w:r w:rsidRPr="00BE111F">
              <w:rPr>
                <w:rFonts w:ascii="Times New Roman" w:hAnsi="Times New Roman"/>
                <w:bCs/>
                <w:sz w:val="24"/>
                <w:szCs w:val="24"/>
                <w:lang w:eastAsia="ru-RU"/>
              </w:rPr>
              <w:t xml:space="preserve">00 (одна тисяча </w:t>
            </w:r>
            <w:r>
              <w:rPr>
                <w:rFonts w:ascii="Times New Roman" w:hAnsi="Times New Roman"/>
                <w:bCs/>
                <w:sz w:val="24"/>
                <w:szCs w:val="24"/>
                <w:lang w:eastAsia="ru-RU"/>
              </w:rPr>
              <w:t>триста</w:t>
            </w:r>
            <w:r w:rsidRPr="00BE111F">
              <w:rPr>
                <w:rFonts w:ascii="Times New Roman" w:hAnsi="Times New Roman"/>
                <w:bCs/>
                <w:sz w:val="24"/>
                <w:szCs w:val="24"/>
                <w:lang w:eastAsia="ru-RU"/>
              </w:rPr>
              <w:t>) гривень</w:t>
            </w:r>
          </w:p>
        </w:tc>
      </w:tr>
      <w:tr w:rsidR="00374C82" w:rsidRPr="00A47F3B" w:rsidTr="00374C82">
        <w:tc>
          <w:tcPr>
            <w:tcW w:w="2518" w:type="dxa"/>
            <w:shd w:val="clear" w:color="auto" w:fill="auto"/>
          </w:tcPr>
          <w:p w:rsidR="00374C82" w:rsidRPr="00A47F3B" w:rsidRDefault="00374C82" w:rsidP="00374C82">
            <w:pPr>
              <w:pStyle w:val="a3"/>
              <w:rPr>
                <w:rFonts w:ascii="Times New Roman" w:hAnsi="Times New Roman"/>
                <w:b/>
                <w:sz w:val="16"/>
                <w:szCs w:val="16"/>
              </w:rPr>
            </w:pPr>
            <w:r w:rsidRPr="00A47F3B">
              <w:rPr>
                <w:rFonts w:ascii="Times New Roman" w:hAnsi="Times New Roman"/>
                <w:b/>
                <w:sz w:val="16"/>
                <w:szCs w:val="16"/>
              </w:rPr>
              <w:t xml:space="preserve">Найменування установи банку, її адреса та номери рахунків, відкритих для внесення гарантійного внеску, реєстраційного внеску </w:t>
            </w:r>
          </w:p>
          <w:p w:rsidR="00374C82" w:rsidRPr="00A47F3B" w:rsidRDefault="00374C82" w:rsidP="00374C82">
            <w:pPr>
              <w:pStyle w:val="a3"/>
              <w:rPr>
                <w:rFonts w:ascii="Times New Roman" w:hAnsi="Times New Roman"/>
                <w:sz w:val="28"/>
                <w:szCs w:val="28"/>
              </w:rPr>
            </w:pPr>
            <w:r w:rsidRPr="00A47F3B">
              <w:rPr>
                <w:rFonts w:ascii="Times New Roman" w:hAnsi="Times New Roman"/>
                <w:b/>
                <w:sz w:val="16"/>
                <w:szCs w:val="16"/>
              </w:rPr>
              <w:t>та проведення розрахунків за придбані об’єкти</w:t>
            </w:r>
          </w:p>
        </w:tc>
        <w:tc>
          <w:tcPr>
            <w:tcW w:w="7052" w:type="dxa"/>
            <w:shd w:val="clear" w:color="auto" w:fill="auto"/>
          </w:tcPr>
          <w:p w:rsidR="00374C82" w:rsidRPr="00A47F3B" w:rsidRDefault="00374C82" w:rsidP="003C5E91">
            <w:pPr>
              <w:pStyle w:val="a3"/>
              <w:rPr>
                <w:rFonts w:ascii="Times New Roman" w:hAnsi="Times New Roman"/>
                <w:sz w:val="28"/>
                <w:szCs w:val="28"/>
              </w:rPr>
            </w:pPr>
            <w:hyperlink r:id="rId6" w:history="1">
              <w:r w:rsidRPr="00A47F3B">
                <w:rPr>
                  <w:rStyle w:val="a6"/>
                </w:rPr>
                <w:t>https://prozorro.sale/info/elektronni-majdanchiki-ets-prozorroprodazhi-cbd2</w:t>
              </w:r>
            </w:hyperlink>
          </w:p>
          <w:p w:rsidR="00374C82" w:rsidRPr="00A47F3B" w:rsidRDefault="00374C82" w:rsidP="003C5E91">
            <w:pPr>
              <w:pStyle w:val="a3"/>
              <w:rPr>
                <w:rFonts w:ascii="Times New Roman" w:hAnsi="Times New Roman"/>
                <w:sz w:val="28"/>
                <w:szCs w:val="28"/>
              </w:rPr>
            </w:pPr>
          </w:p>
        </w:tc>
      </w:tr>
      <w:tr w:rsidR="00374C82" w:rsidRPr="00B35C7D" w:rsidTr="00374C82">
        <w:tc>
          <w:tcPr>
            <w:tcW w:w="2518" w:type="dxa"/>
            <w:shd w:val="clear" w:color="auto" w:fill="auto"/>
          </w:tcPr>
          <w:p w:rsidR="00374C82" w:rsidRPr="001F7E6F" w:rsidRDefault="00374C82" w:rsidP="00374C82">
            <w:pPr>
              <w:pStyle w:val="rvps2"/>
              <w:shd w:val="clear" w:color="auto" w:fill="FFFFFF"/>
              <w:spacing w:before="0" w:beforeAutospacing="0" w:after="0" w:afterAutospacing="0"/>
              <w:ind w:right="176"/>
              <w:jc w:val="left"/>
              <w:textAlignment w:val="baseline"/>
              <w:rPr>
                <w:b/>
                <w:sz w:val="16"/>
                <w:szCs w:val="16"/>
                <w:lang w:val="uk-UA"/>
              </w:rPr>
            </w:pPr>
            <w:r w:rsidRPr="001F7E6F">
              <w:rPr>
                <w:b/>
                <w:sz w:val="16"/>
                <w:szCs w:val="16"/>
                <w:lang w:val="uk-UA"/>
              </w:rPr>
              <w:t>Найменування банку, ідентифікаційний код згідно з ЄДРПОУ, МФО, місцезнаходження та номери рахунків у національній валюті, відкриті для перерахування електронних майданчиків гарантійного та реєстраційного внесків, та казначейських рахунків для проведення розрахунків за придбані об’єкти</w:t>
            </w:r>
          </w:p>
        </w:tc>
        <w:tc>
          <w:tcPr>
            <w:tcW w:w="7052" w:type="dxa"/>
            <w:shd w:val="clear" w:color="auto" w:fill="auto"/>
          </w:tcPr>
          <w:p w:rsidR="00374C82" w:rsidRPr="001F7E6F" w:rsidRDefault="00374C82" w:rsidP="003C5E91">
            <w:pPr>
              <w:shd w:val="clear" w:color="auto" w:fill="FFFFFF"/>
              <w:spacing w:after="0" w:line="240" w:lineRule="auto"/>
              <w:jc w:val="both"/>
              <w:rPr>
                <w:rFonts w:ascii="Times New Roman" w:hAnsi="Times New Roman"/>
                <w:sz w:val="24"/>
                <w:szCs w:val="24"/>
                <w:u w:val="single"/>
              </w:rPr>
            </w:pPr>
            <w:r w:rsidRPr="001F7E6F">
              <w:rPr>
                <w:rFonts w:ascii="Times New Roman" w:hAnsi="Times New Roman"/>
                <w:sz w:val="24"/>
                <w:szCs w:val="24"/>
                <w:u w:val="single"/>
              </w:rPr>
              <w:t xml:space="preserve">Для перерахування гарантійного та реєстраційного внеску: </w:t>
            </w:r>
          </w:p>
          <w:p w:rsidR="00374C82" w:rsidRPr="001F7E6F" w:rsidRDefault="00374C82" w:rsidP="003C5E91">
            <w:pPr>
              <w:shd w:val="clear" w:color="auto" w:fill="FFFFFF"/>
              <w:spacing w:after="0" w:line="240" w:lineRule="auto"/>
              <w:jc w:val="both"/>
              <w:rPr>
                <w:rFonts w:ascii="Times New Roman" w:hAnsi="Times New Roman"/>
                <w:color w:val="000000"/>
                <w:sz w:val="24"/>
                <w:szCs w:val="24"/>
              </w:rPr>
            </w:pPr>
            <w:r w:rsidRPr="001F7E6F">
              <w:rPr>
                <w:rFonts w:ascii="Times New Roman" w:hAnsi="Times New Roman"/>
                <w:color w:val="000000"/>
                <w:sz w:val="24"/>
                <w:szCs w:val="24"/>
              </w:rPr>
              <w:t>р/рUA488999980314020544000006823</w:t>
            </w:r>
          </w:p>
          <w:p w:rsidR="00374C82" w:rsidRPr="001F7E6F" w:rsidRDefault="00374C82" w:rsidP="003C5E91">
            <w:pPr>
              <w:shd w:val="clear" w:color="auto" w:fill="FFFFFF"/>
              <w:spacing w:after="0" w:line="240" w:lineRule="auto"/>
              <w:jc w:val="both"/>
              <w:rPr>
                <w:rFonts w:ascii="Times New Roman" w:hAnsi="Times New Roman"/>
                <w:color w:val="000000"/>
                <w:sz w:val="24"/>
                <w:szCs w:val="24"/>
              </w:rPr>
            </w:pPr>
            <w:r w:rsidRPr="001F7E6F">
              <w:rPr>
                <w:rFonts w:ascii="Times New Roman" w:hAnsi="Times New Roman"/>
                <w:color w:val="000000"/>
                <w:sz w:val="24"/>
                <w:szCs w:val="24"/>
              </w:rPr>
              <w:t xml:space="preserve">Одержувач: ГУК у </w:t>
            </w:r>
            <w:proofErr w:type="spellStart"/>
            <w:r w:rsidRPr="001F7E6F">
              <w:rPr>
                <w:rFonts w:ascii="Times New Roman" w:hAnsi="Times New Roman"/>
                <w:color w:val="000000"/>
                <w:sz w:val="24"/>
                <w:szCs w:val="24"/>
              </w:rPr>
              <w:t>Жит.обл</w:t>
            </w:r>
            <w:proofErr w:type="spellEnd"/>
            <w:r w:rsidRPr="001F7E6F">
              <w:rPr>
                <w:rFonts w:ascii="Times New Roman" w:hAnsi="Times New Roman"/>
                <w:color w:val="000000"/>
                <w:sz w:val="24"/>
                <w:szCs w:val="24"/>
              </w:rPr>
              <w:t>/</w:t>
            </w:r>
            <w:proofErr w:type="spellStart"/>
            <w:r w:rsidRPr="001F7E6F">
              <w:rPr>
                <w:rFonts w:ascii="Times New Roman" w:hAnsi="Times New Roman"/>
                <w:color w:val="000000"/>
                <w:sz w:val="24"/>
                <w:szCs w:val="24"/>
              </w:rPr>
              <w:t>ТГсмт.Черняхів</w:t>
            </w:r>
            <w:proofErr w:type="spellEnd"/>
            <w:r w:rsidRPr="001F7E6F">
              <w:rPr>
                <w:rFonts w:ascii="Times New Roman" w:hAnsi="Times New Roman"/>
                <w:color w:val="000000"/>
                <w:sz w:val="24"/>
                <w:szCs w:val="24"/>
              </w:rPr>
              <w:t>/24060300</w:t>
            </w:r>
          </w:p>
          <w:p w:rsidR="00374C82" w:rsidRPr="001F7E6F" w:rsidRDefault="00374C82" w:rsidP="003C5E91">
            <w:pPr>
              <w:shd w:val="clear" w:color="auto" w:fill="FFFFFF"/>
              <w:spacing w:after="0" w:line="240" w:lineRule="auto"/>
              <w:jc w:val="both"/>
              <w:rPr>
                <w:rFonts w:ascii="Times New Roman" w:hAnsi="Times New Roman"/>
                <w:color w:val="000000"/>
                <w:sz w:val="24"/>
                <w:szCs w:val="24"/>
              </w:rPr>
            </w:pPr>
            <w:r w:rsidRPr="001F7E6F">
              <w:rPr>
                <w:rFonts w:ascii="Times New Roman" w:hAnsi="Times New Roman"/>
                <w:color w:val="000000"/>
                <w:sz w:val="24"/>
                <w:szCs w:val="24"/>
              </w:rPr>
              <w:t>Код ЄДРПОУ одержувача: 37976485</w:t>
            </w:r>
          </w:p>
          <w:p w:rsidR="00374C82" w:rsidRPr="001F7E6F" w:rsidRDefault="00374C82" w:rsidP="003C5E91">
            <w:pPr>
              <w:shd w:val="clear" w:color="auto" w:fill="FFFFFF"/>
              <w:spacing w:after="0" w:line="240" w:lineRule="auto"/>
              <w:jc w:val="both"/>
              <w:rPr>
                <w:rFonts w:ascii="Times New Roman" w:hAnsi="Times New Roman"/>
                <w:color w:val="000000"/>
                <w:sz w:val="24"/>
                <w:szCs w:val="24"/>
              </w:rPr>
            </w:pPr>
            <w:r w:rsidRPr="001F7E6F">
              <w:rPr>
                <w:rFonts w:ascii="Times New Roman" w:hAnsi="Times New Roman"/>
                <w:color w:val="000000"/>
                <w:sz w:val="24"/>
                <w:szCs w:val="24"/>
              </w:rPr>
              <w:t>банк одержувача: Казначейство України (</w:t>
            </w:r>
            <w:proofErr w:type="spellStart"/>
            <w:r w:rsidRPr="001F7E6F">
              <w:rPr>
                <w:rFonts w:ascii="Times New Roman" w:hAnsi="Times New Roman"/>
                <w:color w:val="000000"/>
                <w:sz w:val="24"/>
                <w:szCs w:val="24"/>
              </w:rPr>
              <w:t>ел</w:t>
            </w:r>
            <w:proofErr w:type="spellEnd"/>
            <w:r w:rsidRPr="001F7E6F">
              <w:rPr>
                <w:rFonts w:ascii="Times New Roman" w:hAnsi="Times New Roman"/>
                <w:color w:val="000000"/>
                <w:sz w:val="24"/>
                <w:szCs w:val="24"/>
              </w:rPr>
              <w:t xml:space="preserve">. адм. </w:t>
            </w:r>
            <w:proofErr w:type="spellStart"/>
            <w:r w:rsidRPr="001F7E6F">
              <w:rPr>
                <w:rFonts w:ascii="Times New Roman" w:hAnsi="Times New Roman"/>
                <w:color w:val="000000"/>
                <w:sz w:val="24"/>
                <w:szCs w:val="24"/>
              </w:rPr>
              <w:t>подат</w:t>
            </w:r>
            <w:proofErr w:type="spellEnd"/>
            <w:r w:rsidRPr="001F7E6F">
              <w:rPr>
                <w:rFonts w:ascii="Times New Roman" w:hAnsi="Times New Roman"/>
                <w:color w:val="000000"/>
                <w:sz w:val="24"/>
                <w:szCs w:val="24"/>
              </w:rPr>
              <w:t>.)</w:t>
            </w:r>
          </w:p>
          <w:p w:rsidR="00374C82" w:rsidRPr="001F7E6F" w:rsidRDefault="00374C82" w:rsidP="003C5E91">
            <w:pPr>
              <w:shd w:val="clear" w:color="auto" w:fill="FFFFFF"/>
              <w:spacing w:after="0" w:line="240" w:lineRule="auto"/>
              <w:jc w:val="both"/>
              <w:rPr>
                <w:rFonts w:ascii="Times New Roman" w:hAnsi="Times New Roman"/>
                <w:color w:val="000000"/>
                <w:sz w:val="24"/>
                <w:szCs w:val="24"/>
              </w:rPr>
            </w:pPr>
            <w:r w:rsidRPr="001F7E6F">
              <w:rPr>
                <w:rFonts w:ascii="Times New Roman" w:hAnsi="Times New Roman"/>
                <w:color w:val="000000"/>
                <w:sz w:val="24"/>
                <w:szCs w:val="24"/>
              </w:rPr>
              <w:t>МФО банку: 899998</w:t>
            </w:r>
          </w:p>
          <w:p w:rsidR="00374C82" w:rsidRPr="001F7E6F" w:rsidRDefault="00374C82" w:rsidP="003C5E91">
            <w:pPr>
              <w:shd w:val="clear" w:color="auto" w:fill="FFFFFF"/>
              <w:spacing w:after="0" w:line="240" w:lineRule="auto"/>
              <w:jc w:val="both"/>
              <w:rPr>
                <w:rFonts w:ascii="Times New Roman" w:hAnsi="Times New Roman"/>
                <w:color w:val="000000"/>
                <w:sz w:val="24"/>
                <w:szCs w:val="24"/>
                <w:u w:val="single"/>
              </w:rPr>
            </w:pPr>
            <w:r w:rsidRPr="001F7E6F">
              <w:rPr>
                <w:rFonts w:ascii="Times New Roman" w:hAnsi="Times New Roman"/>
                <w:sz w:val="24"/>
                <w:szCs w:val="24"/>
                <w:u w:val="single"/>
              </w:rPr>
              <w:t>для проведення розрахунків за придбані об’єкти</w:t>
            </w:r>
          </w:p>
          <w:p w:rsidR="00374C82" w:rsidRPr="001F7E6F" w:rsidRDefault="00374C82" w:rsidP="003C5E91">
            <w:pPr>
              <w:shd w:val="clear" w:color="auto" w:fill="FFFFFF"/>
              <w:spacing w:after="0" w:line="240" w:lineRule="auto"/>
              <w:jc w:val="both"/>
              <w:rPr>
                <w:rFonts w:ascii="Times New Roman" w:hAnsi="Times New Roman"/>
                <w:color w:val="000000"/>
                <w:sz w:val="24"/>
                <w:szCs w:val="24"/>
              </w:rPr>
            </w:pPr>
            <w:r w:rsidRPr="001F7E6F">
              <w:rPr>
                <w:rFonts w:ascii="Times New Roman" w:hAnsi="Times New Roman"/>
                <w:color w:val="000000"/>
                <w:sz w:val="24"/>
                <w:szCs w:val="24"/>
              </w:rPr>
              <w:t xml:space="preserve">р/рUA278201720355209001002033047 </w:t>
            </w:r>
          </w:p>
          <w:p w:rsidR="00374C82" w:rsidRPr="001F7E6F" w:rsidRDefault="00374C82" w:rsidP="003C5E91">
            <w:pPr>
              <w:shd w:val="clear" w:color="auto" w:fill="FFFFFF"/>
              <w:spacing w:after="0" w:line="240" w:lineRule="auto"/>
              <w:jc w:val="both"/>
              <w:rPr>
                <w:rFonts w:ascii="Times New Roman" w:hAnsi="Times New Roman"/>
                <w:color w:val="000000"/>
                <w:sz w:val="24"/>
                <w:szCs w:val="24"/>
              </w:rPr>
            </w:pPr>
            <w:r w:rsidRPr="001F7E6F">
              <w:rPr>
                <w:rFonts w:ascii="Times New Roman" w:hAnsi="Times New Roman"/>
                <w:color w:val="000000"/>
                <w:sz w:val="24"/>
                <w:szCs w:val="24"/>
              </w:rPr>
              <w:t xml:space="preserve">Одержувач:Черняхівська селищна рада </w:t>
            </w:r>
          </w:p>
          <w:p w:rsidR="00374C82" w:rsidRPr="001F7E6F" w:rsidRDefault="00374C82" w:rsidP="003C5E91">
            <w:pPr>
              <w:shd w:val="clear" w:color="auto" w:fill="FFFFFF"/>
              <w:spacing w:after="0" w:line="240" w:lineRule="auto"/>
              <w:jc w:val="both"/>
              <w:rPr>
                <w:rFonts w:ascii="Times New Roman" w:hAnsi="Times New Roman"/>
                <w:color w:val="000000"/>
                <w:sz w:val="24"/>
                <w:szCs w:val="24"/>
              </w:rPr>
            </w:pPr>
            <w:r w:rsidRPr="001F7E6F">
              <w:rPr>
                <w:rFonts w:ascii="Times New Roman" w:hAnsi="Times New Roman"/>
                <w:color w:val="000000"/>
                <w:sz w:val="24"/>
                <w:szCs w:val="24"/>
              </w:rPr>
              <w:t xml:space="preserve">Код ЄДРПОУ одержувача: 04344156 </w:t>
            </w:r>
          </w:p>
          <w:p w:rsidR="00374C82" w:rsidRPr="001F7E6F" w:rsidRDefault="00374C82" w:rsidP="003C5E91">
            <w:pPr>
              <w:shd w:val="clear" w:color="auto" w:fill="FFFFFF"/>
              <w:spacing w:after="0" w:line="240" w:lineRule="auto"/>
              <w:jc w:val="both"/>
              <w:rPr>
                <w:rFonts w:ascii="Times New Roman" w:hAnsi="Times New Roman"/>
                <w:color w:val="000000"/>
                <w:sz w:val="24"/>
                <w:szCs w:val="24"/>
              </w:rPr>
            </w:pPr>
            <w:r w:rsidRPr="001F7E6F">
              <w:rPr>
                <w:rFonts w:ascii="Times New Roman" w:hAnsi="Times New Roman"/>
                <w:color w:val="000000"/>
                <w:sz w:val="24"/>
                <w:szCs w:val="24"/>
              </w:rPr>
              <w:t xml:space="preserve">банк одержувача: ДКСУ у </w:t>
            </w:r>
            <w:proofErr w:type="spellStart"/>
            <w:r w:rsidRPr="001F7E6F">
              <w:rPr>
                <w:rFonts w:ascii="Times New Roman" w:hAnsi="Times New Roman"/>
                <w:color w:val="000000"/>
                <w:sz w:val="24"/>
                <w:szCs w:val="24"/>
              </w:rPr>
              <w:t>м.Київ</w:t>
            </w:r>
            <w:proofErr w:type="spellEnd"/>
            <w:r w:rsidRPr="001F7E6F">
              <w:rPr>
                <w:rFonts w:ascii="Times New Roman" w:hAnsi="Times New Roman"/>
                <w:color w:val="000000"/>
                <w:sz w:val="24"/>
                <w:szCs w:val="24"/>
              </w:rPr>
              <w:t xml:space="preserve"> </w:t>
            </w:r>
          </w:p>
          <w:p w:rsidR="00374C82" w:rsidRPr="00020CFF" w:rsidRDefault="00374C82" w:rsidP="003C5E91">
            <w:pPr>
              <w:shd w:val="clear" w:color="auto" w:fill="FFFFFF"/>
              <w:spacing w:after="0" w:line="240" w:lineRule="auto"/>
              <w:jc w:val="both"/>
              <w:rPr>
                <w:rFonts w:ascii="Times New Roman" w:hAnsi="Times New Roman"/>
                <w:color w:val="000000"/>
                <w:sz w:val="24"/>
                <w:szCs w:val="24"/>
              </w:rPr>
            </w:pPr>
            <w:r w:rsidRPr="001F7E6F">
              <w:rPr>
                <w:rFonts w:ascii="Times New Roman" w:hAnsi="Times New Roman"/>
                <w:color w:val="000000"/>
                <w:sz w:val="24"/>
                <w:szCs w:val="24"/>
              </w:rPr>
              <w:t>МФО банку: 820172</w:t>
            </w:r>
          </w:p>
        </w:tc>
      </w:tr>
      <w:tr w:rsidR="00374C82" w:rsidRPr="00F966E5" w:rsidTr="00374C82">
        <w:tc>
          <w:tcPr>
            <w:tcW w:w="2518" w:type="dxa"/>
            <w:shd w:val="clear" w:color="auto" w:fill="auto"/>
          </w:tcPr>
          <w:p w:rsidR="00374C82" w:rsidRPr="00F966E5" w:rsidRDefault="00374C82" w:rsidP="00374C82">
            <w:pPr>
              <w:pStyle w:val="rvps2"/>
              <w:shd w:val="clear" w:color="auto" w:fill="FFFFFF"/>
              <w:spacing w:before="0" w:beforeAutospacing="0" w:after="0" w:afterAutospacing="0"/>
              <w:ind w:right="176"/>
              <w:jc w:val="left"/>
              <w:textAlignment w:val="baseline"/>
              <w:rPr>
                <w:b/>
                <w:sz w:val="16"/>
                <w:szCs w:val="16"/>
                <w:lang w:val="uk-UA"/>
              </w:rPr>
            </w:pPr>
            <w:r w:rsidRPr="00F966E5">
              <w:rPr>
                <w:b/>
                <w:sz w:val="16"/>
                <w:szCs w:val="16"/>
              </w:rPr>
              <w:t xml:space="preserve">Час </w:t>
            </w:r>
            <w:proofErr w:type="spellStart"/>
            <w:r w:rsidRPr="00F966E5">
              <w:rPr>
                <w:b/>
                <w:sz w:val="16"/>
                <w:szCs w:val="16"/>
              </w:rPr>
              <w:t>і</w:t>
            </w:r>
            <w:proofErr w:type="spellEnd"/>
            <w:r w:rsidRPr="00F966E5">
              <w:rPr>
                <w:b/>
                <w:sz w:val="16"/>
                <w:szCs w:val="16"/>
              </w:rPr>
              <w:t xml:space="preserve"> </w:t>
            </w:r>
            <w:proofErr w:type="spellStart"/>
            <w:proofErr w:type="gramStart"/>
            <w:r w:rsidRPr="00F966E5">
              <w:rPr>
                <w:b/>
                <w:sz w:val="16"/>
                <w:szCs w:val="16"/>
              </w:rPr>
              <w:t>м</w:t>
            </w:r>
            <w:proofErr w:type="gramEnd"/>
            <w:r w:rsidRPr="00F966E5">
              <w:rPr>
                <w:b/>
                <w:sz w:val="16"/>
                <w:szCs w:val="16"/>
              </w:rPr>
              <w:t>ісце</w:t>
            </w:r>
            <w:proofErr w:type="spellEnd"/>
            <w:r w:rsidRPr="00F966E5">
              <w:rPr>
                <w:b/>
                <w:sz w:val="16"/>
                <w:szCs w:val="16"/>
              </w:rPr>
              <w:t xml:space="preserve"> </w:t>
            </w:r>
            <w:proofErr w:type="spellStart"/>
            <w:r w:rsidRPr="00F966E5">
              <w:rPr>
                <w:b/>
                <w:sz w:val="16"/>
                <w:szCs w:val="16"/>
              </w:rPr>
              <w:t>проведення</w:t>
            </w:r>
            <w:proofErr w:type="spellEnd"/>
            <w:r w:rsidRPr="00F966E5">
              <w:rPr>
                <w:b/>
                <w:sz w:val="16"/>
                <w:szCs w:val="16"/>
              </w:rPr>
              <w:t xml:space="preserve"> </w:t>
            </w:r>
            <w:proofErr w:type="spellStart"/>
            <w:r w:rsidRPr="00F966E5">
              <w:rPr>
                <w:b/>
                <w:sz w:val="16"/>
                <w:szCs w:val="16"/>
              </w:rPr>
              <w:t>огляду</w:t>
            </w:r>
            <w:proofErr w:type="spellEnd"/>
            <w:r w:rsidRPr="00F966E5">
              <w:rPr>
                <w:b/>
                <w:sz w:val="16"/>
                <w:szCs w:val="16"/>
              </w:rPr>
              <w:t xml:space="preserve"> </w:t>
            </w:r>
            <w:proofErr w:type="spellStart"/>
            <w:r w:rsidRPr="00F966E5">
              <w:rPr>
                <w:b/>
                <w:sz w:val="16"/>
                <w:szCs w:val="16"/>
              </w:rPr>
              <w:t>об’єкта</w:t>
            </w:r>
            <w:proofErr w:type="spellEnd"/>
          </w:p>
        </w:tc>
        <w:tc>
          <w:tcPr>
            <w:tcW w:w="7052" w:type="dxa"/>
            <w:shd w:val="clear" w:color="auto" w:fill="auto"/>
          </w:tcPr>
          <w:p w:rsidR="00374C82" w:rsidRPr="00BE111F" w:rsidRDefault="00374C82" w:rsidP="003C5E91">
            <w:pPr>
              <w:spacing w:after="0" w:line="240" w:lineRule="auto"/>
              <w:jc w:val="both"/>
              <w:rPr>
                <w:rFonts w:ascii="Times New Roman" w:hAnsi="Times New Roman"/>
                <w:sz w:val="24"/>
                <w:szCs w:val="24"/>
              </w:rPr>
            </w:pPr>
            <w:r w:rsidRPr="00BE111F">
              <w:rPr>
                <w:rFonts w:ascii="Times New Roman" w:eastAsia="Times New Roman" w:hAnsi="Times New Roman"/>
                <w:sz w:val="24"/>
                <w:szCs w:val="24"/>
                <w:lang w:eastAsia="ru-RU"/>
              </w:rPr>
              <w:t xml:space="preserve">ознайомитися з об’єктом можна за місцем його розташування у робочі дні, попередньо узгодивши з представником </w:t>
            </w:r>
            <w:proofErr w:type="spellStart"/>
            <w:r w:rsidRPr="00BE111F">
              <w:rPr>
                <w:rFonts w:ascii="Times New Roman" w:eastAsia="Times New Roman" w:hAnsi="Times New Roman"/>
                <w:sz w:val="24"/>
                <w:szCs w:val="24"/>
                <w:lang w:eastAsia="ru-RU"/>
              </w:rPr>
              <w:t>балансоутримувача</w:t>
            </w:r>
            <w:proofErr w:type="spellEnd"/>
            <w:r w:rsidRPr="00BE111F">
              <w:rPr>
                <w:rFonts w:ascii="Times New Roman" w:eastAsia="Times New Roman" w:hAnsi="Times New Roman"/>
                <w:sz w:val="24"/>
                <w:szCs w:val="24"/>
                <w:lang w:eastAsia="ru-RU"/>
              </w:rPr>
              <w:t xml:space="preserve">, </w:t>
            </w:r>
            <w:r w:rsidRPr="00BE111F">
              <w:rPr>
                <w:rFonts w:ascii="Times New Roman" w:hAnsi="Times New Roman"/>
                <w:sz w:val="24"/>
                <w:szCs w:val="24"/>
              </w:rPr>
              <w:t>з 09.00 год. до 16.00 год.,  крім суботи та неділі</w:t>
            </w:r>
            <w:r>
              <w:rPr>
                <w:rFonts w:ascii="Times New Roman" w:hAnsi="Times New Roman"/>
                <w:sz w:val="24"/>
                <w:szCs w:val="24"/>
              </w:rPr>
              <w:t>.</w:t>
            </w:r>
          </w:p>
        </w:tc>
      </w:tr>
      <w:tr w:rsidR="00374C82" w:rsidRPr="00E16967" w:rsidTr="00374C82">
        <w:tc>
          <w:tcPr>
            <w:tcW w:w="2518" w:type="dxa"/>
            <w:shd w:val="clear" w:color="auto" w:fill="auto"/>
          </w:tcPr>
          <w:p w:rsidR="00374C82" w:rsidRPr="001F7E6F" w:rsidRDefault="00374C82" w:rsidP="00374C82">
            <w:pPr>
              <w:pStyle w:val="a7"/>
              <w:ind w:right="176" w:firstLine="0"/>
              <w:jc w:val="left"/>
              <w:rPr>
                <w:rFonts w:ascii="Times New Roman" w:hAnsi="Times New Roman"/>
                <w:b/>
                <w:sz w:val="16"/>
                <w:szCs w:val="16"/>
              </w:rPr>
            </w:pPr>
            <w:r w:rsidRPr="001F7E6F">
              <w:rPr>
                <w:rFonts w:ascii="Times New Roman" w:hAnsi="Times New Roman"/>
                <w:b/>
                <w:sz w:val="16"/>
                <w:szCs w:val="16"/>
              </w:rPr>
              <w:t>Дата і номер рішення органу приватизації про затвердження умов продажу об’єкта приватизації, прийнятого відповідно до частини четвертої статті 15 Закону</w:t>
            </w:r>
          </w:p>
        </w:tc>
        <w:tc>
          <w:tcPr>
            <w:tcW w:w="7052" w:type="dxa"/>
            <w:shd w:val="clear" w:color="auto" w:fill="auto"/>
          </w:tcPr>
          <w:p w:rsidR="00374C82" w:rsidRPr="001F7E6F" w:rsidRDefault="00374C82" w:rsidP="00374C82">
            <w:pPr>
              <w:spacing w:line="240" w:lineRule="auto"/>
              <w:jc w:val="both"/>
              <w:rPr>
                <w:rFonts w:ascii="Times New Roman" w:hAnsi="Times New Roman"/>
                <w:sz w:val="24"/>
                <w:szCs w:val="24"/>
              </w:rPr>
            </w:pPr>
            <w:r w:rsidRPr="001F7E6F">
              <w:rPr>
                <w:rFonts w:ascii="Times New Roman" w:hAnsi="Times New Roman"/>
                <w:sz w:val="24"/>
                <w:szCs w:val="24"/>
              </w:rPr>
              <w:t xml:space="preserve">Розпорядження Черняхівського селищного голови № </w:t>
            </w:r>
            <w:r>
              <w:rPr>
                <w:rFonts w:ascii="Times New Roman" w:hAnsi="Times New Roman"/>
                <w:sz w:val="24"/>
                <w:szCs w:val="24"/>
              </w:rPr>
              <w:t>106</w:t>
            </w:r>
            <w:r w:rsidRPr="001F7E6F">
              <w:rPr>
                <w:rFonts w:ascii="Times New Roman" w:hAnsi="Times New Roman"/>
                <w:sz w:val="24"/>
                <w:szCs w:val="24"/>
              </w:rPr>
              <w:t xml:space="preserve"> </w:t>
            </w:r>
            <w:r>
              <w:rPr>
                <w:rFonts w:ascii="Times New Roman" w:hAnsi="Times New Roman"/>
                <w:sz w:val="24"/>
                <w:szCs w:val="24"/>
              </w:rPr>
              <w:t>від 26.07.2022 р.</w:t>
            </w:r>
          </w:p>
        </w:tc>
      </w:tr>
      <w:tr w:rsidR="00374C82" w:rsidRPr="00EA5737" w:rsidTr="00374C82">
        <w:tc>
          <w:tcPr>
            <w:tcW w:w="2518" w:type="dxa"/>
            <w:shd w:val="clear" w:color="auto" w:fill="auto"/>
          </w:tcPr>
          <w:p w:rsidR="00374C82" w:rsidRPr="00091558" w:rsidRDefault="00374C82" w:rsidP="00374C82">
            <w:pPr>
              <w:pStyle w:val="a7"/>
              <w:spacing w:before="0"/>
              <w:ind w:right="176" w:firstLine="0"/>
              <w:jc w:val="left"/>
              <w:rPr>
                <w:rFonts w:ascii="Times New Roman" w:hAnsi="Times New Roman"/>
                <w:b/>
                <w:sz w:val="16"/>
                <w:szCs w:val="16"/>
              </w:rPr>
            </w:pPr>
            <w:r w:rsidRPr="00091558">
              <w:rPr>
                <w:rFonts w:ascii="Times New Roman" w:hAnsi="Times New Roman"/>
                <w:b/>
                <w:sz w:val="16"/>
                <w:szCs w:val="16"/>
              </w:rPr>
              <w:t>Унікальний код, присвоєний об’єкту приватизації під час публікації переліку об’єктів, що підлягають приватизації, в електронній торговій системі</w:t>
            </w:r>
          </w:p>
        </w:tc>
        <w:tc>
          <w:tcPr>
            <w:tcW w:w="7052" w:type="dxa"/>
            <w:shd w:val="clear" w:color="auto" w:fill="auto"/>
          </w:tcPr>
          <w:p w:rsidR="00374C82" w:rsidRPr="00554AC9" w:rsidRDefault="00374C82" w:rsidP="003C5E91">
            <w:pPr>
              <w:pStyle w:val="4"/>
              <w:shd w:val="clear" w:color="auto" w:fill="FFFFFF"/>
              <w:spacing w:before="0" w:after="83"/>
              <w:rPr>
                <w:rFonts w:ascii="Times New Roman" w:hAnsi="Times New Roman" w:cs="Times New Roman"/>
                <w:b w:val="0"/>
                <w:i w:val="0"/>
                <w:color w:val="auto"/>
                <w:sz w:val="24"/>
                <w:szCs w:val="24"/>
              </w:rPr>
            </w:pPr>
            <w:r w:rsidRPr="00091558">
              <w:rPr>
                <w:rFonts w:ascii="Arial" w:eastAsia="Calibri" w:hAnsi="Arial" w:cs="Arial"/>
                <w:b w:val="0"/>
                <w:bCs w:val="0"/>
                <w:i w:val="0"/>
                <w:iCs w:val="0"/>
                <w:color w:val="000000"/>
                <w:sz w:val="24"/>
                <w:szCs w:val="24"/>
              </w:rPr>
              <w:t> </w:t>
            </w:r>
            <w:r w:rsidRPr="00554AC9">
              <w:rPr>
                <w:rFonts w:ascii="Times New Roman" w:hAnsi="Times New Roman" w:cs="Times New Roman"/>
                <w:b w:val="0"/>
                <w:i w:val="0"/>
                <w:color w:val="212529"/>
                <w:sz w:val="24"/>
                <w:szCs w:val="24"/>
              </w:rPr>
              <w:t>UA-AR-P-2022-01-18-000001-2</w:t>
            </w:r>
          </w:p>
        </w:tc>
      </w:tr>
      <w:tr w:rsidR="00374C82" w:rsidRPr="00A47F3B" w:rsidTr="00374C82">
        <w:tc>
          <w:tcPr>
            <w:tcW w:w="2518" w:type="dxa"/>
            <w:shd w:val="clear" w:color="auto" w:fill="auto"/>
          </w:tcPr>
          <w:p w:rsidR="00374C82" w:rsidRPr="00A47F3B" w:rsidRDefault="00374C82" w:rsidP="00374C82">
            <w:pPr>
              <w:pStyle w:val="a7"/>
              <w:ind w:right="176" w:firstLine="0"/>
              <w:jc w:val="left"/>
              <w:rPr>
                <w:rFonts w:ascii="Times New Roman" w:hAnsi="Times New Roman"/>
                <w:b/>
                <w:sz w:val="16"/>
                <w:szCs w:val="16"/>
              </w:rPr>
            </w:pPr>
            <w:r w:rsidRPr="00A47F3B">
              <w:rPr>
                <w:rFonts w:ascii="Times New Roman" w:hAnsi="Times New Roman"/>
                <w:b/>
                <w:sz w:val="16"/>
                <w:szCs w:val="16"/>
              </w:rPr>
              <w:t>Період між аукціоном з умовами або без умов та аукціоном із зниженням стартової ціни, аукціоном із зниженням стартової ціни та аукціоном за методом покрокового зниження стартової ціни та подальшого подання цінових пропозицій (20—35 календарний день від дати опублікування інформаційного повідомлення)</w:t>
            </w:r>
          </w:p>
        </w:tc>
        <w:tc>
          <w:tcPr>
            <w:tcW w:w="7052" w:type="dxa"/>
            <w:shd w:val="clear" w:color="auto" w:fill="auto"/>
          </w:tcPr>
          <w:p w:rsidR="00374C82" w:rsidRPr="00A47F3B" w:rsidRDefault="00374C82" w:rsidP="003C5E91">
            <w:pPr>
              <w:tabs>
                <w:tab w:val="left" w:pos="2836"/>
              </w:tabs>
              <w:spacing w:after="0" w:line="240" w:lineRule="auto"/>
              <w:jc w:val="both"/>
              <w:rPr>
                <w:rFonts w:ascii="Times New Roman" w:hAnsi="Times New Roman"/>
                <w:sz w:val="24"/>
                <w:szCs w:val="24"/>
              </w:rPr>
            </w:pPr>
            <w:r>
              <w:rPr>
                <w:rFonts w:ascii="Times New Roman" w:hAnsi="Times New Roman"/>
                <w:sz w:val="24"/>
                <w:szCs w:val="24"/>
              </w:rPr>
              <w:t xml:space="preserve">20 календарних днів </w:t>
            </w:r>
          </w:p>
        </w:tc>
      </w:tr>
      <w:tr w:rsidR="00374C82" w:rsidRPr="00EA5737" w:rsidTr="00374C82">
        <w:tc>
          <w:tcPr>
            <w:tcW w:w="2518" w:type="dxa"/>
            <w:shd w:val="clear" w:color="auto" w:fill="auto"/>
          </w:tcPr>
          <w:p w:rsidR="00374C82" w:rsidRPr="001F7E6F" w:rsidRDefault="00374C82" w:rsidP="00374C82">
            <w:pPr>
              <w:pStyle w:val="rvps2"/>
              <w:shd w:val="clear" w:color="auto" w:fill="FFFFFF"/>
              <w:spacing w:before="0" w:beforeAutospacing="0" w:after="75" w:afterAutospacing="0"/>
              <w:ind w:right="176"/>
              <w:jc w:val="left"/>
              <w:textAlignment w:val="baseline"/>
              <w:rPr>
                <w:b/>
                <w:sz w:val="16"/>
                <w:szCs w:val="16"/>
                <w:lang w:val="uk-UA"/>
              </w:rPr>
            </w:pPr>
            <w:r w:rsidRPr="001F7E6F">
              <w:rPr>
                <w:b/>
                <w:sz w:val="16"/>
                <w:szCs w:val="16"/>
                <w:lang w:val="uk-UA"/>
              </w:rPr>
              <w:lastRenderedPageBreak/>
              <w:t>Дата та час проведення аукціону</w:t>
            </w:r>
          </w:p>
        </w:tc>
        <w:tc>
          <w:tcPr>
            <w:tcW w:w="7052" w:type="dxa"/>
            <w:shd w:val="clear" w:color="auto" w:fill="auto"/>
          </w:tcPr>
          <w:p w:rsidR="00374C82" w:rsidRPr="00BE111F" w:rsidRDefault="00374C82" w:rsidP="003C5E9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ru-RU" w:eastAsia="ru-RU"/>
              </w:rPr>
              <w:t>19.08</w:t>
            </w:r>
            <w:r w:rsidRPr="001F7E6F">
              <w:rPr>
                <w:rFonts w:ascii="Times New Roman" w:eastAsia="Times New Roman" w:hAnsi="Times New Roman"/>
                <w:sz w:val="24"/>
                <w:szCs w:val="24"/>
                <w:lang w:val="ru-RU" w:eastAsia="ru-RU"/>
              </w:rPr>
              <w:t>.</w:t>
            </w:r>
            <w:r w:rsidRPr="001F7E6F">
              <w:rPr>
                <w:rFonts w:ascii="Times New Roman" w:eastAsia="Times New Roman" w:hAnsi="Times New Roman"/>
                <w:sz w:val="24"/>
                <w:szCs w:val="24"/>
                <w:lang w:eastAsia="ru-RU"/>
              </w:rPr>
              <w:t>202</w:t>
            </w:r>
            <w:r w:rsidRPr="001F7E6F">
              <w:rPr>
                <w:rFonts w:ascii="Times New Roman" w:eastAsia="Times New Roman" w:hAnsi="Times New Roman"/>
                <w:sz w:val="24"/>
                <w:szCs w:val="24"/>
                <w:lang w:val="ru-RU" w:eastAsia="ru-RU"/>
              </w:rPr>
              <w:t>2</w:t>
            </w:r>
            <w:r w:rsidRPr="001F7E6F">
              <w:rPr>
                <w:rFonts w:ascii="Times New Roman" w:eastAsia="Times New Roman" w:hAnsi="Times New Roman"/>
                <w:sz w:val="24"/>
                <w:szCs w:val="24"/>
                <w:lang w:eastAsia="ru-RU"/>
              </w:rPr>
              <w:t xml:space="preserve"> року, година, о котрій </w:t>
            </w:r>
            <w:proofErr w:type="gramStart"/>
            <w:r w:rsidRPr="001F7E6F">
              <w:rPr>
                <w:rFonts w:ascii="Times New Roman" w:eastAsia="Times New Roman" w:hAnsi="Times New Roman"/>
                <w:sz w:val="24"/>
                <w:szCs w:val="24"/>
                <w:lang w:eastAsia="ru-RU"/>
              </w:rPr>
              <w:t>починається</w:t>
            </w:r>
            <w:proofErr w:type="gramEnd"/>
            <w:r w:rsidRPr="001F7E6F">
              <w:rPr>
                <w:rFonts w:ascii="Times New Roman" w:eastAsia="Times New Roman" w:hAnsi="Times New Roman"/>
                <w:sz w:val="24"/>
                <w:szCs w:val="24"/>
                <w:lang w:eastAsia="ru-RU"/>
              </w:rPr>
              <w:t xml:space="preserve"> аукціон, встановлюється ЕТС для кожного електронного аукціону окремо в проміжку часу з 09−00 до 18−00 години дня.</w:t>
            </w:r>
          </w:p>
        </w:tc>
      </w:tr>
      <w:tr w:rsidR="00374C82" w:rsidRPr="005B5679" w:rsidTr="00374C82">
        <w:tc>
          <w:tcPr>
            <w:tcW w:w="2518" w:type="dxa"/>
            <w:shd w:val="clear" w:color="auto" w:fill="auto"/>
          </w:tcPr>
          <w:p w:rsidR="00374C82" w:rsidRPr="00BE111F" w:rsidRDefault="00374C82" w:rsidP="00374C82">
            <w:pPr>
              <w:pStyle w:val="rvps2"/>
              <w:shd w:val="clear" w:color="auto" w:fill="FFFFFF"/>
              <w:spacing w:before="0" w:beforeAutospacing="0" w:after="0" w:afterAutospacing="0"/>
              <w:ind w:right="176"/>
              <w:jc w:val="left"/>
              <w:textAlignment w:val="baseline"/>
              <w:rPr>
                <w:b/>
                <w:sz w:val="16"/>
                <w:szCs w:val="16"/>
                <w:lang w:val="uk-UA"/>
              </w:rPr>
            </w:pPr>
            <w:r w:rsidRPr="00BE111F">
              <w:rPr>
                <w:b/>
                <w:sz w:val="16"/>
                <w:szCs w:val="16"/>
                <w:lang w:val="uk-UA"/>
              </w:rPr>
              <w:t xml:space="preserve">Умови продажу </w:t>
            </w:r>
          </w:p>
        </w:tc>
        <w:tc>
          <w:tcPr>
            <w:tcW w:w="7052" w:type="dxa"/>
            <w:shd w:val="clear" w:color="auto" w:fill="auto"/>
          </w:tcPr>
          <w:p w:rsidR="00374C82" w:rsidRPr="00091558" w:rsidRDefault="00374C82" w:rsidP="003C5E91">
            <w:pPr>
              <w:spacing w:after="0" w:line="240" w:lineRule="auto"/>
              <w:jc w:val="both"/>
              <w:rPr>
                <w:rFonts w:ascii="Times New Roman" w:hAnsi="Times New Roman"/>
                <w:sz w:val="24"/>
                <w:szCs w:val="24"/>
              </w:rPr>
            </w:pPr>
            <w:r w:rsidRPr="00091558">
              <w:rPr>
                <w:rFonts w:ascii="Times New Roman" w:hAnsi="Times New Roman"/>
                <w:sz w:val="24"/>
                <w:szCs w:val="24"/>
              </w:rPr>
              <w:t>Покупець зобов’язаний:</w:t>
            </w:r>
          </w:p>
          <w:p w:rsidR="00374C82" w:rsidRPr="00091558" w:rsidRDefault="00374C82" w:rsidP="003C5E91">
            <w:pPr>
              <w:spacing w:after="0" w:line="240" w:lineRule="auto"/>
              <w:jc w:val="both"/>
              <w:rPr>
                <w:rFonts w:ascii="Times New Roman" w:hAnsi="Times New Roman"/>
                <w:color w:val="000000"/>
                <w:sz w:val="24"/>
                <w:szCs w:val="24"/>
              </w:rPr>
            </w:pPr>
            <w:r>
              <w:rPr>
                <w:rFonts w:ascii="Times New Roman" w:hAnsi="Times New Roman"/>
                <w:sz w:val="24"/>
                <w:szCs w:val="24"/>
              </w:rPr>
              <w:t xml:space="preserve">1) </w:t>
            </w:r>
            <w:r w:rsidRPr="00091558">
              <w:rPr>
                <w:rFonts w:ascii="Times New Roman" w:hAnsi="Times New Roman"/>
                <w:sz w:val="24"/>
                <w:szCs w:val="24"/>
              </w:rPr>
              <w:t xml:space="preserve">відшкодувати витрати на оплату послуг суб’єкта оціночної діяльності  щодо проведення  оцінки  об’єкта малої приватизації  з метою  визначення його стартової  ціни у розмірі  5 500 (п’ять тисяч п’ятсот) гривень  без ПДВ згідно з актом виконаних робіт № 2 від 20.12.2021 р. (Договір № 07122021/1)   та  витрати на оплату послуг з проведення технічного обстеження будівельних конструкцій та інженерних мереж об’єкта приватизації на відповідність державним стандартам, будівельним нормам та правилам у </w:t>
            </w:r>
            <w:r>
              <w:rPr>
                <w:rFonts w:ascii="Times New Roman" w:hAnsi="Times New Roman"/>
                <w:sz w:val="24"/>
                <w:szCs w:val="24"/>
              </w:rPr>
              <w:t xml:space="preserve">розмірі </w:t>
            </w:r>
            <w:r w:rsidRPr="00091558">
              <w:rPr>
                <w:rFonts w:ascii="Times New Roman" w:hAnsi="Times New Roman"/>
                <w:sz w:val="24"/>
                <w:szCs w:val="24"/>
              </w:rPr>
              <w:t xml:space="preserve">25 000 (двадцять п’ять тисяч) гривень без ПДВ згідно з актом виконаних робіт  № 1 від 02.12.2021 р. (Договір № ЛСЖТ-290921-3) у десятиденний строк з дати укладання договору купівлі-продажу </w:t>
            </w:r>
            <w:r w:rsidRPr="00091558">
              <w:rPr>
                <w:rFonts w:ascii="Times New Roman" w:hAnsi="Times New Roman"/>
                <w:color w:val="000000"/>
                <w:sz w:val="24"/>
                <w:szCs w:val="24"/>
              </w:rPr>
              <w:t>на рахунок:</w:t>
            </w:r>
          </w:p>
          <w:p w:rsidR="00374C82" w:rsidRPr="00091558" w:rsidRDefault="00374C82" w:rsidP="003C5E91">
            <w:pPr>
              <w:shd w:val="clear" w:color="auto" w:fill="FFFFFF"/>
              <w:spacing w:after="0" w:line="240" w:lineRule="auto"/>
              <w:jc w:val="both"/>
              <w:rPr>
                <w:rFonts w:ascii="Times New Roman" w:hAnsi="Times New Roman"/>
                <w:color w:val="000000"/>
                <w:sz w:val="24"/>
                <w:szCs w:val="24"/>
              </w:rPr>
            </w:pPr>
            <w:r w:rsidRPr="00091558">
              <w:rPr>
                <w:rFonts w:ascii="Times New Roman" w:hAnsi="Times New Roman"/>
                <w:color w:val="000000"/>
                <w:sz w:val="24"/>
                <w:szCs w:val="24"/>
              </w:rPr>
              <w:t>р/рUA488999980314020544000006823</w:t>
            </w:r>
          </w:p>
          <w:p w:rsidR="00374C82" w:rsidRPr="00091558" w:rsidRDefault="00374C82" w:rsidP="003C5E91">
            <w:pPr>
              <w:shd w:val="clear" w:color="auto" w:fill="FFFFFF"/>
              <w:spacing w:after="0" w:line="240" w:lineRule="auto"/>
              <w:jc w:val="both"/>
              <w:rPr>
                <w:rFonts w:ascii="Times New Roman" w:hAnsi="Times New Roman"/>
                <w:color w:val="000000"/>
                <w:sz w:val="24"/>
                <w:szCs w:val="24"/>
              </w:rPr>
            </w:pPr>
            <w:r w:rsidRPr="00091558">
              <w:rPr>
                <w:rFonts w:ascii="Times New Roman" w:hAnsi="Times New Roman"/>
                <w:color w:val="000000"/>
                <w:sz w:val="24"/>
                <w:szCs w:val="24"/>
              </w:rPr>
              <w:t xml:space="preserve">Одержувач: ГУК у </w:t>
            </w:r>
            <w:proofErr w:type="spellStart"/>
            <w:r w:rsidRPr="00091558">
              <w:rPr>
                <w:rFonts w:ascii="Times New Roman" w:hAnsi="Times New Roman"/>
                <w:color w:val="000000"/>
                <w:sz w:val="24"/>
                <w:szCs w:val="24"/>
              </w:rPr>
              <w:t>Жит.обл</w:t>
            </w:r>
            <w:proofErr w:type="spellEnd"/>
            <w:r w:rsidRPr="00091558">
              <w:rPr>
                <w:rFonts w:ascii="Times New Roman" w:hAnsi="Times New Roman"/>
                <w:color w:val="000000"/>
                <w:sz w:val="24"/>
                <w:szCs w:val="24"/>
              </w:rPr>
              <w:t>/</w:t>
            </w:r>
            <w:proofErr w:type="spellStart"/>
            <w:r w:rsidRPr="00091558">
              <w:rPr>
                <w:rFonts w:ascii="Times New Roman" w:hAnsi="Times New Roman"/>
                <w:color w:val="000000"/>
                <w:sz w:val="24"/>
                <w:szCs w:val="24"/>
              </w:rPr>
              <w:t>ТГсмт.Черняхів</w:t>
            </w:r>
            <w:proofErr w:type="spellEnd"/>
            <w:r w:rsidRPr="00091558">
              <w:rPr>
                <w:rFonts w:ascii="Times New Roman" w:hAnsi="Times New Roman"/>
                <w:color w:val="000000"/>
                <w:sz w:val="24"/>
                <w:szCs w:val="24"/>
              </w:rPr>
              <w:t>/24060300</w:t>
            </w:r>
          </w:p>
          <w:p w:rsidR="00374C82" w:rsidRPr="00091558" w:rsidRDefault="00374C82" w:rsidP="003C5E91">
            <w:pPr>
              <w:shd w:val="clear" w:color="auto" w:fill="FFFFFF"/>
              <w:spacing w:after="0" w:line="240" w:lineRule="auto"/>
              <w:jc w:val="both"/>
              <w:rPr>
                <w:rFonts w:ascii="Times New Roman" w:hAnsi="Times New Roman"/>
                <w:color w:val="000000"/>
                <w:sz w:val="24"/>
                <w:szCs w:val="24"/>
              </w:rPr>
            </w:pPr>
            <w:r w:rsidRPr="00091558">
              <w:rPr>
                <w:rFonts w:ascii="Times New Roman" w:hAnsi="Times New Roman"/>
                <w:color w:val="000000"/>
                <w:sz w:val="24"/>
                <w:szCs w:val="24"/>
              </w:rPr>
              <w:t>Код ЄДРПОУ одержувача: 37976485</w:t>
            </w:r>
          </w:p>
          <w:p w:rsidR="00374C82" w:rsidRPr="00091558" w:rsidRDefault="00374C82" w:rsidP="003C5E91">
            <w:pPr>
              <w:shd w:val="clear" w:color="auto" w:fill="FFFFFF"/>
              <w:spacing w:after="0" w:line="240" w:lineRule="auto"/>
              <w:jc w:val="both"/>
              <w:rPr>
                <w:rFonts w:ascii="Times New Roman" w:hAnsi="Times New Roman"/>
                <w:color w:val="000000"/>
                <w:sz w:val="24"/>
                <w:szCs w:val="24"/>
              </w:rPr>
            </w:pPr>
            <w:r w:rsidRPr="00091558">
              <w:rPr>
                <w:rFonts w:ascii="Times New Roman" w:hAnsi="Times New Roman"/>
                <w:color w:val="000000"/>
                <w:sz w:val="24"/>
                <w:szCs w:val="24"/>
              </w:rPr>
              <w:t>банк одержувача: Казначейство України (</w:t>
            </w:r>
            <w:proofErr w:type="spellStart"/>
            <w:r w:rsidRPr="00091558">
              <w:rPr>
                <w:rFonts w:ascii="Times New Roman" w:hAnsi="Times New Roman"/>
                <w:color w:val="000000"/>
                <w:sz w:val="24"/>
                <w:szCs w:val="24"/>
              </w:rPr>
              <w:t>ел</w:t>
            </w:r>
            <w:proofErr w:type="spellEnd"/>
            <w:r w:rsidRPr="00091558">
              <w:rPr>
                <w:rFonts w:ascii="Times New Roman" w:hAnsi="Times New Roman"/>
                <w:color w:val="000000"/>
                <w:sz w:val="24"/>
                <w:szCs w:val="24"/>
              </w:rPr>
              <w:t xml:space="preserve">. адм. </w:t>
            </w:r>
            <w:proofErr w:type="spellStart"/>
            <w:r w:rsidRPr="00091558">
              <w:rPr>
                <w:rFonts w:ascii="Times New Roman" w:hAnsi="Times New Roman"/>
                <w:color w:val="000000"/>
                <w:sz w:val="24"/>
                <w:szCs w:val="24"/>
              </w:rPr>
              <w:t>подат</w:t>
            </w:r>
            <w:proofErr w:type="spellEnd"/>
            <w:r w:rsidRPr="00091558">
              <w:rPr>
                <w:rFonts w:ascii="Times New Roman" w:hAnsi="Times New Roman"/>
                <w:color w:val="000000"/>
                <w:sz w:val="24"/>
                <w:szCs w:val="24"/>
              </w:rPr>
              <w:t>. )</w:t>
            </w:r>
          </w:p>
          <w:p w:rsidR="00374C82" w:rsidRDefault="00374C82" w:rsidP="003C5E91">
            <w:pPr>
              <w:shd w:val="clear" w:color="auto" w:fill="FFFFFF"/>
              <w:spacing w:after="0" w:line="240" w:lineRule="auto"/>
              <w:jc w:val="both"/>
              <w:rPr>
                <w:rFonts w:ascii="Times New Roman" w:hAnsi="Times New Roman"/>
                <w:color w:val="000000"/>
                <w:sz w:val="24"/>
                <w:szCs w:val="24"/>
              </w:rPr>
            </w:pPr>
            <w:r w:rsidRPr="00091558">
              <w:rPr>
                <w:rFonts w:ascii="Times New Roman" w:hAnsi="Times New Roman"/>
                <w:color w:val="000000"/>
                <w:sz w:val="24"/>
                <w:szCs w:val="24"/>
              </w:rPr>
              <w:t>МФО банку: 899998;</w:t>
            </w:r>
          </w:p>
          <w:p w:rsidR="00374C82" w:rsidRPr="00091558" w:rsidRDefault="00374C82" w:rsidP="003C5E91">
            <w:pPr>
              <w:spacing w:after="0" w:line="240" w:lineRule="auto"/>
              <w:jc w:val="both"/>
              <w:rPr>
                <w:rFonts w:ascii="Times New Roman" w:hAnsi="Times New Roman"/>
                <w:sz w:val="24"/>
                <w:szCs w:val="24"/>
              </w:rPr>
            </w:pPr>
            <w:r w:rsidRPr="00091558">
              <w:rPr>
                <w:rFonts w:ascii="Times New Roman" w:hAnsi="Times New Roman"/>
                <w:color w:val="000000"/>
                <w:sz w:val="24"/>
                <w:szCs w:val="24"/>
              </w:rPr>
              <w:t xml:space="preserve">2) </w:t>
            </w:r>
            <w:r w:rsidRPr="00091558">
              <w:rPr>
                <w:rFonts w:ascii="Times New Roman" w:hAnsi="Times New Roman"/>
                <w:sz w:val="24"/>
                <w:szCs w:val="24"/>
              </w:rPr>
              <w:t xml:space="preserve"> здійснити демонтаж  будівельних матеріалів з незавершеного будівництва школи, за адресою: Житомирська обл., Житомирський район,  с. </w:t>
            </w:r>
            <w:proofErr w:type="spellStart"/>
            <w:r w:rsidRPr="00091558">
              <w:rPr>
                <w:rFonts w:ascii="Times New Roman" w:hAnsi="Times New Roman"/>
                <w:sz w:val="24"/>
                <w:szCs w:val="24"/>
              </w:rPr>
              <w:t>Стирти</w:t>
            </w:r>
            <w:proofErr w:type="spellEnd"/>
            <w:r w:rsidRPr="00091558">
              <w:rPr>
                <w:rFonts w:ascii="Times New Roman" w:hAnsi="Times New Roman"/>
                <w:sz w:val="24"/>
                <w:szCs w:val="24"/>
              </w:rPr>
              <w:t>, вул. Соборна, буд.2;</w:t>
            </w:r>
          </w:p>
          <w:p w:rsidR="00374C82" w:rsidRDefault="00374C82" w:rsidP="003C5E91">
            <w:pPr>
              <w:spacing w:after="0" w:line="240" w:lineRule="auto"/>
              <w:jc w:val="both"/>
              <w:rPr>
                <w:rFonts w:ascii="Times New Roman" w:hAnsi="Times New Roman"/>
                <w:sz w:val="24"/>
                <w:szCs w:val="24"/>
              </w:rPr>
            </w:pPr>
            <w:r w:rsidRPr="00091558">
              <w:rPr>
                <w:rFonts w:ascii="Times New Roman" w:hAnsi="Times New Roman"/>
                <w:sz w:val="24"/>
                <w:szCs w:val="24"/>
              </w:rPr>
              <w:t>3) після здійснення демонтажу будівельних матеріалів провести благоустрій земельної ділянки (місця розташування).</w:t>
            </w:r>
          </w:p>
          <w:p w:rsidR="00374C82" w:rsidRPr="00091558" w:rsidRDefault="00374C82" w:rsidP="003C5E91">
            <w:pPr>
              <w:spacing w:after="0" w:line="240" w:lineRule="auto"/>
              <w:jc w:val="both"/>
              <w:rPr>
                <w:rFonts w:ascii="Times New Roman" w:hAnsi="Times New Roman"/>
                <w:sz w:val="24"/>
                <w:szCs w:val="24"/>
              </w:rPr>
            </w:pPr>
            <w:r w:rsidRPr="00442396">
              <w:rPr>
                <w:rFonts w:ascii="Times New Roman" w:hAnsi="Times New Roman"/>
                <w:sz w:val="24"/>
                <w:szCs w:val="24"/>
              </w:rPr>
              <w:t xml:space="preserve">4) виконати роботи по демонтажу об’єкта та благоустрою земельної ділянки у шестимісячний строк з дати укладання договору купівлі продажу. </w:t>
            </w:r>
          </w:p>
        </w:tc>
      </w:tr>
      <w:tr w:rsidR="00374C82" w:rsidRPr="008131CA" w:rsidTr="00374C82">
        <w:tc>
          <w:tcPr>
            <w:tcW w:w="2518" w:type="dxa"/>
            <w:shd w:val="clear" w:color="auto" w:fill="auto"/>
          </w:tcPr>
          <w:p w:rsidR="00374C82" w:rsidRPr="008131CA" w:rsidRDefault="00374C82" w:rsidP="00374C82">
            <w:pPr>
              <w:pStyle w:val="a7"/>
              <w:ind w:right="176" w:firstLine="0"/>
              <w:jc w:val="left"/>
              <w:rPr>
                <w:rFonts w:ascii="Times New Roman" w:hAnsi="Times New Roman"/>
                <w:b/>
                <w:sz w:val="16"/>
                <w:szCs w:val="16"/>
              </w:rPr>
            </w:pPr>
            <w:r w:rsidRPr="008131CA">
              <w:rPr>
                <w:rFonts w:ascii="Times New Roman" w:hAnsi="Times New Roman"/>
                <w:b/>
                <w:sz w:val="16"/>
                <w:szCs w:val="16"/>
              </w:rPr>
              <w:t xml:space="preserve">Єдине посилання на </w:t>
            </w:r>
            <w:proofErr w:type="spellStart"/>
            <w:r w:rsidRPr="008131CA">
              <w:rPr>
                <w:rFonts w:ascii="Times New Roman" w:hAnsi="Times New Roman"/>
                <w:b/>
                <w:sz w:val="16"/>
                <w:szCs w:val="16"/>
              </w:rPr>
              <w:t>веб-сторінку</w:t>
            </w:r>
            <w:proofErr w:type="spellEnd"/>
            <w:r w:rsidRPr="008131CA">
              <w:rPr>
                <w:rFonts w:ascii="Times New Roman" w:hAnsi="Times New Roman"/>
                <w:b/>
                <w:sz w:val="16"/>
                <w:szCs w:val="16"/>
              </w:rPr>
              <w:t xml:space="preserve"> адміністратора, на якій є посилання на </w:t>
            </w:r>
            <w:proofErr w:type="spellStart"/>
            <w:r w:rsidRPr="008131CA">
              <w:rPr>
                <w:rFonts w:ascii="Times New Roman" w:hAnsi="Times New Roman"/>
                <w:b/>
                <w:sz w:val="16"/>
                <w:szCs w:val="16"/>
              </w:rPr>
              <w:t>веб-сторінки</w:t>
            </w:r>
            <w:proofErr w:type="spellEnd"/>
            <w:r w:rsidRPr="008131CA">
              <w:rPr>
                <w:rFonts w:ascii="Times New Roman" w:hAnsi="Times New Roman"/>
                <w:b/>
                <w:sz w:val="16"/>
                <w:szCs w:val="16"/>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 (оператори зазначаються в алфавітному порядку)</w:t>
            </w:r>
          </w:p>
        </w:tc>
        <w:tc>
          <w:tcPr>
            <w:tcW w:w="7052" w:type="dxa"/>
            <w:shd w:val="clear" w:color="auto" w:fill="auto"/>
          </w:tcPr>
          <w:p w:rsidR="00374C82" w:rsidRPr="00BE111F" w:rsidRDefault="00374C82" w:rsidP="003C5E91">
            <w:pPr>
              <w:spacing w:after="0" w:line="240" w:lineRule="auto"/>
              <w:rPr>
                <w:rFonts w:ascii="Times New Roman" w:hAnsi="Times New Roman"/>
                <w:sz w:val="24"/>
                <w:szCs w:val="24"/>
              </w:rPr>
            </w:pPr>
            <w:hyperlink r:id="rId7" w:history="1">
              <w:r w:rsidRPr="00BE111F">
                <w:rPr>
                  <w:rStyle w:val="a6"/>
                  <w:sz w:val="24"/>
                  <w:szCs w:val="24"/>
                </w:rPr>
                <w:t>https://prozorro.sale/</w:t>
              </w:r>
            </w:hyperlink>
          </w:p>
          <w:p w:rsidR="00374C82" w:rsidRPr="00BE111F" w:rsidRDefault="00374C82" w:rsidP="003C5E91">
            <w:pPr>
              <w:spacing w:after="0" w:line="240" w:lineRule="auto"/>
              <w:rPr>
                <w:rFonts w:ascii="Times New Roman" w:hAnsi="Times New Roman"/>
                <w:sz w:val="24"/>
                <w:szCs w:val="24"/>
              </w:rPr>
            </w:pPr>
          </w:p>
        </w:tc>
      </w:tr>
    </w:tbl>
    <w:p w:rsidR="00C014B5" w:rsidRDefault="00C014B5"/>
    <w:sectPr w:rsidR="00C014B5" w:rsidSect="00374C82">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rsids>
    <w:rsidRoot w:val="00374C82"/>
    <w:rsid w:val="00374C82"/>
    <w:rsid w:val="00C014B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C82"/>
    <w:rPr>
      <w:rFonts w:ascii="Calibri" w:eastAsia="Calibri" w:hAnsi="Calibri" w:cs="Times New Roman"/>
    </w:rPr>
  </w:style>
  <w:style w:type="paragraph" w:styleId="4">
    <w:name w:val="heading 4"/>
    <w:basedOn w:val="a"/>
    <w:next w:val="a"/>
    <w:link w:val="40"/>
    <w:unhideWhenUsed/>
    <w:qFormat/>
    <w:rsid w:val="00374C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74C82"/>
    <w:rPr>
      <w:rFonts w:asciiTheme="majorHAnsi" w:eastAsiaTheme="majorEastAsia" w:hAnsiTheme="majorHAnsi" w:cstheme="majorBidi"/>
      <w:b/>
      <w:bCs/>
      <w:i/>
      <w:iCs/>
      <w:color w:val="4F81BD" w:themeColor="accent1"/>
    </w:rPr>
  </w:style>
  <w:style w:type="paragraph" w:styleId="a3">
    <w:name w:val="No Spacing"/>
    <w:uiPriority w:val="1"/>
    <w:qFormat/>
    <w:rsid w:val="00374C82"/>
    <w:pPr>
      <w:spacing w:after="0" w:line="240" w:lineRule="auto"/>
    </w:pPr>
    <w:rPr>
      <w:rFonts w:ascii="Calibri" w:eastAsia="Calibri" w:hAnsi="Calibri" w:cs="Times New Roman"/>
    </w:rPr>
  </w:style>
  <w:style w:type="paragraph" w:styleId="a4">
    <w:name w:val="Normal (Web)"/>
    <w:aliases w:val="Обычный (Web)"/>
    <w:basedOn w:val="a"/>
    <w:rsid w:val="00374C82"/>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5">
    <w:name w:val="List Paragraph"/>
    <w:basedOn w:val="a"/>
    <w:uiPriority w:val="34"/>
    <w:qFormat/>
    <w:rsid w:val="00374C82"/>
    <w:pPr>
      <w:ind w:left="720"/>
      <w:contextualSpacing/>
    </w:pPr>
  </w:style>
  <w:style w:type="character" w:styleId="a6">
    <w:name w:val="Hyperlink"/>
    <w:basedOn w:val="a0"/>
    <w:uiPriority w:val="99"/>
    <w:rsid w:val="00374C82"/>
    <w:rPr>
      <w:rFonts w:cs="Times New Roman"/>
      <w:color w:val="0000FF"/>
      <w:u w:val="single"/>
    </w:rPr>
  </w:style>
  <w:style w:type="paragraph" w:customStyle="1" w:styleId="rvps2">
    <w:name w:val="rvps2"/>
    <w:basedOn w:val="a"/>
    <w:rsid w:val="00374C82"/>
    <w:pP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a7">
    <w:name w:val="Нормальний текст"/>
    <w:basedOn w:val="a"/>
    <w:rsid w:val="00374C82"/>
    <w:pPr>
      <w:spacing w:before="120" w:after="0" w:line="240" w:lineRule="auto"/>
      <w:ind w:firstLine="567"/>
      <w:jc w:val="center"/>
    </w:pPr>
    <w:rPr>
      <w:rFonts w:ascii="Antiqua" w:eastAsia="Times New Roman" w:hAnsi="Antiqu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rozorro.sa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zorro.sale/info/elektronni-majdanchiki-ets-prozorroprodazhi-cbd2" TargetMode="External"/><Relationship Id="rId5" Type="http://schemas.openxmlformats.org/officeDocument/2006/relationships/hyperlink" Target="mailto:chernyahiv@ukr.net" TargetMode="External"/><Relationship Id="rId4" Type="http://schemas.openxmlformats.org/officeDocument/2006/relationships/hyperlink" Target="mailto:chernyahiv@ukr.net"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5028</Words>
  <Characters>2867</Characters>
  <Application>Microsoft Office Word</Application>
  <DocSecurity>0</DocSecurity>
  <Lines>23</Lines>
  <Paragraphs>15</Paragraphs>
  <ScaleCrop>false</ScaleCrop>
  <Company>Reanimator Extreme Edition</Company>
  <LinksUpToDate>false</LinksUpToDate>
  <CharactersWithSpaces>7880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1</cp:revision>
  <dcterms:created xsi:type="dcterms:W3CDTF">2022-07-27T10:58:00Z</dcterms:created>
  <dcterms:modified xsi:type="dcterms:W3CDTF">2022-07-27T11:01:00Z</dcterms:modified>
</cp:coreProperties>
</file>