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10" w:rsidRPr="00DE267C" w:rsidRDefault="00A71A10" w:rsidP="00A71A10">
      <w:pPr>
        <w:shd w:val="clear" w:color="auto" w:fill="FFFFFF"/>
        <w:suppressAutoHyphens/>
        <w:ind w:left="-851"/>
        <w:jc w:val="right"/>
        <w:rPr>
          <w:bCs/>
          <w:color w:val="000000"/>
          <w:lang w:val="ru-RU" w:eastAsia="ar-SA"/>
        </w:rPr>
      </w:pPr>
    </w:p>
    <w:p w:rsidR="00A71A10" w:rsidRPr="00026D16" w:rsidRDefault="00A71A10" w:rsidP="00A71A10">
      <w:pPr>
        <w:shd w:val="clear" w:color="auto" w:fill="FFFFFF"/>
        <w:suppressAutoHyphens/>
        <w:ind w:left="-851"/>
        <w:jc w:val="right"/>
        <w:rPr>
          <w:b/>
          <w:color w:val="000000"/>
          <w:lang w:eastAsia="ar-SA"/>
        </w:rPr>
      </w:pPr>
      <w:r w:rsidRPr="00026D16">
        <w:rPr>
          <w:b/>
          <w:color w:val="000000"/>
          <w:lang w:eastAsia="ar-SA"/>
        </w:rPr>
        <w:t>Додаток № 1</w:t>
      </w:r>
    </w:p>
    <w:p w:rsidR="00A71A10" w:rsidRPr="00026D16" w:rsidRDefault="00A71A10" w:rsidP="00A71A10">
      <w:pPr>
        <w:jc w:val="both"/>
        <w:rPr>
          <w:b/>
          <w:u w:val="single"/>
        </w:rPr>
      </w:pPr>
    </w:p>
    <w:p w:rsidR="00A71A10" w:rsidRPr="00026D16" w:rsidRDefault="008C6D0B" w:rsidP="00A71A10">
      <w:pPr>
        <w:suppressAutoHyphens/>
        <w:ind w:left="-851"/>
        <w:jc w:val="center"/>
        <w:rPr>
          <w:b/>
          <w:lang w:eastAsia="ar-SA"/>
        </w:rPr>
      </w:pPr>
      <w:r>
        <w:rPr>
          <w:b/>
          <w:lang w:eastAsia="ar-SA"/>
        </w:rPr>
        <w:t>Найменування товару та його кількість</w:t>
      </w:r>
    </w:p>
    <w:p w:rsidR="00A71A10" w:rsidRPr="00026D16" w:rsidRDefault="00A71A10" w:rsidP="00A71A10">
      <w:pPr>
        <w:suppressAutoHyphens/>
        <w:ind w:left="-851"/>
        <w:jc w:val="center"/>
        <w:rPr>
          <w:b/>
          <w:lang w:eastAsia="ar-SA"/>
        </w:rPr>
      </w:pPr>
    </w:p>
    <w:p w:rsidR="00A71A10" w:rsidRPr="00026D16" w:rsidRDefault="00A71A10" w:rsidP="00A71A10">
      <w:pPr>
        <w:suppressAutoHyphens/>
        <w:ind w:left="-851"/>
        <w:jc w:val="center"/>
        <w:rPr>
          <w:b/>
          <w:lang w:eastAsia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50"/>
        <w:gridCol w:w="7020"/>
        <w:gridCol w:w="1134"/>
        <w:gridCol w:w="992"/>
      </w:tblGrid>
      <w:tr w:rsidR="005E3A31" w:rsidRPr="00F90A7D" w:rsidTr="005E3A31">
        <w:trPr>
          <w:trHeight w:val="78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A31" w:rsidRPr="00F90A7D" w:rsidRDefault="005E3A31" w:rsidP="008871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N з/п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31" w:rsidRPr="00F90A7D" w:rsidRDefault="005E3A31" w:rsidP="008C6D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Найменування </w:t>
            </w:r>
            <w:r w:rsidR="008C6D0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товару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A31" w:rsidRPr="00F90A7D" w:rsidRDefault="005E3A31" w:rsidP="008871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Од.вим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1" w:rsidRPr="00F90A7D" w:rsidRDefault="005E3A31" w:rsidP="008871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Кіл-</w:t>
            </w:r>
            <w:proofErr w:type="spellStart"/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</w:p>
        </w:tc>
      </w:tr>
      <w:tr w:rsidR="005E3A31" w:rsidRPr="00F90A7D" w:rsidTr="005E3A31">
        <w:trPr>
          <w:trHeight w:val="30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31" w:rsidRPr="00F90A7D" w:rsidRDefault="008C6D0B" w:rsidP="0088713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31" w:rsidRPr="00687C21" w:rsidRDefault="008C6D0B" w:rsidP="00887131">
            <w:pPr>
              <w:rPr>
                <w:lang w:eastAsia="ru-RU"/>
              </w:rPr>
            </w:pPr>
            <w:r w:rsidRPr="00687C21">
              <w:rPr>
                <w:lang w:eastAsia="ru-RU"/>
              </w:rPr>
              <w:t xml:space="preserve">Відпрацьовані (виснажені) </w:t>
            </w:r>
            <w:r w:rsidR="004270CC" w:rsidRPr="00687C21">
              <w:rPr>
                <w:lang w:eastAsia="ru-RU"/>
              </w:rPr>
              <w:t>акумулятори</w:t>
            </w:r>
            <w:r w:rsidRPr="00687C21">
              <w:rPr>
                <w:lang w:eastAsia="ru-RU"/>
              </w:rPr>
              <w:t xml:space="preserve"> електричні свинцево-кислотні непридатні для використання за призначенням</w:t>
            </w:r>
            <w:r w:rsidR="00687C21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31" w:rsidRPr="00687C21" w:rsidRDefault="008C6D0B" w:rsidP="00887131">
            <w:pPr>
              <w:jc w:val="center"/>
              <w:rPr>
                <w:lang w:eastAsia="ru-RU"/>
              </w:rPr>
            </w:pPr>
            <w:r w:rsidRPr="00687C21">
              <w:rPr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31" w:rsidRPr="00687C21" w:rsidRDefault="003C4A29" w:rsidP="00887131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291</w:t>
            </w:r>
            <w:r w:rsidR="008C6D0B" w:rsidRPr="00687C21">
              <w:rPr>
                <w:lang w:eastAsia="ru-RU"/>
              </w:rPr>
              <w:t>*</w:t>
            </w:r>
          </w:p>
        </w:tc>
      </w:tr>
    </w:tbl>
    <w:p w:rsidR="00D7428F" w:rsidRPr="00D7428F" w:rsidRDefault="00D7428F" w:rsidP="008C6D0B">
      <w:pPr>
        <w:suppressAutoHyphens/>
        <w:ind w:left="-851"/>
        <w:rPr>
          <w:b/>
          <w:lang w:eastAsia="ar-SA"/>
        </w:rPr>
      </w:pPr>
      <w:r>
        <w:rPr>
          <w:b/>
          <w:lang w:eastAsia="ar-SA"/>
        </w:rPr>
        <w:t xml:space="preserve">              </w:t>
      </w:r>
    </w:p>
    <w:p w:rsidR="00A71A10" w:rsidRPr="00026D16" w:rsidRDefault="00A71A10" w:rsidP="00A71A10">
      <w:pPr>
        <w:shd w:val="clear" w:color="auto" w:fill="FFFFFF"/>
        <w:suppressAutoHyphens/>
        <w:spacing w:line="204" w:lineRule="auto"/>
        <w:ind w:left="-851"/>
        <w:rPr>
          <w:b/>
          <w:bCs/>
          <w:iCs/>
          <w:color w:val="000000"/>
          <w:lang w:eastAsia="ar-SA"/>
        </w:rPr>
      </w:pPr>
    </w:p>
    <w:p w:rsidR="008C6D0B" w:rsidRDefault="008C6D0B" w:rsidP="00687C21">
      <w:pPr>
        <w:jc w:val="both"/>
      </w:pPr>
      <w:bookmarkStart w:id="0" w:name="_GoBack"/>
      <w:bookmarkEnd w:id="0"/>
      <w:r>
        <w:t xml:space="preserve">* Вказано </w:t>
      </w:r>
      <w:r w:rsidR="00687C21">
        <w:t>орієнтовну вагу товару</w:t>
      </w:r>
      <w:r w:rsidR="003C4A29">
        <w:t xml:space="preserve"> згідно технічних характеристик заводів виробників</w:t>
      </w:r>
      <w:r w:rsidR="00687C21">
        <w:t>. Фактична вага</w:t>
      </w:r>
      <w:r>
        <w:t xml:space="preserve"> товару</w:t>
      </w:r>
      <w:r w:rsidRPr="008C6D0B">
        <w:t xml:space="preserve"> </w:t>
      </w:r>
      <w:r w:rsidR="009F1DFB">
        <w:t>визначається</w:t>
      </w:r>
      <w:r w:rsidRPr="008C6D0B">
        <w:t xml:space="preserve"> шляхом його зважування на </w:t>
      </w:r>
      <w:r>
        <w:t>вагах Покупця, що пройшли метро</w:t>
      </w:r>
      <w:r w:rsidRPr="008C6D0B">
        <w:t>логічний контроль</w:t>
      </w:r>
      <w:r w:rsidR="00687C21">
        <w:t xml:space="preserve"> (повірку). Н</w:t>
      </w:r>
      <w:r>
        <w:t xml:space="preserve">адання копії свідоцтва </w:t>
      </w:r>
      <w:r w:rsidR="00687C21">
        <w:t>Продавцю</w:t>
      </w:r>
      <w:r w:rsidR="007C359D">
        <w:t xml:space="preserve"> є обов’язковим</w:t>
      </w:r>
      <w:r>
        <w:t>.</w:t>
      </w:r>
    </w:p>
    <w:p w:rsidR="00687C21" w:rsidRDefault="00687C21" w:rsidP="008C6D0B"/>
    <w:p w:rsidR="00687C21" w:rsidRDefault="00687C21" w:rsidP="008C6D0B">
      <w:pPr>
        <w:rPr>
          <w:b/>
        </w:rPr>
      </w:pPr>
      <w:r w:rsidRPr="00687C21">
        <w:rPr>
          <w:b/>
        </w:rPr>
        <w:t>ХАРАКТЕРИСТИКИ ТОВАРУ:</w:t>
      </w:r>
    </w:p>
    <w:p w:rsidR="003C4A29" w:rsidRDefault="003C4A29" w:rsidP="008C6D0B">
      <w:pPr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50"/>
        <w:gridCol w:w="7020"/>
        <w:gridCol w:w="1134"/>
        <w:gridCol w:w="992"/>
      </w:tblGrid>
      <w:tr w:rsidR="003C4A29" w:rsidRPr="00F90A7D" w:rsidTr="00C54DBC">
        <w:trPr>
          <w:trHeight w:val="78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A29" w:rsidRPr="00F90A7D" w:rsidRDefault="003C4A29" w:rsidP="00C54DB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N з/п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29" w:rsidRPr="00F90A7D" w:rsidRDefault="003C4A29" w:rsidP="00C54DB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Найменування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товару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A29" w:rsidRPr="00F90A7D" w:rsidRDefault="003C4A29" w:rsidP="00C54DB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Од.вим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29" w:rsidRPr="00F90A7D" w:rsidRDefault="003C4A29" w:rsidP="00C54DB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Кіл-</w:t>
            </w:r>
            <w:proofErr w:type="spellStart"/>
            <w:r w:rsidRPr="00F90A7D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</w:p>
        </w:tc>
      </w:tr>
      <w:tr w:rsidR="003C4A29" w:rsidRPr="00687C21" w:rsidTr="003C4A29">
        <w:trPr>
          <w:trHeight w:val="30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29" w:rsidRPr="00F90A7D" w:rsidRDefault="003C4A29" w:rsidP="00C54DB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29" w:rsidRPr="00687C21" w:rsidRDefault="003C4A29" w:rsidP="003C4A29">
            <w:pPr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Pr="00687C21">
              <w:rPr>
                <w:lang w:eastAsia="ru-RU"/>
              </w:rPr>
              <w:t>кумулятор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12В 7,2 </w:t>
            </w:r>
            <w:r>
              <w:rPr>
                <w:lang w:eastAsia="ru-RU"/>
              </w:rPr>
              <w:t>Ач</w:t>
            </w:r>
            <w:r>
              <w:rPr>
                <w:lang w:eastAsia="ru-RU"/>
              </w:rPr>
              <w:t xml:space="preserve"> (Виробництва </w:t>
            </w:r>
            <w:r>
              <w:rPr>
                <w:lang w:val="en-US" w:eastAsia="ru-RU"/>
              </w:rPr>
              <w:t>FIAMM</w:t>
            </w:r>
            <w:r w:rsidRPr="003C4A29">
              <w:rPr>
                <w:lang w:eastAsia="ru-RU"/>
              </w:rPr>
              <w:t xml:space="preserve">, </w:t>
            </w:r>
            <w:r>
              <w:rPr>
                <w:lang w:val="en-US" w:eastAsia="ru-RU"/>
              </w:rPr>
              <w:t>BB</w:t>
            </w:r>
            <w:r w:rsidRPr="003C4A2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BATTERY</w:t>
            </w:r>
            <w:r>
              <w:rPr>
                <w:lang w:eastAsia="ru-RU"/>
              </w:rPr>
              <w:t>)**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29" w:rsidRPr="00687C21" w:rsidRDefault="003C4A29" w:rsidP="00C54D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29" w:rsidRPr="00687C21" w:rsidRDefault="003C4A29" w:rsidP="00C54D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</w:tr>
      <w:tr w:rsidR="003C4A29" w:rsidRPr="00687C21" w:rsidTr="00C54DBC">
        <w:trPr>
          <w:trHeight w:val="30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29" w:rsidRPr="003C4A29" w:rsidRDefault="003C4A29" w:rsidP="00C54DBC">
            <w:pPr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29" w:rsidRPr="003C4A29" w:rsidRDefault="003C4A29" w:rsidP="003C4A29">
            <w:pPr>
              <w:rPr>
                <w:lang w:val="en-US" w:eastAsia="ru-RU"/>
              </w:rPr>
            </w:pPr>
            <w:r>
              <w:rPr>
                <w:lang w:eastAsia="ru-RU"/>
              </w:rPr>
              <w:t>А</w:t>
            </w:r>
            <w:r w:rsidRPr="00687C21">
              <w:rPr>
                <w:lang w:eastAsia="ru-RU"/>
              </w:rPr>
              <w:t>кумулятор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12В 7</w:t>
            </w: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 xml:space="preserve"> Ач (Виробництва</w:t>
            </w:r>
            <w:r>
              <w:t xml:space="preserve"> </w:t>
            </w:r>
            <w:r w:rsidRPr="003C4A29">
              <w:rPr>
                <w:lang w:eastAsia="ru-RU"/>
              </w:rPr>
              <w:t>C&amp;D Technologies</w:t>
            </w:r>
            <w:r>
              <w:rPr>
                <w:lang w:eastAsia="ru-RU"/>
              </w:rPr>
              <w:t>)</w:t>
            </w:r>
            <w:r>
              <w:rPr>
                <w:lang w:eastAsia="ru-RU"/>
              </w:rPr>
              <w:t>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29" w:rsidRPr="003C4A29" w:rsidRDefault="003C4A29" w:rsidP="00C54D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29" w:rsidRDefault="003C4A29" w:rsidP="00C54D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</w:tr>
    </w:tbl>
    <w:p w:rsidR="005035CA" w:rsidRDefault="005035CA" w:rsidP="008C6D0B"/>
    <w:p w:rsidR="005035CA" w:rsidRDefault="005035CA" w:rsidP="008C6D0B"/>
    <w:p w:rsidR="00687C21" w:rsidRDefault="003C4A29" w:rsidP="008C6D0B">
      <w:r>
        <w:t>**</w:t>
      </w:r>
      <w:r w:rsidR="00BA0CD3">
        <w:rPr>
          <w:lang w:eastAsia="ru-RU"/>
        </w:rPr>
        <w:t xml:space="preserve"> використовувались</w:t>
      </w:r>
      <w:r w:rsidR="005E73FC">
        <w:rPr>
          <w:lang w:eastAsia="ru-RU"/>
        </w:rPr>
        <w:t xml:space="preserve"> у джерела</w:t>
      </w:r>
      <w:r w:rsidR="00BA0CD3">
        <w:rPr>
          <w:lang w:eastAsia="ru-RU"/>
        </w:rPr>
        <w:t xml:space="preserve">х безперебійного живлення (ДБЖ). </w:t>
      </w:r>
    </w:p>
    <w:p w:rsidR="008C6D0B" w:rsidRDefault="008C6D0B" w:rsidP="008C6D0B"/>
    <w:p w:rsidR="008C6D0B" w:rsidRPr="008C6D0B" w:rsidRDefault="008C6D0B" w:rsidP="008C6D0B">
      <w:pPr>
        <w:rPr>
          <w:b/>
        </w:rPr>
      </w:pPr>
      <w:r w:rsidRPr="008C6D0B">
        <w:rPr>
          <w:b/>
        </w:rPr>
        <w:t>УМОВИ ОПЛАТИ ТА ПРИЙМАННЯ-ПЕРЕДАЧІ ТОВАРУ</w:t>
      </w:r>
    </w:p>
    <w:p w:rsidR="008C6D0B" w:rsidRPr="008C6D0B" w:rsidRDefault="008C6D0B" w:rsidP="008C6D0B"/>
    <w:p w:rsidR="008C6D0B" w:rsidRDefault="008C6D0B" w:rsidP="008C6D0B">
      <w:r>
        <w:t>1. Розрахунки проводяться без ПДВ.</w:t>
      </w:r>
    </w:p>
    <w:p w:rsidR="008C6D0B" w:rsidRDefault="008C6D0B" w:rsidP="008C6D0B">
      <w:r>
        <w:t>2. Форма оплати: безготівковий розрахунок в національній валюті України - гривні.</w:t>
      </w:r>
    </w:p>
    <w:p w:rsidR="008C6D0B" w:rsidRDefault="008C6D0B" w:rsidP="008C6D0B">
      <w:r>
        <w:t>3. Покупець здійснює попередню оплату 100% вартості Товару на поточний рахунок Продавця на підставі отриманого рахунку-фактури протягом 5 (п’яти) банківських днів з моменту отримання рахунку</w:t>
      </w:r>
    </w:p>
    <w:p w:rsidR="008C6D0B" w:rsidRDefault="008C6D0B" w:rsidP="008C6D0B">
      <w:r>
        <w:t xml:space="preserve">4. </w:t>
      </w:r>
      <w:r w:rsidRPr="008C6D0B">
        <w:t>Завантаження Товару та його перевезення здійснюється</w:t>
      </w:r>
      <w:r>
        <w:t xml:space="preserve"> силами та за рахунок Покупця</w:t>
      </w:r>
    </w:p>
    <w:p w:rsidR="008C6D0B" w:rsidRDefault="008C6D0B" w:rsidP="008C6D0B">
      <w:r>
        <w:t xml:space="preserve">5. </w:t>
      </w:r>
      <w:r w:rsidRPr="008C6D0B">
        <w:t>Факт передачі товару підтверджується підписанням представниками Сторін видаткових накладних.</w:t>
      </w:r>
    </w:p>
    <w:p w:rsidR="008C6D0B" w:rsidRDefault="008C6D0B" w:rsidP="008C6D0B">
      <w:r>
        <w:t>6. Передача Товару Покупцю здійснюється зі складу Продавця протягом 3 (трьох) банківських днів з моменту отримання оплати за Товар.</w:t>
      </w:r>
    </w:p>
    <w:p w:rsidR="00D32C7F" w:rsidRDefault="00D32C7F" w:rsidP="008C6D0B"/>
    <w:sectPr w:rsidR="00D3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AFB"/>
    <w:multiLevelType w:val="hybridMultilevel"/>
    <w:tmpl w:val="F9A246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62FE"/>
    <w:multiLevelType w:val="hybridMultilevel"/>
    <w:tmpl w:val="F30806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F5C24"/>
    <w:multiLevelType w:val="hybridMultilevel"/>
    <w:tmpl w:val="7C8A2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39DF"/>
    <w:multiLevelType w:val="hybridMultilevel"/>
    <w:tmpl w:val="BAE20B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81195"/>
    <w:multiLevelType w:val="hybridMultilevel"/>
    <w:tmpl w:val="A7143D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96EE0"/>
    <w:multiLevelType w:val="hybridMultilevel"/>
    <w:tmpl w:val="432C5E4C"/>
    <w:lvl w:ilvl="0" w:tplc="1D50FA1A">
      <w:numFmt w:val="bullet"/>
      <w:lvlText w:val=""/>
      <w:lvlJc w:val="left"/>
      <w:pPr>
        <w:ind w:left="2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10"/>
    <w:rsid w:val="002C1F55"/>
    <w:rsid w:val="003C4A29"/>
    <w:rsid w:val="004270CC"/>
    <w:rsid w:val="004C3C24"/>
    <w:rsid w:val="005035CA"/>
    <w:rsid w:val="005E3A31"/>
    <w:rsid w:val="005E73FC"/>
    <w:rsid w:val="00687C21"/>
    <w:rsid w:val="007C359D"/>
    <w:rsid w:val="008C6D0B"/>
    <w:rsid w:val="009F1DFB"/>
    <w:rsid w:val="00A71A10"/>
    <w:rsid w:val="00B2065F"/>
    <w:rsid w:val="00BA0CD3"/>
    <w:rsid w:val="00D32C7F"/>
    <w:rsid w:val="00D7428F"/>
    <w:rsid w:val="00DE267C"/>
    <w:rsid w:val="00E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7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7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 С.В. (Киев)</dc:creator>
  <cp:lastModifiedBy>Скороход С.В. (Киев)</cp:lastModifiedBy>
  <cp:revision>19</cp:revision>
  <dcterms:created xsi:type="dcterms:W3CDTF">2019-07-18T13:50:00Z</dcterms:created>
  <dcterms:modified xsi:type="dcterms:W3CDTF">2021-10-19T07:35:00Z</dcterms:modified>
</cp:coreProperties>
</file>