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29" w:rsidRDefault="00CB1329" w:rsidP="00CB1329">
      <w:pPr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                 </w:t>
      </w:r>
      <w:r w:rsidRPr="00B67D7A">
        <w:rPr>
          <w:color w:val="000000"/>
          <w:sz w:val="28"/>
          <w:lang w:val="uk-UA"/>
        </w:rPr>
        <w:t>Додаток №1</w:t>
      </w:r>
      <w:r w:rsidRPr="00B67D7A">
        <w:rPr>
          <w:sz w:val="28"/>
          <w:lang w:val="uk-UA"/>
        </w:rPr>
        <w:t xml:space="preserve">                                                                            </w:t>
      </w:r>
      <w:r>
        <w:rPr>
          <w:sz w:val="28"/>
          <w:lang w:val="uk-UA"/>
        </w:rPr>
        <w:t xml:space="preserve">              </w:t>
      </w:r>
    </w:p>
    <w:p w:rsidR="00CB1329" w:rsidRDefault="00CB1329" w:rsidP="00CB132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Pr="00B67D7A">
        <w:rPr>
          <w:sz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</w:t>
      </w:r>
      <w:r w:rsidRPr="00B67D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одинадцятої сесії</w:t>
      </w:r>
    </w:p>
    <w:p w:rsidR="00CB1329" w:rsidRDefault="00CB1329" w:rsidP="00CB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B67D7A">
        <w:rPr>
          <w:sz w:val="28"/>
          <w:szCs w:val="28"/>
          <w:lang w:val="uk-UA"/>
        </w:rPr>
        <w:t>Тетіївсь</w:t>
      </w:r>
      <w:r>
        <w:rPr>
          <w:sz w:val="28"/>
          <w:szCs w:val="28"/>
          <w:lang w:val="uk-UA"/>
        </w:rPr>
        <w:t>кої міської</w:t>
      </w:r>
      <w:r w:rsidRPr="00B67D7A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</w:t>
      </w:r>
    </w:p>
    <w:p w:rsidR="00CB1329" w:rsidRPr="00B67D7A" w:rsidRDefault="00CB1329" w:rsidP="00CB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восьмого</w:t>
      </w:r>
      <w:r w:rsidRPr="00B67D7A">
        <w:rPr>
          <w:sz w:val="28"/>
          <w:szCs w:val="28"/>
          <w:lang w:val="uk-UA"/>
        </w:rPr>
        <w:t xml:space="preserve"> скликання</w:t>
      </w:r>
    </w:p>
    <w:p w:rsidR="00CB1329" w:rsidRPr="00CB1329" w:rsidRDefault="00CB1329" w:rsidP="00CB132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від 04.11.2021  №  468- 11</w:t>
      </w:r>
      <w:r w:rsidRPr="00B67D7A">
        <w:rPr>
          <w:sz w:val="28"/>
          <w:szCs w:val="28"/>
          <w:lang w:val="uk-UA"/>
        </w:rPr>
        <w:t>-</w:t>
      </w:r>
      <w:r w:rsidRPr="00B67D7A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ІII</w:t>
      </w:r>
    </w:p>
    <w:p w:rsidR="00CB1329" w:rsidRDefault="00CB1329" w:rsidP="00CB1329">
      <w:pPr>
        <w:rPr>
          <w:b/>
          <w:sz w:val="28"/>
          <w:szCs w:val="28"/>
          <w:lang w:val="uk-UA"/>
        </w:rPr>
      </w:pPr>
    </w:p>
    <w:p w:rsidR="00CB1329" w:rsidRDefault="00CB1329" w:rsidP="00CB13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A76EE7">
        <w:rPr>
          <w:b/>
          <w:sz w:val="28"/>
          <w:szCs w:val="28"/>
          <w:lang w:val="uk-UA"/>
        </w:rPr>
        <w:t>Інформаційне повідомленн</w:t>
      </w:r>
      <w:r>
        <w:rPr>
          <w:b/>
          <w:sz w:val="28"/>
          <w:szCs w:val="28"/>
          <w:lang w:val="uk-UA"/>
        </w:rPr>
        <w:t xml:space="preserve">я виконавчого комітету Тетіївської міської ради </w:t>
      </w:r>
      <w:r w:rsidRPr="00A76EE7">
        <w:rPr>
          <w:b/>
          <w:sz w:val="28"/>
          <w:szCs w:val="28"/>
          <w:lang w:val="uk-UA"/>
        </w:rPr>
        <w:t>про приватизацію об’єкта малої приватизації – о</w:t>
      </w:r>
      <w:r>
        <w:rPr>
          <w:b/>
          <w:sz w:val="28"/>
          <w:szCs w:val="28"/>
          <w:lang w:val="uk-UA"/>
        </w:rPr>
        <w:t xml:space="preserve">б’єкта комунальної власності  Тетіївської міської територіальної громади </w:t>
      </w:r>
      <w:r w:rsidRPr="00A76EE7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нежитлова будівля </w:t>
      </w:r>
      <w:r w:rsidRPr="00A76EE7">
        <w:rPr>
          <w:b/>
          <w:sz w:val="28"/>
          <w:szCs w:val="28"/>
          <w:lang w:val="uk-UA"/>
        </w:rPr>
        <w:t xml:space="preserve">за </w:t>
      </w:r>
      <w:proofErr w:type="spellStart"/>
      <w:r w:rsidRPr="00A76EE7">
        <w:rPr>
          <w:b/>
          <w:sz w:val="28"/>
          <w:szCs w:val="28"/>
          <w:lang w:val="uk-UA"/>
        </w:rPr>
        <w:t>адресою</w:t>
      </w:r>
      <w:proofErr w:type="spellEnd"/>
      <w:r w:rsidRPr="00A76EE7">
        <w:rPr>
          <w:b/>
          <w:sz w:val="28"/>
          <w:szCs w:val="28"/>
          <w:lang w:val="uk-UA"/>
        </w:rPr>
        <w:t xml:space="preserve">: Київська </w:t>
      </w:r>
      <w:r>
        <w:rPr>
          <w:b/>
          <w:sz w:val="28"/>
          <w:szCs w:val="28"/>
          <w:lang w:val="uk-UA"/>
        </w:rPr>
        <w:t xml:space="preserve">обл., Білоцерківський район, </w:t>
      </w:r>
    </w:p>
    <w:p w:rsidR="00CB1329" w:rsidRPr="00A76EE7" w:rsidRDefault="00CB1329" w:rsidP="00CB13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Тетіїв, вул. Соборна, 11</w:t>
      </w:r>
      <w:r w:rsidRPr="00A76EE7">
        <w:rPr>
          <w:b/>
          <w:sz w:val="28"/>
          <w:szCs w:val="28"/>
          <w:lang w:val="uk-UA"/>
        </w:rPr>
        <w:t>, що знаходиться н</w:t>
      </w:r>
      <w:r>
        <w:rPr>
          <w:b/>
          <w:sz w:val="28"/>
          <w:szCs w:val="28"/>
          <w:lang w:val="uk-UA"/>
        </w:rPr>
        <w:t>а балансі виконавчого комітету Тетіївської міської ради</w:t>
      </w:r>
    </w:p>
    <w:p w:rsidR="00CB1329" w:rsidRPr="00A76EE7" w:rsidRDefault="00CB1329" w:rsidP="00CB1329">
      <w:pPr>
        <w:rPr>
          <w:b/>
          <w:sz w:val="28"/>
          <w:szCs w:val="28"/>
          <w:lang w:val="uk-UA"/>
        </w:rPr>
      </w:pPr>
    </w:p>
    <w:p w:rsidR="00CB1329" w:rsidRPr="00A76EE7" w:rsidRDefault="00CB1329" w:rsidP="00CB132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об’єкт приватизації: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Найменування об’єкта приватизації:</w:t>
      </w:r>
      <w:r>
        <w:rPr>
          <w:b/>
          <w:sz w:val="28"/>
          <w:szCs w:val="28"/>
          <w:lang w:val="uk-UA"/>
        </w:rPr>
        <w:t xml:space="preserve"> </w:t>
      </w:r>
      <w:r w:rsidRPr="00CA2A6E">
        <w:rPr>
          <w:sz w:val="28"/>
          <w:szCs w:val="28"/>
          <w:lang w:val="uk-UA"/>
        </w:rPr>
        <w:t>нежитлова</w:t>
      </w:r>
      <w:r>
        <w:rPr>
          <w:sz w:val="28"/>
          <w:szCs w:val="28"/>
          <w:lang w:val="uk-UA"/>
        </w:rPr>
        <w:t xml:space="preserve"> будівля </w:t>
      </w:r>
      <w:r w:rsidRPr="00A76EE7">
        <w:rPr>
          <w:sz w:val="28"/>
          <w:szCs w:val="28"/>
          <w:lang w:val="uk-UA"/>
        </w:rPr>
        <w:t xml:space="preserve"> (далі – об’єкт приватизації).</w:t>
      </w:r>
    </w:p>
    <w:p w:rsidR="00CB1329" w:rsidRPr="00CA2A6E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Місцезнаходження об’єкта приватизації: </w:t>
      </w:r>
      <w:r>
        <w:rPr>
          <w:sz w:val="28"/>
          <w:szCs w:val="28"/>
          <w:lang w:val="uk-UA"/>
        </w:rPr>
        <w:t>Київська обл., Білоцерківський район, м. Тетіїв, вул. Соборна, 11.</w:t>
      </w:r>
    </w:p>
    <w:p w:rsidR="00CB1329" w:rsidRPr="004764CF" w:rsidRDefault="00CB1329" w:rsidP="00CB13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A76EE7">
        <w:rPr>
          <w:b/>
          <w:sz w:val="28"/>
          <w:szCs w:val="28"/>
          <w:lang w:val="uk-UA"/>
        </w:rPr>
        <w:t>Найменування балансоутримувача</w:t>
      </w:r>
      <w:r w:rsidRPr="00CA2A6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виконавчий</w:t>
      </w:r>
      <w:r w:rsidRPr="004764CF">
        <w:rPr>
          <w:sz w:val="28"/>
          <w:szCs w:val="28"/>
          <w:lang w:val="uk-UA"/>
        </w:rPr>
        <w:t xml:space="preserve"> комі</w:t>
      </w:r>
      <w:r>
        <w:rPr>
          <w:sz w:val="28"/>
          <w:szCs w:val="28"/>
          <w:lang w:val="uk-UA"/>
        </w:rPr>
        <w:t>тет</w:t>
      </w:r>
      <w:r w:rsidRPr="004764CF">
        <w:rPr>
          <w:sz w:val="28"/>
          <w:szCs w:val="28"/>
          <w:lang w:val="uk-UA"/>
        </w:rPr>
        <w:t xml:space="preserve"> Тетіївської міської ради</w:t>
      </w:r>
      <w:r>
        <w:rPr>
          <w:sz w:val="28"/>
          <w:szCs w:val="28"/>
          <w:lang w:val="uk-UA"/>
        </w:rPr>
        <w:t>, код за ЄДРПОУ 04054889</w:t>
      </w:r>
      <w:r w:rsidRPr="00A76EE7">
        <w:rPr>
          <w:sz w:val="28"/>
          <w:szCs w:val="28"/>
          <w:lang w:val="uk-UA"/>
        </w:rPr>
        <w:t>.</w:t>
      </w:r>
    </w:p>
    <w:p w:rsidR="00CB1329" w:rsidRPr="00A76EE7" w:rsidRDefault="00CB1329" w:rsidP="00CB1329">
      <w:pPr>
        <w:pStyle w:val="a3"/>
        <w:spacing w:before="0" w:beforeAutospacing="0" w:after="0" w:afterAutospacing="0"/>
        <w:ind w:right="42"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Місцезнаходження та контактні дані балансоутримувача:</w:t>
      </w:r>
      <w:r>
        <w:rPr>
          <w:sz w:val="28"/>
          <w:szCs w:val="28"/>
          <w:lang w:val="uk-UA"/>
        </w:rPr>
        <w:t xml:space="preserve"> 09801,         Київська область, Білоцерківський район, м.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</w:t>
      </w:r>
      <w:r w:rsidRPr="00A76EE7">
        <w:rPr>
          <w:sz w:val="28"/>
          <w:szCs w:val="28"/>
          <w:lang w:val="uk-UA"/>
        </w:rPr>
        <w:t xml:space="preserve">. Контактні </w:t>
      </w:r>
      <w:r>
        <w:rPr>
          <w:sz w:val="28"/>
          <w:szCs w:val="28"/>
          <w:lang w:val="uk-UA"/>
        </w:rPr>
        <w:t xml:space="preserve">дані: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./факс: (04560) 5-27-44,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6" w:history="1">
        <w:r>
          <w:rPr>
            <w:rStyle w:val="a6"/>
          </w:rPr>
          <w:t>miskradatetiev@gmail.com</w:t>
        </w:r>
      </w:hyperlink>
      <w:r w:rsidRPr="00A76EE7">
        <w:rPr>
          <w:sz w:val="28"/>
          <w:szCs w:val="28"/>
          <w:lang w:val="uk-UA"/>
        </w:rPr>
        <w:t xml:space="preserve"> </w:t>
      </w:r>
    </w:p>
    <w:p w:rsidR="00CB1329" w:rsidRPr="00A76EE7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Відомості про об’</w:t>
      </w:r>
      <w:r>
        <w:rPr>
          <w:b/>
          <w:sz w:val="28"/>
          <w:szCs w:val="28"/>
          <w:lang w:val="uk-UA"/>
        </w:rPr>
        <w:t>єкт приватизації та про земельну ділянку, на якій</w:t>
      </w:r>
      <w:r w:rsidRPr="00A76EE7">
        <w:rPr>
          <w:b/>
          <w:sz w:val="28"/>
          <w:szCs w:val="28"/>
          <w:lang w:val="uk-UA"/>
        </w:rPr>
        <w:t xml:space="preserve"> розташований об’єкт: </w:t>
      </w:r>
    </w:p>
    <w:p w:rsidR="00CB1329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Відповідно до Витягу з Державного реєстру речових прав на нерухоме майно про р</w:t>
      </w:r>
      <w:r>
        <w:rPr>
          <w:sz w:val="28"/>
          <w:szCs w:val="28"/>
          <w:lang w:val="uk-UA"/>
        </w:rPr>
        <w:t>еєстрацію права власності від 14.08.2020 року</w:t>
      </w:r>
      <w:r w:rsidRPr="00A76EE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індексний номер витягу 278427622</w:t>
      </w:r>
      <w:r w:rsidRPr="00A76EE7">
        <w:rPr>
          <w:sz w:val="28"/>
          <w:szCs w:val="28"/>
          <w:lang w:val="uk-UA"/>
        </w:rPr>
        <w:t xml:space="preserve">) об’єкт </w:t>
      </w:r>
      <w:r>
        <w:rPr>
          <w:sz w:val="28"/>
          <w:szCs w:val="28"/>
          <w:lang w:val="uk-UA"/>
        </w:rPr>
        <w:t>нерухомого майна</w:t>
      </w:r>
      <w:r w:rsidRPr="00A76EE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нежитлова будівля  </w:t>
      </w:r>
      <w:r w:rsidRPr="00A76EE7">
        <w:rPr>
          <w:sz w:val="28"/>
          <w:szCs w:val="28"/>
          <w:lang w:val="uk-UA"/>
        </w:rPr>
        <w:t>(реєстрац</w:t>
      </w:r>
      <w:r>
        <w:rPr>
          <w:sz w:val="28"/>
          <w:szCs w:val="28"/>
          <w:lang w:val="uk-UA"/>
        </w:rPr>
        <w:t xml:space="preserve">ійний номер об’єкта 2152247532246), номер запису про право власності: 37877149. </w:t>
      </w:r>
    </w:p>
    <w:p w:rsidR="00CB1329" w:rsidRPr="00A76EE7" w:rsidRDefault="00CB1329" w:rsidP="00CB1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Нежитлова двоповерхова цегляна будівля колишнього суду 1968 року побудови, загальною площею 436,2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м. </w:t>
      </w:r>
      <w:proofErr w:type="spellStart"/>
      <w:r w:rsidRPr="008D7D06">
        <w:rPr>
          <w:sz w:val="28"/>
          <w:szCs w:val="28"/>
        </w:rPr>
        <w:t>Відповідно</w:t>
      </w:r>
      <w:proofErr w:type="spellEnd"/>
      <w:r w:rsidRPr="008D7D06">
        <w:rPr>
          <w:sz w:val="28"/>
          <w:szCs w:val="28"/>
        </w:rPr>
        <w:t xml:space="preserve"> до </w:t>
      </w:r>
      <w:proofErr w:type="spellStart"/>
      <w:r w:rsidRPr="008D7D06">
        <w:rPr>
          <w:sz w:val="28"/>
          <w:szCs w:val="28"/>
        </w:rPr>
        <w:t>функціонального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призначення</w:t>
      </w:r>
      <w:proofErr w:type="spellEnd"/>
      <w:r w:rsidRPr="008D7D06">
        <w:rPr>
          <w:sz w:val="28"/>
          <w:szCs w:val="28"/>
        </w:rPr>
        <w:t xml:space="preserve"> в </w:t>
      </w:r>
      <w:proofErr w:type="spellStart"/>
      <w:r w:rsidRPr="008D7D06">
        <w:rPr>
          <w:sz w:val="28"/>
          <w:szCs w:val="28"/>
        </w:rPr>
        <w:t>якості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адміністративних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приміщень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будівля</w:t>
      </w:r>
      <w:proofErr w:type="spellEnd"/>
      <w:r w:rsidRPr="008D7D06">
        <w:rPr>
          <w:sz w:val="28"/>
          <w:szCs w:val="28"/>
        </w:rPr>
        <w:t xml:space="preserve"> не </w:t>
      </w:r>
      <w:proofErr w:type="spellStart"/>
      <w:r w:rsidRPr="008D7D06">
        <w:rPr>
          <w:sz w:val="28"/>
          <w:szCs w:val="28"/>
        </w:rPr>
        <w:t>використовується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понад</w:t>
      </w:r>
      <w:proofErr w:type="spellEnd"/>
      <w:r w:rsidRPr="008D7D06">
        <w:rPr>
          <w:sz w:val="28"/>
          <w:szCs w:val="28"/>
        </w:rPr>
        <w:t xml:space="preserve"> десять </w:t>
      </w:r>
      <w:proofErr w:type="spellStart"/>
      <w:r w:rsidRPr="008D7D06">
        <w:rPr>
          <w:sz w:val="28"/>
          <w:szCs w:val="28"/>
        </w:rPr>
        <w:t>років</w:t>
      </w:r>
      <w:proofErr w:type="spellEnd"/>
      <w:r w:rsidRPr="008D7D06">
        <w:rPr>
          <w:sz w:val="28"/>
          <w:szCs w:val="28"/>
        </w:rPr>
        <w:t xml:space="preserve">. </w:t>
      </w:r>
      <w:proofErr w:type="spellStart"/>
      <w:r w:rsidRPr="008D7D06">
        <w:rPr>
          <w:sz w:val="28"/>
          <w:szCs w:val="28"/>
        </w:rPr>
        <w:t>Присутнє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електропостачання</w:t>
      </w:r>
      <w:proofErr w:type="spellEnd"/>
      <w:r w:rsidRPr="008D7D06">
        <w:rPr>
          <w:sz w:val="28"/>
          <w:szCs w:val="28"/>
        </w:rPr>
        <w:t xml:space="preserve">. Є </w:t>
      </w:r>
      <w:proofErr w:type="spellStart"/>
      <w:r w:rsidRPr="008D7D06">
        <w:rPr>
          <w:sz w:val="28"/>
          <w:szCs w:val="28"/>
        </w:rPr>
        <w:t>технічна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можливість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підключення</w:t>
      </w:r>
      <w:proofErr w:type="spellEnd"/>
      <w:r w:rsidRPr="008D7D06">
        <w:rPr>
          <w:sz w:val="28"/>
          <w:szCs w:val="28"/>
        </w:rPr>
        <w:t xml:space="preserve"> </w:t>
      </w:r>
      <w:proofErr w:type="spellStart"/>
      <w:r w:rsidRPr="008D7D06">
        <w:rPr>
          <w:sz w:val="28"/>
          <w:szCs w:val="28"/>
        </w:rPr>
        <w:t>водопостачання</w:t>
      </w:r>
      <w:proofErr w:type="spellEnd"/>
      <w:r w:rsidRPr="008D7D06">
        <w:rPr>
          <w:sz w:val="28"/>
          <w:szCs w:val="28"/>
        </w:rPr>
        <w:t xml:space="preserve">, </w:t>
      </w:r>
      <w:proofErr w:type="spellStart"/>
      <w:r w:rsidRPr="008D7D06">
        <w:rPr>
          <w:sz w:val="28"/>
          <w:szCs w:val="28"/>
        </w:rPr>
        <w:t>водовідведення</w:t>
      </w:r>
      <w:proofErr w:type="spellEnd"/>
      <w:r w:rsidRPr="008D7D06">
        <w:rPr>
          <w:sz w:val="28"/>
          <w:szCs w:val="28"/>
        </w:rPr>
        <w:t xml:space="preserve"> і </w:t>
      </w:r>
      <w:proofErr w:type="spellStart"/>
      <w:r w:rsidRPr="008D7D06">
        <w:rPr>
          <w:sz w:val="28"/>
          <w:szCs w:val="28"/>
        </w:rPr>
        <w:t>теплопостачання</w:t>
      </w:r>
      <w:proofErr w:type="spellEnd"/>
      <w:r>
        <w:rPr>
          <w:sz w:val="28"/>
          <w:szCs w:val="28"/>
          <w:lang w:val="uk-UA"/>
        </w:rPr>
        <w:t>. Будівля за призначенням не використовується понад 10 років. Будівля потребує капітального ремонту.</w:t>
      </w:r>
    </w:p>
    <w:p w:rsidR="00CB1329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Об’єкт приватизації розташований на з</w:t>
      </w:r>
      <w:r>
        <w:rPr>
          <w:sz w:val="28"/>
          <w:szCs w:val="28"/>
          <w:lang w:val="uk-UA"/>
        </w:rPr>
        <w:t>емельній ділянці площею  0,071</w:t>
      </w:r>
      <w:r w:rsidRPr="00A76EE7">
        <w:rPr>
          <w:sz w:val="28"/>
          <w:szCs w:val="28"/>
          <w:lang w:val="uk-UA"/>
        </w:rPr>
        <w:t xml:space="preserve"> га. Відповідно до Витягу з Державного реєстру речових прав на нерухоме майн</w:t>
      </w:r>
      <w:r>
        <w:rPr>
          <w:sz w:val="28"/>
          <w:szCs w:val="28"/>
          <w:lang w:val="uk-UA"/>
        </w:rPr>
        <w:t>о про реєстрацію</w:t>
      </w:r>
      <w:r w:rsidRPr="00A76EE7">
        <w:rPr>
          <w:sz w:val="28"/>
          <w:szCs w:val="28"/>
          <w:lang w:val="uk-UA"/>
        </w:rPr>
        <w:t xml:space="preserve"> права</w:t>
      </w:r>
      <w:r>
        <w:rPr>
          <w:sz w:val="28"/>
          <w:szCs w:val="28"/>
          <w:lang w:val="uk-UA"/>
        </w:rPr>
        <w:t xml:space="preserve"> власності від 14.06.2021 року (індексний номер витягу 262455974), реєстраційний номер об</w:t>
      </w:r>
      <w:r w:rsidRPr="009316A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нерухомого майна 1026648432246 -  земельна ділянка площею  0,071</w:t>
      </w:r>
      <w:r w:rsidRPr="00A76EE7">
        <w:rPr>
          <w:sz w:val="28"/>
          <w:szCs w:val="28"/>
          <w:lang w:val="uk-UA"/>
        </w:rPr>
        <w:t xml:space="preserve"> га зареєстрована за </w:t>
      </w:r>
      <w:r>
        <w:rPr>
          <w:sz w:val="28"/>
          <w:szCs w:val="28"/>
          <w:lang w:val="uk-UA"/>
        </w:rPr>
        <w:t>Тетіївською міською радою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праві власності, номер запису про право власності: 42601680.</w:t>
      </w:r>
      <w:r w:rsidRPr="00A76EE7">
        <w:rPr>
          <w:sz w:val="28"/>
          <w:szCs w:val="28"/>
          <w:lang w:val="uk-UA"/>
        </w:rPr>
        <w:t xml:space="preserve"> </w:t>
      </w:r>
    </w:p>
    <w:p w:rsidR="00CB1329" w:rsidRPr="00A76EE7" w:rsidRDefault="00CB1329" w:rsidP="00CB1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3224610100:01:097:0021</w:t>
      </w:r>
      <w:r w:rsidRPr="00A76EE7">
        <w:rPr>
          <w:sz w:val="28"/>
          <w:szCs w:val="28"/>
          <w:lang w:val="uk-UA"/>
        </w:rPr>
        <w:t>.</w:t>
      </w:r>
    </w:p>
    <w:p w:rsidR="00CB1329" w:rsidRPr="00A76EE7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lastRenderedPageBreak/>
        <w:t xml:space="preserve">Цільове призначення: </w:t>
      </w:r>
      <w:r>
        <w:rPr>
          <w:sz w:val="28"/>
          <w:szCs w:val="28"/>
          <w:lang w:val="uk-UA"/>
        </w:rPr>
        <w:t>для будівництва та обслуговування будівель органів державної влади та місцевого самоврядування.</w:t>
      </w:r>
      <w:r w:rsidRPr="00A76EE7">
        <w:rPr>
          <w:sz w:val="28"/>
          <w:szCs w:val="28"/>
          <w:lang w:val="uk-UA"/>
        </w:rPr>
        <w:t xml:space="preserve"> </w:t>
      </w:r>
    </w:p>
    <w:p w:rsidR="00CB1329" w:rsidRPr="00A76EE7" w:rsidRDefault="00CB1329" w:rsidP="00CB1329">
      <w:pPr>
        <w:ind w:left="70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 w:rsidRPr="00A76EE7">
        <w:rPr>
          <w:b/>
          <w:i/>
          <w:sz w:val="28"/>
          <w:szCs w:val="28"/>
          <w:lang w:val="uk-UA"/>
        </w:rPr>
        <w:t>Інформація про аукціон: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 xml:space="preserve">Спосіб проведення аукціону: </w:t>
      </w:r>
      <w:r>
        <w:rPr>
          <w:sz w:val="28"/>
          <w:szCs w:val="28"/>
          <w:lang w:val="uk-UA"/>
        </w:rPr>
        <w:t>аукціон з умовами</w:t>
      </w:r>
      <w:r w:rsidRPr="00A76EE7">
        <w:rPr>
          <w:sz w:val="28"/>
          <w:szCs w:val="28"/>
          <w:lang w:val="uk-UA"/>
        </w:rPr>
        <w:t>.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Дата та час проведення аукціону: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07 грудня 2021</w:t>
      </w:r>
      <w:r w:rsidRPr="00A76EE7">
        <w:rPr>
          <w:sz w:val="28"/>
          <w:szCs w:val="28"/>
          <w:lang w:val="uk-UA"/>
        </w:rPr>
        <w:t xml:space="preserve"> року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>Кінцевий строк подання заяви на у</w:t>
      </w:r>
      <w:r w:rsidR="00D66EC4">
        <w:rPr>
          <w:b/>
          <w:sz w:val="28"/>
          <w:szCs w:val="28"/>
          <w:lang w:val="uk-UA"/>
        </w:rPr>
        <w:t xml:space="preserve">часть в електронному аукціоні </w:t>
      </w:r>
      <w:r>
        <w:rPr>
          <w:b/>
          <w:sz w:val="28"/>
          <w:szCs w:val="28"/>
          <w:lang w:val="uk-UA"/>
        </w:rPr>
        <w:t>з умов</w:t>
      </w:r>
      <w:r w:rsidR="00D66EC4">
        <w:rPr>
          <w:b/>
          <w:sz w:val="28"/>
          <w:szCs w:val="28"/>
          <w:lang w:val="uk-UA"/>
        </w:rPr>
        <w:t>ами</w:t>
      </w:r>
      <w:bookmarkStart w:id="0" w:name="_GoBack"/>
      <w:bookmarkEnd w:id="0"/>
      <w:r w:rsidRPr="00A76EE7">
        <w:rPr>
          <w:b/>
          <w:sz w:val="28"/>
          <w:szCs w:val="28"/>
          <w:lang w:val="uk-UA"/>
        </w:rPr>
        <w:t>, аукціоні із зниженням стартової ціни</w:t>
      </w:r>
      <w:r w:rsidRPr="00A76EE7">
        <w:rPr>
          <w:sz w:val="28"/>
          <w:szCs w:val="28"/>
          <w:lang w:val="uk-UA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</w:t>
      </w:r>
      <w:r w:rsidRPr="00A76EE7">
        <w:rPr>
          <w:sz w:val="28"/>
          <w:szCs w:val="28"/>
          <w:lang w:val="uk-UA"/>
        </w:rPr>
        <w:t>встановлюється ЕТС в проміжку часу з 16 години             15 хвилин до 16 години 45 хвилин дня проведення електронного аукціону.</w:t>
      </w:r>
    </w:p>
    <w:p w:rsidR="00CB1329" w:rsidRPr="00A76EE7" w:rsidRDefault="00CB1329" w:rsidP="00CB1329">
      <w:pPr>
        <w:ind w:left="1065"/>
        <w:rPr>
          <w:b/>
          <w:i/>
          <w:sz w:val="28"/>
          <w:szCs w:val="28"/>
          <w:lang w:val="uk-UA"/>
        </w:rPr>
      </w:pPr>
    </w:p>
    <w:p w:rsidR="00CB1329" w:rsidRPr="00A76EE7" w:rsidRDefault="00CB1329" w:rsidP="00CB1329">
      <w:pPr>
        <w:numPr>
          <w:ilvl w:val="0"/>
          <w:numId w:val="2"/>
        </w:numPr>
        <w:tabs>
          <w:tab w:val="left" w:pos="1134"/>
        </w:tabs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умови, на яких здійснюється приватизація об’єкта приватизації:</w:t>
      </w:r>
    </w:p>
    <w:p w:rsidR="00CB1329" w:rsidRPr="00A76EE7" w:rsidRDefault="00CB1329" w:rsidP="00CB1329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проводиться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CB1329" w:rsidRDefault="00CB1329" w:rsidP="00CB1329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Покупець об’єкта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CB1329" w:rsidRPr="002F4581" w:rsidRDefault="00CB1329" w:rsidP="00CB13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Перереєстрація права власності на об</w:t>
      </w:r>
      <w:r w:rsidRPr="002F45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приватизації здійснюється за рахунок покупця.</w:t>
      </w:r>
    </w:p>
    <w:p w:rsidR="00CB1329" w:rsidRPr="00A76EE7" w:rsidRDefault="00CB1329" w:rsidP="00CB1329">
      <w:pPr>
        <w:jc w:val="both"/>
        <w:rPr>
          <w:b/>
          <w:i/>
          <w:sz w:val="28"/>
          <w:szCs w:val="28"/>
          <w:lang w:val="uk-UA"/>
        </w:rPr>
      </w:pPr>
    </w:p>
    <w:p w:rsidR="00CB1329" w:rsidRPr="00A76EE7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Стартова ціна об’єкта приватизації для продажу: </w:t>
      </w:r>
    </w:p>
    <w:p w:rsidR="00CB1329" w:rsidRPr="00A76EE7" w:rsidRDefault="00CB1329" w:rsidP="00CB1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76EE7">
        <w:rPr>
          <w:sz w:val="28"/>
          <w:szCs w:val="28"/>
          <w:lang w:val="uk-UA"/>
        </w:rPr>
        <w:t>укціон</w:t>
      </w:r>
      <w:r>
        <w:rPr>
          <w:sz w:val="28"/>
          <w:szCs w:val="28"/>
          <w:lang w:val="uk-UA"/>
        </w:rPr>
        <w:t>і з умовами</w:t>
      </w:r>
      <w:r w:rsidRPr="00A76EE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 459 320</w:t>
      </w:r>
      <w:r w:rsidRPr="00A76EE7">
        <w:rPr>
          <w:sz w:val="28"/>
          <w:szCs w:val="28"/>
          <w:lang w:val="uk-UA"/>
        </w:rPr>
        <w:t xml:space="preserve">,00 </w:t>
      </w:r>
      <w:r w:rsidRPr="00A76EE7">
        <w:rPr>
          <w:bCs/>
          <w:iCs/>
          <w:sz w:val="28"/>
          <w:szCs w:val="28"/>
          <w:lang w:val="uk-UA"/>
        </w:rPr>
        <w:t>грн</w:t>
      </w:r>
      <w:r>
        <w:rPr>
          <w:bCs/>
          <w:iCs/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 (без ПДВ);</w:t>
      </w:r>
    </w:p>
    <w:p w:rsidR="00CB1329" w:rsidRPr="00A76EE7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аукціоні із зниженням стартової ціни </w:t>
      </w:r>
      <w:r w:rsidRPr="00A76EE7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229 660</w:t>
      </w:r>
      <w:r w:rsidRPr="00A76EE7">
        <w:rPr>
          <w:sz w:val="28"/>
          <w:szCs w:val="28"/>
          <w:lang w:val="uk-UA"/>
        </w:rPr>
        <w:t>,00</w:t>
      </w:r>
      <w:r w:rsidRPr="00A76EE7">
        <w:rPr>
          <w:sz w:val="26"/>
          <w:szCs w:val="26"/>
          <w:lang w:val="uk-UA"/>
        </w:rPr>
        <w:t xml:space="preserve"> </w:t>
      </w:r>
      <w:r w:rsidRPr="00A76E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ПДВ);</w:t>
      </w:r>
    </w:p>
    <w:p w:rsidR="00CB1329" w:rsidRPr="004518EC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          аукціоні за методом покрокового зниження ціни та подальшого подання цінових пропозицій </w:t>
      </w:r>
      <w:r w:rsidRPr="00A76EE7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229 660</w:t>
      </w:r>
      <w:r w:rsidRPr="00A76EE7">
        <w:rPr>
          <w:sz w:val="28"/>
          <w:szCs w:val="28"/>
          <w:lang w:val="uk-UA"/>
        </w:rPr>
        <w:t>,00</w:t>
      </w:r>
      <w:r w:rsidRPr="00A76EE7">
        <w:rPr>
          <w:sz w:val="26"/>
          <w:szCs w:val="26"/>
          <w:lang w:val="uk-UA"/>
        </w:rPr>
        <w:t xml:space="preserve"> </w:t>
      </w:r>
      <w:r w:rsidRPr="00A76E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ПДВ).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</w:p>
    <w:p w:rsidR="00CB1329" w:rsidRPr="00A76EE7" w:rsidRDefault="00CB1329" w:rsidP="00CB1329">
      <w:pPr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Розмір гарантійного внеску для:  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          </w:t>
      </w:r>
      <w:r w:rsidR="00077FB5">
        <w:rPr>
          <w:sz w:val="28"/>
          <w:szCs w:val="28"/>
          <w:lang w:val="uk-UA"/>
        </w:rPr>
        <w:t xml:space="preserve">аукціоні </w:t>
      </w:r>
      <w:r>
        <w:rPr>
          <w:sz w:val="28"/>
          <w:szCs w:val="28"/>
          <w:lang w:val="uk-UA"/>
        </w:rPr>
        <w:t>з</w:t>
      </w:r>
      <w:r w:rsidRPr="00A76EE7">
        <w:rPr>
          <w:sz w:val="28"/>
          <w:szCs w:val="28"/>
          <w:lang w:val="uk-UA"/>
        </w:rPr>
        <w:t xml:space="preserve"> умов</w:t>
      </w:r>
      <w:r w:rsidR="00077FB5">
        <w:rPr>
          <w:sz w:val="28"/>
          <w:szCs w:val="28"/>
          <w:lang w:val="uk-UA"/>
        </w:rPr>
        <w:t>ами</w:t>
      </w:r>
      <w:r w:rsidRPr="00A76EE7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45 932</w:t>
      </w:r>
      <w:r w:rsidRPr="00A76EE7">
        <w:rPr>
          <w:sz w:val="28"/>
          <w:szCs w:val="28"/>
          <w:lang w:val="uk-UA"/>
        </w:rPr>
        <w:t>,00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урахування ПДВ);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</w:r>
      <w:r w:rsidRPr="00A76EE7">
        <w:rPr>
          <w:sz w:val="28"/>
          <w:szCs w:val="28"/>
          <w:lang w:val="uk-UA"/>
        </w:rPr>
        <w:t>аукціону із зниженням стартової ціни</w:t>
      </w:r>
      <w:r w:rsidRPr="00A76EE7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22 966,0</w:t>
      </w:r>
      <w:r w:rsidRPr="00A76EE7">
        <w:rPr>
          <w:sz w:val="28"/>
          <w:szCs w:val="28"/>
          <w:lang w:val="uk-UA"/>
        </w:rPr>
        <w:t>0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урахування ПДВ);</w:t>
      </w:r>
    </w:p>
    <w:p w:rsidR="00CB1329" w:rsidRPr="00A76EE7" w:rsidRDefault="00CB1329" w:rsidP="00CB1329">
      <w:pPr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          аукціону за методом покрокового зниження ціни та подальшого подання цінових пропозицій </w:t>
      </w:r>
      <w:r w:rsidRPr="00A76EE7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22 966,0</w:t>
      </w:r>
      <w:r w:rsidRPr="00A76EE7">
        <w:rPr>
          <w:sz w:val="28"/>
          <w:szCs w:val="28"/>
          <w:lang w:val="uk-UA"/>
        </w:rPr>
        <w:t>0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урахування ПДВ).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</w:p>
    <w:p w:rsidR="00CB1329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Розмір реєстраційного внеску: </w:t>
      </w:r>
      <w:r>
        <w:rPr>
          <w:sz w:val="28"/>
          <w:szCs w:val="28"/>
          <w:lang w:val="uk-UA"/>
        </w:rPr>
        <w:t>1200 гривні 00</w:t>
      </w:r>
      <w:r w:rsidRPr="00A76EE7">
        <w:rPr>
          <w:sz w:val="28"/>
          <w:szCs w:val="28"/>
          <w:lang w:val="uk-UA"/>
        </w:rPr>
        <w:t xml:space="preserve"> копійок.</w:t>
      </w:r>
    </w:p>
    <w:p w:rsidR="00CB1329" w:rsidRDefault="00CB1329" w:rsidP="00CB1329">
      <w:pPr>
        <w:ind w:firstLine="708"/>
        <w:jc w:val="both"/>
        <w:rPr>
          <w:sz w:val="28"/>
          <w:szCs w:val="28"/>
          <w:lang w:val="uk-UA"/>
        </w:rPr>
      </w:pPr>
    </w:p>
    <w:p w:rsidR="00CB1329" w:rsidRDefault="00CB1329" w:rsidP="00CB1329">
      <w:pPr>
        <w:ind w:firstLine="708"/>
        <w:rPr>
          <w:rStyle w:val="markedcontent"/>
          <w:b/>
          <w:sz w:val="28"/>
          <w:szCs w:val="28"/>
          <w:lang w:val="uk-UA"/>
        </w:rPr>
      </w:pPr>
    </w:p>
    <w:p w:rsidR="00A3012F" w:rsidRDefault="00A3012F" w:rsidP="00A3012F">
      <w:pPr>
        <w:rPr>
          <w:rStyle w:val="markedcontent"/>
          <w:b/>
          <w:sz w:val="28"/>
          <w:szCs w:val="28"/>
          <w:lang w:val="uk-UA"/>
        </w:rPr>
      </w:pPr>
    </w:p>
    <w:p w:rsidR="00CB1329" w:rsidRDefault="00A3012F" w:rsidP="00A3012F">
      <w:pPr>
        <w:rPr>
          <w:rStyle w:val="markedcontent"/>
          <w:sz w:val="28"/>
          <w:szCs w:val="28"/>
          <w:lang w:val="uk-UA"/>
        </w:rPr>
      </w:pPr>
      <w:r>
        <w:rPr>
          <w:rStyle w:val="markedcontent"/>
          <w:b/>
          <w:sz w:val="28"/>
          <w:szCs w:val="28"/>
          <w:lang w:val="uk-UA"/>
        </w:rPr>
        <w:lastRenderedPageBreak/>
        <w:t xml:space="preserve">         </w:t>
      </w:r>
      <w:r w:rsidR="00CB1329" w:rsidRPr="00B36C62">
        <w:rPr>
          <w:rStyle w:val="markedcontent"/>
          <w:b/>
          <w:sz w:val="28"/>
          <w:szCs w:val="28"/>
          <w:lang w:val="uk-UA"/>
        </w:rPr>
        <w:t>Умови продажу об’єкта:</w:t>
      </w:r>
      <w:r w:rsidR="00CB1329" w:rsidRPr="00B36C62">
        <w:rPr>
          <w:rStyle w:val="markedcontent"/>
          <w:sz w:val="28"/>
          <w:szCs w:val="28"/>
          <w:lang w:val="uk-UA"/>
        </w:rPr>
        <w:t xml:space="preserve"> </w:t>
      </w:r>
    </w:p>
    <w:p w:rsidR="00CB1329" w:rsidRDefault="00CB1329" w:rsidP="00CB1329">
      <w:pPr>
        <w:ind w:firstLine="708"/>
        <w:rPr>
          <w:rStyle w:val="markedcontent"/>
          <w:sz w:val="28"/>
          <w:szCs w:val="28"/>
          <w:lang w:val="uk-UA"/>
        </w:rPr>
      </w:pPr>
      <w:r w:rsidRPr="00B36C62">
        <w:rPr>
          <w:lang w:val="uk-UA"/>
        </w:rPr>
        <w:br/>
      </w:r>
      <w:r>
        <w:rPr>
          <w:rStyle w:val="markedcontent"/>
          <w:sz w:val="28"/>
          <w:szCs w:val="28"/>
          <w:lang w:val="uk-UA"/>
        </w:rPr>
        <w:t xml:space="preserve">         1. </w:t>
      </w:r>
      <w:r w:rsidRPr="00B36C62">
        <w:rPr>
          <w:rStyle w:val="markedcontent"/>
          <w:sz w:val="28"/>
          <w:szCs w:val="28"/>
          <w:lang w:val="uk-UA"/>
        </w:rPr>
        <w:t xml:space="preserve">Покупець зобов’язаний протягом 30 календарних днів з моменту переходу права власності на об’єкт приватизації компенсувати витрати, понесені </w:t>
      </w:r>
      <w:r>
        <w:rPr>
          <w:rStyle w:val="markedcontent"/>
          <w:sz w:val="28"/>
          <w:szCs w:val="28"/>
          <w:lang w:val="uk-UA"/>
        </w:rPr>
        <w:t>виконавчим комітетом Тетіївської міської ради</w:t>
      </w:r>
      <w:r w:rsidRPr="00B36C62">
        <w:rPr>
          <w:rStyle w:val="markedcontent"/>
          <w:sz w:val="28"/>
          <w:szCs w:val="28"/>
          <w:lang w:val="uk-UA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</w:t>
      </w:r>
      <w:r>
        <w:rPr>
          <w:rStyle w:val="markedcontent"/>
          <w:sz w:val="28"/>
          <w:szCs w:val="28"/>
          <w:lang w:val="uk-UA"/>
        </w:rPr>
        <w:t>виконавчого комітету Тетіївської міської ради</w:t>
      </w:r>
      <w:r w:rsidRPr="00B36C62">
        <w:rPr>
          <w:rStyle w:val="markedcontent"/>
          <w:sz w:val="28"/>
          <w:szCs w:val="28"/>
          <w:lang w:val="uk-UA"/>
        </w:rPr>
        <w:t xml:space="preserve"> (буде зазначено в договорі купівлі-продажу) в сумі </w:t>
      </w:r>
      <w:r>
        <w:rPr>
          <w:rStyle w:val="markedcontent"/>
          <w:sz w:val="28"/>
          <w:szCs w:val="28"/>
          <w:lang w:val="uk-UA"/>
        </w:rPr>
        <w:t>1630</w:t>
      </w:r>
      <w:r w:rsidRPr="00B36C62">
        <w:rPr>
          <w:rStyle w:val="markedcontent"/>
          <w:sz w:val="28"/>
          <w:szCs w:val="28"/>
          <w:lang w:val="uk-UA"/>
        </w:rPr>
        <w:t xml:space="preserve"> грн, без ПДВ.</w:t>
      </w:r>
    </w:p>
    <w:p w:rsidR="00CB1329" w:rsidRPr="00A76EE7" w:rsidRDefault="00CB1329" w:rsidP="00CB132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>Покупець на свій розсуд здійснює реконструкцію існуючої будівлі відповідно до архітектурно планувальних рішень затвердженої містобудівної документації (за винятком спорудження будівель промислового призначення, транспортного обслуговування і зв</w:t>
      </w:r>
      <w:r w:rsidRPr="00E30A76">
        <w:rPr>
          <w:rStyle w:val="markedcontent"/>
          <w:sz w:val="28"/>
          <w:szCs w:val="28"/>
          <w:lang w:val="uk-UA"/>
        </w:rPr>
        <w:t>’</w:t>
      </w:r>
      <w:r>
        <w:rPr>
          <w:rStyle w:val="markedcontent"/>
          <w:sz w:val="28"/>
          <w:szCs w:val="28"/>
          <w:lang w:val="uk-UA"/>
        </w:rPr>
        <w:t>язку).</w:t>
      </w:r>
    </w:p>
    <w:p w:rsidR="00CB1329" w:rsidRPr="00A76EE7" w:rsidRDefault="00CB1329" w:rsidP="00CB1329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1329" w:rsidRPr="00A76EE7" w:rsidRDefault="00CB1329" w:rsidP="00CB1329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Додаткова інформація:</w:t>
      </w:r>
    </w:p>
    <w:p w:rsidR="00CB1329" w:rsidRPr="00A3012F" w:rsidRDefault="00CB1329" w:rsidP="00CB132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76EE7">
        <w:rPr>
          <w:spacing w:val="0"/>
          <w:sz w:val="28"/>
          <w:szCs w:val="28"/>
          <w:lang w:val="uk-UA" w:eastAsia="x-none"/>
        </w:rPr>
        <w:tab/>
      </w: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CB1329" w:rsidRPr="00A3012F" w:rsidRDefault="00CB1329" w:rsidP="00CB132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</w:pPr>
      <w:r w:rsidRPr="00A3012F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</w:r>
      <w:r w:rsidRPr="00A3012F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  <w:t>в національній валюті:</w:t>
      </w:r>
    </w:p>
    <w:p w:rsidR="00CB1329" w:rsidRPr="00A3012F" w:rsidRDefault="00CB1329" w:rsidP="00CB132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</w:pPr>
      <w:r w:rsidRPr="00A3012F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  <w:t>Одержувач: УК у Тетіївському районі м. Тетіїв</w:t>
      </w:r>
    </w:p>
    <w:p w:rsidR="00CB1329" w:rsidRPr="00A3012F" w:rsidRDefault="00CB1329" w:rsidP="00CB132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A3012F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 xml:space="preserve">Рахунок </w:t>
      </w: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№ </w:t>
      </w:r>
      <w:r w:rsidRPr="00A3012F">
        <w:rPr>
          <w:rFonts w:ascii="Times New Roman" w:hAnsi="Times New Roman" w:cs="Times New Roman"/>
          <w:spacing w:val="0"/>
          <w:sz w:val="28"/>
          <w:szCs w:val="28"/>
          <w:lang w:val="en-US" w:eastAsia="x-none"/>
        </w:rPr>
        <w:t>UA</w:t>
      </w: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338999980314111905000010736 (для перерахування реєстраційного та гарантійного внесків та проведення переможцем аукціону розрахунків за придбаний об’єкт приватизації)</w:t>
      </w:r>
    </w:p>
    <w:p w:rsidR="00CB1329" w:rsidRPr="00A3012F" w:rsidRDefault="00CB1329" w:rsidP="00CB132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A3012F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Банк одержувача:</w:t>
      </w: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Казначейство України</w:t>
      </w:r>
    </w:p>
    <w:p w:rsidR="00CB1329" w:rsidRPr="00A3012F" w:rsidRDefault="00CB1329" w:rsidP="00CB132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A3012F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МФО</w:t>
      </w: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899998</w:t>
      </w:r>
    </w:p>
    <w:p w:rsidR="00CB1329" w:rsidRPr="00A3012F" w:rsidRDefault="00CB1329" w:rsidP="00CB132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A3012F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Код за ЄДРПОУ</w:t>
      </w:r>
      <w:r w:rsidRPr="00A3012F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37955989</w:t>
      </w:r>
    </w:p>
    <w:p w:rsidR="00CB1329" w:rsidRPr="00A76EE7" w:rsidRDefault="00CB1329" w:rsidP="00CB132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 w:eastAsia="x-none"/>
        </w:rPr>
        <w:tab/>
      </w:r>
    </w:p>
    <w:p w:rsidR="00CB1329" w:rsidRPr="00A76EE7" w:rsidRDefault="00CB1329" w:rsidP="00CB1329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посиланням: </w:t>
      </w:r>
    </w:p>
    <w:p w:rsidR="00CB1329" w:rsidRPr="00A76EE7" w:rsidRDefault="00D66EC4" w:rsidP="00CB1329">
      <w:pPr>
        <w:tabs>
          <w:tab w:val="left" w:pos="709"/>
        </w:tabs>
        <w:jc w:val="both"/>
        <w:rPr>
          <w:sz w:val="28"/>
          <w:szCs w:val="28"/>
          <w:lang w:val="uk-UA"/>
        </w:rPr>
      </w:pPr>
      <w:hyperlink r:id="rId7" w:tgtFrame="_blank" w:history="1">
        <w:r w:rsidR="00CB1329" w:rsidRPr="00A76EE7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CB1329" w:rsidRPr="00A76EE7" w:rsidRDefault="00CB1329" w:rsidP="00CB132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B1329" w:rsidRPr="00A76EE7" w:rsidRDefault="00CB1329" w:rsidP="00CB1329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Час і місце проведення огляду об’єкта приватизації: </w:t>
      </w:r>
    </w:p>
    <w:p w:rsidR="00CB1329" w:rsidRPr="00A76EE7" w:rsidRDefault="00CB1329" w:rsidP="00CB132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 xml:space="preserve">Ознайомитися з об`єктом приватизації можна в робочі дні за місцем його розташування за </w:t>
      </w:r>
      <w:proofErr w:type="spellStart"/>
      <w:r w:rsidRPr="00A76EE7">
        <w:rPr>
          <w:sz w:val="28"/>
          <w:szCs w:val="28"/>
          <w:lang w:val="uk-UA"/>
        </w:rPr>
        <w:t>адресою</w:t>
      </w:r>
      <w:proofErr w:type="spellEnd"/>
      <w:r w:rsidRPr="00A76EE7">
        <w:rPr>
          <w:sz w:val="28"/>
          <w:szCs w:val="28"/>
          <w:lang w:val="uk-UA"/>
        </w:rPr>
        <w:t>: Київська об</w:t>
      </w:r>
      <w:r>
        <w:rPr>
          <w:sz w:val="28"/>
          <w:szCs w:val="28"/>
          <w:lang w:val="uk-UA"/>
        </w:rPr>
        <w:t>л., Білоцерківський район,</w:t>
      </w:r>
      <w:r w:rsidRPr="00A76E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>, вул. Соборна, 11</w:t>
      </w:r>
      <w:r w:rsidRPr="00A76EE7">
        <w:rPr>
          <w:sz w:val="28"/>
          <w:szCs w:val="28"/>
          <w:lang w:val="uk-UA"/>
        </w:rPr>
        <w:t xml:space="preserve">. </w:t>
      </w:r>
    </w:p>
    <w:p w:rsidR="00CB1329" w:rsidRPr="00A76EE7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</w:p>
    <w:p w:rsidR="00CB1329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Найменування особи організатора аукціону: </w:t>
      </w:r>
      <w:r w:rsidR="00077FB5">
        <w:rPr>
          <w:b/>
          <w:sz w:val="28"/>
          <w:szCs w:val="28"/>
          <w:lang w:val="uk-UA"/>
        </w:rPr>
        <w:t>Виконавчий комітет Тетіївської міської ради</w:t>
      </w:r>
      <w:r>
        <w:rPr>
          <w:sz w:val="28"/>
          <w:szCs w:val="28"/>
          <w:lang w:val="uk-UA"/>
        </w:rPr>
        <w:t>, адреса: 09801</w:t>
      </w:r>
      <w:r w:rsidRPr="00A76EE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Київська область, Білоцерківський район, </w:t>
      </w:r>
      <w:r w:rsidRPr="00A76E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</w:t>
      </w:r>
      <w:r w:rsidRPr="00A76EE7">
        <w:rPr>
          <w:sz w:val="28"/>
          <w:szCs w:val="28"/>
          <w:lang w:val="uk-UA"/>
        </w:rPr>
        <w:t>, адреса ве</w:t>
      </w:r>
      <w:r>
        <w:rPr>
          <w:sz w:val="28"/>
          <w:szCs w:val="28"/>
          <w:lang w:val="uk-UA"/>
        </w:rPr>
        <w:t xml:space="preserve">б-сайту: </w:t>
      </w:r>
    </w:p>
    <w:p w:rsidR="00CB1329" w:rsidRPr="003854C5" w:rsidRDefault="00CB1329" w:rsidP="00CB1329">
      <w:pPr>
        <w:jc w:val="both"/>
        <w:rPr>
          <w:rFonts w:eastAsia="PMingLiU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https://tetiivmiskrada.gov.ua. </w:t>
      </w:r>
      <w:r w:rsidRPr="00A76EE7">
        <w:rPr>
          <w:sz w:val="28"/>
          <w:szCs w:val="28"/>
          <w:lang w:val="uk-UA"/>
        </w:rPr>
        <w:t xml:space="preserve">Телефони для довідок: </w:t>
      </w:r>
      <w:r>
        <w:rPr>
          <w:rStyle w:val="21"/>
          <w:rFonts w:eastAsia="PMingLiU"/>
          <w:sz w:val="28"/>
          <w:szCs w:val="28"/>
          <w:lang w:val="uk-UA" w:eastAsia="uk-UA"/>
        </w:rPr>
        <w:t>(04560) 5-27-44</w:t>
      </w:r>
      <w:r>
        <w:rPr>
          <w:sz w:val="28"/>
          <w:szCs w:val="28"/>
          <w:lang w:val="uk-UA"/>
        </w:rPr>
        <w:t>.</w:t>
      </w:r>
    </w:p>
    <w:p w:rsidR="00CB1329" w:rsidRDefault="00CB1329" w:rsidP="00CB132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 xml:space="preserve">Для можливості огляду та ознайомлення з документами, що стосуються об’єкта приватизації, потенційним покупцям необхідно звертатися до </w:t>
      </w:r>
      <w:r>
        <w:rPr>
          <w:sz w:val="28"/>
          <w:szCs w:val="28"/>
          <w:lang w:val="uk-UA"/>
        </w:rPr>
        <w:t xml:space="preserve">Тетіївської міської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Київська обл.,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Білоцерківський район, </w:t>
      </w:r>
    </w:p>
    <w:p w:rsidR="00CB1329" w:rsidRPr="00A76EE7" w:rsidRDefault="00CB1329" w:rsidP="00CB1329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lastRenderedPageBreak/>
        <w:t>м</w:t>
      </w:r>
      <w:r>
        <w:rPr>
          <w:sz w:val="28"/>
          <w:szCs w:val="28"/>
          <w:lang w:val="uk-UA"/>
        </w:rPr>
        <w:t xml:space="preserve">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5, </w:t>
      </w:r>
      <w:r w:rsidRPr="00A76EE7">
        <w:rPr>
          <w:sz w:val="28"/>
          <w:szCs w:val="28"/>
          <w:lang w:val="uk-UA"/>
        </w:rPr>
        <w:t xml:space="preserve"> протягом робоч</w:t>
      </w:r>
      <w:r>
        <w:rPr>
          <w:sz w:val="28"/>
          <w:szCs w:val="28"/>
          <w:lang w:val="uk-UA"/>
        </w:rPr>
        <w:t>ого часу (понеділок – четвер з 8 до 17 години, п’ятниця – з 8 години до 15</w:t>
      </w:r>
      <w:r w:rsidRPr="00A76EE7">
        <w:rPr>
          <w:sz w:val="28"/>
          <w:szCs w:val="28"/>
          <w:lang w:val="uk-UA"/>
        </w:rPr>
        <w:t xml:space="preserve"> години 45 хвилин). </w:t>
      </w:r>
      <w:r w:rsidRPr="00A76EE7">
        <w:rPr>
          <w:rStyle w:val="21"/>
          <w:sz w:val="28"/>
          <w:szCs w:val="28"/>
          <w:lang w:val="uk-UA" w:eastAsia="uk-UA"/>
        </w:rPr>
        <w:t>Тел</w:t>
      </w:r>
      <w:r>
        <w:rPr>
          <w:rStyle w:val="21"/>
          <w:sz w:val="28"/>
          <w:szCs w:val="28"/>
          <w:lang w:val="uk-UA" w:eastAsia="uk-UA"/>
        </w:rPr>
        <w:t xml:space="preserve">ефони для довідок: (04560) 5-27-44, </w:t>
      </w:r>
      <w:r w:rsidRPr="00A76EE7">
        <w:rPr>
          <w:rStyle w:val="21"/>
          <w:sz w:val="28"/>
          <w:szCs w:val="28"/>
          <w:lang w:val="uk-UA" w:eastAsia="uk-UA"/>
        </w:rPr>
        <w:t xml:space="preserve"> </w:t>
      </w:r>
      <w:r w:rsidRPr="00A76EE7">
        <w:rPr>
          <w:sz w:val="28"/>
          <w:szCs w:val="28"/>
          <w:lang w:val="uk-UA"/>
        </w:rPr>
        <w:t>e-</w:t>
      </w:r>
      <w:proofErr w:type="spellStart"/>
      <w:r w:rsidRPr="00A76EE7">
        <w:rPr>
          <w:sz w:val="28"/>
          <w:szCs w:val="28"/>
          <w:lang w:val="uk-UA"/>
        </w:rPr>
        <w:t>mail</w:t>
      </w:r>
      <w:proofErr w:type="spellEnd"/>
      <w:r w:rsidRPr="00A76EE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: </w:t>
      </w:r>
      <w:hyperlink r:id="rId8" w:history="1">
        <w:r>
          <w:rPr>
            <w:rStyle w:val="a6"/>
          </w:rPr>
          <w:t>miskradatetiev</w:t>
        </w:r>
        <w:r w:rsidRPr="00CB1329">
          <w:rPr>
            <w:rStyle w:val="a6"/>
            <w:lang w:val="uk-UA"/>
          </w:rPr>
          <w:t>@</w:t>
        </w:r>
        <w:r>
          <w:rPr>
            <w:rStyle w:val="a6"/>
          </w:rPr>
          <w:t>gmail</w:t>
        </w:r>
        <w:r w:rsidRPr="00CB1329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</w:hyperlink>
    </w:p>
    <w:p w:rsidR="00CB1329" w:rsidRDefault="00CB1329" w:rsidP="00CB1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особа</w:t>
      </w:r>
      <w:r w:rsidRPr="00A76EE7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 xml:space="preserve">д </w:t>
      </w:r>
      <w:r w:rsidR="00077FB5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Тетіївської міської ради, яка є відповідальною</w:t>
      </w:r>
      <w:r w:rsidRPr="00A76EE7">
        <w:rPr>
          <w:sz w:val="28"/>
          <w:szCs w:val="28"/>
          <w:lang w:val="uk-UA"/>
        </w:rPr>
        <w:t xml:space="preserve"> за забезпечення можливості огляду об’єкта приватизації: </w:t>
      </w:r>
    </w:p>
    <w:p w:rsidR="00CB1329" w:rsidRDefault="00CB1329" w:rsidP="00CB1329">
      <w:proofErr w:type="spellStart"/>
      <w:r>
        <w:rPr>
          <w:sz w:val="28"/>
          <w:szCs w:val="28"/>
          <w:lang w:val="uk-UA"/>
        </w:rPr>
        <w:t>Сподоба</w:t>
      </w:r>
      <w:proofErr w:type="spellEnd"/>
      <w:r>
        <w:rPr>
          <w:sz w:val="28"/>
          <w:szCs w:val="28"/>
          <w:lang w:val="uk-UA"/>
        </w:rPr>
        <w:t xml:space="preserve"> Олег Олександрович,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.: (097) 6636721, </w:t>
      </w:r>
      <w:r w:rsidR="00077FB5">
        <w:rPr>
          <w:sz w:val="28"/>
          <w:szCs w:val="28"/>
          <w:lang w:val="uk-UA"/>
        </w:rPr>
        <w:t xml:space="preserve"> </w:t>
      </w:r>
      <w:proofErr w:type="spellStart"/>
      <w:r w:rsidR="00077FB5">
        <w:rPr>
          <w:sz w:val="28"/>
          <w:szCs w:val="28"/>
          <w:lang w:val="uk-UA"/>
        </w:rPr>
        <w:t>e</w:t>
      </w:r>
      <w:r w:rsidRPr="00A76EE7">
        <w:rPr>
          <w:sz w:val="28"/>
          <w:szCs w:val="28"/>
          <w:lang w:val="uk-UA"/>
        </w:rPr>
        <w:t>mail</w:t>
      </w:r>
      <w:proofErr w:type="spellEnd"/>
      <w:r w:rsidRPr="00A76EE7">
        <w:rPr>
          <w:sz w:val="28"/>
          <w:szCs w:val="28"/>
          <w:lang w:val="uk-UA"/>
        </w:rPr>
        <w:t>:</w:t>
      </w:r>
      <w:hyperlink r:id="rId9" w:history="1">
        <w:r w:rsidRPr="004F62C4">
          <w:rPr>
            <w:rStyle w:val="a6"/>
          </w:rPr>
          <w:t>oleh28spodoba@gmail.com</w:t>
        </w:r>
      </w:hyperlink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</w:p>
    <w:p w:rsidR="00CB1329" w:rsidRPr="00A76EE7" w:rsidRDefault="00CB1329" w:rsidP="00CB1329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Технічні реквізити інформаційного повідомлення: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A76EE7">
        <w:rPr>
          <w:sz w:val="28"/>
          <w:szCs w:val="28"/>
          <w:lang w:val="uk-UA"/>
        </w:rPr>
        <w:t xml:space="preserve"> </w:t>
      </w:r>
    </w:p>
    <w:p w:rsidR="00CB1329" w:rsidRPr="00A76EE7" w:rsidRDefault="00077FB5" w:rsidP="00077F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B1329">
        <w:rPr>
          <w:sz w:val="28"/>
          <w:szCs w:val="28"/>
          <w:lang w:val="uk-UA"/>
        </w:rPr>
        <w:t xml:space="preserve">Рішення Тетіївської міської ради </w:t>
      </w:r>
      <w:r w:rsidR="00CB1329" w:rsidRPr="00A76E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</w:t>
      </w:r>
      <w:r w:rsidR="00CB1329"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</w:t>
      </w:r>
      <w:r w:rsidR="00CB132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2021 року № 468</w:t>
      </w:r>
      <w:r w:rsidR="00CB132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11</w:t>
      </w:r>
      <w:r w:rsidR="00CB1329">
        <w:rPr>
          <w:sz w:val="28"/>
          <w:szCs w:val="28"/>
          <w:lang w:val="uk-UA"/>
        </w:rPr>
        <w:t>-</w:t>
      </w:r>
      <w:r w:rsidR="00CB1329">
        <w:rPr>
          <w:sz w:val="28"/>
          <w:szCs w:val="28"/>
          <w:lang w:val="en-US"/>
        </w:rPr>
        <w:t>VIII</w:t>
      </w:r>
      <w:r w:rsidR="00CB1329" w:rsidRPr="00A76EE7">
        <w:rPr>
          <w:sz w:val="28"/>
          <w:szCs w:val="28"/>
          <w:lang w:val="uk-UA"/>
        </w:rPr>
        <w:t xml:space="preserve"> «Про затвердження </w:t>
      </w:r>
      <w:r w:rsidR="00CB1329">
        <w:rPr>
          <w:sz w:val="28"/>
          <w:szCs w:val="28"/>
          <w:lang w:val="uk-UA"/>
        </w:rPr>
        <w:t>умов  продажу об</w:t>
      </w:r>
      <w:r w:rsidR="00CB1329" w:rsidRPr="00B31F37">
        <w:rPr>
          <w:sz w:val="28"/>
          <w:szCs w:val="28"/>
          <w:lang w:val="uk-UA"/>
        </w:rPr>
        <w:t>’</w:t>
      </w:r>
      <w:r w:rsidR="00CB1329">
        <w:rPr>
          <w:sz w:val="28"/>
          <w:szCs w:val="28"/>
          <w:lang w:val="uk-UA"/>
        </w:rPr>
        <w:t>єктів комунальної власності Тетіївської міської територіальної громади, що підлягають приватизації в 2021 році</w:t>
      </w:r>
      <w:r w:rsidR="00CB1329" w:rsidRPr="00A76EE7">
        <w:rPr>
          <w:sz w:val="28"/>
          <w:szCs w:val="28"/>
          <w:lang w:val="uk-UA"/>
        </w:rPr>
        <w:t>».</w:t>
      </w:r>
    </w:p>
    <w:p w:rsidR="00CB1329" w:rsidRPr="00B31F37" w:rsidRDefault="00CB1329" w:rsidP="00CB1329">
      <w:pPr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A76EE7">
        <w:rPr>
          <w:sz w:val="28"/>
          <w:szCs w:val="28"/>
          <w:lang w:val="uk-UA"/>
        </w:rPr>
        <w:t xml:space="preserve"> </w:t>
      </w:r>
      <w:r>
        <w:rPr>
          <w:rStyle w:val="text-blue3"/>
          <w:rFonts w:ascii="Arial" w:hAnsi="Arial" w:cs="Arial"/>
          <w:b/>
          <w:szCs w:val="20"/>
          <w:lang w:val="uk-UA"/>
        </w:rPr>
        <w:t xml:space="preserve"> </w:t>
      </w:r>
      <w:r w:rsidRPr="00077FB5">
        <w:rPr>
          <w:rStyle w:val="text-blue3"/>
          <w:b/>
          <w:sz w:val="28"/>
          <w:szCs w:val="28"/>
        </w:rPr>
        <w:t>UA</w:t>
      </w:r>
      <w:r w:rsidRPr="00077FB5">
        <w:rPr>
          <w:rStyle w:val="text-blue3"/>
          <w:b/>
          <w:sz w:val="28"/>
          <w:szCs w:val="28"/>
          <w:lang w:val="uk-UA"/>
        </w:rPr>
        <w:t>-</w:t>
      </w:r>
      <w:r w:rsidRPr="00077FB5">
        <w:rPr>
          <w:rStyle w:val="text-blue3"/>
          <w:b/>
          <w:sz w:val="28"/>
          <w:szCs w:val="28"/>
        </w:rPr>
        <w:t>AR</w:t>
      </w:r>
      <w:r w:rsidRPr="00077FB5">
        <w:rPr>
          <w:rStyle w:val="text-blue3"/>
          <w:b/>
          <w:sz w:val="28"/>
          <w:szCs w:val="28"/>
          <w:lang w:val="uk-UA"/>
        </w:rPr>
        <w:t>-</w:t>
      </w:r>
      <w:r w:rsidRPr="00077FB5">
        <w:rPr>
          <w:rStyle w:val="text-blue3"/>
          <w:b/>
          <w:sz w:val="28"/>
          <w:szCs w:val="28"/>
        </w:rPr>
        <w:t>P</w:t>
      </w:r>
      <w:r w:rsidRPr="00077FB5">
        <w:rPr>
          <w:rStyle w:val="text-blue3"/>
          <w:b/>
          <w:sz w:val="28"/>
          <w:szCs w:val="28"/>
          <w:lang w:val="uk-UA"/>
        </w:rPr>
        <w:t>-2021-10-05-000003-3</w:t>
      </w:r>
    </w:p>
    <w:p w:rsidR="00CB1329" w:rsidRPr="00A76EE7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</w:p>
    <w:p w:rsidR="00CB1329" w:rsidRPr="00A76EE7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Період між аукціонами: </w:t>
      </w:r>
    </w:p>
    <w:p w:rsidR="00CB1329" w:rsidRPr="00A76EE7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аукціон з </w:t>
      </w:r>
      <w:r w:rsidRPr="00A76EE7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ами</w:t>
      </w:r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iCs/>
          <w:sz w:val="28"/>
          <w:szCs w:val="28"/>
          <w:lang w:val="uk-UA"/>
        </w:rPr>
        <w:t>30 календарних днів;</w:t>
      </w:r>
      <w:r w:rsidRPr="00A76EE7">
        <w:rPr>
          <w:sz w:val="28"/>
          <w:szCs w:val="28"/>
          <w:lang w:val="uk-UA"/>
        </w:rPr>
        <w:t xml:space="preserve"> </w:t>
      </w:r>
    </w:p>
    <w:p w:rsidR="00CB1329" w:rsidRPr="004C771F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>аукціон за методом покрокового зниження ціни та подальшого подання цінових пропозицій</w:t>
      </w:r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iCs/>
          <w:sz w:val="28"/>
          <w:szCs w:val="28"/>
          <w:lang w:val="uk-UA"/>
        </w:rPr>
        <w:t>30 календарних днів.</w:t>
      </w:r>
      <w:r w:rsidRPr="00A76EE7">
        <w:rPr>
          <w:sz w:val="28"/>
          <w:szCs w:val="28"/>
          <w:lang w:val="uk-UA"/>
        </w:rPr>
        <w:t xml:space="preserve"> </w:t>
      </w:r>
    </w:p>
    <w:p w:rsidR="00CB1329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</w:p>
    <w:p w:rsidR="00CB1329" w:rsidRPr="00A76EE7" w:rsidRDefault="00CB1329" w:rsidP="00CB1329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Крок аукціону для: </w:t>
      </w:r>
    </w:p>
    <w:p w:rsidR="00CB1329" w:rsidRPr="00A76EE7" w:rsidRDefault="00CB1329" w:rsidP="00CB1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</w:t>
      </w:r>
      <w:r w:rsidRPr="00A76EE7">
        <w:rPr>
          <w:sz w:val="28"/>
          <w:szCs w:val="28"/>
          <w:lang w:val="uk-UA"/>
        </w:rPr>
        <w:t xml:space="preserve"> </w:t>
      </w:r>
      <w:r w:rsidR="00077FB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умов</w:t>
      </w:r>
      <w:r w:rsidR="00077FB5">
        <w:rPr>
          <w:sz w:val="28"/>
          <w:szCs w:val="28"/>
          <w:lang w:val="uk-UA"/>
        </w:rPr>
        <w:t>ами</w:t>
      </w:r>
      <w:r w:rsidRPr="00A76EE7">
        <w:rPr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>
        <w:rPr>
          <w:sz w:val="28"/>
          <w:szCs w:val="28"/>
          <w:lang w:val="uk-UA"/>
        </w:rPr>
        <w:t>4593,20</w:t>
      </w:r>
      <w:r w:rsidRPr="00A76EE7">
        <w:rPr>
          <w:sz w:val="28"/>
          <w:szCs w:val="28"/>
          <w:lang w:val="uk-UA"/>
        </w:rPr>
        <w:t xml:space="preserve"> 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;  </w:t>
      </w:r>
    </w:p>
    <w:p w:rsidR="00CB1329" w:rsidRPr="00A76EE7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>
        <w:rPr>
          <w:sz w:val="28"/>
          <w:szCs w:val="28"/>
          <w:lang w:val="uk-UA"/>
        </w:rPr>
        <w:t>2296,60</w:t>
      </w:r>
      <w:r w:rsidRPr="00A76EE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>;</w:t>
      </w:r>
    </w:p>
    <w:p w:rsidR="00CB1329" w:rsidRDefault="00CB1329" w:rsidP="00CB1329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за методом покрокового зниження ціни та подальшого подання цінових пропозицій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2296,60</w:t>
      </w:r>
      <w:r w:rsidRPr="00A76EE7">
        <w:rPr>
          <w:sz w:val="28"/>
          <w:szCs w:val="28"/>
          <w:lang w:val="uk-UA"/>
        </w:rPr>
        <w:t xml:space="preserve"> грн.</w:t>
      </w:r>
    </w:p>
    <w:p w:rsidR="00CB1329" w:rsidRDefault="00CB1329" w:rsidP="00CB1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кроків для аукціону за методом покрокового зниження ціни та подальшого подання цінових пропозицій: 10.</w:t>
      </w:r>
    </w:p>
    <w:p w:rsidR="00CB1329" w:rsidRPr="00A76EE7" w:rsidRDefault="00CB1329" w:rsidP="00CB1329">
      <w:pPr>
        <w:jc w:val="both"/>
        <w:rPr>
          <w:sz w:val="28"/>
          <w:szCs w:val="28"/>
          <w:lang w:val="uk-UA"/>
        </w:rPr>
      </w:pPr>
    </w:p>
    <w:p w:rsidR="00CB1329" w:rsidRPr="0031305B" w:rsidRDefault="00CB1329" w:rsidP="00CB1329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4F62C4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A76EE7">
        <w:rPr>
          <w:sz w:val="28"/>
          <w:szCs w:val="28"/>
          <w:lang w:val="uk-UA"/>
        </w:rPr>
        <w:t>.</w:t>
      </w:r>
    </w:p>
    <w:p w:rsidR="00CB1329" w:rsidRPr="00E86916" w:rsidRDefault="00CB1329" w:rsidP="00CB1329">
      <w:pPr>
        <w:jc w:val="center"/>
      </w:pPr>
    </w:p>
    <w:p w:rsidR="00CB1329" w:rsidRPr="00E86916" w:rsidRDefault="00CB1329" w:rsidP="00CB1329">
      <w:pPr>
        <w:jc w:val="center"/>
      </w:pPr>
    </w:p>
    <w:p w:rsidR="0020520F" w:rsidRPr="00CB1329" w:rsidRDefault="00CB1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Секретар міської ради                                           Наталія ІВАНЮТА                                                                  </w:t>
      </w:r>
    </w:p>
    <w:sectPr w:rsidR="0020520F" w:rsidRPr="00CB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C"/>
    <w:rsid w:val="00077FB5"/>
    <w:rsid w:val="0020520F"/>
    <w:rsid w:val="00A3012F"/>
    <w:rsid w:val="00CB1329"/>
    <w:rsid w:val="00D66EC4"/>
    <w:rsid w:val="00D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339"/>
  <w15:chartTrackingRefBased/>
  <w15:docId w15:val="{5326B685-27BC-41E6-B915-0156560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1329"/>
    <w:pPr>
      <w:spacing w:after="120" w:line="480" w:lineRule="auto"/>
    </w:pPr>
    <w:rPr>
      <w:rFonts w:eastAsia="PMingLiU"/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CB1329"/>
    <w:rPr>
      <w:rFonts w:ascii="Times New Roman" w:eastAsia="PMingLiU" w:hAnsi="Times New Roman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link w:val="210"/>
    <w:locked/>
    <w:rsid w:val="00CB132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B1329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CB1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link w:val="a4"/>
    <w:rsid w:val="00CB1329"/>
    <w:pPr>
      <w:spacing w:before="100" w:beforeAutospacing="1" w:after="100" w:afterAutospacing="1"/>
    </w:pPr>
    <w:rPr>
      <w:rFonts w:eastAsia="PMingLiU"/>
    </w:rPr>
  </w:style>
  <w:style w:type="character" w:customStyle="1" w:styleId="a5">
    <w:name w:val="Основной текст_"/>
    <w:link w:val="3"/>
    <w:locked/>
    <w:rsid w:val="00CB1329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CB1329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6">
    <w:name w:val="Hyperlink"/>
    <w:rsid w:val="00CB1329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locked/>
    <w:rsid w:val="00CB1329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CB1329"/>
  </w:style>
  <w:style w:type="character" w:customStyle="1" w:styleId="xfm99533203">
    <w:name w:val="xfm_99533203"/>
    <w:rsid w:val="00CB1329"/>
  </w:style>
  <w:style w:type="character" w:styleId="a7">
    <w:name w:val="Emphasis"/>
    <w:uiPriority w:val="20"/>
    <w:qFormat/>
    <w:rsid w:val="00CB1329"/>
    <w:rPr>
      <w:i/>
      <w:iCs/>
    </w:rPr>
  </w:style>
  <w:style w:type="character" w:customStyle="1" w:styleId="markedcontent">
    <w:name w:val="markedcontent"/>
    <w:rsid w:val="00CB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tetie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kradatetie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h28spodob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C459-E161-48C5-935C-1B982FE8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2021-11-09T12:41:00Z</dcterms:created>
  <dcterms:modified xsi:type="dcterms:W3CDTF">2021-11-09T12:57:00Z</dcterms:modified>
</cp:coreProperties>
</file>