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99" w:rsidRDefault="008C1F99" w:rsidP="00C72A36">
      <w:pPr>
        <w:pStyle w:val="ad"/>
        <w:rPr>
          <w:rFonts w:ascii="Times New Roman" w:hAnsi="Times New Roman"/>
          <w:b w:val="0"/>
          <w:sz w:val="24"/>
          <w:szCs w:val="24"/>
          <w:lang w:val="en-US"/>
        </w:rPr>
      </w:pPr>
    </w:p>
    <w:p w:rsidR="00C72A36" w:rsidRPr="00EF3A3A" w:rsidRDefault="00C72A36" w:rsidP="00C72A36">
      <w:pPr>
        <w:pStyle w:val="ad"/>
        <w:rPr>
          <w:rFonts w:ascii="Times New Roman" w:hAnsi="Times New Roman"/>
          <w:b w:val="0"/>
          <w:sz w:val="24"/>
          <w:szCs w:val="24"/>
        </w:rPr>
      </w:pPr>
      <w:r w:rsidRPr="00EF3A3A">
        <w:rPr>
          <w:rFonts w:ascii="Times New Roman" w:hAnsi="Times New Roman"/>
          <w:b w:val="0"/>
          <w:sz w:val="24"/>
          <w:szCs w:val="24"/>
        </w:rPr>
        <w:t>ДОГОВІР</w:t>
      </w:r>
      <w:r w:rsidR="00EF3A3A" w:rsidRPr="00EF3A3A">
        <w:rPr>
          <w:rFonts w:ascii="Times New Roman" w:hAnsi="Times New Roman"/>
          <w:b w:val="0"/>
          <w:sz w:val="24"/>
          <w:szCs w:val="24"/>
        </w:rPr>
        <w:t xml:space="preserve"> ОРЕНДИ</w:t>
      </w:r>
      <w:r w:rsidRPr="00EF3A3A">
        <w:rPr>
          <w:rFonts w:ascii="Times New Roman" w:hAnsi="Times New Roman"/>
          <w:b w:val="0"/>
          <w:sz w:val="24"/>
          <w:szCs w:val="24"/>
          <w:lang w:val="ru-RU"/>
        </w:rPr>
        <w:br/>
      </w:r>
      <w:r w:rsidRPr="00EF3A3A">
        <w:rPr>
          <w:rFonts w:ascii="Times New Roman" w:hAnsi="Times New Roman"/>
          <w:b w:val="0"/>
          <w:sz w:val="24"/>
          <w:szCs w:val="24"/>
        </w:rPr>
        <w:t xml:space="preserve">нерухомого або іншого окремого індивідуально визначеного </w:t>
      </w:r>
      <w:r w:rsidRPr="00EF3A3A">
        <w:rPr>
          <w:rFonts w:ascii="Times New Roman" w:hAnsi="Times New Roman"/>
          <w:b w:val="0"/>
          <w:sz w:val="24"/>
          <w:szCs w:val="24"/>
          <w:lang w:val="ru-RU"/>
        </w:rPr>
        <w:br/>
      </w:r>
      <w:r w:rsidRPr="00EF3A3A">
        <w:rPr>
          <w:rFonts w:ascii="Times New Roman" w:hAnsi="Times New Roman"/>
          <w:b w:val="0"/>
          <w:sz w:val="24"/>
          <w:szCs w:val="24"/>
        </w:rPr>
        <w:t xml:space="preserve">майна, що належить до державної власності </w:t>
      </w:r>
    </w:p>
    <w:p w:rsidR="00C72A36" w:rsidRPr="008C1F99" w:rsidRDefault="00C72A36" w:rsidP="008C1F99">
      <w:pPr>
        <w:pStyle w:val="ad"/>
        <w:numPr>
          <w:ilvl w:val="0"/>
          <w:numId w:val="6"/>
        </w:numPr>
        <w:spacing w:before="120" w:after="120"/>
        <w:rPr>
          <w:rFonts w:ascii="Times New Roman" w:hAnsi="Times New Roman"/>
          <w:b w:val="0"/>
          <w:sz w:val="24"/>
          <w:szCs w:val="24"/>
          <w:lang w:val="ru-RU"/>
        </w:rPr>
      </w:pPr>
      <w:r w:rsidRPr="00EF3A3A">
        <w:rPr>
          <w:rFonts w:ascii="Times New Roman" w:hAnsi="Times New Roman"/>
          <w:b w:val="0"/>
          <w:sz w:val="24"/>
          <w:szCs w:val="24"/>
        </w:rPr>
        <w:t xml:space="preserve">Змінювані умови договору (далі </w:t>
      </w:r>
      <w:r w:rsidRPr="00EF3A3A">
        <w:rPr>
          <w:rFonts w:ascii="Times New Roman" w:hAnsi="Times New Roman"/>
          <w:b w:val="0"/>
          <w:sz w:val="24"/>
          <w:szCs w:val="24"/>
          <w:lang w:val="ru-RU"/>
        </w:rPr>
        <w:t xml:space="preserve">— </w:t>
      </w:r>
      <w:r w:rsidRPr="00EF3A3A">
        <w:rPr>
          <w:rFonts w:ascii="Times New Roman" w:hAnsi="Times New Roman"/>
          <w:b w:val="0"/>
          <w:sz w:val="24"/>
          <w:szCs w:val="24"/>
        </w:rPr>
        <w:t>Умови)</w:t>
      </w:r>
    </w:p>
    <w:p w:rsidR="008C1F99" w:rsidRPr="008C1F99" w:rsidRDefault="008C1F99" w:rsidP="008C1F99">
      <w:pPr>
        <w:pStyle w:val="a4"/>
        <w:rPr>
          <w:lang w:val="ru-RU"/>
        </w:rPr>
      </w:pPr>
    </w:p>
    <w:tbl>
      <w:tblPr>
        <w:tblW w:w="10605" w:type="dxa"/>
        <w:tblInd w:w="-601" w:type="dxa"/>
        <w:tblLayout w:type="fixed"/>
        <w:tblLook w:val="04A0"/>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EF3A3A"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C72A36" w:rsidRPr="00EF3A3A" w:rsidRDefault="00C72A36" w:rsidP="00304342">
            <w:pPr>
              <w:spacing w:before="120"/>
              <w:rPr>
                <w:rFonts w:ascii="Times New Roman" w:hAnsi="Times New Roman"/>
                <w:color w:val="000000"/>
                <w:sz w:val="24"/>
                <w:szCs w:val="24"/>
              </w:rPr>
            </w:pPr>
            <w:r w:rsidRPr="00EF3A3A">
              <w:rPr>
                <w:rFonts w:ascii="Times New Roman" w:hAnsi="Times New Roman"/>
                <w:color w:val="000000"/>
                <w:sz w:val="24"/>
                <w:szCs w:val="24"/>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EF3A3A" w:rsidRDefault="00C72A36" w:rsidP="00304342">
            <w:pPr>
              <w:spacing w:before="120"/>
              <w:rPr>
                <w:rFonts w:ascii="Times New Roman" w:hAnsi="Times New Roman"/>
                <w:color w:val="000000"/>
                <w:sz w:val="24"/>
                <w:szCs w:val="24"/>
              </w:rPr>
            </w:pPr>
            <w:r w:rsidRPr="00EF3A3A">
              <w:rPr>
                <w:rFonts w:ascii="Times New Roman" w:hAnsi="Times New Roman"/>
                <w:color w:val="000000"/>
                <w:sz w:val="24"/>
                <w:szCs w:val="24"/>
              </w:rPr>
              <w:t> </w:t>
            </w:r>
            <w:r w:rsidR="0073614A" w:rsidRPr="00EF3A3A">
              <w:rPr>
                <w:rFonts w:ascii="Times New Roman" w:hAnsi="Times New Roman"/>
                <w:color w:val="000000"/>
                <w:sz w:val="24"/>
                <w:szCs w:val="24"/>
              </w:rPr>
              <w:t>місто Харків</w:t>
            </w:r>
          </w:p>
        </w:tc>
      </w:tr>
      <w:tr w:rsidR="00C72A36" w:rsidRPr="00EF3A3A" w:rsidTr="0073614A">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C72A36" w:rsidRPr="00EF3A3A" w:rsidRDefault="00C72A36" w:rsidP="00304342">
            <w:pPr>
              <w:spacing w:before="120"/>
              <w:rPr>
                <w:rFonts w:ascii="Times New Roman" w:hAnsi="Times New Roman"/>
                <w:color w:val="000000"/>
                <w:sz w:val="24"/>
                <w:szCs w:val="24"/>
              </w:rPr>
            </w:pPr>
            <w:r w:rsidRPr="00EF3A3A">
              <w:rPr>
                <w:rFonts w:ascii="Times New Roman" w:hAnsi="Times New Roman"/>
                <w:color w:val="000000"/>
                <w:sz w:val="24"/>
                <w:szCs w:val="24"/>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EF3A3A" w:rsidRDefault="00C72A36" w:rsidP="00304342">
            <w:pPr>
              <w:spacing w:before="120"/>
              <w:rPr>
                <w:rFonts w:ascii="Times New Roman" w:hAnsi="Times New Roman"/>
                <w:color w:val="000000"/>
                <w:sz w:val="24"/>
                <w:szCs w:val="24"/>
              </w:rPr>
            </w:pPr>
            <w:r w:rsidRPr="00EF3A3A">
              <w:rPr>
                <w:rFonts w:ascii="Times New Roman" w:hAnsi="Times New Roman"/>
                <w:color w:val="000000"/>
                <w:sz w:val="24"/>
                <w:szCs w:val="24"/>
              </w:rPr>
              <w:t> </w:t>
            </w:r>
          </w:p>
        </w:tc>
      </w:tr>
      <w:tr w:rsidR="00C72A36" w:rsidRPr="00EF3A3A" w:rsidTr="0073614A">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EF3A3A" w:rsidRDefault="00C72A36" w:rsidP="00304342">
            <w:pPr>
              <w:spacing w:before="120"/>
              <w:ind w:left="-43"/>
              <w:jc w:val="center"/>
              <w:rPr>
                <w:rFonts w:ascii="Times New Roman" w:hAnsi="Times New Roman"/>
                <w:color w:val="000000"/>
                <w:sz w:val="24"/>
                <w:szCs w:val="24"/>
              </w:rPr>
            </w:pPr>
            <w:r w:rsidRPr="00EF3A3A">
              <w:rPr>
                <w:rFonts w:ascii="Times New Roman" w:hAnsi="Times New Roman"/>
                <w:color w:val="000000"/>
                <w:sz w:val="24"/>
                <w:szCs w:val="24"/>
              </w:rPr>
              <w:t>Наймену</w:t>
            </w:r>
            <w:r w:rsidRPr="00EF3A3A">
              <w:rPr>
                <w:rFonts w:ascii="Times New Roman" w:hAnsi="Times New Roman"/>
                <w:color w:val="000000"/>
                <w:sz w:val="24"/>
                <w:szCs w:val="24"/>
                <w:lang w:val="en-US"/>
              </w:rPr>
              <w:t>-</w:t>
            </w:r>
            <w:r w:rsidRPr="00EF3A3A">
              <w:rPr>
                <w:rFonts w:ascii="Times New Roman" w:hAnsi="Times New Roman"/>
                <w:color w:val="000000"/>
                <w:sz w:val="24"/>
                <w:szCs w:val="24"/>
              </w:rPr>
              <w:t>вання</w:t>
            </w:r>
          </w:p>
        </w:tc>
        <w:tc>
          <w:tcPr>
            <w:tcW w:w="1300" w:type="dxa"/>
            <w:tcBorders>
              <w:top w:val="nil"/>
              <w:left w:val="nil"/>
              <w:bottom w:val="single" w:sz="4" w:space="0" w:color="000000"/>
              <w:right w:val="single" w:sz="4" w:space="0" w:color="000000"/>
            </w:tcBorders>
            <w:vAlign w:val="center"/>
            <w:hideMark/>
          </w:tcPr>
          <w:p w:rsidR="00C72A36" w:rsidRPr="00EF3A3A" w:rsidRDefault="00C72A36" w:rsidP="00304342">
            <w:pPr>
              <w:spacing w:before="120"/>
              <w:ind w:left="-52" w:right="-82"/>
              <w:jc w:val="center"/>
              <w:rPr>
                <w:rFonts w:ascii="Times New Roman" w:hAnsi="Times New Roman"/>
                <w:color w:val="000000"/>
                <w:sz w:val="24"/>
                <w:szCs w:val="24"/>
              </w:rPr>
            </w:pPr>
            <w:r w:rsidRPr="00EF3A3A">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EF3A3A" w:rsidRDefault="00C72A36" w:rsidP="00304342">
            <w:pPr>
              <w:spacing w:before="120"/>
              <w:ind w:left="-47" w:right="-45"/>
              <w:jc w:val="center"/>
              <w:rPr>
                <w:rFonts w:ascii="Times New Roman" w:hAnsi="Times New Roman"/>
                <w:color w:val="000000"/>
                <w:sz w:val="24"/>
                <w:szCs w:val="24"/>
              </w:rPr>
            </w:pPr>
            <w:r w:rsidRPr="00EF3A3A">
              <w:rPr>
                <w:rFonts w:ascii="Times New Roman" w:hAnsi="Times New Roman"/>
                <w:color w:val="000000"/>
                <w:sz w:val="24"/>
                <w:szCs w:val="24"/>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73614A" w:rsidRPr="00EF3A3A"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87" w:right="-45"/>
              <w:jc w:val="center"/>
              <w:rPr>
                <w:rFonts w:ascii="Times New Roman" w:hAnsi="Times New Roman"/>
                <w:color w:val="000000"/>
                <w:sz w:val="24"/>
                <w:szCs w:val="24"/>
              </w:rPr>
            </w:pPr>
            <w:r w:rsidRPr="00EF3A3A">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color w:val="000000"/>
                <w:sz w:val="24"/>
                <w:szCs w:val="24"/>
              </w:rPr>
              <w:t>Орендодавець</w:t>
            </w:r>
          </w:p>
        </w:tc>
        <w:tc>
          <w:tcPr>
            <w:tcW w:w="1303" w:type="dxa"/>
            <w:gridSpan w:val="3"/>
            <w:tcBorders>
              <w:top w:val="single" w:sz="4" w:space="0" w:color="000000"/>
              <w:left w:val="nil"/>
              <w:bottom w:val="single" w:sz="4" w:space="0" w:color="000000"/>
              <w:right w:val="single" w:sz="4" w:space="0" w:color="000000"/>
            </w:tcBorders>
          </w:tcPr>
          <w:p w:rsidR="0073614A" w:rsidRDefault="0073614A" w:rsidP="00E401EF">
            <w:pPr>
              <w:spacing w:before="120"/>
              <w:rPr>
                <w:rFonts w:ascii="Times New Roman" w:hAnsi="Times New Roman"/>
                <w:sz w:val="24"/>
                <w:szCs w:val="24"/>
                <w:lang w:val="en-US"/>
              </w:rPr>
            </w:pPr>
            <w:r w:rsidRPr="00EF3A3A">
              <w:rPr>
                <w:rFonts w:ascii="Times New Roman" w:hAnsi="Times New Roman"/>
                <w:sz w:val="24"/>
                <w:szCs w:val="24"/>
              </w:rPr>
              <w:t>Регіональне відділення Фонду державно</w:t>
            </w:r>
            <w:r w:rsidR="00E401EF">
              <w:rPr>
                <w:rFonts w:ascii="Times New Roman" w:hAnsi="Times New Roman"/>
                <w:sz w:val="24"/>
                <w:szCs w:val="24"/>
              </w:rPr>
              <w:t>го майна України по Харківській</w:t>
            </w:r>
            <w:r w:rsidRPr="00EF3A3A">
              <w:rPr>
                <w:rFonts w:ascii="Times New Roman" w:hAnsi="Times New Roman"/>
                <w:sz w:val="24"/>
                <w:szCs w:val="24"/>
              </w:rPr>
              <w:t xml:space="preserve"> област</w:t>
            </w:r>
            <w:r w:rsidR="00E401EF">
              <w:rPr>
                <w:rFonts w:ascii="Times New Roman" w:hAnsi="Times New Roman"/>
                <w:sz w:val="24"/>
                <w:szCs w:val="24"/>
              </w:rPr>
              <w:t>і</w:t>
            </w:r>
          </w:p>
          <w:p w:rsidR="008C1F99" w:rsidRPr="008C1F99" w:rsidRDefault="008C1F99" w:rsidP="00E401EF">
            <w:pPr>
              <w:spacing w:before="120"/>
              <w:rPr>
                <w:rFonts w:ascii="Times New Roman" w:hAnsi="Times New Roman"/>
                <w:color w:val="000000"/>
                <w:sz w:val="24"/>
                <w:szCs w:val="24"/>
                <w:lang w:val="en-US"/>
              </w:rPr>
            </w:pPr>
          </w:p>
        </w:tc>
        <w:tc>
          <w:tcPr>
            <w:tcW w:w="1300" w:type="dxa"/>
            <w:tcBorders>
              <w:top w:val="single" w:sz="4" w:space="0" w:color="000000"/>
              <w:left w:val="nil"/>
              <w:bottom w:val="single" w:sz="4" w:space="0" w:color="000000"/>
              <w:right w:val="single" w:sz="4" w:space="0" w:color="000000"/>
            </w:tcBorders>
          </w:tcPr>
          <w:p w:rsidR="0073614A" w:rsidRPr="008C1F99" w:rsidRDefault="0073614A" w:rsidP="008C1F99">
            <w:pPr>
              <w:spacing w:before="120"/>
              <w:rPr>
                <w:rFonts w:ascii="Times New Roman" w:hAnsi="Times New Roman"/>
                <w:color w:val="000000"/>
                <w:sz w:val="24"/>
                <w:szCs w:val="24"/>
                <w:lang w:val="en-US"/>
              </w:rPr>
            </w:pPr>
            <w:r w:rsidRPr="00EF3A3A">
              <w:rPr>
                <w:rFonts w:ascii="Times New Roman" w:hAnsi="Times New Roman"/>
                <w:sz w:val="24"/>
                <w:szCs w:val="24"/>
              </w:rPr>
              <w:t>4</w:t>
            </w:r>
            <w:r w:rsidR="008C1F99">
              <w:rPr>
                <w:rFonts w:ascii="Times New Roman" w:hAnsi="Times New Roman"/>
                <w:sz w:val="24"/>
                <w:szCs w:val="24"/>
                <w:lang w:val="en-US"/>
              </w:rPr>
              <w:t>4223324</w:t>
            </w:r>
          </w:p>
        </w:tc>
        <w:tc>
          <w:tcPr>
            <w:tcW w:w="1327" w:type="dxa"/>
            <w:tcBorders>
              <w:top w:val="single" w:sz="4" w:space="0" w:color="000000"/>
              <w:left w:val="nil"/>
              <w:bottom w:val="single" w:sz="4" w:space="0" w:color="000000"/>
              <w:right w:val="single" w:sz="4" w:space="0" w:color="000000"/>
            </w:tcBorders>
          </w:tcPr>
          <w:p w:rsidR="0073614A" w:rsidRPr="00EF3A3A" w:rsidRDefault="0073614A" w:rsidP="0073614A">
            <w:pPr>
              <w:spacing w:before="120"/>
              <w:rPr>
                <w:rFonts w:ascii="Times New Roman" w:hAnsi="Times New Roman"/>
                <w:sz w:val="24"/>
                <w:szCs w:val="24"/>
              </w:rPr>
            </w:pPr>
            <w:r w:rsidRPr="00EF3A3A">
              <w:rPr>
                <w:rFonts w:ascii="Times New Roman" w:hAnsi="Times New Roman"/>
                <w:sz w:val="24"/>
                <w:szCs w:val="24"/>
              </w:rPr>
              <w:t xml:space="preserve">61057, Україна, </w:t>
            </w:r>
          </w:p>
          <w:p w:rsidR="0073614A" w:rsidRPr="00EF3A3A" w:rsidRDefault="0073614A" w:rsidP="008C1F99">
            <w:pPr>
              <w:rPr>
                <w:rFonts w:ascii="Times New Roman" w:hAnsi="Times New Roman"/>
                <w:color w:val="000000"/>
                <w:sz w:val="24"/>
                <w:szCs w:val="24"/>
              </w:rPr>
            </w:pPr>
            <w:r w:rsidRPr="00EF3A3A">
              <w:rPr>
                <w:rFonts w:ascii="Times New Roman" w:hAnsi="Times New Roman"/>
                <w:sz w:val="24"/>
                <w:szCs w:val="24"/>
              </w:rPr>
              <w:t>м. Харків, майдан Театральний, 1</w:t>
            </w:r>
          </w:p>
        </w:tc>
        <w:tc>
          <w:tcPr>
            <w:tcW w:w="1174" w:type="dxa"/>
            <w:gridSpan w:val="5"/>
            <w:tcBorders>
              <w:top w:val="single" w:sz="4" w:space="0" w:color="000000"/>
              <w:left w:val="nil"/>
              <w:bottom w:val="single" w:sz="4" w:space="0" w:color="000000"/>
              <w:right w:val="single" w:sz="4" w:space="0" w:color="000000"/>
            </w:tcBorders>
          </w:tcPr>
          <w:p w:rsidR="0073614A" w:rsidRPr="00EF3A3A" w:rsidRDefault="0073614A" w:rsidP="006610D7">
            <w:pPr>
              <w:spacing w:before="120"/>
              <w:rPr>
                <w:rFonts w:ascii="Times New Roman" w:hAnsi="Times New Roman"/>
                <w:color w:val="000000"/>
                <w:sz w:val="24"/>
                <w:szCs w:val="24"/>
              </w:rPr>
            </w:pPr>
          </w:p>
        </w:tc>
        <w:tc>
          <w:tcPr>
            <w:tcW w:w="1221" w:type="dxa"/>
            <w:tcBorders>
              <w:top w:val="single" w:sz="4" w:space="0" w:color="000000"/>
              <w:left w:val="nil"/>
              <w:bottom w:val="single" w:sz="4" w:space="0" w:color="000000"/>
              <w:right w:val="single" w:sz="4" w:space="0" w:color="000000"/>
            </w:tcBorders>
          </w:tcPr>
          <w:p w:rsidR="0073614A" w:rsidRPr="00EF3A3A" w:rsidRDefault="00EF3A3A" w:rsidP="00304342">
            <w:pPr>
              <w:spacing w:before="120"/>
              <w:rPr>
                <w:rFonts w:ascii="Times New Roman" w:hAnsi="Times New Roman"/>
                <w:color w:val="000000"/>
                <w:sz w:val="24"/>
                <w:szCs w:val="24"/>
              </w:rPr>
            </w:pPr>
            <w:r w:rsidRPr="00EF3A3A">
              <w:rPr>
                <w:rFonts w:ascii="Times New Roman" w:hAnsi="Times New Roman"/>
                <w:color w:val="000000"/>
                <w:sz w:val="24"/>
                <w:szCs w:val="24"/>
              </w:rPr>
              <w:t>Відповідальна особа</w:t>
            </w:r>
          </w:p>
        </w:tc>
        <w:tc>
          <w:tcPr>
            <w:tcW w:w="1442" w:type="dxa"/>
            <w:tcBorders>
              <w:top w:val="single" w:sz="4" w:space="0" w:color="000000"/>
              <w:left w:val="nil"/>
              <w:bottom w:val="single" w:sz="4" w:space="0" w:color="000000"/>
              <w:right w:val="single" w:sz="4" w:space="0" w:color="000000"/>
            </w:tcBorders>
          </w:tcPr>
          <w:p w:rsidR="0073614A" w:rsidRPr="00E401EF" w:rsidRDefault="00E401EF" w:rsidP="0073614A">
            <w:pPr>
              <w:pStyle w:val="a4"/>
              <w:widowControl w:val="0"/>
              <w:ind w:firstLine="0"/>
              <w:rPr>
                <w:rFonts w:ascii="Times New Roman" w:hAnsi="Times New Roman"/>
                <w:color w:val="000000"/>
                <w:sz w:val="24"/>
                <w:szCs w:val="24"/>
              </w:rPr>
            </w:pPr>
            <w:r w:rsidRPr="00E401EF">
              <w:rPr>
                <w:rFonts w:ascii="Times New Roman" w:hAnsi="Times New Roman"/>
                <w:sz w:val="24"/>
                <w:szCs w:val="24"/>
              </w:rPr>
              <w:t>Положення регіонального відділення, яке затверджене наказом ФДМУ від 13.05.2021р. № 798</w:t>
            </w:r>
          </w:p>
        </w:tc>
      </w:tr>
      <w:tr w:rsidR="0073614A" w:rsidRPr="00EF3A3A"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87" w:right="-45"/>
              <w:jc w:val="center"/>
              <w:rPr>
                <w:rFonts w:ascii="Times New Roman" w:hAnsi="Times New Roman"/>
                <w:color w:val="000000"/>
                <w:sz w:val="24"/>
                <w:szCs w:val="24"/>
              </w:rPr>
            </w:pPr>
            <w:r w:rsidRPr="00EF3A3A">
              <w:rPr>
                <w:rFonts w:ascii="Times New Roman" w:hAnsi="Times New Roman"/>
                <w:color w:val="000000"/>
                <w:sz w:val="24"/>
                <w:szCs w:val="24"/>
              </w:rPr>
              <w:t>3.1.1</w:t>
            </w:r>
          </w:p>
        </w:tc>
        <w:tc>
          <w:tcPr>
            <w:tcW w:w="4654" w:type="dxa"/>
            <w:gridSpan w:val="5"/>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EF3A3A" w:rsidRDefault="00272C5D" w:rsidP="006610D7">
            <w:pPr>
              <w:spacing w:before="120"/>
              <w:rPr>
                <w:rFonts w:ascii="Times New Roman" w:hAnsi="Times New Roman"/>
                <w:color w:val="000000"/>
                <w:sz w:val="24"/>
                <w:szCs w:val="24"/>
              </w:rPr>
            </w:pPr>
            <w:hyperlink r:id="rId8" w:history="1">
              <w:r w:rsidR="0073614A" w:rsidRPr="00EF3A3A">
                <w:rPr>
                  <w:rFonts w:ascii="Times New Roman" w:hAnsi="Times New Roman"/>
                  <w:sz w:val="24"/>
                  <w:szCs w:val="24"/>
                </w:rPr>
                <w:t>kharkiv@spfu.gov.ua</w:t>
              </w:r>
            </w:hyperlink>
          </w:p>
        </w:tc>
      </w:tr>
      <w:tr w:rsidR="0073614A" w:rsidRPr="00EF3A3A"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87" w:right="-45"/>
              <w:jc w:val="center"/>
              <w:rPr>
                <w:rFonts w:ascii="Times New Roman" w:hAnsi="Times New Roman"/>
                <w:color w:val="000000"/>
                <w:sz w:val="24"/>
                <w:szCs w:val="24"/>
              </w:rPr>
            </w:pPr>
            <w:r w:rsidRPr="00EF3A3A">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73614A" w:rsidRDefault="0073614A" w:rsidP="00304342">
            <w:pPr>
              <w:spacing w:before="120"/>
              <w:rPr>
                <w:rFonts w:ascii="Times New Roman" w:hAnsi="Times New Roman"/>
                <w:color w:val="000000"/>
                <w:sz w:val="24"/>
                <w:szCs w:val="24"/>
                <w:lang w:val="en-US"/>
              </w:rPr>
            </w:pPr>
            <w:r w:rsidRPr="00EF3A3A">
              <w:rPr>
                <w:rFonts w:ascii="Times New Roman" w:hAnsi="Times New Roman"/>
                <w:color w:val="000000"/>
                <w:sz w:val="24"/>
                <w:szCs w:val="24"/>
              </w:rPr>
              <w:t>Орендар</w:t>
            </w:r>
          </w:p>
          <w:p w:rsidR="008C1F99" w:rsidRPr="008C1F99" w:rsidRDefault="008C1F99" w:rsidP="00304342">
            <w:pPr>
              <w:spacing w:before="120"/>
              <w:rPr>
                <w:rFonts w:ascii="Times New Roman" w:hAnsi="Times New Roman"/>
                <w:color w:val="000000"/>
                <w:sz w:val="24"/>
                <w:szCs w:val="24"/>
                <w:lang w:val="en-US"/>
              </w:rPr>
            </w:pPr>
          </w:p>
        </w:tc>
        <w:tc>
          <w:tcPr>
            <w:tcW w:w="1303" w:type="dxa"/>
            <w:gridSpan w:val="3"/>
            <w:tcBorders>
              <w:top w:val="single" w:sz="4" w:space="0" w:color="000000"/>
              <w:left w:val="nil"/>
              <w:bottom w:val="single" w:sz="4" w:space="0" w:color="000000"/>
              <w:right w:val="single" w:sz="4" w:space="0" w:color="000000"/>
            </w:tcBorders>
          </w:tcPr>
          <w:p w:rsidR="0073614A" w:rsidRPr="00EF3A3A" w:rsidRDefault="0073614A" w:rsidP="00304342">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73614A" w:rsidRPr="00EF3A3A" w:rsidRDefault="0073614A" w:rsidP="00304342">
            <w:pPr>
              <w:spacing w:before="120"/>
              <w:rPr>
                <w:rFonts w:ascii="Times New Roman" w:hAnsi="Times New Roman"/>
                <w:color w:val="000000"/>
                <w:sz w:val="24"/>
                <w:szCs w:val="24"/>
              </w:rPr>
            </w:pPr>
          </w:p>
        </w:tc>
        <w:tc>
          <w:tcPr>
            <w:tcW w:w="1327" w:type="dxa"/>
            <w:tcBorders>
              <w:top w:val="single" w:sz="4" w:space="0" w:color="000000"/>
              <w:left w:val="nil"/>
              <w:bottom w:val="single" w:sz="4" w:space="0" w:color="000000"/>
              <w:right w:val="single" w:sz="4" w:space="0" w:color="000000"/>
            </w:tcBorders>
          </w:tcPr>
          <w:p w:rsidR="0073614A" w:rsidRPr="00EF3A3A" w:rsidRDefault="0073614A" w:rsidP="00304342">
            <w:pPr>
              <w:spacing w:before="120"/>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73614A" w:rsidRPr="00EF3A3A" w:rsidRDefault="0073614A" w:rsidP="00304342">
            <w:pPr>
              <w:spacing w:before="120"/>
              <w:rPr>
                <w:rFonts w:ascii="Times New Roman" w:hAnsi="Times New Roman"/>
                <w:color w:val="000000"/>
                <w:sz w:val="24"/>
                <w:szCs w:val="24"/>
              </w:rPr>
            </w:pPr>
          </w:p>
        </w:tc>
        <w:tc>
          <w:tcPr>
            <w:tcW w:w="1305" w:type="dxa"/>
            <w:gridSpan w:val="2"/>
            <w:tcBorders>
              <w:top w:val="single" w:sz="4" w:space="0" w:color="000000"/>
              <w:left w:val="nil"/>
              <w:bottom w:val="single" w:sz="4" w:space="0" w:color="000000"/>
              <w:right w:val="single" w:sz="4" w:space="0" w:color="000000"/>
            </w:tcBorders>
          </w:tcPr>
          <w:p w:rsidR="0073614A" w:rsidRPr="00EF3A3A" w:rsidRDefault="0073614A" w:rsidP="00304342">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73614A" w:rsidRPr="00EF3A3A" w:rsidRDefault="0073614A" w:rsidP="00304342">
            <w:pPr>
              <w:spacing w:before="120"/>
              <w:rPr>
                <w:rFonts w:ascii="Times New Roman" w:hAnsi="Times New Roman"/>
                <w:color w:val="000000"/>
                <w:sz w:val="24"/>
                <w:szCs w:val="24"/>
              </w:rPr>
            </w:pPr>
          </w:p>
        </w:tc>
      </w:tr>
      <w:tr w:rsidR="0073614A" w:rsidRPr="00EF3A3A"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87" w:right="-45"/>
              <w:jc w:val="center"/>
              <w:rPr>
                <w:rFonts w:ascii="Times New Roman" w:hAnsi="Times New Roman"/>
                <w:color w:val="000000"/>
                <w:sz w:val="24"/>
                <w:szCs w:val="24"/>
              </w:rPr>
            </w:pPr>
            <w:r w:rsidRPr="00EF3A3A">
              <w:rPr>
                <w:rFonts w:ascii="Times New Roman" w:hAnsi="Times New Roman"/>
                <w:color w:val="000000"/>
                <w:sz w:val="24"/>
                <w:szCs w:val="24"/>
              </w:rPr>
              <w:t>3.2.1</w:t>
            </w:r>
          </w:p>
        </w:tc>
        <w:tc>
          <w:tcPr>
            <w:tcW w:w="4654" w:type="dxa"/>
            <w:gridSpan w:val="5"/>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sz w:val="24"/>
                <w:szCs w:val="24"/>
              </w:rPr>
            </w:pPr>
            <w:r w:rsidRPr="00EF3A3A">
              <w:rPr>
                <w:rFonts w:ascii="Times New Roman" w:hAnsi="Times New Roman"/>
                <w:color w:val="000000"/>
                <w:sz w:val="24"/>
                <w:szCs w:val="24"/>
              </w:rPr>
              <w:t xml:space="preserve">Адреса електронної пошти Орендаря, на яку </w:t>
            </w:r>
            <w:r w:rsidRPr="00EF3A3A">
              <w:rPr>
                <w:rFonts w:ascii="Times New Roman" w:hAnsi="Times New Roman"/>
                <w:sz w:val="24"/>
                <w:szCs w:val="24"/>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sz w:val="24"/>
                <w:szCs w:val="24"/>
              </w:rPr>
              <w:t> </w:t>
            </w:r>
          </w:p>
        </w:tc>
      </w:tr>
      <w:tr w:rsidR="0073614A" w:rsidRPr="00EF3A3A"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87" w:right="-45"/>
              <w:jc w:val="center"/>
              <w:rPr>
                <w:rFonts w:ascii="Times New Roman" w:hAnsi="Times New Roman"/>
                <w:color w:val="000000"/>
                <w:sz w:val="24"/>
                <w:szCs w:val="24"/>
              </w:rPr>
            </w:pPr>
            <w:r w:rsidRPr="00EF3A3A">
              <w:rPr>
                <w:rFonts w:ascii="Times New Roman" w:hAnsi="Times New Roman"/>
                <w:color w:val="000000"/>
                <w:sz w:val="24"/>
                <w:szCs w:val="24"/>
              </w:rPr>
              <w:t>3.2.2</w:t>
            </w:r>
          </w:p>
        </w:tc>
        <w:tc>
          <w:tcPr>
            <w:tcW w:w="4654" w:type="dxa"/>
            <w:gridSpan w:val="5"/>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w:t>
            </w:r>
            <w:r w:rsidRPr="00EF3A3A">
              <w:rPr>
                <w:rFonts w:ascii="Times New Roman" w:hAnsi="Times New Roman"/>
                <w:sz w:val="24"/>
                <w:szCs w:val="24"/>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73614A" w:rsidRPr="00EF3A3A" w:rsidRDefault="0073614A" w:rsidP="00304342">
            <w:pPr>
              <w:spacing w:before="120"/>
              <w:rPr>
                <w:rFonts w:ascii="Times New Roman" w:hAnsi="Times New Roman"/>
                <w:sz w:val="24"/>
                <w:szCs w:val="24"/>
              </w:rPr>
            </w:pPr>
          </w:p>
        </w:tc>
      </w:tr>
      <w:tr w:rsidR="006764F4" w:rsidRPr="00EF3A3A"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764F4" w:rsidRPr="00EF3A3A" w:rsidRDefault="006764F4" w:rsidP="00304342">
            <w:pPr>
              <w:spacing w:before="120"/>
              <w:ind w:left="-87" w:right="-45"/>
              <w:jc w:val="center"/>
              <w:rPr>
                <w:rFonts w:ascii="Times New Roman" w:hAnsi="Times New Roman"/>
                <w:color w:val="000000"/>
                <w:sz w:val="24"/>
                <w:szCs w:val="24"/>
              </w:rPr>
            </w:pPr>
            <w:r w:rsidRPr="00EF3A3A">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6764F4" w:rsidRPr="00EF3A3A" w:rsidRDefault="006764F4" w:rsidP="00304342">
            <w:pPr>
              <w:spacing w:before="120"/>
              <w:rPr>
                <w:rFonts w:ascii="Times New Roman" w:hAnsi="Times New Roman"/>
                <w:color w:val="000000"/>
                <w:sz w:val="24"/>
                <w:szCs w:val="24"/>
              </w:rPr>
            </w:pPr>
            <w:r w:rsidRPr="00EF3A3A">
              <w:rPr>
                <w:rFonts w:ascii="Times New Roman" w:hAnsi="Times New Roman"/>
                <w:color w:val="000000"/>
                <w:sz w:val="24"/>
                <w:szCs w:val="24"/>
              </w:rPr>
              <w:t>Балансоутримува</w:t>
            </w:r>
            <w:r w:rsidRPr="00EF3A3A">
              <w:rPr>
                <w:rFonts w:ascii="Times New Roman" w:hAnsi="Times New Roman"/>
                <w:color w:val="000000"/>
                <w:sz w:val="24"/>
                <w:szCs w:val="24"/>
              </w:rPr>
              <w:lastRenderedPageBreak/>
              <w:t>ч</w:t>
            </w:r>
          </w:p>
        </w:tc>
        <w:tc>
          <w:tcPr>
            <w:tcW w:w="1303" w:type="dxa"/>
            <w:gridSpan w:val="3"/>
            <w:tcBorders>
              <w:top w:val="single" w:sz="4" w:space="0" w:color="000000"/>
              <w:left w:val="nil"/>
              <w:bottom w:val="single" w:sz="4" w:space="0" w:color="000000"/>
              <w:right w:val="single" w:sz="4" w:space="0" w:color="000000"/>
            </w:tcBorders>
          </w:tcPr>
          <w:p w:rsidR="006764F4" w:rsidRPr="00EF3A3A" w:rsidRDefault="006764F4" w:rsidP="001C5A3D">
            <w:pPr>
              <w:spacing w:before="120"/>
              <w:rPr>
                <w:rFonts w:ascii="Times New Roman" w:hAnsi="Times New Roman"/>
                <w:color w:val="000000"/>
                <w:sz w:val="24"/>
                <w:szCs w:val="24"/>
              </w:rPr>
            </w:pPr>
            <w:r w:rsidRPr="002D289E">
              <w:rPr>
                <w:rFonts w:ascii="Times New Roman" w:hAnsi="Times New Roman"/>
                <w:color w:val="000000" w:themeColor="text1"/>
                <w:sz w:val="24"/>
                <w:szCs w:val="24"/>
              </w:rPr>
              <w:lastRenderedPageBreak/>
              <w:t>Харківськ</w:t>
            </w:r>
            <w:r w:rsidRPr="002D289E">
              <w:rPr>
                <w:rFonts w:ascii="Times New Roman" w:hAnsi="Times New Roman"/>
                <w:color w:val="000000" w:themeColor="text1"/>
                <w:sz w:val="24"/>
                <w:szCs w:val="24"/>
              </w:rPr>
              <w:lastRenderedPageBreak/>
              <w:t>ий національний університет внутрішніх справ</w:t>
            </w:r>
          </w:p>
        </w:tc>
        <w:tc>
          <w:tcPr>
            <w:tcW w:w="1300" w:type="dxa"/>
            <w:tcBorders>
              <w:top w:val="single" w:sz="4" w:space="0" w:color="000000"/>
              <w:left w:val="nil"/>
              <w:bottom w:val="single" w:sz="4" w:space="0" w:color="000000"/>
              <w:right w:val="single" w:sz="4" w:space="0" w:color="000000"/>
            </w:tcBorders>
          </w:tcPr>
          <w:p w:rsidR="006764F4" w:rsidRPr="00EF3A3A" w:rsidRDefault="006764F4" w:rsidP="001C5A3D">
            <w:pPr>
              <w:spacing w:before="120"/>
              <w:rPr>
                <w:rFonts w:ascii="Times New Roman" w:hAnsi="Times New Roman"/>
                <w:color w:val="000000"/>
                <w:sz w:val="24"/>
                <w:szCs w:val="24"/>
              </w:rPr>
            </w:pPr>
            <w:r w:rsidRPr="002D289E">
              <w:rPr>
                <w:rFonts w:ascii="Times New Roman" w:hAnsi="Times New Roman"/>
                <w:color w:val="000000" w:themeColor="text1"/>
                <w:sz w:val="24"/>
                <w:szCs w:val="24"/>
              </w:rPr>
              <w:lastRenderedPageBreak/>
              <w:t>08571096</w:t>
            </w:r>
          </w:p>
        </w:tc>
        <w:tc>
          <w:tcPr>
            <w:tcW w:w="1327" w:type="dxa"/>
            <w:tcBorders>
              <w:top w:val="single" w:sz="4" w:space="0" w:color="000000"/>
              <w:left w:val="nil"/>
              <w:bottom w:val="single" w:sz="4" w:space="0" w:color="000000"/>
              <w:right w:val="single" w:sz="4" w:space="0" w:color="000000"/>
            </w:tcBorders>
          </w:tcPr>
          <w:p w:rsidR="006764F4" w:rsidRPr="00FD7D5F" w:rsidRDefault="006764F4" w:rsidP="001C5A3D">
            <w:pPr>
              <w:spacing w:before="120"/>
              <w:rPr>
                <w:rFonts w:ascii="Times New Roman" w:hAnsi="Times New Roman"/>
                <w:color w:val="000000"/>
                <w:sz w:val="24"/>
                <w:szCs w:val="24"/>
              </w:rPr>
            </w:pPr>
            <w:r w:rsidRPr="00FD7D5F">
              <w:rPr>
                <w:rFonts w:ascii="Times New Roman" w:hAnsi="Times New Roman"/>
                <w:bCs/>
                <w:color w:val="000000" w:themeColor="text1"/>
                <w:sz w:val="24"/>
                <w:szCs w:val="24"/>
              </w:rPr>
              <w:t xml:space="preserve">проспект </w:t>
            </w:r>
            <w:r w:rsidRPr="00FD7D5F">
              <w:rPr>
                <w:rFonts w:ascii="Times New Roman" w:hAnsi="Times New Roman"/>
                <w:bCs/>
                <w:color w:val="000000" w:themeColor="text1"/>
                <w:sz w:val="24"/>
                <w:szCs w:val="24"/>
              </w:rPr>
              <w:lastRenderedPageBreak/>
              <w:t>Льва Ландау, 27, м. Харків, 61080</w:t>
            </w:r>
          </w:p>
        </w:tc>
        <w:tc>
          <w:tcPr>
            <w:tcW w:w="1090" w:type="dxa"/>
            <w:gridSpan w:val="4"/>
            <w:tcBorders>
              <w:top w:val="single" w:sz="4" w:space="0" w:color="000000"/>
              <w:left w:val="nil"/>
              <w:bottom w:val="single" w:sz="4" w:space="0" w:color="000000"/>
              <w:right w:val="single" w:sz="4" w:space="0" w:color="000000"/>
            </w:tcBorders>
          </w:tcPr>
          <w:p w:rsidR="006764F4" w:rsidRPr="00EF3A3A" w:rsidRDefault="006764F4" w:rsidP="001C5A3D">
            <w:pPr>
              <w:spacing w:before="120"/>
              <w:rPr>
                <w:rFonts w:ascii="Times New Roman" w:hAnsi="Times New Roman"/>
                <w:color w:val="000000"/>
                <w:sz w:val="24"/>
                <w:szCs w:val="24"/>
              </w:rPr>
            </w:pPr>
            <w:r w:rsidRPr="00EF3A3A">
              <w:rPr>
                <w:rFonts w:ascii="Times New Roman" w:hAnsi="Times New Roman"/>
                <w:color w:val="000000"/>
                <w:sz w:val="24"/>
                <w:szCs w:val="24"/>
              </w:rPr>
              <w:lastRenderedPageBreak/>
              <w:t>ПІБ</w:t>
            </w:r>
          </w:p>
        </w:tc>
        <w:tc>
          <w:tcPr>
            <w:tcW w:w="1305" w:type="dxa"/>
            <w:gridSpan w:val="2"/>
            <w:tcBorders>
              <w:top w:val="single" w:sz="4" w:space="0" w:color="000000"/>
              <w:left w:val="nil"/>
              <w:bottom w:val="single" w:sz="4" w:space="0" w:color="000000"/>
              <w:right w:val="single" w:sz="4" w:space="0" w:color="000000"/>
            </w:tcBorders>
          </w:tcPr>
          <w:p w:rsidR="006764F4" w:rsidRPr="00EF3A3A" w:rsidRDefault="006764F4" w:rsidP="001C5A3D">
            <w:pPr>
              <w:spacing w:before="120"/>
              <w:rPr>
                <w:rFonts w:ascii="Times New Roman" w:hAnsi="Times New Roman"/>
                <w:color w:val="000000"/>
                <w:sz w:val="24"/>
                <w:szCs w:val="24"/>
              </w:rPr>
            </w:pPr>
            <w:r>
              <w:rPr>
                <w:rFonts w:ascii="Times New Roman" w:hAnsi="Times New Roman"/>
                <w:color w:val="000000"/>
                <w:sz w:val="24"/>
                <w:szCs w:val="24"/>
              </w:rPr>
              <w:t>Ректор</w:t>
            </w:r>
          </w:p>
          <w:p w:rsidR="006764F4" w:rsidRPr="00EF3A3A" w:rsidRDefault="006764F4" w:rsidP="001C5A3D">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6764F4" w:rsidRPr="00EF3A3A" w:rsidRDefault="006764F4" w:rsidP="001C5A3D">
            <w:pPr>
              <w:spacing w:before="120"/>
              <w:rPr>
                <w:rFonts w:ascii="Times New Roman" w:hAnsi="Times New Roman"/>
                <w:color w:val="000000"/>
                <w:sz w:val="24"/>
                <w:szCs w:val="24"/>
              </w:rPr>
            </w:pPr>
            <w:r w:rsidRPr="00EF3A3A">
              <w:rPr>
                <w:rFonts w:ascii="Times New Roman" w:hAnsi="Times New Roman"/>
                <w:color w:val="000000"/>
                <w:sz w:val="24"/>
                <w:szCs w:val="24"/>
              </w:rPr>
              <w:lastRenderedPageBreak/>
              <w:t>Статут</w:t>
            </w:r>
          </w:p>
        </w:tc>
      </w:tr>
      <w:tr w:rsidR="0073614A" w:rsidRPr="00EF3A3A"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87" w:right="-45"/>
              <w:jc w:val="center"/>
              <w:rPr>
                <w:rFonts w:ascii="Times New Roman" w:hAnsi="Times New Roman"/>
                <w:color w:val="000000"/>
                <w:sz w:val="24"/>
                <w:szCs w:val="24"/>
              </w:rPr>
            </w:pPr>
            <w:r w:rsidRPr="00EF3A3A">
              <w:rPr>
                <w:rFonts w:ascii="Times New Roman" w:hAnsi="Times New Roman"/>
                <w:color w:val="000000"/>
                <w:sz w:val="24"/>
                <w:szCs w:val="24"/>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FD7D5F" w:rsidRDefault="006764F4" w:rsidP="00304342">
            <w:pPr>
              <w:spacing w:before="120"/>
              <w:rPr>
                <w:rFonts w:ascii="Times New Roman" w:hAnsi="Times New Roman"/>
                <w:color w:val="000000"/>
                <w:sz w:val="24"/>
                <w:szCs w:val="24"/>
                <w:lang w:val="en-US"/>
              </w:rPr>
            </w:pPr>
            <w:r>
              <w:rPr>
                <w:rFonts w:ascii="Times New Roman" w:hAnsi="Times New Roman"/>
                <w:color w:val="000000"/>
                <w:sz w:val="24"/>
                <w:szCs w:val="24"/>
                <w:lang w:val="en-US"/>
              </w:rPr>
              <w:t>odin.univd@gmail.com</w:t>
            </w:r>
          </w:p>
        </w:tc>
      </w:tr>
      <w:tr w:rsidR="0073614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4</w:t>
            </w:r>
          </w:p>
        </w:tc>
        <w:tc>
          <w:tcPr>
            <w:tcW w:w="9835" w:type="dxa"/>
            <w:gridSpan w:val="14"/>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 xml:space="preserve">Об’єкт оренди та склад майна (далі </w:t>
            </w:r>
            <w:r w:rsidRPr="00EF3A3A">
              <w:rPr>
                <w:rFonts w:ascii="Times New Roman" w:hAnsi="Times New Roman"/>
                <w:color w:val="000000"/>
                <w:sz w:val="24"/>
                <w:szCs w:val="24"/>
                <w:lang w:val="ru-RU"/>
              </w:rPr>
              <w:t xml:space="preserve">— </w:t>
            </w:r>
            <w:r w:rsidRPr="00EF3A3A">
              <w:rPr>
                <w:rFonts w:ascii="Times New Roman" w:hAnsi="Times New Roman"/>
                <w:color w:val="000000"/>
                <w:sz w:val="24"/>
                <w:szCs w:val="24"/>
              </w:rPr>
              <w:t>Майно)</w:t>
            </w:r>
          </w:p>
        </w:tc>
      </w:tr>
      <w:tr w:rsidR="0073614A" w:rsidRPr="00EF3A3A"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EF3A3A" w:rsidRDefault="0073614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4.1</w:t>
            </w:r>
          </w:p>
        </w:tc>
        <w:tc>
          <w:tcPr>
            <w:tcW w:w="3225" w:type="dxa"/>
            <w:gridSpan w:val="4"/>
            <w:tcBorders>
              <w:top w:val="nil"/>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color w:val="000000"/>
                <w:sz w:val="24"/>
                <w:szCs w:val="24"/>
              </w:rPr>
              <w:t>Інформація про об’єкт оренди</w:t>
            </w:r>
            <w:r w:rsidRPr="00EF3A3A">
              <w:rPr>
                <w:rFonts w:ascii="Times New Roman" w:hAnsi="Times New Roman"/>
                <w:color w:val="000000"/>
                <w:sz w:val="24"/>
                <w:szCs w:val="24"/>
                <w:lang w:val="en-US"/>
              </w:rPr>
              <w:t> </w:t>
            </w:r>
            <w:r w:rsidRPr="00EF3A3A">
              <w:rPr>
                <w:rFonts w:ascii="Times New Roman" w:hAnsi="Times New Roman"/>
                <w:color w:val="000000"/>
                <w:sz w:val="24"/>
                <w:szCs w:val="24"/>
                <w:lang w:val="ru-RU"/>
              </w:rPr>
              <w:t>—</w:t>
            </w:r>
            <w:r w:rsidRPr="00EF3A3A">
              <w:rPr>
                <w:rFonts w:ascii="Times New Roman" w:hAnsi="Times New Roman"/>
                <w:color w:val="000000"/>
                <w:sz w:val="24"/>
                <w:szCs w:val="24"/>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73614A" w:rsidRPr="006764F4" w:rsidRDefault="006764F4" w:rsidP="00EF3A3A">
            <w:pPr>
              <w:spacing w:before="120"/>
              <w:rPr>
                <w:rFonts w:ascii="Times New Roman" w:hAnsi="Times New Roman"/>
                <w:color w:val="000000"/>
                <w:sz w:val="24"/>
                <w:szCs w:val="24"/>
              </w:rPr>
            </w:pPr>
            <w:r w:rsidRPr="006764F4">
              <w:rPr>
                <w:rFonts w:ascii="Times New Roman" w:hAnsi="Times New Roman"/>
                <w:sz w:val="24"/>
                <w:szCs w:val="24"/>
              </w:rPr>
              <w:t>Частини стін коридорів загальною площею 2,2 кв. м, зокрема: приміщення № 2-62 (площею 0,2 кв. м), № 2-36 (площею 0,2 кв. м) другого поверху; приміщення № 3-11 (площею 0,2 кв. м), № 3-56 (площею 0,2 кв. м), № 3-66 (площею 0,2 кв. м) третього поверху; приміщення № 4-35 (площею 0,2 кв. м) четвертого поверху; приміщення № 5-11 (площею 0,2 кв. м), № 5-35 (площею 0,2 кв. м), № 5-57 (площею 0,2 кв. м), № 5-67 (площею 0,2 кв. м) п’ятого поверху; приміщення № 6-35 (площею 0,2 кв. м) шостого поверху шестиповерхового гуртожитку літ. «Б-6» (реєстровий № 08571096.7.АААДИА924), розташованого за адресою: м. Харків, проспект Льва Ландау, 27</w:t>
            </w:r>
            <w:r w:rsidRPr="006764F4">
              <w:rPr>
                <w:rFonts w:ascii="Times New Roman" w:hAnsi="Times New Roman"/>
                <w:color w:val="000000"/>
                <w:sz w:val="24"/>
                <w:szCs w:val="24"/>
              </w:rPr>
              <w:t>, що перебуває на балансі Харківського національного університету внутрішніх справ</w:t>
            </w:r>
          </w:p>
        </w:tc>
      </w:tr>
      <w:tr w:rsidR="0073614A" w:rsidRPr="00EF3A3A" w:rsidTr="0073614A">
        <w:trPr>
          <w:trHeight w:val="320"/>
        </w:trPr>
        <w:tc>
          <w:tcPr>
            <w:tcW w:w="10605" w:type="dxa"/>
            <w:gridSpan w:val="15"/>
            <w:tcBorders>
              <w:top w:val="nil"/>
              <w:left w:val="single" w:sz="4" w:space="0" w:color="000000"/>
              <w:bottom w:val="single" w:sz="4" w:space="0" w:color="000000"/>
              <w:right w:val="single" w:sz="4" w:space="0" w:color="000000"/>
            </w:tcBorders>
            <w:hideMark/>
          </w:tcPr>
          <w:p w:rsidR="0073614A" w:rsidRPr="00EF3A3A" w:rsidRDefault="0073614A" w:rsidP="00577077">
            <w:pPr>
              <w:spacing w:before="120"/>
              <w:rPr>
                <w:rFonts w:ascii="Times New Roman" w:hAnsi="Times New Roman"/>
                <w:color w:val="000000"/>
                <w:sz w:val="24"/>
                <w:szCs w:val="24"/>
              </w:rPr>
            </w:pPr>
          </w:p>
        </w:tc>
      </w:tr>
      <w:tr w:rsidR="0073614A" w:rsidRPr="00EF3A3A" w:rsidTr="0073614A">
        <w:trPr>
          <w:trHeight w:val="320"/>
        </w:trPr>
        <w:tc>
          <w:tcPr>
            <w:tcW w:w="770" w:type="dxa"/>
            <w:tcBorders>
              <w:top w:val="nil"/>
              <w:left w:val="single" w:sz="4" w:space="0" w:color="000000"/>
              <w:bottom w:val="single" w:sz="4" w:space="0" w:color="auto"/>
              <w:right w:val="single" w:sz="4" w:space="0" w:color="000000"/>
            </w:tcBorders>
            <w:hideMark/>
          </w:tcPr>
          <w:p w:rsidR="0073614A" w:rsidRPr="00EF3A3A" w:rsidRDefault="0073614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4.2</w:t>
            </w:r>
          </w:p>
        </w:tc>
        <w:tc>
          <w:tcPr>
            <w:tcW w:w="9835" w:type="dxa"/>
            <w:gridSpan w:val="14"/>
            <w:tcBorders>
              <w:top w:val="nil"/>
              <w:left w:val="nil"/>
              <w:bottom w:val="single" w:sz="4" w:space="0" w:color="auto"/>
              <w:right w:val="single" w:sz="4" w:space="0" w:color="000000"/>
            </w:tcBorders>
          </w:tcPr>
          <w:p w:rsidR="0073614A" w:rsidRPr="00EF3A3A" w:rsidRDefault="0073614A" w:rsidP="00884EEA">
            <w:pPr>
              <w:spacing w:before="120"/>
              <w:jc w:val="center"/>
              <w:rPr>
                <w:rFonts w:ascii="Times New Roman" w:hAnsi="Times New Roman"/>
                <w:color w:val="000000"/>
                <w:sz w:val="24"/>
                <w:szCs w:val="24"/>
              </w:rPr>
            </w:pPr>
            <w:r w:rsidRPr="00EF3A3A">
              <w:rPr>
                <w:rFonts w:ascii="Times New Roman" w:hAnsi="Times New Roman"/>
                <w:sz w:val="24"/>
                <w:szCs w:val="24"/>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tc>
      </w:tr>
      <w:tr w:rsidR="006764F4" w:rsidRPr="00EF3A3A" w:rsidTr="0073614A">
        <w:trPr>
          <w:trHeight w:val="320"/>
        </w:trPr>
        <w:tc>
          <w:tcPr>
            <w:tcW w:w="770" w:type="dxa"/>
            <w:tcBorders>
              <w:top w:val="single" w:sz="4" w:space="0" w:color="auto"/>
              <w:left w:val="single" w:sz="4" w:space="0" w:color="auto"/>
              <w:bottom w:val="single" w:sz="4" w:space="0" w:color="auto"/>
              <w:right w:val="single" w:sz="4" w:space="0" w:color="auto"/>
            </w:tcBorders>
            <w:hideMark/>
          </w:tcPr>
          <w:p w:rsidR="006764F4" w:rsidRPr="00EF3A3A" w:rsidRDefault="006764F4"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6764F4" w:rsidRPr="00EF3A3A" w:rsidRDefault="006764F4" w:rsidP="00304342">
            <w:pPr>
              <w:spacing w:before="120"/>
              <w:rPr>
                <w:rFonts w:ascii="Times New Roman" w:hAnsi="Times New Roman"/>
                <w:color w:val="000000"/>
                <w:sz w:val="24"/>
                <w:szCs w:val="24"/>
              </w:rPr>
            </w:pPr>
            <w:r w:rsidRPr="00EF3A3A">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6764F4" w:rsidRPr="00EF3A3A" w:rsidRDefault="006764F4" w:rsidP="001C5A3D">
            <w:pPr>
              <w:spacing w:before="120"/>
              <w:rPr>
                <w:rFonts w:ascii="Times New Roman" w:hAnsi="Times New Roman"/>
                <w:color w:val="000000"/>
                <w:sz w:val="24"/>
                <w:szCs w:val="24"/>
              </w:rPr>
            </w:pPr>
            <w:r>
              <w:rPr>
                <w:rFonts w:ascii="Times New Roman" w:hAnsi="Times New Roman"/>
                <w:color w:val="000000"/>
                <w:sz w:val="24"/>
                <w:szCs w:val="24"/>
              </w:rPr>
              <w:t>Об</w:t>
            </w:r>
            <w:r w:rsidRPr="00B26E7F">
              <w:rPr>
                <w:rFonts w:ascii="Times New Roman" w:hAnsi="Times New Roman"/>
                <w:color w:val="000000"/>
                <w:sz w:val="24"/>
                <w:szCs w:val="24"/>
              </w:rPr>
              <w:t>’</w:t>
            </w:r>
            <w:r>
              <w:rPr>
                <w:rFonts w:ascii="Times New Roman" w:hAnsi="Times New Roman"/>
                <w:color w:val="000000"/>
                <w:sz w:val="24"/>
                <w:szCs w:val="24"/>
              </w:rPr>
              <w:t xml:space="preserve">єкт не </w:t>
            </w:r>
            <w:r>
              <w:rPr>
                <w:rFonts w:ascii="Times New Roman" w:hAnsi="Times New Roman"/>
                <w:sz w:val="24"/>
                <w:szCs w:val="24"/>
              </w:rPr>
              <w:t>належить</w:t>
            </w:r>
            <w:r w:rsidRPr="00CC30F4">
              <w:rPr>
                <w:rFonts w:ascii="Times New Roman" w:hAnsi="Times New Roman"/>
                <w:sz w:val="24"/>
                <w:szCs w:val="24"/>
              </w:rPr>
              <w:t xml:space="preserve"> до пам’яток культурної спадщини, щойно виявлених об’єктів культурної спадщини</w:t>
            </w:r>
            <w:r w:rsidRPr="00EF3A3A">
              <w:rPr>
                <w:rFonts w:ascii="Times New Roman" w:hAnsi="Times New Roman"/>
                <w:color w:val="000000"/>
                <w:sz w:val="24"/>
                <w:szCs w:val="24"/>
              </w:rPr>
              <w:t xml:space="preserve"> </w:t>
            </w:r>
          </w:p>
        </w:tc>
      </w:tr>
      <w:tr w:rsidR="006764F4" w:rsidRPr="00EF3A3A" w:rsidTr="0073614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764F4" w:rsidRPr="00EF3A3A" w:rsidRDefault="006764F4"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4.4</w:t>
            </w:r>
          </w:p>
        </w:tc>
        <w:tc>
          <w:tcPr>
            <w:tcW w:w="3225" w:type="dxa"/>
            <w:gridSpan w:val="4"/>
            <w:tcBorders>
              <w:top w:val="single" w:sz="4" w:space="0" w:color="auto"/>
              <w:left w:val="nil"/>
              <w:bottom w:val="single" w:sz="4" w:space="0" w:color="000000"/>
              <w:right w:val="single" w:sz="4" w:space="0" w:color="000000"/>
            </w:tcBorders>
            <w:hideMark/>
          </w:tcPr>
          <w:p w:rsidR="006764F4" w:rsidRPr="00EF3A3A" w:rsidRDefault="006764F4" w:rsidP="00304342">
            <w:pPr>
              <w:spacing w:before="120"/>
              <w:rPr>
                <w:rFonts w:ascii="Times New Roman" w:hAnsi="Times New Roman"/>
                <w:color w:val="000000"/>
                <w:sz w:val="24"/>
                <w:szCs w:val="24"/>
              </w:rPr>
            </w:pPr>
            <w:r w:rsidRPr="00EF3A3A">
              <w:rPr>
                <w:rFonts w:ascii="Times New Roman" w:hAnsi="Times New Roman"/>
                <w:color w:val="000000"/>
                <w:sz w:val="24"/>
                <w:szCs w:val="24"/>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6764F4" w:rsidRPr="00EF3A3A" w:rsidRDefault="006764F4" w:rsidP="001C5A3D">
            <w:pPr>
              <w:spacing w:before="120"/>
              <w:rPr>
                <w:rFonts w:ascii="Times New Roman" w:hAnsi="Times New Roman"/>
                <w:color w:val="000000"/>
                <w:sz w:val="24"/>
                <w:szCs w:val="24"/>
              </w:rPr>
            </w:pPr>
            <w:r w:rsidRPr="00CC30F4">
              <w:rPr>
                <w:rFonts w:ascii="Times New Roman" w:hAnsi="Times New Roman"/>
                <w:color w:val="000000"/>
                <w:sz w:val="24"/>
                <w:szCs w:val="24"/>
              </w:rPr>
              <w:t>Н</w:t>
            </w:r>
            <w:r>
              <w:rPr>
                <w:rFonts w:ascii="Times New Roman" w:hAnsi="Times New Roman"/>
                <w:color w:val="000000"/>
                <w:sz w:val="24"/>
                <w:szCs w:val="24"/>
              </w:rPr>
              <w:t>е потребує</w:t>
            </w:r>
          </w:p>
        </w:tc>
      </w:tr>
      <w:tr w:rsidR="006764F4" w:rsidRPr="00EF3A3A" w:rsidTr="0073614A">
        <w:trPr>
          <w:trHeight w:val="320"/>
        </w:trPr>
        <w:tc>
          <w:tcPr>
            <w:tcW w:w="770" w:type="dxa"/>
            <w:tcBorders>
              <w:top w:val="nil"/>
              <w:left w:val="single" w:sz="4" w:space="0" w:color="000000"/>
              <w:bottom w:val="single" w:sz="4" w:space="0" w:color="000000"/>
              <w:right w:val="single" w:sz="4" w:space="0" w:color="000000"/>
            </w:tcBorders>
            <w:hideMark/>
          </w:tcPr>
          <w:p w:rsidR="006764F4" w:rsidRPr="00EF3A3A" w:rsidRDefault="006764F4" w:rsidP="00304342">
            <w:pPr>
              <w:spacing w:before="120"/>
              <w:jc w:val="center"/>
              <w:rPr>
                <w:rFonts w:ascii="Times New Roman" w:hAnsi="Times New Roman"/>
                <w:sz w:val="24"/>
                <w:szCs w:val="24"/>
              </w:rPr>
            </w:pPr>
            <w:r w:rsidRPr="00EF3A3A">
              <w:rPr>
                <w:rFonts w:ascii="Times New Roman" w:hAnsi="Times New Roman"/>
                <w:sz w:val="24"/>
                <w:szCs w:val="24"/>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764F4" w:rsidRPr="00EF3A3A" w:rsidRDefault="006764F4" w:rsidP="00304342">
            <w:pPr>
              <w:spacing w:before="120"/>
              <w:rPr>
                <w:rFonts w:ascii="Times New Roman" w:hAnsi="Times New Roman"/>
                <w:sz w:val="24"/>
                <w:szCs w:val="24"/>
              </w:rPr>
            </w:pPr>
            <w:r w:rsidRPr="00EF3A3A">
              <w:rPr>
                <w:rFonts w:ascii="Times New Roman" w:hAnsi="Times New Roman"/>
                <w:sz w:val="24"/>
                <w:szCs w:val="24"/>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6764F4" w:rsidRPr="00EF3A3A" w:rsidRDefault="006764F4" w:rsidP="001C5A3D">
            <w:pPr>
              <w:spacing w:before="120"/>
              <w:rPr>
                <w:rFonts w:ascii="Times New Roman" w:hAnsi="Times New Roman"/>
                <w:sz w:val="24"/>
                <w:szCs w:val="24"/>
              </w:rPr>
            </w:pPr>
            <w:r w:rsidRPr="00CC30F4">
              <w:rPr>
                <w:rFonts w:ascii="Times New Roman" w:hAnsi="Times New Roman"/>
                <w:color w:val="000000"/>
                <w:sz w:val="24"/>
                <w:szCs w:val="24"/>
              </w:rPr>
              <w:t>Н</w:t>
            </w:r>
            <w:r>
              <w:rPr>
                <w:rFonts w:ascii="Times New Roman" w:hAnsi="Times New Roman"/>
                <w:color w:val="000000"/>
                <w:sz w:val="24"/>
                <w:szCs w:val="24"/>
              </w:rPr>
              <w:t>е потребує</w:t>
            </w:r>
          </w:p>
        </w:tc>
      </w:tr>
      <w:tr w:rsidR="006764F4" w:rsidRPr="00EF3A3A" w:rsidTr="0073614A">
        <w:trPr>
          <w:trHeight w:val="320"/>
        </w:trPr>
        <w:tc>
          <w:tcPr>
            <w:tcW w:w="770" w:type="dxa"/>
            <w:tcBorders>
              <w:top w:val="nil"/>
              <w:left w:val="single" w:sz="4" w:space="0" w:color="000000"/>
              <w:bottom w:val="single" w:sz="4" w:space="0" w:color="000000"/>
              <w:right w:val="single" w:sz="4" w:space="0" w:color="000000"/>
            </w:tcBorders>
            <w:hideMark/>
          </w:tcPr>
          <w:p w:rsidR="006764F4" w:rsidRPr="00EF3A3A" w:rsidRDefault="006764F4" w:rsidP="00304342">
            <w:pPr>
              <w:spacing w:before="120"/>
              <w:jc w:val="center"/>
              <w:rPr>
                <w:rFonts w:ascii="Times New Roman" w:hAnsi="Times New Roman"/>
                <w:sz w:val="24"/>
                <w:szCs w:val="24"/>
              </w:rPr>
            </w:pPr>
            <w:r w:rsidRPr="00EF3A3A">
              <w:rPr>
                <w:rFonts w:ascii="Times New Roman" w:hAnsi="Times New Roman"/>
                <w:sz w:val="24"/>
                <w:szCs w:val="24"/>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764F4" w:rsidRPr="00EF3A3A" w:rsidRDefault="006764F4" w:rsidP="00304342">
            <w:pPr>
              <w:spacing w:before="120"/>
              <w:rPr>
                <w:rFonts w:ascii="Times New Roman" w:hAnsi="Times New Roman"/>
                <w:sz w:val="24"/>
                <w:szCs w:val="24"/>
              </w:rPr>
            </w:pPr>
            <w:r w:rsidRPr="00EF3A3A">
              <w:rPr>
                <w:rFonts w:ascii="Times New Roman" w:hAnsi="Times New Roman"/>
                <w:sz w:val="24"/>
                <w:szCs w:val="24"/>
              </w:rPr>
              <w:t>Вит</w:t>
            </w:r>
            <w:r>
              <w:rPr>
                <w:rFonts w:ascii="Times New Roman" w:hAnsi="Times New Roman"/>
                <w:sz w:val="24"/>
                <w:szCs w:val="24"/>
              </w:rPr>
              <w:t>рати Балансоутримувача/колишньо</w:t>
            </w:r>
            <w:r w:rsidRPr="00EF3A3A">
              <w:rPr>
                <w:rFonts w:ascii="Times New Roman" w:hAnsi="Times New Roman"/>
                <w:sz w:val="24"/>
                <w:szCs w:val="24"/>
              </w:rPr>
              <w:t xml:space="preserve">го орендаря, пов’язані із </w:t>
            </w:r>
            <w:r w:rsidRPr="00EF3A3A">
              <w:rPr>
                <w:rFonts w:ascii="Times New Roman" w:hAnsi="Times New Roman"/>
                <w:sz w:val="24"/>
                <w:szCs w:val="24"/>
              </w:rPr>
              <w:lastRenderedPageBreak/>
              <w:t>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6764F4" w:rsidRPr="00EF3A3A" w:rsidRDefault="006764F4" w:rsidP="001C5A3D">
            <w:pPr>
              <w:spacing w:before="120"/>
              <w:rPr>
                <w:rFonts w:ascii="Times New Roman" w:hAnsi="Times New Roman"/>
                <w:sz w:val="24"/>
                <w:szCs w:val="24"/>
              </w:rPr>
            </w:pPr>
            <w:r>
              <w:rPr>
                <w:rFonts w:ascii="Times New Roman" w:hAnsi="Times New Roman"/>
                <w:sz w:val="24"/>
                <w:szCs w:val="24"/>
              </w:rPr>
              <w:lastRenderedPageBreak/>
              <w:t>Відсутні</w:t>
            </w:r>
          </w:p>
        </w:tc>
      </w:tr>
      <w:tr w:rsidR="0073614A" w:rsidRPr="00EF3A3A" w:rsidTr="0073614A">
        <w:trPr>
          <w:trHeight w:val="260"/>
        </w:trPr>
        <w:tc>
          <w:tcPr>
            <w:tcW w:w="770" w:type="dxa"/>
            <w:tcBorders>
              <w:top w:val="nil"/>
              <w:left w:val="single" w:sz="4" w:space="0" w:color="000000"/>
              <w:bottom w:val="single" w:sz="4" w:space="0" w:color="000000"/>
              <w:right w:val="single" w:sz="4" w:space="0" w:color="000000"/>
            </w:tcBorders>
            <w:hideMark/>
          </w:tcPr>
          <w:p w:rsidR="0073614A" w:rsidRPr="00EF3A3A" w:rsidRDefault="0073614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lastRenderedPageBreak/>
              <w:t>5</w:t>
            </w:r>
          </w:p>
        </w:tc>
        <w:tc>
          <w:tcPr>
            <w:tcW w:w="9835" w:type="dxa"/>
            <w:gridSpan w:val="14"/>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jc w:val="center"/>
              <w:rPr>
                <w:rFonts w:ascii="Times New Roman" w:hAnsi="Times New Roman"/>
                <w:color w:val="000000"/>
                <w:sz w:val="24"/>
                <w:szCs w:val="24"/>
              </w:rPr>
            </w:pPr>
            <w:r w:rsidRPr="00EF3A3A">
              <w:rPr>
                <w:rFonts w:ascii="Times New Roman" w:hAnsi="Times New Roman"/>
                <w:sz w:val="24"/>
                <w:szCs w:val="24"/>
              </w:rPr>
              <w:t>Процедура, в результаті якої Майно отримано в оренду</w:t>
            </w:r>
          </w:p>
        </w:tc>
      </w:tr>
      <w:tr w:rsidR="0042252B" w:rsidRPr="00EF3A3A" w:rsidTr="0042252B">
        <w:trPr>
          <w:trHeight w:val="457"/>
        </w:trPr>
        <w:tc>
          <w:tcPr>
            <w:tcW w:w="770" w:type="dxa"/>
            <w:tcBorders>
              <w:top w:val="single" w:sz="4" w:space="0" w:color="000000"/>
              <w:left w:val="single" w:sz="4" w:space="0" w:color="000000"/>
              <w:bottom w:val="single" w:sz="4" w:space="0" w:color="auto"/>
              <w:right w:val="single" w:sz="4" w:space="0" w:color="000000"/>
            </w:tcBorders>
            <w:hideMark/>
          </w:tcPr>
          <w:p w:rsidR="0042252B" w:rsidRPr="00EF3A3A" w:rsidRDefault="0042252B" w:rsidP="00304342">
            <w:pPr>
              <w:spacing w:before="120"/>
              <w:ind w:left="-101" w:right="-76"/>
              <w:jc w:val="center"/>
              <w:rPr>
                <w:rFonts w:ascii="Times New Roman" w:hAnsi="Times New Roman"/>
                <w:color w:val="000000"/>
                <w:sz w:val="24"/>
                <w:szCs w:val="24"/>
              </w:rPr>
            </w:pPr>
            <w:r w:rsidRPr="00EF3A3A">
              <w:rPr>
                <w:rFonts w:ascii="Times New Roman" w:hAnsi="Times New Roman"/>
                <w:color w:val="000000"/>
                <w:sz w:val="24"/>
                <w:szCs w:val="24"/>
              </w:rPr>
              <w:t>5.1.</w:t>
            </w:r>
          </w:p>
        </w:tc>
        <w:tc>
          <w:tcPr>
            <w:tcW w:w="9835" w:type="dxa"/>
            <w:gridSpan w:val="14"/>
            <w:tcBorders>
              <w:top w:val="nil"/>
              <w:left w:val="nil"/>
              <w:right w:val="single" w:sz="4" w:space="0" w:color="000000"/>
            </w:tcBorders>
            <w:hideMark/>
          </w:tcPr>
          <w:p w:rsidR="0042252B" w:rsidRPr="00EF3A3A" w:rsidRDefault="0042252B" w:rsidP="0042252B">
            <w:pPr>
              <w:spacing w:before="120"/>
              <w:jc w:val="center"/>
              <w:rPr>
                <w:rFonts w:ascii="Times New Roman" w:hAnsi="Times New Roman"/>
                <w:color w:val="000000"/>
                <w:sz w:val="24"/>
                <w:szCs w:val="24"/>
              </w:rPr>
            </w:pPr>
            <w:r w:rsidRPr="00EF3A3A">
              <w:rPr>
                <w:rFonts w:ascii="Times New Roman" w:hAnsi="Times New Roman"/>
                <w:sz w:val="24"/>
                <w:szCs w:val="24"/>
              </w:rPr>
              <w:t xml:space="preserve">(А) аукціон </w:t>
            </w:r>
          </w:p>
        </w:tc>
      </w:tr>
      <w:tr w:rsidR="0073614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101" w:right="-76"/>
              <w:jc w:val="center"/>
              <w:rPr>
                <w:rFonts w:ascii="Times New Roman" w:hAnsi="Times New Roman"/>
                <w:color w:val="000000"/>
                <w:sz w:val="24"/>
                <w:szCs w:val="24"/>
              </w:rPr>
            </w:pPr>
            <w:r w:rsidRPr="00EF3A3A">
              <w:rPr>
                <w:rFonts w:ascii="Times New Roman" w:hAnsi="Times New Roman"/>
                <w:color w:val="000000"/>
                <w:sz w:val="24"/>
                <w:szCs w:val="24"/>
              </w:rPr>
              <w:t>6</w:t>
            </w:r>
          </w:p>
        </w:tc>
        <w:tc>
          <w:tcPr>
            <w:tcW w:w="9835" w:type="dxa"/>
            <w:gridSpan w:val="14"/>
            <w:tcBorders>
              <w:top w:val="single" w:sz="4" w:space="0" w:color="000000"/>
              <w:left w:val="nil"/>
              <w:bottom w:val="single" w:sz="4" w:space="0" w:color="000000"/>
              <w:right w:val="single" w:sz="4" w:space="0" w:color="000000"/>
            </w:tcBorders>
            <w:hideMark/>
          </w:tcPr>
          <w:p w:rsidR="0073614A" w:rsidRPr="00EF3A3A" w:rsidRDefault="0073614A" w:rsidP="0042252B">
            <w:pPr>
              <w:spacing w:before="120"/>
              <w:jc w:val="center"/>
              <w:rPr>
                <w:rFonts w:ascii="Times New Roman" w:hAnsi="Times New Roman"/>
                <w:color w:val="000000"/>
                <w:sz w:val="24"/>
                <w:szCs w:val="24"/>
              </w:rPr>
            </w:pPr>
            <w:r w:rsidRPr="00EF3A3A">
              <w:rPr>
                <w:rFonts w:ascii="Times New Roman" w:hAnsi="Times New Roman"/>
                <w:color w:val="000000"/>
                <w:sz w:val="24"/>
                <w:szCs w:val="24"/>
              </w:rPr>
              <w:t>Вартість Майна</w:t>
            </w:r>
          </w:p>
        </w:tc>
      </w:tr>
      <w:tr w:rsidR="0073614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EF3A3A" w:rsidRDefault="00EF3A3A" w:rsidP="00304342">
            <w:pPr>
              <w:spacing w:before="120"/>
              <w:jc w:val="center"/>
              <w:rPr>
                <w:rFonts w:ascii="Times New Roman" w:hAnsi="Times New Roman"/>
                <w:color w:val="000000"/>
                <w:sz w:val="24"/>
                <w:szCs w:val="24"/>
              </w:rPr>
            </w:pPr>
            <w:r>
              <w:rPr>
                <w:rFonts w:ascii="Times New Roman" w:hAnsi="Times New Roman"/>
                <w:color w:val="000000"/>
                <w:sz w:val="24"/>
                <w:szCs w:val="24"/>
              </w:rPr>
              <w:t>6.1</w:t>
            </w:r>
          </w:p>
          <w:p w:rsidR="0073614A" w:rsidRPr="00EF3A3A" w:rsidRDefault="0073614A" w:rsidP="00304342">
            <w:pPr>
              <w:spacing w:before="120"/>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color w:val="000000"/>
                <w:sz w:val="24"/>
                <w:szCs w:val="24"/>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73614A" w:rsidRPr="00EF3A3A" w:rsidRDefault="006764F4" w:rsidP="006764F4">
            <w:pPr>
              <w:spacing w:before="120"/>
              <w:rPr>
                <w:rFonts w:ascii="Times New Roman" w:hAnsi="Times New Roman"/>
                <w:color w:val="000000"/>
                <w:sz w:val="24"/>
                <w:szCs w:val="24"/>
              </w:rPr>
            </w:pPr>
            <w:r>
              <w:rPr>
                <w:rFonts w:ascii="Times New Roman" w:hAnsi="Times New Roman"/>
                <w:sz w:val="24"/>
                <w:szCs w:val="24"/>
              </w:rPr>
              <w:t>794,64</w:t>
            </w:r>
            <w:r w:rsidR="00EF3A3A" w:rsidRPr="00CC30F4">
              <w:rPr>
                <w:rFonts w:ascii="Times New Roman" w:hAnsi="Times New Roman"/>
                <w:color w:val="000000"/>
                <w:sz w:val="24"/>
                <w:szCs w:val="24"/>
              </w:rPr>
              <w:t xml:space="preserve"> грн</w:t>
            </w:r>
            <w:r w:rsidR="00EF3A3A">
              <w:rPr>
                <w:rFonts w:ascii="Times New Roman" w:hAnsi="Times New Roman"/>
                <w:color w:val="000000"/>
                <w:sz w:val="24"/>
                <w:szCs w:val="24"/>
              </w:rPr>
              <w:t xml:space="preserve"> (</w:t>
            </w:r>
            <w:r>
              <w:rPr>
                <w:rFonts w:ascii="Times New Roman" w:hAnsi="Times New Roman"/>
                <w:color w:val="000000"/>
                <w:sz w:val="24"/>
                <w:szCs w:val="24"/>
              </w:rPr>
              <w:t>сімсот дев’яносто чотири</w:t>
            </w:r>
            <w:r w:rsidR="000C2217">
              <w:rPr>
                <w:rFonts w:ascii="Times New Roman" w:hAnsi="Times New Roman"/>
                <w:color w:val="000000"/>
                <w:sz w:val="24"/>
                <w:szCs w:val="24"/>
              </w:rPr>
              <w:t xml:space="preserve"> грн</w:t>
            </w:r>
            <w:r>
              <w:rPr>
                <w:rFonts w:ascii="Times New Roman" w:hAnsi="Times New Roman"/>
                <w:color w:val="000000"/>
                <w:sz w:val="24"/>
                <w:szCs w:val="24"/>
              </w:rPr>
              <w:t xml:space="preserve"> </w:t>
            </w:r>
            <w:r w:rsidR="00884EEA">
              <w:rPr>
                <w:rFonts w:ascii="Times New Roman" w:hAnsi="Times New Roman"/>
                <w:color w:val="000000"/>
                <w:sz w:val="24"/>
                <w:szCs w:val="24"/>
              </w:rPr>
              <w:t>6</w:t>
            </w:r>
            <w:r>
              <w:rPr>
                <w:rFonts w:ascii="Times New Roman" w:hAnsi="Times New Roman"/>
                <w:color w:val="000000"/>
                <w:sz w:val="24"/>
                <w:szCs w:val="24"/>
              </w:rPr>
              <w:t>4</w:t>
            </w:r>
            <w:r w:rsidR="00EF3A3A">
              <w:rPr>
                <w:rFonts w:ascii="Times New Roman" w:hAnsi="Times New Roman"/>
                <w:color w:val="000000"/>
                <w:sz w:val="24"/>
                <w:szCs w:val="24"/>
              </w:rPr>
              <w:t xml:space="preserve"> коп.)</w:t>
            </w:r>
            <w:r w:rsidR="00EF3A3A" w:rsidRPr="00CC30F4">
              <w:rPr>
                <w:rFonts w:ascii="Times New Roman" w:hAnsi="Times New Roman"/>
                <w:color w:val="000000"/>
                <w:sz w:val="24"/>
                <w:szCs w:val="24"/>
              </w:rPr>
              <w:t>, без податку на додану вартість</w:t>
            </w:r>
          </w:p>
        </w:tc>
        <w:tc>
          <w:tcPr>
            <w:tcW w:w="2992" w:type="dxa"/>
            <w:gridSpan w:val="4"/>
            <w:tcBorders>
              <w:top w:val="single" w:sz="4" w:space="0" w:color="000000"/>
              <w:left w:val="nil"/>
              <w:bottom w:val="single" w:sz="4" w:space="0" w:color="000000"/>
              <w:right w:val="single" w:sz="4" w:space="0" w:color="000000"/>
            </w:tcBorders>
            <w:hideMark/>
          </w:tcPr>
          <w:p w:rsidR="0073614A" w:rsidRPr="00EF3A3A" w:rsidRDefault="00454BDA" w:rsidP="00304342">
            <w:pPr>
              <w:spacing w:before="120"/>
              <w:ind w:right="63"/>
              <w:rPr>
                <w:rFonts w:ascii="Times New Roman" w:hAnsi="Times New Roman"/>
                <w:sz w:val="24"/>
                <w:szCs w:val="24"/>
              </w:rPr>
            </w:pPr>
            <w:r w:rsidRPr="00CC30F4">
              <w:rPr>
                <w:rFonts w:ascii="Times New Roman" w:hAnsi="Times New Roman"/>
                <w:color w:val="000000"/>
                <w:sz w:val="24"/>
                <w:szCs w:val="24"/>
              </w:rPr>
              <w:t xml:space="preserve">станом на останню дату місяця, що передувала даті оприлюднення </w:t>
            </w:r>
            <w:r w:rsidRPr="00CC30F4">
              <w:rPr>
                <w:rFonts w:ascii="Times New Roman" w:hAnsi="Times New Roman"/>
                <w:sz w:val="24"/>
                <w:szCs w:val="24"/>
              </w:rPr>
              <w:t>оголошення</w:t>
            </w:r>
          </w:p>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color w:val="000000"/>
                <w:sz w:val="24"/>
                <w:szCs w:val="24"/>
                <w:lang w:val="en-US"/>
              </w:rPr>
              <w:t>“</w:t>
            </w:r>
            <w:r w:rsidR="006764F4">
              <w:rPr>
                <w:rFonts w:ascii="Times New Roman" w:hAnsi="Times New Roman"/>
                <w:color w:val="000000"/>
                <w:sz w:val="24"/>
                <w:szCs w:val="24"/>
              </w:rPr>
              <w:t>28</w:t>
            </w:r>
            <w:r w:rsidRPr="00EF3A3A">
              <w:rPr>
                <w:rFonts w:ascii="Times New Roman" w:hAnsi="Times New Roman"/>
                <w:color w:val="000000"/>
                <w:sz w:val="24"/>
                <w:szCs w:val="24"/>
                <w:lang w:val="en-US"/>
              </w:rPr>
              <w:t>”</w:t>
            </w:r>
            <w:r w:rsidR="006764F4">
              <w:rPr>
                <w:rFonts w:ascii="Times New Roman" w:hAnsi="Times New Roman"/>
                <w:color w:val="000000"/>
                <w:sz w:val="24"/>
                <w:szCs w:val="24"/>
              </w:rPr>
              <w:t>лютого</w:t>
            </w:r>
            <w:r w:rsidRPr="00EF3A3A">
              <w:rPr>
                <w:rFonts w:ascii="Times New Roman" w:hAnsi="Times New Roman"/>
                <w:color w:val="000000"/>
                <w:sz w:val="24"/>
                <w:szCs w:val="24"/>
              </w:rPr>
              <w:t xml:space="preserve"> 20</w:t>
            </w:r>
            <w:r w:rsidR="006764F4">
              <w:rPr>
                <w:rFonts w:ascii="Times New Roman" w:hAnsi="Times New Roman"/>
                <w:color w:val="000000"/>
                <w:sz w:val="24"/>
                <w:szCs w:val="24"/>
              </w:rPr>
              <w:t>21</w:t>
            </w:r>
            <w:r w:rsidRPr="00EF3A3A">
              <w:rPr>
                <w:rFonts w:ascii="Times New Roman" w:hAnsi="Times New Roman"/>
                <w:color w:val="000000"/>
                <w:sz w:val="24"/>
                <w:szCs w:val="24"/>
              </w:rPr>
              <w:t>р.</w:t>
            </w:r>
          </w:p>
          <w:p w:rsidR="0073614A" w:rsidRPr="00EF3A3A" w:rsidRDefault="0073614A" w:rsidP="00304342">
            <w:pPr>
              <w:spacing w:before="120"/>
              <w:rPr>
                <w:rFonts w:ascii="Times New Roman" w:hAnsi="Times New Roman"/>
                <w:color w:val="000000"/>
                <w:sz w:val="24"/>
                <w:szCs w:val="24"/>
              </w:rPr>
            </w:pPr>
          </w:p>
        </w:tc>
      </w:tr>
      <w:tr w:rsidR="0073614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73" w:right="-34"/>
              <w:jc w:val="center"/>
              <w:rPr>
                <w:rFonts w:ascii="Times New Roman" w:hAnsi="Times New Roman"/>
                <w:color w:val="000000"/>
                <w:sz w:val="24"/>
                <w:szCs w:val="24"/>
              </w:rPr>
            </w:pPr>
            <w:r w:rsidRPr="00EF3A3A">
              <w:rPr>
                <w:rFonts w:ascii="Times New Roman" w:hAnsi="Times New Roman"/>
                <w:color w:val="000000"/>
                <w:sz w:val="24"/>
                <w:szCs w:val="24"/>
              </w:rPr>
              <w:t>6.2</w:t>
            </w:r>
          </w:p>
        </w:tc>
        <w:tc>
          <w:tcPr>
            <w:tcW w:w="9835" w:type="dxa"/>
            <w:gridSpan w:val="14"/>
            <w:tcBorders>
              <w:top w:val="single" w:sz="4" w:space="0" w:color="000000"/>
              <w:left w:val="nil"/>
              <w:bottom w:val="single" w:sz="4" w:space="0" w:color="000000"/>
              <w:right w:val="single" w:sz="4" w:space="0" w:color="000000"/>
            </w:tcBorders>
            <w:hideMark/>
          </w:tcPr>
          <w:p w:rsidR="0073614A" w:rsidRPr="00EF3A3A" w:rsidRDefault="0073614A" w:rsidP="0042252B">
            <w:pPr>
              <w:spacing w:before="120"/>
              <w:jc w:val="center"/>
              <w:rPr>
                <w:rFonts w:ascii="Times New Roman" w:hAnsi="Times New Roman"/>
                <w:color w:val="000000"/>
                <w:sz w:val="24"/>
                <w:szCs w:val="24"/>
              </w:rPr>
            </w:pPr>
            <w:r w:rsidRPr="00EF3A3A">
              <w:rPr>
                <w:rFonts w:ascii="Times New Roman" w:hAnsi="Times New Roman"/>
                <w:color w:val="000000"/>
                <w:sz w:val="24"/>
                <w:szCs w:val="24"/>
              </w:rPr>
              <w:t>Страхова вартість</w:t>
            </w:r>
          </w:p>
        </w:tc>
      </w:tr>
      <w:tr w:rsidR="0073614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EF3A3A" w:rsidRDefault="00454BDA" w:rsidP="00304342">
            <w:pPr>
              <w:spacing w:before="120"/>
              <w:ind w:left="-73" w:right="-34"/>
              <w:jc w:val="center"/>
              <w:rPr>
                <w:rFonts w:ascii="Times New Roman" w:hAnsi="Times New Roman"/>
                <w:color w:val="000000"/>
                <w:sz w:val="24"/>
                <w:szCs w:val="24"/>
              </w:rPr>
            </w:pPr>
            <w:r>
              <w:rPr>
                <w:rFonts w:ascii="Times New Roman" w:hAnsi="Times New Roman"/>
                <w:color w:val="000000"/>
                <w:sz w:val="24"/>
                <w:szCs w:val="24"/>
              </w:rPr>
              <w:t>6.2.1</w:t>
            </w:r>
          </w:p>
          <w:p w:rsidR="0073614A" w:rsidRPr="00EF3A3A" w:rsidRDefault="0073614A" w:rsidP="00304342">
            <w:pPr>
              <w:spacing w:before="120"/>
              <w:ind w:left="-73" w:right="-34"/>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73614A" w:rsidRPr="00EF3A3A" w:rsidRDefault="009B1769" w:rsidP="00304342">
            <w:pPr>
              <w:spacing w:before="120"/>
              <w:rPr>
                <w:rFonts w:ascii="Times New Roman" w:hAnsi="Times New Roman"/>
                <w:color w:val="000000"/>
                <w:sz w:val="24"/>
                <w:szCs w:val="24"/>
              </w:rPr>
            </w:pPr>
            <w:r w:rsidRPr="00CC30F4">
              <w:rPr>
                <w:rFonts w:ascii="Times New Roman" w:hAnsi="Times New Roman"/>
                <w:sz w:val="24"/>
                <w:szCs w:val="24"/>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73614A" w:rsidRPr="00EF3A3A" w:rsidRDefault="0073614A" w:rsidP="00304342">
            <w:pPr>
              <w:spacing w:before="120"/>
              <w:rPr>
                <w:rFonts w:ascii="Times New Roman" w:hAnsi="Times New Roman"/>
                <w:color w:val="000000"/>
                <w:sz w:val="24"/>
                <w:szCs w:val="24"/>
              </w:rPr>
            </w:pPr>
            <w:r w:rsidRPr="00EF3A3A">
              <w:rPr>
                <w:rFonts w:ascii="Times New Roman" w:hAnsi="Times New Roman"/>
                <w:color w:val="000000"/>
                <w:sz w:val="24"/>
                <w:szCs w:val="24"/>
              </w:rPr>
              <w:t>сума (гривень), без податку на додану вартість _______________</w:t>
            </w:r>
          </w:p>
        </w:tc>
      </w:tr>
      <w:tr w:rsidR="0073614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EF3A3A" w:rsidRDefault="0073614A" w:rsidP="00304342">
            <w:pPr>
              <w:spacing w:before="120"/>
              <w:ind w:left="-73" w:right="-62"/>
              <w:jc w:val="center"/>
              <w:rPr>
                <w:rFonts w:ascii="Times New Roman" w:hAnsi="Times New Roman"/>
                <w:color w:val="000000"/>
                <w:sz w:val="24"/>
                <w:szCs w:val="24"/>
              </w:rPr>
            </w:pPr>
            <w:r w:rsidRPr="00EF3A3A">
              <w:rPr>
                <w:rFonts w:ascii="Times New Roman" w:hAnsi="Times New Roman"/>
                <w:color w:val="000000"/>
                <w:sz w:val="24"/>
                <w:szCs w:val="24"/>
              </w:rPr>
              <w:t>7</w:t>
            </w:r>
          </w:p>
        </w:tc>
        <w:tc>
          <w:tcPr>
            <w:tcW w:w="9835" w:type="dxa"/>
            <w:gridSpan w:val="14"/>
            <w:tcBorders>
              <w:top w:val="single" w:sz="4" w:space="0" w:color="000000"/>
              <w:left w:val="nil"/>
              <w:bottom w:val="single" w:sz="4" w:space="0" w:color="000000"/>
              <w:right w:val="single" w:sz="4" w:space="0" w:color="000000"/>
            </w:tcBorders>
            <w:hideMark/>
          </w:tcPr>
          <w:p w:rsidR="0073614A" w:rsidRPr="00EF3A3A" w:rsidRDefault="0073614A" w:rsidP="00454BDA">
            <w:pPr>
              <w:spacing w:before="120"/>
              <w:jc w:val="center"/>
              <w:rPr>
                <w:rFonts w:ascii="Times New Roman" w:hAnsi="Times New Roman"/>
                <w:color w:val="000000"/>
                <w:sz w:val="24"/>
                <w:szCs w:val="24"/>
              </w:rPr>
            </w:pPr>
            <w:r w:rsidRPr="00EF3A3A">
              <w:rPr>
                <w:rFonts w:ascii="Times New Roman" w:hAnsi="Times New Roman"/>
                <w:color w:val="000000"/>
                <w:sz w:val="24"/>
                <w:szCs w:val="24"/>
              </w:rPr>
              <w:t>Цільове призначення Майна</w:t>
            </w:r>
          </w:p>
        </w:tc>
      </w:tr>
      <w:tr w:rsidR="00454BD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EF3A3A" w:rsidRDefault="00454BDA" w:rsidP="00304342">
            <w:pPr>
              <w:spacing w:before="120"/>
              <w:ind w:left="-73" w:right="-62"/>
              <w:jc w:val="center"/>
              <w:rPr>
                <w:rFonts w:ascii="Times New Roman" w:hAnsi="Times New Roman"/>
                <w:color w:val="000000"/>
                <w:sz w:val="24"/>
                <w:szCs w:val="24"/>
              </w:rPr>
            </w:pPr>
            <w:r>
              <w:rPr>
                <w:rFonts w:ascii="Times New Roman" w:hAnsi="Times New Roman"/>
                <w:color w:val="000000"/>
                <w:sz w:val="24"/>
                <w:szCs w:val="24"/>
              </w:rPr>
              <w:t>7.1</w:t>
            </w:r>
          </w:p>
        </w:tc>
        <w:tc>
          <w:tcPr>
            <w:tcW w:w="9835" w:type="dxa"/>
            <w:gridSpan w:val="14"/>
            <w:tcBorders>
              <w:top w:val="single" w:sz="4" w:space="0" w:color="000000"/>
              <w:left w:val="nil"/>
              <w:bottom w:val="single" w:sz="4" w:space="0" w:color="000000"/>
              <w:right w:val="single" w:sz="4" w:space="0" w:color="000000"/>
            </w:tcBorders>
            <w:hideMark/>
          </w:tcPr>
          <w:p w:rsidR="00454BDA" w:rsidRPr="00DA2993" w:rsidRDefault="00454BDA" w:rsidP="000337F5">
            <w:pPr>
              <w:spacing w:before="100" w:beforeAutospacing="1" w:after="100" w:afterAutospacing="1"/>
              <w:jc w:val="both"/>
              <w:rPr>
                <w:rFonts w:ascii="Times New Roman" w:hAnsi="Times New Roman"/>
                <w:color w:val="000000"/>
                <w:sz w:val="24"/>
                <w:szCs w:val="24"/>
              </w:rPr>
            </w:pPr>
            <w:r w:rsidRPr="00DA2993">
              <w:rPr>
                <w:rFonts w:ascii="Times New Roman" w:hAnsi="Times New Roman"/>
                <w:color w:val="000000"/>
                <w:sz w:val="24"/>
                <w:szCs w:val="24"/>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E778CF">
              <w:rPr>
                <w:rFonts w:ascii="Times New Roman" w:hAnsi="Times New Roman"/>
                <w:color w:val="000000"/>
                <w:sz w:val="24"/>
                <w:szCs w:val="24"/>
              </w:rPr>
              <w:t>ості такої установи або закладу.</w:t>
            </w:r>
          </w:p>
          <w:p w:rsidR="00454BDA" w:rsidRPr="00996BDE" w:rsidRDefault="00454BDA" w:rsidP="006764F4">
            <w:pPr>
              <w:spacing w:before="100" w:beforeAutospacing="1" w:after="100" w:afterAutospacing="1"/>
              <w:jc w:val="both"/>
              <w:rPr>
                <w:rFonts w:ascii="Times New Roman" w:hAnsi="Times New Roman"/>
                <w:color w:val="000000"/>
                <w:sz w:val="24"/>
                <w:szCs w:val="24"/>
              </w:rPr>
            </w:pPr>
            <w:r w:rsidRPr="00E379E6">
              <w:rPr>
                <w:rFonts w:ascii="Times New Roman" w:hAnsi="Times New Roman"/>
                <w:sz w:val="24"/>
                <w:szCs w:val="24"/>
              </w:rPr>
              <w:t xml:space="preserve">Передбачається </w:t>
            </w:r>
            <w:r w:rsidR="00020F5C" w:rsidRPr="00020F5C">
              <w:rPr>
                <w:rFonts w:ascii="Times New Roman" w:hAnsi="Times New Roman"/>
                <w:color w:val="202124"/>
                <w:sz w:val="24"/>
                <w:szCs w:val="24"/>
                <w:shd w:val="clear" w:color="auto" w:fill="FFFFFF"/>
              </w:rPr>
              <w:t xml:space="preserve">розміщення </w:t>
            </w:r>
            <w:r w:rsidR="006764F4" w:rsidRPr="006764F4">
              <w:rPr>
                <w:rFonts w:ascii="Times New Roman" w:hAnsi="Times New Roman"/>
                <w:color w:val="000000"/>
                <w:sz w:val="24"/>
                <w:szCs w:val="24"/>
              </w:rPr>
              <w:t>мережевого обладнання постачальника Інтернет послуг</w:t>
            </w:r>
          </w:p>
        </w:tc>
      </w:tr>
      <w:tr w:rsidR="00454BD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EF3A3A" w:rsidRDefault="00454BD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8</w:t>
            </w:r>
          </w:p>
        </w:tc>
        <w:tc>
          <w:tcPr>
            <w:tcW w:w="3225" w:type="dxa"/>
            <w:gridSpan w:val="4"/>
            <w:tcBorders>
              <w:top w:val="single" w:sz="4" w:space="0" w:color="000000"/>
              <w:left w:val="nil"/>
              <w:bottom w:val="single" w:sz="4" w:space="0" w:color="000000"/>
              <w:right w:val="single" w:sz="4" w:space="0" w:color="000000"/>
            </w:tcBorders>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Графік використання (заповнюється, якщо майно передається в погодинну оренду)</w:t>
            </w:r>
          </w:p>
          <w:p w:rsidR="00454BDA" w:rsidRPr="00EF3A3A" w:rsidRDefault="00454BDA" w:rsidP="00304342">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tcPr>
          <w:p w:rsidR="00454BDA" w:rsidRPr="00B515CA" w:rsidRDefault="00454BDA" w:rsidP="00304342">
            <w:pPr>
              <w:spacing w:before="120"/>
              <w:rPr>
                <w:rFonts w:ascii="Times New Roman" w:hAnsi="Times New Roman"/>
                <w:color w:val="000000"/>
                <w:sz w:val="24"/>
                <w:szCs w:val="24"/>
              </w:rPr>
            </w:pPr>
            <w:r w:rsidRPr="00B515CA">
              <w:rPr>
                <w:rFonts w:ascii="Times New Roman" w:hAnsi="Times New Roman"/>
                <w:color w:val="000000"/>
                <w:sz w:val="24"/>
                <w:szCs w:val="24"/>
              </w:rPr>
              <w:t>Не застосовується</w:t>
            </w:r>
          </w:p>
        </w:tc>
      </w:tr>
      <w:tr w:rsidR="00454BD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EF3A3A" w:rsidRDefault="00454BD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9</w:t>
            </w:r>
          </w:p>
        </w:tc>
        <w:tc>
          <w:tcPr>
            <w:tcW w:w="9835" w:type="dxa"/>
            <w:gridSpan w:val="14"/>
            <w:tcBorders>
              <w:top w:val="single" w:sz="4" w:space="0" w:color="000000"/>
              <w:left w:val="nil"/>
              <w:bottom w:val="single" w:sz="4" w:space="0" w:color="000000"/>
              <w:right w:val="single" w:sz="4" w:space="0" w:color="000000"/>
            </w:tcBorders>
            <w:hideMark/>
          </w:tcPr>
          <w:p w:rsidR="00454BDA" w:rsidRPr="00EF3A3A" w:rsidRDefault="00454BDA" w:rsidP="00B515CA">
            <w:pPr>
              <w:spacing w:before="120"/>
              <w:jc w:val="center"/>
              <w:rPr>
                <w:rFonts w:ascii="Times New Roman" w:hAnsi="Times New Roman"/>
                <w:color w:val="000000"/>
                <w:sz w:val="24"/>
                <w:szCs w:val="24"/>
              </w:rPr>
            </w:pPr>
            <w:r w:rsidRPr="00EF3A3A">
              <w:rPr>
                <w:rFonts w:ascii="Times New Roman" w:hAnsi="Times New Roman"/>
                <w:color w:val="000000"/>
                <w:sz w:val="24"/>
                <w:szCs w:val="24"/>
              </w:rPr>
              <w:t>Орендна плата та інші платежі</w:t>
            </w:r>
          </w:p>
        </w:tc>
      </w:tr>
      <w:tr w:rsidR="00454BD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EF3A3A" w:rsidRDefault="00454BDA" w:rsidP="00304342">
            <w:pPr>
              <w:spacing w:before="120"/>
              <w:jc w:val="center"/>
              <w:rPr>
                <w:rFonts w:ascii="Times New Roman" w:hAnsi="Times New Roman"/>
                <w:color w:val="000000"/>
                <w:sz w:val="24"/>
                <w:szCs w:val="24"/>
              </w:rPr>
            </w:pPr>
            <w:r>
              <w:rPr>
                <w:rFonts w:ascii="Times New Roman" w:hAnsi="Times New Roman"/>
                <w:color w:val="000000"/>
                <w:sz w:val="24"/>
                <w:szCs w:val="24"/>
              </w:rPr>
              <w:t>9.1</w:t>
            </w:r>
          </w:p>
        </w:tc>
        <w:tc>
          <w:tcPr>
            <w:tcW w:w="3225" w:type="dxa"/>
            <w:gridSpan w:val="4"/>
            <w:tcBorders>
              <w:top w:val="single" w:sz="4" w:space="0" w:color="000000"/>
              <w:left w:val="nil"/>
              <w:bottom w:val="single" w:sz="4" w:space="0" w:color="000000"/>
              <w:right w:val="single" w:sz="4" w:space="0" w:color="000000"/>
            </w:tcBorders>
            <w:hideMark/>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дата і реквізити протоколу електронного аукціону ________________</w:t>
            </w:r>
          </w:p>
        </w:tc>
      </w:tr>
      <w:tr w:rsidR="00454BDA" w:rsidRPr="00EF3A3A" w:rsidTr="0073614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454BDA" w:rsidRPr="00EF3A3A" w:rsidRDefault="00454BD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9.2</w:t>
            </w:r>
          </w:p>
        </w:tc>
        <w:tc>
          <w:tcPr>
            <w:tcW w:w="3225" w:type="dxa"/>
            <w:gridSpan w:val="4"/>
            <w:tcBorders>
              <w:top w:val="single" w:sz="4" w:space="0" w:color="000000"/>
              <w:left w:val="nil"/>
              <w:bottom w:val="single" w:sz="4" w:space="0" w:color="auto"/>
              <w:right w:val="single" w:sz="4" w:space="0" w:color="000000"/>
            </w:tcBorders>
            <w:hideMark/>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Витрати на утримання орендованого Майна та надання комунальних послуг Орендарю</w:t>
            </w:r>
          </w:p>
          <w:p w:rsidR="00454BDA" w:rsidRPr="00EF3A3A" w:rsidRDefault="00454BDA" w:rsidP="00304342">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 xml:space="preserve">компенсуються Орендарем в порядку, передбаченому пунктом 6.5 договору </w:t>
            </w:r>
          </w:p>
        </w:tc>
      </w:tr>
      <w:tr w:rsidR="00454BDA" w:rsidRPr="00EF3A3A" w:rsidTr="0073614A">
        <w:trPr>
          <w:trHeight w:val="320"/>
        </w:trPr>
        <w:tc>
          <w:tcPr>
            <w:tcW w:w="770" w:type="dxa"/>
            <w:tcBorders>
              <w:top w:val="single" w:sz="4" w:space="0" w:color="000000"/>
              <w:left w:val="single" w:sz="4" w:space="0" w:color="000000"/>
              <w:bottom w:val="nil"/>
              <w:right w:val="single" w:sz="4" w:space="0" w:color="000000"/>
            </w:tcBorders>
            <w:hideMark/>
          </w:tcPr>
          <w:p w:rsidR="00454BDA" w:rsidRPr="00EF3A3A" w:rsidRDefault="00454BD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10</w:t>
            </w:r>
          </w:p>
        </w:tc>
        <w:tc>
          <w:tcPr>
            <w:tcW w:w="9835" w:type="dxa"/>
            <w:gridSpan w:val="14"/>
            <w:tcBorders>
              <w:top w:val="single" w:sz="4" w:space="0" w:color="000000"/>
              <w:left w:val="nil"/>
              <w:bottom w:val="nil"/>
              <w:right w:val="single" w:sz="4" w:space="0" w:color="000000"/>
            </w:tcBorders>
            <w:hideMark/>
          </w:tcPr>
          <w:p w:rsidR="00454BDA" w:rsidRPr="00EF3A3A" w:rsidRDefault="00454BDA" w:rsidP="00577077">
            <w:pPr>
              <w:spacing w:before="120"/>
              <w:jc w:val="center"/>
              <w:rPr>
                <w:rFonts w:ascii="Times New Roman" w:hAnsi="Times New Roman"/>
                <w:color w:val="000000"/>
                <w:sz w:val="24"/>
                <w:szCs w:val="24"/>
              </w:rPr>
            </w:pPr>
            <w:r w:rsidRPr="00EF3A3A">
              <w:rPr>
                <w:rFonts w:ascii="Times New Roman" w:hAnsi="Times New Roman"/>
                <w:color w:val="000000"/>
                <w:sz w:val="24"/>
                <w:szCs w:val="24"/>
              </w:rPr>
              <w:t>Розмір а</w:t>
            </w:r>
            <w:r w:rsidR="00577077">
              <w:rPr>
                <w:rFonts w:ascii="Times New Roman" w:hAnsi="Times New Roman"/>
                <w:color w:val="000000"/>
                <w:sz w:val="24"/>
                <w:szCs w:val="24"/>
              </w:rPr>
              <w:t>вансового внеску орендної плати</w:t>
            </w:r>
          </w:p>
        </w:tc>
      </w:tr>
      <w:tr w:rsidR="00454BDA" w:rsidRPr="00EF3A3A"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EF3A3A" w:rsidRDefault="00454BDA" w:rsidP="00304342">
            <w:pPr>
              <w:spacing w:before="120"/>
              <w:jc w:val="center"/>
              <w:rPr>
                <w:rFonts w:ascii="Times New Roman" w:hAnsi="Times New Roman"/>
                <w:color w:val="000000"/>
                <w:sz w:val="24"/>
                <w:szCs w:val="24"/>
              </w:rPr>
            </w:pPr>
            <w:r>
              <w:rPr>
                <w:rFonts w:ascii="Times New Roman" w:hAnsi="Times New Roman"/>
                <w:color w:val="000000"/>
                <w:sz w:val="24"/>
                <w:szCs w:val="24"/>
              </w:rPr>
              <w:t>10.1</w:t>
            </w:r>
          </w:p>
          <w:p w:rsidR="00454BDA" w:rsidRPr="00EF3A3A" w:rsidRDefault="00454BDA" w:rsidP="00304342">
            <w:pPr>
              <w:spacing w:before="120"/>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 xml:space="preserve">2 (дві) місячні орендні плати, якщо цей договір є договором типу 5.1(А), 5.1(Б), 5.1(Г), а також 5.1(В), але переможцем аукціону є особа, що була орендарем </w:t>
            </w:r>
            <w:r w:rsidRPr="00EF3A3A">
              <w:rPr>
                <w:rFonts w:ascii="Times New Roman" w:hAnsi="Times New Roman"/>
                <w:color w:val="000000"/>
                <w:sz w:val="24"/>
                <w:szCs w:val="24"/>
              </w:rPr>
              <w:lastRenderedPageBreak/>
              <w:t>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lastRenderedPageBreak/>
              <w:t>сума, гривень, без податку на додану вартість _____________*</w:t>
            </w:r>
          </w:p>
          <w:p w:rsidR="00454BDA" w:rsidRPr="00EF3A3A" w:rsidRDefault="00454BDA" w:rsidP="00304342">
            <w:pPr>
              <w:spacing w:before="120"/>
              <w:ind w:left="248"/>
              <w:rPr>
                <w:rFonts w:ascii="Times New Roman" w:hAnsi="Times New Roman"/>
                <w:color w:val="000000"/>
                <w:sz w:val="24"/>
                <w:szCs w:val="24"/>
              </w:rPr>
            </w:pPr>
          </w:p>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 xml:space="preserve">*якщо договір оренди укладено на строк менший, ніж два місяці, розмір авансового орендного платежу становить суму </w:t>
            </w:r>
            <w:r w:rsidRPr="00EF3A3A">
              <w:rPr>
                <w:rFonts w:ascii="Times New Roman" w:hAnsi="Times New Roman"/>
                <w:color w:val="000000"/>
                <w:sz w:val="24"/>
                <w:szCs w:val="24"/>
              </w:rPr>
              <w:lastRenderedPageBreak/>
              <w:t>орендної плати за цей строк оренди</w:t>
            </w:r>
          </w:p>
        </w:tc>
      </w:tr>
      <w:tr w:rsidR="00454BDA" w:rsidRPr="00EF3A3A" w:rsidTr="00231E68">
        <w:trPr>
          <w:trHeight w:val="1750"/>
        </w:trPr>
        <w:tc>
          <w:tcPr>
            <w:tcW w:w="770" w:type="dxa"/>
            <w:tcBorders>
              <w:top w:val="single" w:sz="4" w:space="0" w:color="000000"/>
              <w:left w:val="single" w:sz="4" w:space="0" w:color="000000"/>
              <w:bottom w:val="single" w:sz="4" w:space="0" w:color="auto"/>
              <w:right w:val="single" w:sz="4" w:space="0" w:color="000000"/>
            </w:tcBorders>
            <w:hideMark/>
          </w:tcPr>
          <w:p w:rsidR="00454BDA" w:rsidRPr="00EF3A3A" w:rsidRDefault="00454BD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lastRenderedPageBreak/>
              <w:t>11</w:t>
            </w:r>
          </w:p>
        </w:tc>
        <w:tc>
          <w:tcPr>
            <w:tcW w:w="3225" w:type="dxa"/>
            <w:gridSpan w:val="4"/>
            <w:tcBorders>
              <w:top w:val="single" w:sz="4" w:space="0" w:color="000000"/>
              <w:left w:val="nil"/>
              <w:bottom w:val="nil"/>
              <w:right w:val="single" w:sz="4" w:space="0" w:color="000000"/>
            </w:tcBorders>
            <w:hideMark/>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Сума забезпечувального депозиту</w:t>
            </w:r>
          </w:p>
        </w:tc>
        <w:tc>
          <w:tcPr>
            <w:tcW w:w="6610" w:type="dxa"/>
            <w:gridSpan w:val="10"/>
            <w:tcBorders>
              <w:top w:val="single" w:sz="4" w:space="0" w:color="000000"/>
              <w:left w:val="nil"/>
              <w:right w:val="single" w:sz="4" w:space="0" w:color="000000"/>
            </w:tcBorders>
            <w:hideMark/>
          </w:tcPr>
          <w:p w:rsidR="00454BDA" w:rsidRPr="00EF3A3A" w:rsidRDefault="00454BDA" w:rsidP="00304342">
            <w:pPr>
              <w:spacing w:before="120"/>
              <w:ind w:left="10"/>
              <w:rPr>
                <w:rFonts w:ascii="Times New Roman" w:hAnsi="Times New Roman"/>
                <w:color w:val="000000"/>
                <w:sz w:val="24"/>
                <w:szCs w:val="24"/>
              </w:rPr>
            </w:pPr>
            <w:r w:rsidRPr="00EF3A3A">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54BDA" w:rsidRPr="00EF3A3A" w:rsidRDefault="00454BDA" w:rsidP="00304342">
            <w:pPr>
              <w:spacing w:before="120"/>
              <w:ind w:left="10"/>
              <w:rPr>
                <w:rFonts w:ascii="Times New Roman" w:hAnsi="Times New Roman"/>
                <w:color w:val="000000"/>
                <w:sz w:val="24"/>
                <w:szCs w:val="24"/>
              </w:rPr>
            </w:pPr>
            <w:r w:rsidRPr="00EF3A3A">
              <w:rPr>
                <w:rFonts w:ascii="Times New Roman" w:hAnsi="Times New Roman"/>
                <w:color w:val="000000"/>
                <w:sz w:val="24"/>
                <w:szCs w:val="24"/>
              </w:rPr>
              <w:t xml:space="preserve">сума, гривень, без податку на додану вартість _____________ </w:t>
            </w:r>
          </w:p>
        </w:tc>
      </w:tr>
      <w:tr w:rsidR="00C72A36" w:rsidRPr="00EF3A3A" w:rsidTr="00454BDA">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EF3A3A" w:rsidRDefault="00C72A36" w:rsidP="00304342">
            <w:pPr>
              <w:spacing w:before="120"/>
              <w:jc w:val="center"/>
              <w:rPr>
                <w:rFonts w:ascii="Times New Roman" w:hAnsi="Times New Roman"/>
                <w:color w:val="000000"/>
                <w:sz w:val="24"/>
                <w:szCs w:val="24"/>
                <w:lang w:val="en-US"/>
              </w:rPr>
            </w:pPr>
            <w:r w:rsidRPr="00EF3A3A">
              <w:rPr>
                <w:rFonts w:ascii="Times New Roman" w:hAnsi="Times New Roman"/>
                <w:color w:val="000000"/>
                <w:sz w:val="24"/>
                <w:szCs w:val="24"/>
              </w:rPr>
              <w:t>12</w:t>
            </w:r>
          </w:p>
        </w:tc>
        <w:tc>
          <w:tcPr>
            <w:tcW w:w="9835" w:type="dxa"/>
            <w:gridSpan w:val="14"/>
            <w:tcBorders>
              <w:top w:val="single" w:sz="4" w:space="0" w:color="000000"/>
              <w:left w:val="nil"/>
              <w:bottom w:val="single" w:sz="4" w:space="0" w:color="000000"/>
              <w:right w:val="single" w:sz="4" w:space="0" w:color="000000"/>
            </w:tcBorders>
            <w:hideMark/>
          </w:tcPr>
          <w:p w:rsidR="00C72A36" w:rsidRPr="00EF3A3A" w:rsidRDefault="00C72A36" w:rsidP="00577077">
            <w:pPr>
              <w:spacing w:before="120"/>
              <w:ind w:left="248"/>
              <w:jc w:val="center"/>
              <w:rPr>
                <w:rFonts w:ascii="Times New Roman" w:hAnsi="Times New Roman"/>
                <w:color w:val="000000"/>
                <w:sz w:val="24"/>
                <w:szCs w:val="24"/>
              </w:rPr>
            </w:pPr>
            <w:r w:rsidRPr="00EF3A3A">
              <w:rPr>
                <w:rFonts w:ascii="Times New Roman" w:hAnsi="Times New Roman"/>
                <w:color w:val="000000"/>
                <w:sz w:val="24"/>
                <w:szCs w:val="24"/>
              </w:rPr>
              <w:t>Строк договору</w:t>
            </w:r>
          </w:p>
        </w:tc>
      </w:tr>
      <w:tr w:rsidR="00C72A36" w:rsidRPr="00EF3A3A"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EF3A3A" w:rsidRDefault="00454BDA" w:rsidP="00577077">
            <w:pPr>
              <w:spacing w:before="120"/>
              <w:jc w:val="center"/>
              <w:rPr>
                <w:rFonts w:ascii="Times New Roman" w:hAnsi="Times New Roman"/>
                <w:color w:val="000000"/>
                <w:sz w:val="24"/>
                <w:szCs w:val="24"/>
              </w:rPr>
            </w:pPr>
            <w:r>
              <w:rPr>
                <w:rFonts w:ascii="Times New Roman" w:hAnsi="Times New Roman"/>
                <w:color w:val="000000"/>
                <w:sz w:val="24"/>
                <w:szCs w:val="24"/>
              </w:rPr>
              <w:t>12.1</w:t>
            </w:r>
          </w:p>
        </w:tc>
        <w:tc>
          <w:tcPr>
            <w:tcW w:w="9835" w:type="dxa"/>
            <w:gridSpan w:val="14"/>
            <w:tcBorders>
              <w:top w:val="single" w:sz="4" w:space="0" w:color="000000"/>
              <w:left w:val="nil"/>
              <w:bottom w:val="single" w:sz="4" w:space="0" w:color="000000"/>
              <w:right w:val="single" w:sz="4" w:space="0" w:color="000000"/>
            </w:tcBorders>
          </w:tcPr>
          <w:p w:rsidR="00C72A36" w:rsidRPr="00EF3A3A" w:rsidRDefault="006764F4" w:rsidP="00020F5C">
            <w:pPr>
              <w:spacing w:before="120"/>
              <w:ind w:left="-35"/>
              <w:rPr>
                <w:rFonts w:ascii="Times New Roman" w:hAnsi="Times New Roman"/>
                <w:color w:val="000000"/>
                <w:sz w:val="24"/>
                <w:szCs w:val="24"/>
              </w:rPr>
            </w:pPr>
            <w:r>
              <w:rPr>
                <w:rFonts w:ascii="Times New Roman" w:hAnsi="Times New Roman"/>
                <w:color w:val="000000"/>
                <w:sz w:val="24"/>
                <w:szCs w:val="24"/>
              </w:rPr>
              <w:t>5</w:t>
            </w:r>
            <w:r w:rsidR="00454BDA">
              <w:rPr>
                <w:rFonts w:ascii="Times New Roman" w:hAnsi="Times New Roman"/>
                <w:color w:val="000000"/>
                <w:sz w:val="24"/>
                <w:szCs w:val="24"/>
              </w:rPr>
              <w:t xml:space="preserve"> (</w:t>
            </w:r>
            <w:r>
              <w:rPr>
                <w:rFonts w:ascii="Times New Roman" w:hAnsi="Times New Roman"/>
                <w:color w:val="000000"/>
                <w:sz w:val="24"/>
                <w:szCs w:val="24"/>
              </w:rPr>
              <w:t>п’ять</w:t>
            </w:r>
            <w:r w:rsidR="00454BDA">
              <w:rPr>
                <w:rFonts w:ascii="Times New Roman" w:hAnsi="Times New Roman"/>
                <w:color w:val="000000"/>
                <w:sz w:val="24"/>
                <w:szCs w:val="24"/>
              </w:rPr>
              <w:t>)</w:t>
            </w:r>
            <w:r w:rsidR="00C72A36" w:rsidRPr="00EF3A3A">
              <w:rPr>
                <w:rFonts w:ascii="Times New Roman" w:hAnsi="Times New Roman"/>
                <w:color w:val="000000"/>
                <w:sz w:val="24"/>
                <w:szCs w:val="24"/>
              </w:rPr>
              <w:t xml:space="preserve"> р</w:t>
            </w:r>
            <w:r>
              <w:rPr>
                <w:rFonts w:ascii="Times New Roman" w:hAnsi="Times New Roman"/>
                <w:color w:val="000000"/>
                <w:sz w:val="24"/>
                <w:szCs w:val="24"/>
              </w:rPr>
              <w:t>о</w:t>
            </w:r>
            <w:r w:rsidR="00C72A36" w:rsidRPr="00EF3A3A">
              <w:rPr>
                <w:rFonts w:ascii="Times New Roman" w:hAnsi="Times New Roman"/>
                <w:color w:val="000000"/>
                <w:sz w:val="24"/>
                <w:szCs w:val="24"/>
              </w:rPr>
              <w:t>к</w:t>
            </w:r>
            <w:r>
              <w:rPr>
                <w:rFonts w:ascii="Times New Roman" w:hAnsi="Times New Roman"/>
                <w:color w:val="000000"/>
                <w:sz w:val="24"/>
                <w:szCs w:val="24"/>
              </w:rPr>
              <w:t>ів</w:t>
            </w:r>
            <w:r w:rsidR="00C72A36" w:rsidRPr="00EF3A3A">
              <w:rPr>
                <w:rFonts w:ascii="Times New Roman" w:hAnsi="Times New Roman"/>
                <w:color w:val="000000"/>
                <w:sz w:val="24"/>
                <w:szCs w:val="24"/>
              </w:rPr>
              <w:t xml:space="preserve"> з дати набрання чинності цим договором</w:t>
            </w:r>
          </w:p>
        </w:tc>
      </w:tr>
      <w:tr w:rsidR="00C72A36" w:rsidRPr="00EF3A3A" w:rsidTr="00454BD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13</w:t>
            </w:r>
          </w:p>
        </w:tc>
        <w:tc>
          <w:tcPr>
            <w:tcW w:w="3225" w:type="dxa"/>
            <w:gridSpan w:val="4"/>
            <w:tcBorders>
              <w:top w:val="single" w:sz="4" w:space="0" w:color="auto"/>
              <w:left w:val="nil"/>
              <w:bottom w:val="single" w:sz="4" w:space="0" w:color="000000"/>
              <w:right w:val="single" w:sz="4" w:space="0" w:color="000000"/>
            </w:tcBorders>
            <w:hideMark/>
          </w:tcPr>
          <w:p w:rsidR="00C72A36" w:rsidRPr="00EF3A3A" w:rsidRDefault="00C72A36" w:rsidP="00304342">
            <w:pPr>
              <w:spacing w:before="120"/>
              <w:rPr>
                <w:rFonts w:ascii="Times New Roman" w:hAnsi="Times New Roman"/>
                <w:color w:val="000000"/>
                <w:sz w:val="24"/>
                <w:szCs w:val="24"/>
              </w:rPr>
            </w:pPr>
            <w:r w:rsidRPr="00EF3A3A">
              <w:rPr>
                <w:rFonts w:ascii="Times New Roman" w:hAnsi="Times New Roman"/>
                <w:color w:val="000000"/>
                <w:sz w:val="24"/>
                <w:szCs w:val="24"/>
              </w:rPr>
              <w:t>Згода на суборенду</w:t>
            </w:r>
            <w:r w:rsidRPr="00EF3A3A">
              <w:rPr>
                <w:rFonts w:ascii="Times New Roman" w:hAnsi="Times New Roman"/>
                <w:color w:val="000000"/>
                <w:sz w:val="24"/>
                <w:szCs w:val="24"/>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C72A36" w:rsidRPr="00EF3A3A" w:rsidRDefault="00454BDA" w:rsidP="00304342">
            <w:pPr>
              <w:rPr>
                <w:rFonts w:ascii="Times New Roman" w:hAnsi="Times New Roman"/>
                <w:color w:val="000000"/>
                <w:sz w:val="24"/>
                <w:szCs w:val="24"/>
              </w:rPr>
            </w:pPr>
            <w:r w:rsidRPr="00DA2993">
              <w:rPr>
                <w:rFonts w:ascii="Times New Roman" w:hAnsi="Times New Roman"/>
                <w:sz w:val="24"/>
                <w:szCs w:val="24"/>
              </w:rPr>
              <w:t>Майно передається без права передачі в суборенду</w:t>
            </w:r>
          </w:p>
        </w:tc>
      </w:tr>
      <w:tr w:rsidR="00454BDA" w:rsidRPr="00EF3A3A" w:rsidTr="00FD7D5F">
        <w:trPr>
          <w:trHeight w:val="2585"/>
        </w:trPr>
        <w:tc>
          <w:tcPr>
            <w:tcW w:w="770" w:type="dxa"/>
            <w:tcBorders>
              <w:top w:val="single" w:sz="4" w:space="0" w:color="000000"/>
              <w:left w:val="single" w:sz="4" w:space="0" w:color="000000"/>
              <w:bottom w:val="single" w:sz="4" w:space="0" w:color="000000"/>
              <w:right w:val="single" w:sz="4" w:space="0" w:color="000000"/>
            </w:tcBorders>
            <w:hideMark/>
          </w:tcPr>
          <w:p w:rsidR="00454BDA" w:rsidRPr="00EF3A3A" w:rsidRDefault="00454BDA"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14</w:t>
            </w:r>
          </w:p>
        </w:tc>
        <w:tc>
          <w:tcPr>
            <w:tcW w:w="3225" w:type="dxa"/>
            <w:gridSpan w:val="4"/>
            <w:tcBorders>
              <w:top w:val="single" w:sz="4" w:space="0" w:color="000000"/>
              <w:left w:val="nil"/>
              <w:bottom w:val="single" w:sz="4" w:space="0" w:color="000000"/>
              <w:right w:val="single" w:sz="4" w:space="0" w:color="000000"/>
            </w:tcBorders>
            <w:hideMark/>
          </w:tcPr>
          <w:p w:rsidR="00454BDA" w:rsidRPr="00EF3A3A" w:rsidRDefault="00454BDA" w:rsidP="00304342">
            <w:pPr>
              <w:spacing w:before="120"/>
              <w:rPr>
                <w:rFonts w:ascii="Times New Roman" w:hAnsi="Times New Roman"/>
                <w:color w:val="000000"/>
                <w:sz w:val="24"/>
                <w:szCs w:val="24"/>
              </w:rPr>
            </w:pPr>
            <w:r w:rsidRPr="00EF3A3A">
              <w:rPr>
                <w:rFonts w:ascii="Times New Roman" w:hAnsi="Times New Roman"/>
                <w:color w:val="000000"/>
                <w:sz w:val="24"/>
                <w:szCs w:val="24"/>
              </w:rPr>
              <w:t>Додаткові умови оренди</w:t>
            </w:r>
          </w:p>
        </w:tc>
        <w:tc>
          <w:tcPr>
            <w:tcW w:w="6610" w:type="dxa"/>
            <w:gridSpan w:val="10"/>
            <w:tcBorders>
              <w:top w:val="single" w:sz="4" w:space="0" w:color="000000"/>
              <w:left w:val="nil"/>
              <w:right w:val="single" w:sz="4" w:space="0" w:color="000000"/>
            </w:tcBorders>
            <w:hideMark/>
          </w:tcPr>
          <w:p w:rsidR="00454BDA" w:rsidRPr="006764F4" w:rsidRDefault="006764F4" w:rsidP="006764F4">
            <w:pPr>
              <w:tabs>
                <w:tab w:val="left" w:pos="-1134"/>
                <w:tab w:val="left" w:pos="8"/>
              </w:tabs>
              <w:ind w:left="8"/>
              <w:jc w:val="both"/>
              <w:rPr>
                <w:rFonts w:ascii="Times New Roman" w:hAnsi="Times New Roman"/>
                <w:sz w:val="24"/>
                <w:szCs w:val="24"/>
              </w:rPr>
            </w:pPr>
            <w:r>
              <w:rPr>
                <w:rFonts w:ascii="Times New Roman" w:hAnsi="Times New Roman"/>
                <w:color w:val="000000"/>
                <w:sz w:val="24"/>
                <w:szCs w:val="24"/>
              </w:rPr>
              <w:t>М</w:t>
            </w:r>
            <w:r w:rsidRPr="006764F4">
              <w:rPr>
                <w:rFonts w:ascii="Times New Roman" w:hAnsi="Times New Roman"/>
                <w:color w:val="000000"/>
                <w:sz w:val="24"/>
                <w:szCs w:val="24"/>
              </w:rPr>
              <w:t xml:space="preserve">айно закладів освіти може бути використано лише за певним цільовим призначенням, </w:t>
            </w:r>
            <w:r w:rsidRPr="006764F4">
              <w:rPr>
                <w:rFonts w:ascii="Times New Roman" w:hAnsi="Times New Roman"/>
                <w:bCs/>
                <w:color w:val="000000"/>
                <w:sz w:val="24"/>
                <w:szCs w:val="24"/>
              </w:rPr>
              <w:t xml:space="preserve">передбачено використання майна з метою надання послуг, пов'язаних із забезпеченням чи обслуговуванням діяльності таких закладів, їх працівників та відвідувачів (супутні послуги). </w:t>
            </w:r>
            <w:r w:rsidRPr="006764F4">
              <w:rPr>
                <w:rFonts w:ascii="Times New Roman" w:hAnsi="Times New Roman"/>
                <w:sz w:val="24"/>
                <w:szCs w:val="24"/>
              </w:rPr>
              <w:t xml:space="preserve">Передбачається </w:t>
            </w:r>
            <w:r w:rsidRPr="006764F4">
              <w:rPr>
                <w:rFonts w:ascii="Times New Roman" w:hAnsi="Times New Roman"/>
                <w:color w:val="000000"/>
                <w:sz w:val="24"/>
                <w:szCs w:val="24"/>
              </w:rPr>
              <w:t>розміщення мережевого обладнання постачальника Інтернет послуг</w:t>
            </w:r>
          </w:p>
        </w:tc>
      </w:tr>
      <w:tr w:rsidR="00577077" w:rsidRPr="00EF3A3A" w:rsidTr="00577077">
        <w:trPr>
          <w:trHeight w:val="780"/>
        </w:trPr>
        <w:tc>
          <w:tcPr>
            <w:tcW w:w="770" w:type="dxa"/>
            <w:vMerge w:val="restart"/>
            <w:tcBorders>
              <w:top w:val="single" w:sz="4" w:space="0" w:color="000000"/>
              <w:left w:val="single" w:sz="4" w:space="0" w:color="000000"/>
              <w:right w:val="single" w:sz="4" w:space="0" w:color="000000"/>
            </w:tcBorders>
            <w:hideMark/>
          </w:tcPr>
          <w:p w:rsidR="00577077" w:rsidRPr="00EF3A3A" w:rsidRDefault="00577077"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15</w:t>
            </w:r>
          </w:p>
        </w:tc>
        <w:tc>
          <w:tcPr>
            <w:tcW w:w="9835" w:type="dxa"/>
            <w:gridSpan w:val="14"/>
            <w:tcBorders>
              <w:top w:val="single" w:sz="4" w:space="0" w:color="000000"/>
              <w:left w:val="nil"/>
              <w:right w:val="single" w:sz="4" w:space="0" w:color="000000"/>
            </w:tcBorders>
            <w:hideMark/>
          </w:tcPr>
          <w:p w:rsidR="00577077" w:rsidRPr="00EF3A3A" w:rsidRDefault="00577077" w:rsidP="00577077">
            <w:pPr>
              <w:spacing w:before="120"/>
              <w:rPr>
                <w:rFonts w:ascii="Times New Roman" w:hAnsi="Times New Roman"/>
                <w:color w:val="000000"/>
                <w:sz w:val="24"/>
                <w:szCs w:val="24"/>
              </w:rPr>
            </w:pPr>
            <w:r w:rsidRPr="00EF3A3A">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r>
      <w:tr w:rsidR="00577077" w:rsidRPr="00EF3A3A" w:rsidTr="00577077">
        <w:trPr>
          <w:trHeight w:val="838"/>
        </w:trPr>
        <w:tc>
          <w:tcPr>
            <w:tcW w:w="770" w:type="dxa"/>
            <w:vMerge/>
            <w:tcBorders>
              <w:left w:val="single" w:sz="4" w:space="0" w:color="000000"/>
              <w:right w:val="single" w:sz="4" w:space="0" w:color="000000"/>
            </w:tcBorders>
            <w:vAlign w:val="center"/>
            <w:hideMark/>
          </w:tcPr>
          <w:p w:rsidR="00577077" w:rsidRPr="00EF3A3A" w:rsidRDefault="00577077" w:rsidP="00304342">
            <w:pPr>
              <w:rPr>
                <w:rFonts w:ascii="Times New Roman" w:hAnsi="Times New Roman"/>
                <w:color w:val="000000"/>
                <w:sz w:val="24"/>
                <w:szCs w:val="24"/>
              </w:rPr>
            </w:pPr>
          </w:p>
        </w:tc>
        <w:tc>
          <w:tcPr>
            <w:tcW w:w="3225" w:type="dxa"/>
            <w:gridSpan w:val="4"/>
            <w:tcBorders>
              <w:top w:val="single" w:sz="4" w:space="0" w:color="auto"/>
              <w:left w:val="nil"/>
              <w:bottom w:val="single" w:sz="4" w:space="0" w:color="auto"/>
              <w:right w:val="single" w:sz="4" w:space="0" w:color="000000"/>
            </w:tcBorders>
            <w:vAlign w:val="center"/>
            <w:hideMark/>
          </w:tcPr>
          <w:p w:rsidR="00577077" w:rsidRPr="00EF3A3A" w:rsidRDefault="00577077" w:rsidP="00304342">
            <w:pPr>
              <w:spacing w:before="120"/>
              <w:rPr>
                <w:rFonts w:ascii="Times New Roman" w:hAnsi="Times New Roman"/>
                <w:color w:val="000000"/>
                <w:sz w:val="24"/>
                <w:szCs w:val="24"/>
              </w:rPr>
            </w:pPr>
            <w:r w:rsidRPr="00EF3A3A">
              <w:rPr>
                <w:rFonts w:ascii="Times New Roman" w:hAnsi="Times New Roman"/>
                <w:color w:val="000000"/>
                <w:sz w:val="24"/>
                <w:szCs w:val="24"/>
              </w:rPr>
              <w:t>Орендодавця</w:t>
            </w:r>
          </w:p>
        </w:tc>
        <w:tc>
          <w:tcPr>
            <w:tcW w:w="6610" w:type="dxa"/>
            <w:gridSpan w:val="10"/>
            <w:tcBorders>
              <w:top w:val="single" w:sz="4" w:space="0" w:color="auto"/>
              <w:left w:val="nil"/>
              <w:bottom w:val="single" w:sz="4" w:space="0" w:color="auto"/>
              <w:right w:val="single" w:sz="4" w:space="0" w:color="000000"/>
            </w:tcBorders>
          </w:tcPr>
          <w:p w:rsidR="00577077" w:rsidRPr="00EF3A3A" w:rsidRDefault="00577077" w:rsidP="00304342">
            <w:pPr>
              <w:spacing w:before="120"/>
              <w:rPr>
                <w:rFonts w:ascii="Times New Roman" w:hAnsi="Times New Roman"/>
                <w:color w:val="000000"/>
                <w:sz w:val="24"/>
                <w:szCs w:val="24"/>
              </w:rPr>
            </w:pPr>
          </w:p>
        </w:tc>
      </w:tr>
      <w:tr w:rsidR="00577077" w:rsidRPr="00EF3A3A" w:rsidTr="00577077">
        <w:trPr>
          <w:trHeight w:val="992"/>
        </w:trPr>
        <w:tc>
          <w:tcPr>
            <w:tcW w:w="770" w:type="dxa"/>
            <w:vMerge/>
            <w:tcBorders>
              <w:left w:val="single" w:sz="4" w:space="0" w:color="000000"/>
              <w:right w:val="single" w:sz="4" w:space="0" w:color="000000"/>
            </w:tcBorders>
            <w:vAlign w:val="center"/>
            <w:hideMark/>
          </w:tcPr>
          <w:p w:rsidR="00577077" w:rsidRPr="00EF3A3A" w:rsidRDefault="00577077" w:rsidP="00304342">
            <w:pPr>
              <w:rPr>
                <w:rFonts w:ascii="Times New Roman" w:hAnsi="Times New Roman"/>
                <w:color w:val="000000"/>
                <w:sz w:val="24"/>
                <w:szCs w:val="24"/>
              </w:rPr>
            </w:pPr>
          </w:p>
        </w:tc>
        <w:tc>
          <w:tcPr>
            <w:tcW w:w="3225" w:type="dxa"/>
            <w:gridSpan w:val="4"/>
            <w:tcBorders>
              <w:top w:val="single" w:sz="4" w:space="0" w:color="auto"/>
              <w:left w:val="nil"/>
              <w:bottom w:val="single" w:sz="4" w:space="0" w:color="auto"/>
              <w:right w:val="single" w:sz="4" w:space="0" w:color="000000"/>
            </w:tcBorders>
            <w:vAlign w:val="center"/>
            <w:hideMark/>
          </w:tcPr>
          <w:p w:rsidR="00577077" w:rsidRDefault="00577077" w:rsidP="00304342">
            <w:pPr>
              <w:spacing w:before="120"/>
              <w:rPr>
                <w:rFonts w:ascii="Times New Roman" w:hAnsi="Times New Roman"/>
                <w:color w:val="000000"/>
                <w:sz w:val="24"/>
                <w:szCs w:val="24"/>
              </w:rPr>
            </w:pPr>
            <w:r>
              <w:rPr>
                <w:rFonts w:ascii="Times New Roman" w:hAnsi="Times New Roman"/>
                <w:color w:val="000000"/>
                <w:sz w:val="24"/>
                <w:szCs w:val="24"/>
              </w:rPr>
              <w:t>Д</w:t>
            </w:r>
            <w:r w:rsidRPr="00EF3A3A">
              <w:rPr>
                <w:rFonts w:ascii="Times New Roman" w:hAnsi="Times New Roman"/>
                <w:color w:val="000000"/>
                <w:sz w:val="24"/>
                <w:szCs w:val="24"/>
              </w:rPr>
              <w:t>ержавного бюджету</w:t>
            </w:r>
          </w:p>
        </w:tc>
        <w:tc>
          <w:tcPr>
            <w:tcW w:w="6610" w:type="dxa"/>
            <w:gridSpan w:val="10"/>
            <w:tcBorders>
              <w:top w:val="single" w:sz="4" w:space="0" w:color="auto"/>
              <w:left w:val="nil"/>
              <w:bottom w:val="single" w:sz="4" w:space="0" w:color="auto"/>
              <w:right w:val="single" w:sz="4" w:space="0" w:color="000000"/>
            </w:tcBorders>
          </w:tcPr>
          <w:p w:rsidR="00577077" w:rsidRPr="00EF3A3A" w:rsidRDefault="00577077" w:rsidP="00304342">
            <w:pPr>
              <w:spacing w:before="120"/>
              <w:rPr>
                <w:rFonts w:ascii="Times New Roman" w:hAnsi="Times New Roman"/>
                <w:color w:val="000000"/>
                <w:sz w:val="24"/>
                <w:szCs w:val="24"/>
              </w:rPr>
            </w:pPr>
          </w:p>
        </w:tc>
      </w:tr>
      <w:tr w:rsidR="00577077" w:rsidRPr="00EF3A3A" w:rsidTr="00577077">
        <w:trPr>
          <w:trHeight w:val="553"/>
        </w:trPr>
        <w:tc>
          <w:tcPr>
            <w:tcW w:w="770" w:type="dxa"/>
            <w:vMerge/>
            <w:tcBorders>
              <w:left w:val="single" w:sz="4" w:space="0" w:color="000000"/>
              <w:bottom w:val="single" w:sz="4" w:space="0" w:color="000000"/>
              <w:right w:val="single" w:sz="4" w:space="0" w:color="000000"/>
            </w:tcBorders>
            <w:vAlign w:val="center"/>
            <w:hideMark/>
          </w:tcPr>
          <w:p w:rsidR="00577077" w:rsidRPr="00EF3A3A" w:rsidRDefault="00577077" w:rsidP="00304342">
            <w:pPr>
              <w:rPr>
                <w:rFonts w:ascii="Times New Roman" w:hAnsi="Times New Roman"/>
                <w:color w:val="000000"/>
                <w:sz w:val="24"/>
                <w:szCs w:val="24"/>
              </w:rPr>
            </w:pPr>
          </w:p>
        </w:tc>
        <w:tc>
          <w:tcPr>
            <w:tcW w:w="3225" w:type="dxa"/>
            <w:gridSpan w:val="4"/>
            <w:tcBorders>
              <w:top w:val="single" w:sz="4" w:space="0" w:color="auto"/>
              <w:left w:val="nil"/>
              <w:bottom w:val="single" w:sz="4" w:space="0" w:color="000000"/>
              <w:right w:val="single" w:sz="4" w:space="0" w:color="000000"/>
            </w:tcBorders>
            <w:vAlign w:val="center"/>
            <w:hideMark/>
          </w:tcPr>
          <w:p w:rsidR="00577077" w:rsidRDefault="00577077" w:rsidP="00304342">
            <w:pPr>
              <w:spacing w:before="120"/>
              <w:rPr>
                <w:rFonts w:ascii="Times New Roman" w:hAnsi="Times New Roman"/>
                <w:color w:val="000000"/>
                <w:sz w:val="24"/>
                <w:szCs w:val="24"/>
              </w:rPr>
            </w:pPr>
            <w:r w:rsidRPr="00EF3A3A">
              <w:rPr>
                <w:rFonts w:ascii="Times New Roman" w:hAnsi="Times New Roman"/>
                <w:color w:val="000000"/>
                <w:sz w:val="24"/>
                <w:szCs w:val="24"/>
              </w:rPr>
              <w:t>Балансоутримувача</w:t>
            </w:r>
          </w:p>
        </w:tc>
        <w:tc>
          <w:tcPr>
            <w:tcW w:w="6610" w:type="dxa"/>
            <w:gridSpan w:val="10"/>
            <w:tcBorders>
              <w:top w:val="single" w:sz="4" w:space="0" w:color="auto"/>
              <w:left w:val="nil"/>
              <w:bottom w:val="single" w:sz="4" w:space="0" w:color="000000"/>
              <w:right w:val="single" w:sz="4" w:space="0" w:color="000000"/>
            </w:tcBorders>
          </w:tcPr>
          <w:p w:rsidR="00577077" w:rsidRPr="00EF3A3A" w:rsidRDefault="00577077" w:rsidP="00304342">
            <w:pPr>
              <w:spacing w:before="120"/>
              <w:rPr>
                <w:rFonts w:ascii="Times New Roman" w:hAnsi="Times New Roman"/>
                <w:color w:val="000000"/>
                <w:sz w:val="24"/>
                <w:szCs w:val="24"/>
              </w:rPr>
            </w:pPr>
          </w:p>
        </w:tc>
      </w:tr>
      <w:tr w:rsidR="00C72A36" w:rsidRPr="00EF3A3A"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EF3A3A" w:rsidRDefault="00C72A36"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16</w:t>
            </w:r>
          </w:p>
        </w:tc>
        <w:tc>
          <w:tcPr>
            <w:tcW w:w="3225" w:type="dxa"/>
            <w:gridSpan w:val="4"/>
            <w:tcBorders>
              <w:top w:val="single" w:sz="4" w:space="0" w:color="000000"/>
              <w:left w:val="nil"/>
              <w:bottom w:val="single" w:sz="4" w:space="0" w:color="000000"/>
              <w:right w:val="single" w:sz="4" w:space="0" w:color="000000"/>
            </w:tcBorders>
            <w:hideMark/>
          </w:tcPr>
          <w:p w:rsidR="00C72A36" w:rsidRPr="00EF3A3A" w:rsidRDefault="00C72A36" w:rsidP="00304342">
            <w:pPr>
              <w:spacing w:before="120"/>
              <w:rPr>
                <w:rFonts w:ascii="Times New Roman" w:hAnsi="Times New Roman"/>
                <w:color w:val="000000"/>
                <w:sz w:val="24"/>
                <w:szCs w:val="24"/>
              </w:rPr>
            </w:pPr>
            <w:r w:rsidRPr="00EF3A3A">
              <w:rPr>
                <w:rFonts w:ascii="Times New Roman" w:hAnsi="Times New Roman"/>
                <w:color w:val="000000"/>
                <w:sz w:val="24"/>
                <w:szCs w:val="24"/>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EF3A3A" w:rsidRDefault="00577077" w:rsidP="00304342">
            <w:pPr>
              <w:spacing w:before="120"/>
              <w:rPr>
                <w:rFonts w:ascii="Times New Roman" w:hAnsi="Times New Roman"/>
                <w:color w:val="000000"/>
                <w:sz w:val="24"/>
                <w:szCs w:val="24"/>
              </w:rPr>
            </w:pPr>
            <w:r>
              <w:rPr>
                <w:rFonts w:ascii="Times New Roman" w:hAnsi="Times New Roman"/>
                <w:color w:val="000000"/>
                <w:sz w:val="24"/>
                <w:szCs w:val="24"/>
              </w:rPr>
              <w:t>Балансоутримувачу 50</w:t>
            </w:r>
            <w:r w:rsidR="00C72A36" w:rsidRPr="00EF3A3A">
              <w:rPr>
                <w:rFonts w:ascii="Times New Roman" w:hAnsi="Times New Roman"/>
                <w:color w:val="000000"/>
                <w:sz w:val="24"/>
                <w:szCs w:val="24"/>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EF3A3A" w:rsidRDefault="00577077" w:rsidP="00304342">
            <w:pPr>
              <w:spacing w:before="120"/>
              <w:rPr>
                <w:rFonts w:ascii="Times New Roman" w:hAnsi="Times New Roman"/>
                <w:color w:val="000000"/>
                <w:sz w:val="24"/>
                <w:szCs w:val="24"/>
              </w:rPr>
            </w:pPr>
            <w:r>
              <w:rPr>
                <w:rFonts w:ascii="Times New Roman" w:hAnsi="Times New Roman"/>
                <w:color w:val="000000"/>
                <w:sz w:val="24"/>
                <w:szCs w:val="24"/>
              </w:rPr>
              <w:t xml:space="preserve">державному бюджету 50 </w:t>
            </w:r>
            <w:r w:rsidR="00C72A36" w:rsidRPr="00EF3A3A">
              <w:rPr>
                <w:rFonts w:ascii="Times New Roman" w:hAnsi="Times New Roman"/>
                <w:color w:val="000000"/>
                <w:sz w:val="24"/>
                <w:szCs w:val="24"/>
              </w:rPr>
              <w:t>відсотків суми орендної плати</w:t>
            </w:r>
          </w:p>
          <w:p w:rsidR="00C72A36" w:rsidRPr="00EF3A3A" w:rsidRDefault="00C72A36" w:rsidP="00304342">
            <w:pPr>
              <w:spacing w:before="120"/>
              <w:rPr>
                <w:rFonts w:ascii="Times New Roman" w:hAnsi="Times New Roman"/>
                <w:color w:val="000000"/>
                <w:sz w:val="24"/>
                <w:szCs w:val="24"/>
              </w:rPr>
            </w:pPr>
          </w:p>
        </w:tc>
      </w:tr>
      <w:tr w:rsidR="00577077" w:rsidRPr="00EF3A3A"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77077" w:rsidRPr="00EF3A3A" w:rsidRDefault="00577077" w:rsidP="00304342">
            <w:pPr>
              <w:spacing w:before="120"/>
              <w:jc w:val="center"/>
              <w:rPr>
                <w:rFonts w:ascii="Times New Roman" w:hAnsi="Times New Roman"/>
                <w:color w:val="000000"/>
                <w:sz w:val="24"/>
                <w:szCs w:val="24"/>
              </w:rPr>
            </w:pPr>
            <w:r w:rsidRPr="00EF3A3A">
              <w:rPr>
                <w:rFonts w:ascii="Times New Roman" w:hAnsi="Times New Roman"/>
                <w:color w:val="000000"/>
                <w:sz w:val="24"/>
                <w:szCs w:val="24"/>
              </w:rPr>
              <w:t>17</w:t>
            </w:r>
            <w:r w:rsidRPr="00EF3A3A">
              <w:rPr>
                <w:rFonts w:ascii="Times New Roman" w:hAnsi="Times New Roman"/>
                <w:color w:val="000000"/>
                <w:sz w:val="24"/>
                <w:szCs w:val="24"/>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577077" w:rsidRPr="00577077" w:rsidRDefault="00577077" w:rsidP="000337F5">
            <w:pPr>
              <w:spacing w:before="100" w:beforeAutospacing="1" w:after="100" w:afterAutospacing="1"/>
              <w:rPr>
                <w:rFonts w:ascii="Times New Roman" w:hAnsi="Times New Roman"/>
                <w:color w:val="000000"/>
                <w:sz w:val="24"/>
                <w:szCs w:val="24"/>
              </w:rPr>
            </w:pPr>
            <w:r w:rsidRPr="00577077">
              <w:rPr>
                <w:rFonts w:ascii="Times New Roman" w:hAnsi="Times New Roman"/>
                <w:color w:val="000000"/>
                <w:sz w:val="24"/>
                <w:szCs w:val="24"/>
              </w:rPr>
              <w:t>Дата заяви Орендаря про продовження договору оренди, поданої Орендодавцю:</w:t>
            </w:r>
          </w:p>
          <w:p w:rsidR="00577077" w:rsidRPr="00577077" w:rsidRDefault="00577077" w:rsidP="000337F5">
            <w:pPr>
              <w:spacing w:before="100" w:beforeAutospacing="1" w:after="100" w:afterAutospacing="1"/>
              <w:rPr>
                <w:rFonts w:ascii="Times New Roman" w:hAnsi="Times New Roman"/>
                <w:color w:val="000000"/>
                <w:sz w:val="24"/>
                <w:szCs w:val="24"/>
                <w:u w:val="single"/>
              </w:rPr>
            </w:pPr>
            <w:r w:rsidRPr="00577077">
              <w:rPr>
                <w:rFonts w:ascii="Times New Roman" w:hAnsi="Times New Roman"/>
                <w:color w:val="000000"/>
                <w:sz w:val="24"/>
                <w:szCs w:val="24"/>
                <w:u w:val="single"/>
              </w:rPr>
              <w:t>Не застосовується</w:t>
            </w:r>
          </w:p>
          <w:p w:rsidR="00577077" w:rsidRPr="00577077" w:rsidRDefault="00577077" w:rsidP="000337F5">
            <w:pPr>
              <w:spacing w:before="100" w:beforeAutospacing="1" w:after="100" w:afterAutospacing="1"/>
              <w:rPr>
                <w:rFonts w:ascii="Times New Roman" w:hAnsi="Times New Roman"/>
                <w:color w:val="000000"/>
                <w:sz w:val="24"/>
                <w:szCs w:val="24"/>
                <w:u w:val="single"/>
              </w:rPr>
            </w:pPr>
          </w:p>
        </w:tc>
        <w:tc>
          <w:tcPr>
            <w:tcW w:w="3591" w:type="dxa"/>
            <w:gridSpan w:val="5"/>
            <w:tcBorders>
              <w:top w:val="single" w:sz="4" w:space="0" w:color="000000"/>
              <w:left w:val="nil"/>
              <w:bottom w:val="single" w:sz="4" w:space="0" w:color="000000"/>
              <w:right w:val="single" w:sz="4" w:space="0" w:color="000000"/>
            </w:tcBorders>
            <w:hideMark/>
          </w:tcPr>
          <w:p w:rsidR="00577077" w:rsidRPr="00577077" w:rsidRDefault="00577077" w:rsidP="000337F5">
            <w:pPr>
              <w:spacing w:before="100" w:beforeAutospacing="1" w:after="100" w:afterAutospacing="1"/>
              <w:ind w:right="-118"/>
              <w:rPr>
                <w:rFonts w:ascii="Times New Roman" w:hAnsi="Times New Roman"/>
                <w:color w:val="000000"/>
                <w:sz w:val="24"/>
                <w:szCs w:val="24"/>
              </w:rPr>
            </w:pPr>
            <w:r w:rsidRPr="00577077">
              <w:rPr>
                <w:rFonts w:ascii="Times New Roman" w:hAnsi="Times New Roman"/>
                <w:color w:val="000000"/>
                <w:sz w:val="24"/>
                <w:szCs w:val="24"/>
              </w:rPr>
              <w:t>дата і вихідний номер довідки Балансоутримувача, передбаченої частиною шостою статті 18 Закону</w:t>
            </w:r>
          </w:p>
          <w:p w:rsidR="00577077" w:rsidRPr="00577077" w:rsidRDefault="00577077" w:rsidP="000337F5">
            <w:pPr>
              <w:spacing w:before="100" w:beforeAutospacing="1" w:after="100" w:afterAutospacing="1"/>
              <w:rPr>
                <w:rFonts w:ascii="Times New Roman" w:hAnsi="Times New Roman"/>
                <w:color w:val="000000"/>
                <w:sz w:val="24"/>
                <w:szCs w:val="24"/>
              </w:rPr>
            </w:pPr>
          </w:p>
          <w:p w:rsidR="00577077" w:rsidRPr="00577077" w:rsidRDefault="00577077" w:rsidP="000337F5">
            <w:pPr>
              <w:spacing w:before="100" w:beforeAutospacing="1" w:after="100" w:afterAutospacing="1"/>
              <w:rPr>
                <w:rFonts w:ascii="Times New Roman" w:hAnsi="Times New Roman"/>
                <w:color w:val="000000"/>
                <w:sz w:val="24"/>
                <w:szCs w:val="24"/>
                <w:u w:val="single"/>
              </w:rPr>
            </w:pPr>
            <w:r w:rsidRPr="00577077">
              <w:rPr>
                <w:rFonts w:ascii="Times New Roman" w:hAnsi="Times New Roman"/>
                <w:color w:val="000000"/>
                <w:sz w:val="24"/>
                <w:szCs w:val="24"/>
                <w:u w:val="single"/>
              </w:rPr>
              <w:t>Не застосовується</w:t>
            </w:r>
          </w:p>
        </w:tc>
        <w:tc>
          <w:tcPr>
            <w:tcW w:w="3019" w:type="dxa"/>
            <w:gridSpan w:val="5"/>
            <w:tcBorders>
              <w:top w:val="single" w:sz="4" w:space="0" w:color="000000"/>
              <w:left w:val="nil"/>
              <w:bottom w:val="single" w:sz="4" w:space="0" w:color="000000"/>
              <w:right w:val="single" w:sz="4" w:space="0" w:color="000000"/>
            </w:tcBorders>
            <w:hideMark/>
          </w:tcPr>
          <w:p w:rsidR="00577077" w:rsidRPr="00577077" w:rsidRDefault="00577077" w:rsidP="000337F5">
            <w:pPr>
              <w:spacing w:before="100" w:beforeAutospacing="1" w:after="100" w:afterAutospacing="1"/>
              <w:rPr>
                <w:rFonts w:ascii="Times New Roman" w:hAnsi="Times New Roman"/>
                <w:color w:val="000000"/>
                <w:sz w:val="24"/>
                <w:szCs w:val="24"/>
              </w:rPr>
            </w:pPr>
            <w:r w:rsidRPr="00577077">
              <w:rPr>
                <w:rFonts w:ascii="Times New Roman" w:hAnsi="Times New Roman"/>
                <w:color w:val="000000"/>
                <w:sz w:val="24"/>
                <w:szCs w:val="24"/>
              </w:rPr>
              <w:t>дата і номер рішення (наказу) Орендодавця про продовження договору оренди</w:t>
            </w:r>
          </w:p>
          <w:p w:rsidR="00577077" w:rsidRPr="00577077" w:rsidRDefault="00577077" w:rsidP="000337F5">
            <w:pPr>
              <w:spacing w:before="100" w:beforeAutospacing="1" w:after="100" w:afterAutospacing="1"/>
              <w:rPr>
                <w:rFonts w:ascii="Times New Roman" w:hAnsi="Times New Roman"/>
                <w:color w:val="000000"/>
                <w:sz w:val="24"/>
                <w:szCs w:val="24"/>
                <w:u w:val="single"/>
              </w:rPr>
            </w:pPr>
            <w:r w:rsidRPr="00577077">
              <w:rPr>
                <w:rFonts w:ascii="Times New Roman" w:hAnsi="Times New Roman"/>
                <w:color w:val="000000"/>
                <w:sz w:val="24"/>
                <w:szCs w:val="24"/>
                <w:u w:val="single"/>
              </w:rPr>
              <w:t>Не застосовується</w:t>
            </w:r>
          </w:p>
        </w:tc>
      </w:tr>
    </w:tbl>
    <w:p w:rsidR="00C72A36" w:rsidRPr="00EF3A3A" w:rsidRDefault="00C72A36" w:rsidP="00C72A36">
      <w:pPr>
        <w:jc w:val="center"/>
        <w:rPr>
          <w:rFonts w:ascii="Times New Roman" w:hAnsi="Times New Roman"/>
          <w:b/>
          <w:color w:val="000000"/>
          <w:sz w:val="24"/>
          <w:szCs w:val="24"/>
        </w:rPr>
      </w:pPr>
    </w:p>
    <w:p w:rsidR="00577077" w:rsidRPr="002B355B" w:rsidRDefault="00577077" w:rsidP="00577077">
      <w:pPr>
        <w:ind w:firstLine="567"/>
        <w:jc w:val="center"/>
        <w:rPr>
          <w:rFonts w:ascii="Times New Roman" w:hAnsi="Times New Roman"/>
          <w:sz w:val="24"/>
          <w:szCs w:val="24"/>
        </w:rPr>
      </w:pPr>
      <w:r w:rsidRPr="002B355B">
        <w:rPr>
          <w:sz w:val="24"/>
          <w:szCs w:val="24"/>
        </w:rPr>
        <w:t xml:space="preserve">II. </w:t>
      </w:r>
      <w:r w:rsidRPr="002B355B">
        <w:rPr>
          <w:rFonts w:ascii="Times New Roman" w:hAnsi="Times New Roman"/>
          <w:sz w:val="24"/>
          <w:szCs w:val="24"/>
        </w:rPr>
        <w:t>Незмінювані умови договору</w:t>
      </w:r>
    </w:p>
    <w:p w:rsidR="00577077" w:rsidRDefault="00577077" w:rsidP="00577077">
      <w:pPr>
        <w:pStyle w:val="a4"/>
        <w:spacing w:before="0"/>
        <w:jc w:val="center"/>
        <w:rPr>
          <w:rFonts w:ascii="Times New Roman" w:hAnsi="Times New Roman"/>
          <w:sz w:val="24"/>
          <w:szCs w:val="24"/>
        </w:rPr>
      </w:pPr>
    </w:p>
    <w:p w:rsidR="00577077" w:rsidRPr="002B355B"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Предмет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lastRenderedPageBreak/>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 Майно передається в оренду для використання згідно з пунктом 7 Умов.</w:t>
      </w:r>
    </w:p>
    <w:p w:rsidR="00577077" w:rsidRPr="002B355B"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Умови передачі орендованого Майна Орендарю</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2.2. Передача Майна в оренду здійснюється за його страховою вартістю, визначеною у пункті 6.2 Умов.</w:t>
      </w:r>
    </w:p>
    <w:p w:rsidR="00577077"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Орендна плата</w:t>
      </w:r>
    </w:p>
    <w:p w:rsidR="00577077" w:rsidRPr="002B355B" w:rsidRDefault="00577077" w:rsidP="00577077">
      <w:pPr>
        <w:pStyle w:val="a4"/>
        <w:spacing w:before="0"/>
        <w:jc w:val="center"/>
        <w:rPr>
          <w:rFonts w:ascii="Times New Roman" w:hAnsi="Times New Roman"/>
          <w:sz w:val="24"/>
          <w:szCs w:val="24"/>
        </w:rPr>
      </w:pP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7077" w:rsidRPr="002B355B" w:rsidRDefault="00577077" w:rsidP="00577077">
      <w:pPr>
        <w:pStyle w:val="a4"/>
        <w:spacing w:before="0"/>
        <w:jc w:val="both"/>
        <w:rPr>
          <w:rFonts w:ascii="Times New Roman" w:hAnsi="Times New Roman"/>
          <w:sz w:val="24"/>
          <w:szCs w:val="24"/>
        </w:rPr>
      </w:pPr>
      <w:r>
        <w:rPr>
          <w:rFonts w:ascii="Times New Roman" w:hAnsi="Times New Roman"/>
          <w:sz w:val="24"/>
          <w:szCs w:val="24"/>
        </w:rPr>
        <w:t>3.2.</w:t>
      </w:r>
      <w:r w:rsidRPr="002B355B">
        <w:rPr>
          <w:rFonts w:ascii="Times New Roman" w:hAnsi="Times New Roman"/>
          <w:sz w:val="24"/>
          <w:szCs w:val="24"/>
        </w:rPr>
        <w:t xml:space="preserve"> </w:t>
      </w:r>
      <w:r>
        <w:rPr>
          <w:rFonts w:ascii="Times New Roman" w:hAnsi="Times New Roman"/>
          <w:sz w:val="24"/>
          <w:szCs w:val="24"/>
        </w:rPr>
        <w:t>О</w:t>
      </w:r>
      <w:r w:rsidRPr="002B355B">
        <w:rPr>
          <w:rFonts w:ascii="Times New Roman" w:hAnsi="Times New Roman"/>
          <w:sz w:val="24"/>
          <w:szCs w:val="24"/>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7077" w:rsidRPr="008F099E" w:rsidRDefault="00577077" w:rsidP="00577077">
      <w:pPr>
        <w:pStyle w:val="a4"/>
        <w:spacing w:before="0"/>
        <w:jc w:val="both"/>
        <w:rPr>
          <w:rFonts w:ascii="Times New Roman" w:hAnsi="Times New Roman"/>
          <w:color w:val="FF0000"/>
          <w:sz w:val="24"/>
          <w:szCs w:val="24"/>
        </w:rPr>
      </w:pPr>
      <w:r w:rsidRPr="002B355B">
        <w:rPr>
          <w:rFonts w:ascii="Times New Roman" w:hAnsi="Times New Roman"/>
          <w:sz w:val="24"/>
          <w:szCs w:val="24"/>
        </w:rPr>
        <w:lastRenderedPageBreak/>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3.</w:t>
      </w:r>
      <w:r>
        <w:rPr>
          <w:rFonts w:ascii="Times New Roman" w:hAnsi="Times New Roman"/>
          <w:sz w:val="24"/>
          <w:szCs w:val="24"/>
        </w:rPr>
        <w:t>8</w:t>
      </w:r>
      <w:r w:rsidRPr="002B355B">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7077" w:rsidRPr="002B355B" w:rsidRDefault="00577077" w:rsidP="00577077">
      <w:pPr>
        <w:pStyle w:val="a4"/>
        <w:spacing w:before="0"/>
        <w:jc w:val="both"/>
        <w:rPr>
          <w:rFonts w:ascii="Times New Roman" w:hAnsi="Times New Roman"/>
          <w:sz w:val="24"/>
          <w:szCs w:val="24"/>
        </w:rPr>
      </w:pPr>
      <w:r>
        <w:rPr>
          <w:rFonts w:ascii="Times New Roman" w:hAnsi="Times New Roman"/>
          <w:sz w:val="24"/>
          <w:szCs w:val="24"/>
        </w:rPr>
        <w:t>3.9</w:t>
      </w:r>
      <w:r w:rsidRPr="002B355B">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3.1</w:t>
      </w:r>
      <w:r>
        <w:rPr>
          <w:rFonts w:ascii="Times New Roman" w:hAnsi="Times New Roman"/>
          <w:sz w:val="24"/>
          <w:szCs w:val="24"/>
        </w:rPr>
        <w:t>0</w:t>
      </w:r>
      <w:r w:rsidRPr="002B355B">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7077"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3.1</w:t>
      </w:r>
      <w:r>
        <w:rPr>
          <w:rFonts w:ascii="Times New Roman" w:hAnsi="Times New Roman"/>
          <w:sz w:val="24"/>
          <w:szCs w:val="24"/>
        </w:rPr>
        <w:t>1</w:t>
      </w:r>
      <w:r w:rsidRPr="002B355B">
        <w:rPr>
          <w:rFonts w:ascii="Times New Roman" w:hAnsi="Times New Roman"/>
          <w:sz w:val="24"/>
          <w:szCs w:val="24"/>
        </w:rPr>
        <w:t>. Орендар зобов’язаний на вимогу Орендодавця проводити звіряння взаєморозрахунків за орендними платежами і оформляти акти звіряння.</w:t>
      </w:r>
    </w:p>
    <w:p w:rsidR="00577077" w:rsidRPr="002B355B" w:rsidRDefault="00577077" w:rsidP="00577077">
      <w:pPr>
        <w:pStyle w:val="a4"/>
        <w:spacing w:before="0"/>
        <w:jc w:val="both"/>
        <w:rPr>
          <w:rFonts w:ascii="Times New Roman" w:hAnsi="Times New Roman"/>
          <w:sz w:val="24"/>
          <w:szCs w:val="24"/>
        </w:rPr>
      </w:pPr>
    </w:p>
    <w:p w:rsidR="00577077"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Повернення Майна з оренди і забезпечувальний депозит</w:t>
      </w:r>
    </w:p>
    <w:p w:rsidR="00577077" w:rsidRPr="002B355B" w:rsidRDefault="00577077" w:rsidP="00577077">
      <w:pPr>
        <w:pStyle w:val="a4"/>
        <w:spacing w:before="0"/>
        <w:jc w:val="center"/>
        <w:rPr>
          <w:rFonts w:ascii="Times New Roman" w:hAnsi="Times New Roman"/>
          <w:sz w:val="24"/>
          <w:szCs w:val="24"/>
        </w:rPr>
      </w:pP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4.1. У разі припинення договору Орендар зобов’язаний:</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 xml:space="preserve">Орендар зобов’язаний: </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lastRenderedPageBreak/>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звільнити Майно одночасно із поверненням підписаних Орендарем актів.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другу чергу погашаються зобов’язання Орендаря із сплати неустойки (пункт 4.4 цього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577077" w:rsidRDefault="00577077" w:rsidP="00577077">
      <w:pPr>
        <w:pStyle w:val="a4"/>
        <w:spacing w:before="0"/>
        <w:jc w:val="center"/>
        <w:rPr>
          <w:rFonts w:ascii="Times New Roman" w:hAnsi="Times New Roman"/>
          <w:sz w:val="24"/>
          <w:szCs w:val="24"/>
        </w:rPr>
      </w:pPr>
    </w:p>
    <w:p w:rsidR="00577077" w:rsidRDefault="00577077" w:rsidP="00577077">
      <w:pPr>
        <w:pStyle w:val="a4"/>
        <w:spacing w:before="0"/>
        <w:jc w:val="center"/>
        <w:rPr>
          <w:rFonts w:ascii="Times New Roman" w:hAnsi="Times New Roman"/>
          <w:sz w:val="24"/>
          <w:szCs w:val="24"/>
        </w:rPr>
      </w:pPr>
    </w:p>
    <w:p w:rsidR="00577077"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Поліпшення і ремонт орендованого майна</w:t>
      </w:r>
    </w:p>
    <w:p w:rsidR="00577077" w:rsidRPr="002B355B" w:rsidRDefault="00577077" w:rsidP="00577077">
      <w:pPr>
        <w:pStyle w:val="a4"/>
        <w:spacing w:before="0"/>
        <w:jc w:val="center"/>
        <w:rPr>
          <w:rFonts w:ascii="Times New Roman" w:hAnsi="Times New Roman"/>
          <w:sz w:val="24"/>
          <w:szCs w:val="24"/>
        </w:rPr>
      </w:pPr>
    </w:p>
    <w:p w:rsidR="00577077"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5.1. Орендар має право:</w:t>
      </w:r>
    </w:p>
    <w:p w:rsidR="00577077" w:rsidRPr="002B355B" w:rsidRDefault="00577077" w:rsidP="00577077">
      <w:pPr>
        <w:pStyle w:val="a4"/>
        <w:spacing w:before="0"/>
        <w:jc w:val="both"/>
        <w:rPr>
          <w:rFonts w:ascii="Times New Roman" w:hAnsi="Times New Roman"/>
          <w:sz w:val="24"/>
          <w:szCs w:val="24"/>
        </w:rPr>
      </w:pP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7077" w:rsidRDefault="00577077" w:rsidP="00577077">
      <w:pPr>
        <w:pStyle w:val="a4"/>
        <w:spacing w:before="0"/>
        <w:jc w:val="both"/>
        <w:rPr>
          <w:rFonts w:ascii="Times New Roman" w:hAnsi="Times New Roman"/>
          <w:sz w:val="24"/>
          <w:szCs w:val="24"/>
        </w:rPr>
      </w:pP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7077" w:rsidRDefault="00577077" w:rsidP="00577077">
      <w:pPr>
        <w:pStyle w:val="a4"/>
        <w:spacing w:before="0"/>
        <w:jc w:val="center"/>
        <w:rPr>
          <w:rFonts w:ascii="Times New Roman" w:hAnsi="Times New Roman"/>
          <w:sz w:val="24"/>
          <w:szCs w:val="24"/>
        </w:rPr>
      </w:pPr>
    </w:p>
    <w:p w:rsidR="00577077"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Режим використання орендованого Майна</w:t>
      </w:r>
    </w:p>
    <w:p w:rsidR="00577077" w:rsidRPr="002B355B" w:rsidRDefault="00577077" w:rsidP="00577077">
      <w:pPr>
        <w:pStyle w:val="a4"/>
        <w:spacing w:before="0"/>
        <w:jc w:val="center"/>
        <w:rPr>
          <w:rFonts w:ascii="Times New Roman" w:hAnsi="Times New Roman"/>
          <w:sz w:val="24"/>
          <w:szCs w:val="24"/>
        </w:rPr>
      </w:pP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6.3. Орендар зобов’язаний:</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підписати і повернути Балансоутримувачу примірник договору; або</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577077" w:rsidRPr="002B355B" w:rsidRDefault="00577077" w:rsidP="00577077">
      <w:pPr>
        <w:pStyle w:val="a4"/>
        <w:spacing w:before="0"/>
        <w:jc w:val="both"/>
        <w:rPr>
          <w:rFonts w:ascii="Times New Roman" w:hAnsi="Times New Roman"/>
          <w:sz w:val="24"/>
          <w:szCs w:val="24"/>
        </w:rPr>
      </w:pPr>
      <w:bookmarkStart w:id="0" w:name="_heading=h.1fob9te"/>
      <w:bookmarkEnd w:id="0"/>
      <w:r w:rsidRPr="002B355B">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7077"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020F5C" w:rsidRPr="002B355B" w:rsidRDefault="00020F5C" w:rsidP="00577077">
      <w:pPr>
        <w:pStyle w:val="a4"/>
        <w:spacing w:before="0"/>
        <w:jc w:val="both"/>
        <w:rPr>
          <w:rFonts w:ascii="Times New Roman" w:hAnsi="Times New Roman"/>
          <w:sz w:val="24"/>
          <w:szCs w:val="24"/>
        </w:rPr>
      </w:pPr>
      <w:r w:rsidRPr="00AA2E22">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7077" w:rsidRDefault="00577077" w:rsidP="00577077">
      <w:pPr>
        <w:pStyle w:val="a4"/>
        <w:spacing w:before="0"/>
        <w:jc w:val="center"/>
        <w:rPr>
          <w:rFonts w:ascii="Times New Roman" w:hAnsi="Times New Roman"/>
          <w:sz w:val="24"/>
          <w:szCs w:val="24"/>
        </w:rPr>
      </w:pPr>
    </w:p>
    <w:p w:rsidR="00577077" w:rsidRPr="002B355B"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7.1. Орендар зобов’язаний:</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lastRenderedPageBreak/>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Оплата послуг страховика здійснюється за рахунок Орендаря (страхувальника).</w:t>
      </w:r>
    </w:p>
    <w:p w:rsidR="00020F5C" w:rsidRPr="00C33322" w:rsidRDefault="00020F5C" w:rsidP="00020F5C">
      <w:pPr>
        <w:pStyle w:val="a4"/>
        <w:spacing w:before="0"/>
        <w:jc w:val="both"/>
        <w:rPr>
          <w:rFonts w:ascii="Times New Roman" w:hAnsi="Times New Roman"/>
          <w:sz w:val="24"/>
          <w:szCs w:val="24"/>
        </w:rPr>
      </w:pPr>
      <w:r w:rsidRPr="00C33322">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7077" w:rsidRPr="00C33322" w:rsidRDefault="00020F5C" w:rsidP="00020F5C">
      <w:pPr>
        <w:pStyle w:val="a4"/>
        <w:spacing w:before="0"/>
        <w:jc w:val="both"/>
        <w:rPr>
          <w:rFonts w:ascii="Times New Roman" w:hAnsi="Times New Roman"/>
          <w:sz w:val="24"/>
          <w:szCs w:val="24"/>
        </w:rPr>
      </w:pPr>
      <w:r w:rsidRPr="00C33322">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7077" w:rsidRPr="00C33322" w:rsidRDefault="00577077" w:rsidP="00577077">
      <w:pPr>
        <w:pStyle w:val="a4"/>
        <w:spacing w:before="0"/>
        <w:jc w:val="center"/>
        <w:rPr>
          <w:rFonts w:ascii="Times New Roman" w:hAnsi="Times New Roman"/>
          <w:sz w:val="24"/>
          <w:szCs w:val="24"/>
        </w:rPr>
      </w:pPr>
      <w:r w:rsidRPr="00C33322">
        <w:rPr>
          <w:rFonts w:ascii="Times New Roman" w:hAnsi="Times New Roman"/>
          <w:sz w:val="24"/>
          <w:szCs w:val="24"/>
        </w:rPr>
        <w:t>Суборенда</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8.1.  Орендар не має права передавати Майно в суборенду.</w:t>
      </w:r>
    </w:p>
    <w:p w:rsidR="00577077" w:rsidRPr="00C33322" w:rsidRDefault="00577077" w:rsidP="00577077">
      <w:pPr>
        <w:pStyle w:val="a4"/>
        <w:spacing w:before="0"/>
        <w:jc w:val="center"/>
        <w:rPr>
          <w:rFonts w:ascii="Times New Roman" w:hAnsi="Times New Roman"/>
          <w:sz w:val="24"/>
          <w:szCs w:val="24"/>
        </w:rPr>
      </w:pPr>
      <w:r w:rsidRPr="00C33322">
        <w:rPr>
          <w:rFonts w:ascii="Times New Roman" w:hAnsi="Times New Roman"/>
          <w:sz w:val="24"/>
          <w:szCs w:val="24"/>
        </w:rPr>
        <w:t>Запевнення сторін</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9.1. Балансоутримувач і Орендодавець запевняють Орендаря, що:</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7077" w:rsidRPr="00C33322"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D77145" w:rsidRPr="00C33322" w:rsidRDefault="00D77145" w:rsidP="00577077">
      <w:pPr>
        <w:pStyle w:val="a4"/>
        <w:spacing w:before="0"/>
        <w:jc w:val="both"/>
        <w:rPr>
          <w:rFonts w:ascii="Times New Roman" w:hAnsi="Times New Roman"/>
          <w:sz w:val="24"/>
          <w:szCs w:val="24"/>
        </w:rPr>
      </w:pPr>
      <w:r w:rsidRPr="00C33322">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77077" w:rsidRPr="00C33322" w:rsidRDefault="00D77145" w:rsidP="00577077">
      <w:pPr>
        <w:pStyle w:val="a4"/>
        <w:spacing w:before="0"/>
        <w:jc w:val="both"/>
        <w:rPr>
          <w:rFonts w:ascii="Times New Roman" w:hAnsi="Times New Roman"/>
          <w:sz w:val="24"/>
          <w:szCs w:val="24"/>
        </w:rPr>
      </w:pPr>
      <w:r w:rsidRPr="00C33322">
        <w:rPr>
          <w:rFonts w:ascii="Times New Roman" w:hAnsi="Times New Roman"/>
          <w:sz w:val="24"/>
          <w:szCs w:val="24"/>
        </w:rPr>
        <w:t>9.3</w:t>
      </w:r>
      <w:r w:rsidR="00577077" w:rsidRPr="00C33322">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7077" w:rsidRPr="00C33322" w:rsidRDefault="00D77145" w:rsidP="00577077">
      <w:pPr>
        <w:pStyle w:val="a4"/>
        <w:spacing w:before="0"/>
        <w:jc w:val="both"/>
        <w:rPr>
          <w:rFonts w:ascii="Times New Roman" w:hAnsi="Times New Roman"/>
          <w:sz w:val="24"/>
          <w:szCs w:val="24"/>
        </w:rPr>
      </w:pPr>
      <w:r w:rsidRPr="00C33322">
        <w:rPr>
          <w:rFonts w:ascii="Times New Roman" w:hAnsi="Times New Roman"/>
          <w:sz w:val="24"/>
          <w:szCs w:val="24"/>
        </w:rPr>
        <w:t>9.4</w:t>
      </w:r>
      <w:r w:rsidR="00577077" w:rsidRPr="00C33322">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7077" w:rsidRPr="00C33322" w:rsidRDefault="00D77145" w:rsidP="00577077">
      <w:pPr>
        <w:pStyle w:val="a4"/>
        <w:spacing w:before="0"/>
        <w:jc w:val="both"/>
        <w:rPr>
          <w:rFonts w:ascii="Times New Roman" w:hAnsi="Times New Roman"/>
          <w:sz w:val="24"/>
          <w:szCs w:val="24"/>
        </w:rPr>
      </w:pPr>
      <w:r w:rsidRPr="00C33322">
        <w:rPr>
          <w:rFonts w:ascii="Times New Roman" w:hAnsi="Times New Roman"/>
          <w:sz w:val="24"/>
          <w:szCs w:val="24"/>
        </w:rPr>
        <w:t>9.5</w:t>
      </w:r>
      <w:r w:rsidR="00577077" w:rsidRPr="00C33322">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577077" w:rsidRPr="00C33322" w:rsidRDefault="00577077" w:rsidP="00577077">
      <w:pPr>
        <w:pStyle w:val="a4"/>
        <w:spacing w:before="0"/>
        <w:jc w:val="center"/>
        <w:rPr>
          <w:rFonts w:ascii="Times New Roman" w:hAnsi="Times New Roman"/>
          <w:sz w:val="24"/>
          <w:szCs w:val="24"/>
        </w:rPr>
      </w:pPr>
      <w:r w:rsidRPr="00C33322">
        <w:rPr>
          <w:rFonts w:ascii="Times New Roman" w:hAnsi="Times New Roman"/>
          <w:sz w:val="24"/>
          <w:szCs w:val="24"/>
        </w:rPr>
        <w:lastRenderedPageBreak/>
        <w:t>Додаткові умови оренди</w:t>
      </w:r>
    </w:p>
    <w:p w:rsidR="00577077" w:rsidRPr="002B355B" w:rsidRDefault="00577077" w:rsidP="00577077">
      <w:pPr>
        <w:pStyle w:val="a4"/>
        <w:spacing w:before="0"/>
        <w:jc w:val="both"/>
        <w:rPr>
          <w:rFonts w:ascii="Times New Roman" w:hAnsi="Times New Roman"/>
          <w:sz w:val="24"/>
          <w:szCs w:val="24"/>
        </w:rPr>
      </w:pPr>
      <w:r w:rsidRPr="00C33322">
        <w:rPr>
          <w:rFonts w:ascii="Times New Roman" w:hAnsi="Times New Roman"/>
          <w:sz w:val="24"/>
          <w:szCs w:val="24"/>
        </w:rPr>
        <w:t>10.1. Орендар зобов’язаний виконувати обов’язки, покладені на</w:t>
      </w:r>
      <w:r w:rsidRPr="002B355B">
        <w:rPr>
          <w:rFonts w:ascii="Times New Roman" w:hAnsi="Times New Roman"/>
          <w:sz w:val="24"/>
          <w:szCs w:val="24"/>
        </w:rPr>
        <w:t xml:space="preserve">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7077" w:rsidRPr="002B355B"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Відповідальність і вирішення спорів за договором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7077" w:rsidRPr="002B355B"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Строк чинності, умови зміни та припинення договору</w:t>
      </w:r>
    </w:p>
    <w:p w:rsidR="00577077" w:rsidRPr="00F43E94"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 xml:space="preserve">12.1. </w:t>
      </w:r>
      <w:r w:rsidRPr="00F43E94">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7077" w:rsidRPr="002075E5" w:rsidRDefault="00577077" w:rsidP="00577077">
      <w:pPr>
        <w:pStyle w:val="a4"/>
        <w:spacing w:before="0"/>
        <w:jc w:val="both"/>
        <w:rPr>
          <w:rFonts w:ascii="Times New Roman" w:hAnsi="Times New Roman"/>
          <w:sz w:val="24"/>
          <w:szCs w:val="24"/>
        </w:rPr>
      </w:pPr>
      <w:r w:rsidRPr="002075E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7077" w:rsidRPr="002075E5" w:rsidRDefault="00577077" w:rsidP="00577077">
      <w:pPr>
        <w:pStyle w:val="a4"/>
        <w:spacing w:before="0"/>
        <w:jc w:val="both"/>
        <w:rPr>
          <w:rFonts w:ascii="Times New Roman" w:hAnsi="Times New Roman"/>
          <w:sz w:val="24"/>
          <w:szCs w:val="24"/>
        </w:rPr>
      </w:pPr>
      <w:r w:rsidRPr="002075E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7077" w:rsidRPr="002B355B" w:rsidRDefault="00577077" w:rsidP="00577077">
      <w:pPr>
        <w:pStyle w:val="a4"/>
        <w:spacing w:before="0"/>
        <w:jc w:val="both"/>
        <w:rPr>
          <w:rFonts w:ascii="Times New Roman" w:hAnsi="Times New Roman"/>
          <w:sz w:val="24"/>
          <w:szCs w:val="24"/>
        </w:rPr>
      </w:pPr>
      <w:r w:rsidRPr="002075E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577077" w:rsidRPr="002B355B" w:rsidRDefault="00577077" w:rsidP="00577077">
      <w:pPr>
        <w:pStyle w:val="a4"/>
        <w:spacing w:before="0"/>
        <w:jc w:val="both"/>
        <w:rPr>
          <w:rFonts w:ascii="Times New Roman" w:hAnsi="Times New Roman"/>
          <w:sz w:val="24"/>
          <w:szCs w:val="24"/>
        </w:rPr>
      </w:pPr>
      <w:r w:rsidRPr="002075E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 Договір припиняється: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12.6.1 з підстав, передбачених частиною першою статті 24 Закону, і при цьому: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7077" w:rsidRPr="002B355B" w:rsidRDefault="00577077" w:rsidP="00577077">
      <w:pPr>
        <w:ind w:firstLine="567"/>
        <w:jc w:val="both"/>
        <w:rPr>
          <w:rFonts w:ascii="Times New Roman" w:hAnsi="Times New Roman"/>
          <w:sz w:val="24"/>
          <w:szCs w:val="24"/>
        </w:rPr>
      </w:pPr>
      <w:r w:rsidRPr="001652B8">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7077" w:rsidRPr="002B355B" w:rsidRDefault="00577077" w:rsidP="00577077">
      <w:pPr>
        <w:pStyle w:val="a4"/>
        <w:spacing w:before="0"/>
        <w:jc w:val="both"/>
        <w:rPr>
          <w:rFonts w:ascii="Times New Roman" w:hAnsi="Times New Roman"/>
          <w:sz w:val="24"/>
          <w:szCs w:val="24"/>
        </w:rPr>
      </w:pPr>
      <w:r w:rsidRPr="00775CD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такому разі договір вважається припиненим: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 дати набрання законної сили рішенням суду про відмову у позові Орендаря; або</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lastRenderedPageBreak/>
        <w:t>з дати залишення судом позову без розгляду, припинення провадження у справі або з дати відкликання Орендарем позову.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2B355B" w:rsidRDefault="00577077" w:rsidP="00577077">
      <w:pPr>
        <w:pStyle w:val="a4"/>
        <w:spacing w:before="0"/>
        <w:jc w:val="both"/>
        <w:rPr>
          <w:rFonts w:ascii="Times New Roman" w:hAnsi="Times New Roman"/>
          <w:sz w:val="24"/>
          <w:szCs w:val="24"/>
        </w:rPr>
      </w:pPr>
      <w:r>
        <w:rPr>
          <w:rFonts w:ascii="Times New Roman" w:hAnsi="Times New Roman"/>
          <w:sz w:val="24"/>
          <w:szCs w:val="24"/>
        </w:rPr>
        <w:t>12.6.3 Я</w:t>
      </w:r>
      <w:r w:rsidRPr="002B355B">
        <w:rPr>
          <w:rFonts w:ascii="Times New Roman" w:hAnsi="Times New Roman"/>
          <w:sz w:val="24"/>
          <w:szCs w:val="24"/>
        </w:rPr>
        <w:t xml:space="preserve">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12.7. Договір може бути достроково припинений на вимогу Орендодавця, якщо Орендар:</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 xml:space="preserve">12.7.3. </w:t>
      </w:r>
      <w:r w:rsidRPr="001652B8">
        <w:rPr>
          <w:rFonts w:ascii="Times New Roman" w:hAnsi="Times New Roman"/>
          <w:sz w:val="24"/>
          <w:szCs w:val="24"/>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 xml:space="preserve">12.7.4. </w:t>
      </w:r>
      <w:r w:rsidRPr="001652B8">
        <w:rPr>
          <w:rFonts w:ascii="Times New Roman" w:hAnsi="Times New Roman"/>
          <w:sz w:val="24"/>
          <w:szCs w:val="24"/>
        </w:rPr>
        <w:t>уклав договір суборенди з особами, які не відповідають вимогам статті 4 Закону;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12.7.6. порушує додаткові умови оренди, зазначені у пункті 14 Умов;</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lastRenderedPageBreak/>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12.9. Цей договір може бути достроково припинений на вимогу Орендаря, якщо:</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12.11. У разі припинення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pacing w:val="-4"/>
          <w:sz w:val="24"/>
          <w:szCs w:val="24"/>
        </w:rPr>
        <w:t xml:space="preserve">12.12. Майно вважається поверненим Орендодавцю/ Балансоутримувачу </w:t>
      </w:r>
      <w:r w:rsidRPr="002B355B">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577077" w:rsidRPr="002B355B"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Інше</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Заміна сторони Орендаря набуває чинності з дня внесення змін до цього договору.</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Заміна Орендаря інша, ніж передбачена цим пунктом, не допускається.</w:t>
      </w:r>
    </w:p>
    <w:p w:rsidR="00577077" w:rsidRPr="002B355B" w:rsidRDefault="00577077" w:rsidP="00577077">
      <w:pPr>
        <w:pStyle w:val="a4"/>
        <w:spacing w:before="0"/>
        <w:jc w:val="both"/>
        <w:rPr>
          <w:rFonts w:ascii="Times New Roman" w:hAnsi="Times New Roman"/>
          <w:sz w:val="24"/>
          <w:szCs w:val="24"/>
        </w:rPr>
      </w:pPr>
      <w:r w:rsidRPr="002B355B">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7077" w:rsidRPr="00577077" w:rsidRDefault="00577077" w:rsidP="00577077">
      <w:pPr>
        <w:pStyle w:val="a4"/>
        <w:spacing w:before="0"/>
        <w:jc w:val="center"/>
        <w:rPr>
          <w:rFonts w:ascii="Times New Roman" w:hAnsi="Times New Roman"/>
          <w:sz w:val="24"/>
          <w:szCs w:val="24"/>
          <w:lang w:val="ru-RU"/>
        </w:rPr>
      </w:pPr>
    </w:p>
    <w:p w:rsidR="00577077" w:rsidRPr="002B355B" w:rsidRDefault="00577077" w:rsidP="00577077">
      <w:pPr>
        <w:pStyle w:val="a4"/>
        <w:spacing w:before="0"/>
        <w:jc w:val="center"/>
        <w:rPr>
          <w:rFonts w:ascii="Times New Roman" w:hAnsi="Times New Roman"/>
          <w:sz w:val="24"/>
          <w:szCs w:val="24"/>
        </w:rPr>
      </w:pPr>
      <w:r w:rsidRPr="002B355B">
        <w:rPr>
          <w:rFonts w:ascii="Times New Roman" w:hAnsi="Times New Roman"/>
          <w:sz w:val="24"/>
          <w:szCs w:val="24"/>
        </w:rPr>
        <w:t>Підписи сторін</w:t>
      </w:r>
    </w:p>
    <w:tbl>
      <w:tblPr>
        <w:tblW w:w="9435" w:type="dxa"/>
        <w:jc w:val="center"/>
        <w:tblLayout w:type="fixed"/>
        <w:tblLook w:val="04A0"/>
      </w:tblPr>
      <w:tblGrid>
        <w:gridCol w:w="4152"/>
        <w:gridCol w:w="5283"/>
      </w:tblGrid>
      <w:tr w:rsidR="00577077" w:rsidRPr="002B355B" w:rsidTr="000337F5">
        <w:trPr>
          <w:trHeight w:val="400"/>
          <w:jc w:val="center"/>
        </w:trPr>
        <w:tc>
          <w:tcPr>
            <w:tcW w:w="4152" w:type="dxa"/>
            <w:hideMark/>
          </w:tcPr>
          <w:p w:rsidR="00577077" w:rsidRPr="002B355B" w:rsidRDefault="00577077" w:rsidP="000337F5">
            <w:pPr>
              <w:pStyle w:val="a4"/>
              <w:spacing w:before="0"/>
              <w:jc w:val="both"/>
              <w:rPr>
                <w:rFonts w:ascii="Times New Roman" w:hAnsi="Times New Roman"/>
                <w:sz w:val="24"/>
                <w:szCs w:val="24"/>
              </w:rPr>
            </w:pPr>
            <w:r w:rsidRPr="002B355B">
              <w:rPr>
                <w:rFonts w:ascii="Times New Roman" w:hAnsi="Times New Roman"/>
                <w:sz w:val="24"/>
                <w:szCs w:val="24"/>
              </w:rPr>
              <w:t>Від Орендаря:</w:t>
            </w:r>
          </w:p>
        </w:tc>
        <w:tc>
          <w:tcPr>
            <w:tcW w:w="5283" w:type="dxa"/>
            <w:hideMark/>
          </w:tcPr>
          <w:p w:rsidR="00577077" w:rsidRPr="002B355B" w:rsidRDefault="00577077" w:rsidP="000337F5">
            <w:pPr>
              <w:pStyle w:val="a4"/>
              <w:spacing w:before="0"/>
              <w:jc w:val="both"/>
              <w:rPr>
                <w:rFonts w:ascii="Times New Roman" w:hAnsi="Times New Roman"/>
                <w:sz w:val="24"/>
                <w:szCs w:val="24"/>
              </w:rPr>
            </w:pPr>
            <w:r w:rsidRPr="002B355B">
              <w:rPr>
                <w:rFonts w:ascii="Times New Roman" w:hAnsi="Times New Roman"/>
                <w:sz w:val="24"/>
                <w:szCs w:val="24"/>
              </w:rPr>
              <w:t>___________________</w:t>
            </w:r>
          </w:p>
        </w:tc>
      </w:tr>
      <w:tr w:rsidR="00577077" w:rsidRPr="002B355B" w:rsidTr="000337F5">
        <w:trPr>
          <w:trHeight w:val="400"/>
          <w:jc w:val="center"/>
        </w:trPr>
        <w:tc>
          <w:tcPr>
            <w:tcW w:w="4152" w:type="dxa"/>
            <w:hideMark/>
          </w:tcPr>
          <w:p w:rsidR="00577077" w:rsidRPr="002B355B" w:rsidRDefault="00577077" w:rsidP="000337F5">
            <w:pPr>
              <w:pStyle w:val="a4"/>
              <w:spacing w:before="0"/>
              <w:jc w:val="both"/>
              <w:rPr>
                <w:rFonts w:ascii="Times New Roman" w:hAnsi="Times New Roman"/>
                <w:sz w:val="24"/>
                <w:szCs w:val="24"/>
              </w:rPr>
            </w:pPr>
            <w:r w:rsidRPr="002B355B">
              <w:rPr>
                <w:rFonts w:ascii="Times New Roman" w:hAnsi="Times New Roman"/>
                <w:sz w:val="24"/>
                <w:szCs w:val="24"/>
              </w:rPr>
              <w:t>Від Орендодавця:</w:t>
            </w:r>
          </w:p>
        </w:tc>
        <w:tc>
          <w:tcPr>
            <w:tcW w:w="5283" w:type="dxa"/>
            <w:hideMark/>
          </w:tcPr>
          <w:p w:rsidR="00577077" w:rsidRPr="002B355B" w:rsidRDefault="00577077" w:rsidP="000337F5">
            <w:pPr>
              <w:pStyle w:val="a4"/>
              <w:spacing w:before="0"/>
              <w:jc w:val="both"/>
              <w:rPr>
                <w:rFonts w:ascii="Times New Roman" w:hAnsi="Times New Roman"/>
                <w:sz w:val="24"/>
                <w:szCs w:val="24"/>
              </w:rPr>
            </w:pPr>
            <w:r w:rsidRPr="002B355B">
              <w:rPr>
                <w:rFonts w:ascii="Times New Roman" w:hAnsi="Times New Roman"/>
                <w:sz w:val="24"/>
                <w:szCs w:val="24"/>
              </w:rPr>
              <w:t>___________________</w:t>
            </w:r>
          </w:p>
        </w:tc>
      </w:tr>
      <w:tr w:rsidR="00577077" w:rsidRPr="002B355B" w:rsidTr="000337F5">
        <w:trPr>
          <w:trHeight w:val="400"/>
          <w:jc w:val="center"/>
        </w:trPr>
        <w:tc>
          <w:tcPr>
            <w:tcW w:w="4152" w:type="dxa"/>
            <w:hideMark/>
          </w:tcPr>
          <w:p w:rsidR="00577077" w:rsidRPr="002B355B" w:rsidRDefault="00577077" w:rsidP="000337F5">
            <w:pPr>
              <w:pStyle w:val="a4"/>
              <w:spacing w:before="0"/>
              <w:jc w:val="both"/>
              <w:rPr>
                <w:rFonts w:ascii="Times New Roman" w:hAnsi="Times New Roman"/>
                <w:sz w:val="24"/>
                <w:szCs w:val="24"/>
              </w:rPr>
            </w:pPr>
            <w:r w:rsidRPr="002B355B">
              <w:rPr>
                <w:rFonts w:ascii="Times New Roman" w:hAnsi="Times New Roman"/>
                <w:sz w:val="24"/>
                <w:szCs w:val="24"/>
              </w:rPr>
              <w:t xml:space="preserve">Від Балансоутримувача: </w:t>
            </w:r>
          </w:p>
        </w:tc>
        <w:tc>
          <w:tcPr>
            <w:tcW w:w="5283" w:type="dxa"/>
            <w:hideMark/>
          </w:tcPr>
          <w:p w:rsidR="00577077" w:rsidRPr="002B355B" w:rsidRDefault="00577077" w:rsidP="000337F5">
            <w:pPr>
              <w:pStyle w:val="a4"/>
              <w:spacing w:before="0"/>
              <w:jc w:val="both"/>
              <w:rPr>
                <w:rFonts w:ascii="Times New Roman" w:hAnsi="Times New Roman"/>
                <w:sz w:val="24"/>
                <w:szCs w:val="24"/>
              </w:rPr>
            </w:pPr>
            <w:r w:rsidRPr="002B355B">
              <w:rPr>
                <w:rFonts w:ascii="Times New Roman" w:hAnsi="Times New Roman"/>
                <w:sz w:val="24"/>
                <w:szCs w:val="24"/>
              </w:rPr>
              <w:t>___________________</w:t>
            </w:r>
          </w:p>
        </w:tc>
      </w:tr>
    </w:tbl>
    <w:p w:rsidR="00577077" w:rsidRPr="00CC30F4" w:rsidRDefault="00577077" w:rsidP="00577077">
      <w:pPr>
        <w:rPr>
          <w:rFonts w:ascii="Times New Roman" w:hAnsi="Times New Roman"/>
          <w:color w:val="000000"/>
          <w:sz w:val="24"/>
          <w:szCs w:val="24"/>
        </w:rPr>
      </w:pPr>
    </w:p>
    <w:p w:rsidR="00DC64C3" w:rsidRPr="00EF3A3A" w:rsidRDefault="00DC64C3" w:rsidP="00577077">
      <w:pPr>
        <w:jc w:val="center"/>
        <w:rPr>
          <w:rFonts w:ascii="Times New Roman" w:hAnsi="Times New Roman"/>
          <w:b/>
          <w:i/>
          <w:sz w:val="24"/>
          <w:szCs w:val="24"/>
        </w:rPr>
      </w:pPr>
    </w:p>
    <w:sectPr w:rsidR="00DC64C3" w:rsidRPr="00EF3A3A" w:rsidSect="00577077">
      <w:headerReference w:type="even" r:id="rId9"/>
      <w:headerReference w:type="default" r:id="rId10"/>
      <w:pgSz w:w="11906" w:h="16838" w:code="9"/>
      <w:pgMar w:top="426" w:right="1134" w:bottom="993"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8AA" w:rsidRDefault="00E458AA">
      <w:r>
        <w:separator/>
      </w:r>
    </w:p>
  </w:endnote>
  <w:endnote w:type="continuationSeparator" w:id="1">
    <w:p w:rsidR="00E458AA" w:rsidRDefault="00E45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8AA" w:rsidRDefault="00E458AA">
      <w:r>
        <w:separator/>
      </w:r>
    </w:p>
  </w:footnote>
  <w:footnote w:type="continuationSeparator" w:id="1">
    <w:p w:rsidR="00E458AA" w:rsidRDefault="00E45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A" w:rsidRDefault="00272C5D">
    <w:pPr>
      <w:framePr w:wrap="around" w:vAnchor="text" w:hAnchor="margin" w:xAlign="center" w:y="1"/>
    </w:pPr>
    <w:fldSimple w:instr="PAGE  ">
      <w:r w:rsidR="00EF3A3A">
        <w:rPr>
          <w:noProof/>
        </w:rPr>
        <w:t>1</w:t>
      </w:r>
    </w:fldSimple>
  </w:p>
  <w:p w:rsidR="00EF3A3A" w:rsidRDefault="00EF3A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A" w:rsidRDefault="00272C5D">
    <w:pPr>
      <w:framePr w:wrap="around" w:vAnchor="text" w:hAnchor="margin" w:xAlign="center" w:y="1"/>
    </w:pPr>
    <w:fldSimple w:instr="PAGE  ">
      <w:r w:rsidR="008C1F99">
        <w:rPr>
          <w:noProof/>
        </w:rPr>
        <w:t>4</w:t>
      </w:r>
    </w:fldSimple>
  </w:p>
  <w:p w:rsidR="00EF3A3A" w:rsidRDefault="00EF3A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E43078"/>
    <w:multiLevelType w:val="hybridMultilevel"/>
    <w:tmpl w:val="522A70B0"/>
    <w:lvl w:ilvl="0" w:tplc="CE90F3A2">
      <w:start w:val="157"/>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F1566E"/>
    <w:multiLevelType w:val="hybridMultilevel"/>
    <w:tmpl w:val="9912B0F2"/>
    <w:lvl w:ilvl="0" w:tplc="F92A83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BA7793"/>
    <w:multiLevelType w:val="multilevel"/>
    <w:tmpl w:val="19B6D7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20F5C"/>
    <w:rsid w:val="000378B4"/>
    <w:rsid w:val="000453F9"/>
    <w:rsid w:val="00045426"/>
    <w:rsid w:val="000728B3"/>
    <w:rsid w:val="00074FBE"/>
    <w:rsid w:val="000904FF"/>
    <w:rsid w:val="000B24CA"/>
    <w:rsid w:val="000C2217"/>
    <w:rsid w:val="000E7997"/>
    <w:rsid w:val="000F0C1F"/>
    <w:rsid w:val="000F1C40"/>
    <w:rsid w:val="000F21B2"/>
    <w:rsid w:val="00115C23"/>
    <w:rsid w:val="001335C8"/>
    <w:rsid w:val="0014225B"/>
    <w:rsid w:val="00152EB6"/>
    <w:rsid w:val="00174049"/>
    <w:rsid w:val="00186635"/>
    <w:rsid w:val="00195BE2"/>
    <w:rsid w:val="001A5FC5"/>
    <w:rsid w:val="001A72D2"/>
    <w:rsid w:val="001B7458"/>
    <w:rsid w:val="00210F96"/>
    <w:rsid w:val="00216FA4"/>
    <w:rsid w:val="002260AD"/>
    <w:rsid w:val="00243023"/>
    <w:rsid w:val="00257260"/>
    <w:rsid w:val="002663D0"/>
    <w:rsid w:val="00272C5D"/>
    <w:rsid w:val="00277822"/>
    <w:rsid w:val="00285152"/>
    <w:rsid w:val="00291B45"/>
    <w:rsid w:val="003008CC"/>
    <w:rsid w:val="00304342"/>
    <w:rsid w:val="00317171"/>
    <w:rsid w:val="0032141A"/>
    <w:rsid w:val="00321E64"/>
    <w:rsid w:val="003366B6"/>
    <w:rsid w:val="003514D8"/>
    <w:rsid w:val="00377389"/>
    <w:rsid w:val="003801A3"/>
    <w:rsid w:val="003A0803"/>
    <w:rsid w:val="003D0B02"/>
    <w:rsid w:val="003F4977"/>
    <w:rsid w:val="003F6309"/>
    <w:rsid w:val="00413384"/>
    <w:rsid w:val="0042252B"/>
    <w:rsid w:val="00425CB2"/>
    <w:rsid w:val="00437D83"/>
    <w:rsid w:val="00454BDA"/>
    <w:rsid w:val="00472B43"/>
    <w:rsid w:val="004A1E39"/>
    <w:rsid w:val="004C29EB"/>
    <w:rsid w:val="004D7D57"/>
    <w:rsid w:val="00525BBB"/>
    <w:rsid w:val="005265E4"/>
    <w:rsid w:val="00541397"/>
    <w:rsid w:val="00544E1A"/>
    <w:rsid w:val="00545539"/>
    <w:rsid w:val="0054789C"/>
    <w:rsid w:val="00577077"/>
    <w:rsid w:val="005A1BDC"/>
    <w:rsid w:val="005A47D9"/>
    <w:rsid w:val="005E3664"/>
    <w:rsid w:val="005F3359"/>
    <w:rsid w:val="005F7DB3"/>
    <w:rsid w:val="00602A82"/>
    <w:rsid w:val="00624A65"/>
    <w:rsid w:val="0063408E"/>
    <w:rsid w:val="00650AD5"/>
    <w:rsid w:val="006610D7"/>
    <w:rsid w:val="006732C3"/>
    <w:rsid w:val="006764F4"/>
    <w:rsid w:val="006803D8"/>
    <w:rsid w:val="006A4971"/>
    <w:rsid w:val="006C4D7B"/>
    <w:rsid w:val="006C4EB0"/>
    <w:rsid w:val="006D064C"/>
    <w:rsid w:val="006F561C"/>
    <w:rsid w:val="00706364"/>
    <w:rsid w:val="007178DF"/>
    <w:rsid w:val="007349A6"/>
    <w:rsid w:val="0073614A"/>
    <w:rsid w:val="00770315"/>
    <w:rsid w:val="00792C45"/>
    <w:rsid w:val="007A3D87"/>
    <w:rsid w:val="007B076A"/>
    <w:rsid w:val="007C092F"/>
    <w:rsid w:val="007D1F10"/>
    <w:rsid w:val="007D69DB"/>
    <w:rsid w:val="007D7BAD"/>
    <w:rsid w:val="007E0524"/>
    <w:rsid w:val="007F252B"/>
    <w:rsid w:val="007F31EC"/>
    <w:rsid w:val="00807613"/>
    <w:rsid w:val="00807FDE"/>
    <w:rsid w:val="00813211"/>
    <w:rsid w:val="008219B0"/>
    <w:rsid w:val="0082303C"/>
    <w:rsid w:val="00830D0E"/>
    <w:rsid w:val="00845CDA"/>
    <w:rsid w:val="00850D80"/>
    <w:rsid w:val="0086077E"/>
    <w:rsid w:val="00862D32"/>
    <w:rsid w:val="008729FD"/>
    <w:rsid w:val="00884EEA"/>
    <w:rsid w:val="00886A99"/>
    <w:rsid w:val="008A771D"/>
    <w:rsid w:val="008B6893"/>
    <w:rsid w:val="008C1F99"/>
    <w:rsid w:val="008D77FB"/>
    <w:rsid w:val="00902AD8"/>
    <w:rsid w:val="00903CEC"/>
    <w:rsid w:val="00912C21"/>
    <w:rsid w:val="009175E2"/>
    <w:rsid w:val="00920179"/>
    <w:rsid w:val="00957CCD"/>
    <w:rsid w:val="0097180E"/>
    <w:rsid w:val="009725ED"/>
    <w:rsid w:val="00976001"/>
    <w:rsid w:val="00976A01"/>
    <w:rsid w:val="009803ED"/>
    <w:rsid w:val="009828C0"/>
    <w:rsid w:val="009831E7"/>
    <w:rsid w:val="009B1769"/>
    <w:rsid w:val="009E5E05"/>
    <w:rsid w:val="009F2BD1"/>
    <w:rsid w:val="00A05204"/>
    <w:rsid w:val="00A25753"/>
    <w:rsid w:val="00A3488E"/>
    <w:rsid w:val="00A379EC"/>
    <w:rsid w:val="00A4415A"/>
    <w:rsid w:val="00A505B9"/>
    <w:rsid w:val="00A507D7"/>
    <w:rsid w:val="00A519F6"/>
    <w:rsid w:val="00A5507F"/>
    <w:rsid w:val="00A55178"/>
    <w:rsid w:val="00A56018"/>
    <w:rsid w:val="00A6173C"/>
    <w:rsid w:val="00A857DE"/>
    <w:rsid w:val="00A912FB"/>
    <w:rsid w:val="00AA4492"/>
    <w:rsid w:val="00AB3D3E"/>
    <w:rsid w:val="00AD448D"/>
    <w:rsid w:val="00B008F9"/>
    <w:rsid w:val="00B035FB"/>
    <w:rsid w:val="00B051C9"/>
    <w:rsid w:val="00B25741"/>
    <w:rsid w:val="00B515CA"/>
    <w:rsid w:val="00B84AED"/>
    <w:rsid w:val="00B87346"/>
    <w:rsid w:val="00B93D52"/>
    <w:rsid w:val="00BC0298"/>
    <w:rsid w:val="00BF17A9"/>
    <w:rsid w:val="00C03F83"/>
    <w:rsid w:val="00C31B3E"/>
    <w:rsid w:val="00C3201C"/>
    <w:rsid w:val="00C33322"/>
    <w:rsid w:val="00C43991"/>
    <w:rsid w:val="00C514C4"/>
    <w:rsid w:val="00C614A4"/>
    <w:rsid w:val="00C61873"/>
    <w:rsid w:val="00C64258"/>
    <w:rsid w:val="00C72A36"/>
    <w:rsid w:val="00C768AC"/>
    <w:rsid w:val="00C94C39"/>
    <w:rsid w:val="00CD30F7"/>
    <w:rsid w:val="00CD5AA9"/>
    <w:rsid w:val="00D02231"/>
    <w:rsid w:val="00D054D5"/>
    <w:rsid w:val="00D1244F"/>
    <w:rsid w:val="00D17458"/>
    <w:rsid w:val="00D2217F"/>
    <w:rsid w:val="00D25EC4"/>
    <w:rsid w:val="00D411BC"/>
    <w:rsid w:val="00D62814"/>
    <w:rsid w:val="00D75E04"/>
    <w:rsid w:val="00D77145"/>
    <w:rsid w:val="00D93D74"/>
    <w:rsid w:val="00DA132C"/>
    <w:rsid w:val="00DB46F8"/>
    <w:rsid w:val="00DC64C3"/>
    <w:rsid w:val="00DE1022"/>
    <w:rsid w:val="00DF04A3"/>
    <w:rsid w:val="00E01479"/>
    <w:rsid w:val="00E135D8"/>
    <w:rsid w:val="00E14E67"/>
    <w:rsid w:val="00E401EF"/>
    <w:rsid w:val="00E425C4"/>
    <w:rsid w:val="00E458AA"/>
    <w:rsid w:val="00E50FEE"/>
    <w:rsid w:val="00E5122A"/>
    <w:rsid w:val="00E51F93"/>
    <w:rsid w:val="00E61B62"/>
    <w:rsid w:val="00E778CF"/>
    <w:rsid w:val="00E84AE2"/>
    <w:rsid w:val="00E94EFF"/>
    <w:rsid w:val="00E956D7"/>
    <w:rsid w:val="00E95F37"/>
    <w:rsid w:val="00E97308"/>
    <w:rsid w:val="00EA34DA"/>
    <w:rsid w:val="00EC3381"/>
    <w:rsid w:val="00EE7950"/>
    <w:rsid w:val="00EF3A3A"/>
    <w:rsid w:val="00EF6A7C"/>
    <w:rsid w:val="00F05A6E"/>
    <w:rsid w:val="00F10AA9"/>
    <w:rsid w:val="00F15B9D"/>
    <w:rsid w:val="00F165F3"/>
    <w:rsid w:val="00F261F8"/>
    <w:rsid w:val="00F37F3A"/>
    <w:rsid w:val="00F51358"/>
    <w:rsid w:val="00F567FD"/>
    <w:rsid w:val="00F600D7"/>
    <w:rsid w:val="00F90390"/>
    <w:rsid w:val="00FC3B27"/>
    <w:rsid w:val="00FC6477"/>
    <w:rsid w:val="00FC699D"/>
    <w:rsid w:val="00FD2030"/>
    <w:rsid w:val="00FD7D5F"/>
    <w:rsid w:val="00FE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807613"/>
    <w:rPr>
      <w:rFonts w:ascii="Antiqua" w:hAnsi="Antiqua"/>
      <w:sz w:val="26"/>
      <w:lang w:val="uk-UA"/>
    </w:rPr>
  </w:style>
  <w:style w:type="paragraph" w:styleId="1">
    <w:name w:val="heading 1"/>
    <w:basedOn w:val="a"/>
    <w:next w:val="a"/>
    <w:qFormat/>
    <w:rsid w:val="00807613"/>
    <w:pPr>
      <w:keepNext/>
      <w:spacing w:before="240"/>
      <w:ind w:left="567"/>
      <w:outlineLvl w:val="0"/>
    </w:pPr>
    <w:rPr>
      <w:b/>
      <w:smallCaps/>
      <w:sz w:val="28"/>
    </w:rPr>
  </w:style>
  <w:style w:type="paragraph" w:styleId="2">
    <w:name w:val="heading 2"/>
    <w:basedOn w:val="a"/>
    <w:next w:val="a"/>
    <w:qFormat/>
    <w:rsid w:val="00807613"/>
    <w:pPr>
      <w:keepNext/>
      <w:spacing w:before="120"/>
      <w:ind w:left="567"/>
      <w:outlineLvl w:val="1"/>
    </w:pPr>
    <w:rPr>
      <w:b/>
    </w:rPr>
  </w:style>
  <w:style w:type="paragraph" w:styleId="3">
    <w:name w:val="heading 3"/>
    <w:basedOn w:val="a"/>
    <w:next w:val="a"/>
    <w:qFormat/>
    <w:rsid w:val="00807613"/>
    <w:pPr>
      <w:keepNext/>
      <w:spacing w:before="120"/>
      <w:ind w:left="567"/>
      <w:outlineLvl w:val="2"/>
    </w:pPr>
    <w:rPr>
      <w:b/>
      <w:i/>
    </w:rPr>
  </w:style>
  <w:style w:type="paragraph" w:styleId="4">
    <w:name w:val="heading 4"/>
    <w:basedOn w:val="a"/>
    <w:next w:val="a"/>
    <w:qFormat/>
    <w:rsid w:val="0080761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7613"/>
    <w:pPr>
      <w:tabs>
        <w:tab w:val="center" w:pos="4153"/>
        <w:tab w:val="right" w:pos="8306"/>
      </w:tabs>
    </w:pPr>
  </w:style>
  <w:style w:type="paragraph" w:customStyle="1" w:styleId="a4">
    <w:name w:val="Нормальний текст"/>
    <w:basedOn w:val="a"/>
    <w:rsid w:val="00807613"/>
    <w:pPr>
      <w:spacing w:before="120"/>
      <w:ind w:firstLine="567"/>
    </w:pPr>
  </w:style>
  <w:style w:type="paragraph" w:customStyle="1" w:styleId="a5">
    <w:name w:val="Шапка документу"/>
    <w:basedOn w:val="a"/>
    <w:rsid w:val="00807613"/>
    <w:pPr>
      <w:keepNext/>
      <w:keepLines/>
      <w:spacing w:after="240"/>
      <w:ind w:left="4536"/>
      <w:jc w:val="center"/>
    </w:pPr>
  </w:style>
  <w:style w:type="paragraph" w:styleId="a6">
    <w:name w:val="header"/>
    <w:basedOn w:val="a"/>
    <w:rsid w:val="00807613"/>
    <w:pPr>
      <w:tabs>
        <w:tab w:val="center" w:pos="4153"/>
        <w:tab w:val="right" w:pos="8306"/>
      </w:tabs>
    </w:pPr>
  </w:style>
  <w:style w:type="paragraph" w:customStyle="1" w:styleId="a7">
    <w:name w:val="Підпис"/>
    <w:basedOn w:val="a"/>
    <w:rsid w:val="00807613"/>
    <w:pPr>
      <w:keepLines/>
      <w:tabs>
        <w:tab w:val="center" w:pos="2268"/>
        <w:tab w:val="left" w:pos="6804"/>
      </w:tabs>
      <w:spacing w:before="360"/>
    </w:pPr>
    <w:rPr>
      <w:b/>
      <w:position w:val="-48"/>
    </w:rPr>
  </w:style>
  <w:style w:type="paragraph" w:customStyle="1" w:styleId="a8">
    <w:name w:val="Глава документу"/>
    <w:basedOn w:val="a"/>
    <w:next w:val="a"/>
    <w:rsid w:val="00807613"/>
    <w:pPr>
      <w:keepNext/>
      <w:keepLines/>
      <w:spacing w:before="120" w:after="120"/>
      <w:jc w:val="center"/>
    </w:pPr>
  </w:style>
  <w:style w:type="paragraph" w:customStyle="1" w:styleId="a9">
    <w:name w:val="Герб"/>
    <w:basedOn w:val="a"/>
    <w:rsid w:val="00807613"/>
    <w:pPr>
      <w:keepNext/>
      <w:keepLines/>
      <w:jc w:val="center"/>
    </w:pPr>
    <w:rPr>
      <w:sz w:val="144"/>
      <w:lang w:val="en-US"/>
    </w:rPr>
  </w:style>
  <w:style w:type="paragraph" w:customStyle="1" w:styleId="aa">
    <w:name w:val="Установа"/>
    <w:basedOn w:val="a"/>
    <w:rsid w:val="00807613"/>
    <w:pPr>
      <w:keepNext/>
      <w:keepLines/>
      <w:spacing w:before="120"/>
      <w:jc w:val="center"/>
    </w:pPr>
    <w:rPr>
      <w:b/>
      <w:sz w:val="40"/>
    </w:rPr>
  </w:style>
  <w:style w:type="paragraph" w:customStyle="1" w:styleId="ab">
    <w:name w:val="Вид документа"/>
    <w:basedOn w:val="aa"/>
    <w:next w:val="a"/>
    <w:rsid w:val="00807613"/>
    <w:pPr>
      <w:spacing w:before="360" w:after="240"/>
    </w:pPr>
    <w:rPr>
      <w:spacing w:val="20"/>
      <w:sz w:val="26"/>
    </w:rPr>
  </w:style>
  <w:style w:type="paragraph" w:customStyle="1" w:styleId="ac">
    <w:name w:val="Час та місце"/>
    <w:basedOn w:val="a"/>
    <w:rsid w:val="00807613"/>
    <w:pPr>
      <w:keepNext/>
      <w:keepLines/>
      <w:spacing w:before="120" w:after="240"/>
      <w:jc w:val="center"/>
    </w:pPr>
  </w:style>
  <w:style w:type="paragraph" w:customStyle="1" w:styleId="ad">
    <w:name w:val="Назва документа"/>
    <w:basedOn w:val="a"/>
    <w:next w:val="a4"/>
    <w:rsid w:val="00807613"/>
    <w:pPr>
      <w:keepNext/>
      <w:keepLines/>
      <w:spacing w:before="240" w:after="240"/>
      <w:jc w:val="center"/>
    </w:pPr>
    <w:rPr>
      <w:b/>
    </w:rPr>
  </w:style>
  <w:style w:type="paragraph" w:customStyle="1" w:styleId="NormalText">
    <w:name w:val="Normal Text"/>
    <w:basedOn w:val="a"/>
    <w:rsid w:val="00807613"/>
    <w:pPr>
      <w:ind w:firstLine="567"/>
      <w:jc w:val="both"/>
    </w:pPr>
  </w:style>
  <w:style w:type="paragraph" w:customStyle="1" w:styleId="ShapkaDocumentu">
    <w:name w:val="Shapka Documentu"/>
    <w:basedOn w:val="NormalText"/>
    <w:rsid w:val="00807613"/>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styleId="af1">
    <w:name w:val="Balloon Text"/>
    <w:basedOn w:val="a"/>
    <w:link w:val="af2"/>
    <w:rsid w:val="00577077"/>
    <w:rPr>
      <w:rFonts w:ascii="Tahoma" w:hAnsi="Tahoma" w:cs="Tahoma"/>
      <w:sz w:val="16"/>
      <w:szCs w:val="16"/>
    </w:rPr>
  </w:style>
  <w:style w:type="character" w:customStyle="1" w:styleId="af2">
    <w:name w:val="Текст выноски Знак"/>
    <w:basedOn w:val="a0"/>
    <w:link w:val="af1"/>
    <w:rsid w:val="00577077"/>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kiv@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FE05-BD47-4C72-8F35-3D661A7E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6707</Words>
  <Characters>38235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arenda8</cp:lastModifiedBy>
  <cp:revision>2</cp:revision>
  <cp:lastPrinted>2021-05-24T05:55:00Z</cp:lastPrinted>
  <dcterms:created xsi:type="dcterms:W3CDTF">2021-05-24T05:55:00Z</dcterms:created>
  <dcterms:modified xsi:type="dcterms:W3CDTF">2021-05-24T05:55:00Z</dcterms:modified>
</cp:coreProperties>
</file>