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9B" w:rsidRDefault="00637E9B" w:rsidP="007439A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37E9B" w:rsidRDefault="00637E9B" w:rsidP="007439A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37E9B" w:rsidRDefault="00637E9B" w:rsidP="007439A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70823" w:rsidRDefault="007439A8" w:rsidP="007439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Повноваження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тендерної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пропозиції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правомочність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укладення</w:t>
      </w:r>
      <w:proofErr w:type="spellEnd"/>
      <w:r>
        <w:rPr>
          <w:sz w:val="28"/>
          <w:szCs w:val="28"/>
          <w:lang w:val="ru-RU"/>
        </w:rPr>
        <w:t xml:space="preserve"> договору про </w:t>
      </w:r>
      <w:proofErr w:type="spellStart"/>
      <w:r>
        <w:rPr>
          <w:sz w:val="28"/>
          <w:szCs w:val="28"/>
          <w:lang w:val="ru-RU"/>
        </w:rPr>
        <w:t>закупівлю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підтверджу</w:t>
      </w:r>
      <w:proofErr w:type="spellEnd"/>
      <w:r>
        <w:rPr>
          <w:sz w:val="28"/>
          <w:szCs w:val="28"/>
        </w:rPr>
        <w:t>ю</w:t>
      </w:r>
      <w:proofErr w:type="spellStart"/>
      <w:r>
        <w:rPr>
          <w:sz w:val="28"/>
          <w:szCs w:val="28"/>
          <w:lang w:val="ru-RU"/>
        </w:rPr>
        <w:t>ться</w:t>
      </w:r>
      <w:proofErr w:type="spellEnd"/>
      <w:r>
        <w:rPr>
          <w:sz w:val="28"/>
          <w:szCs w:val="28"/>
        </w:rPr>
        <w:t>:</w:t>
      </w:r>
    </w:p>
    <w:p w:rsidR="007439A8" w:rsidRDefault="007439A8" w:rsidP="007439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9A8" w:rsidRDefault="007439A8" w:rsidP="007439A8">
      <w:pPr>
        <w:spacing w:line="274" w:lineRule="exact"/>
        <w:jc w:val="both"/>
        <w:rPr>
          <w:sz w:val="28"/>
          <w:szCs w:val="28"/>
        </w:rPr>
      </w:pPr>
      <w:r>
        <w:t>1.1.  протоколом та/або наказом чи іншим документом про призначення на посаду уповноважених осіб Учасника;</w:t>
      </w:r>
    </w:p>
    <w:p w:rsidR="007439A8" w:rsidRDefault="007439A8" w:rsidP="007439A8">
      <w:pPr>
        <w:spacing w:line="274" w:lineRule="exact"/>
        <w:jc w:val="both"/>
      </w:pPr>
      <w:r>
        <w:t>1.2. контрактом, укладеним з керівником Учасника (</w:t>
      </w:r>
      <w:r>
        <w:rPr>
          <w:i/>
          <w:iCs/>
        </w:rPr>
        <w:t>у разі, якщо необхідність укладення такого контракту передбачена Статутом Учасника</w:t>
      </w:r>
      <w:r>
        <w:t>) або випискою з такого контракту, в якій міститься перелік повноважень керівника;</w:t>
      </w:r>
    </w:p>
    <w:p w:rsidR="007439A8" w:rsidRDefault="007439A8" w:rsidP="007439A8">
      <w:pPr>
        <w:spacing w:line="274" w:lineRule="exact"/>
        <w:jc w:val="both"/>
      </w:pPr>
      <w:r>
        <w:t>1.3. довіреністю (</w:t>
      </w:r>
      <w:r>
        <w:rPr>
          <w:i/>
          <w:iCs/>
        </w:rPr>
        <w:t>у разі, якщо уповноважена особа Учасника діє на підставі довіреності</w:t>
      </w:r>
      <w:r>
        <w:t xml:space="preserve">), дорученням або іншим документом,  при цьому документи визначені </w:t>
      </w:r>
      <w:proofErr w:type="spellStart"/>
      <w:r>
        <w:t>пп</w:t>
      </w:r>
      <w:proofErr w:type="spellEnd"/>
      <w:r>
        <w:t>. 1.1.- 1.2. надаються в повному обсязі на особу, яка надала таку довіреність</w:t>
      </w:r>
      <w:r>
        <w:rPr>
          <w:lang w:eastAsia="uk-UA"/>
        </w:rPr>
        <w:t>;</w:t>
      </w:r>
    </w:p>
    <w:p w:rsidR="007439A8" w:rsidRDefault="007439A8" w:rsidP="007439A8">
      <w:pPr>
        <w:rPr>
          <w:lang w:val="ru-RU"/>
        </w:rPr>
      </w:pPr>
      <w:r>
        <w:t xml:space="preserve">1.4.  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сумам, завірену підписом уповноваженої особи та печаткою Учасника </w:t>
      </w:r>
      <w:r>
        <w:rPr>
          <w:u w:val="single"/>
        </w:rPr>
        <w:t>(надаються виключно у випадку, якщо статутом чи іншими установчими документами передбачено певні обмеження</w:t>
      </w:r>
      <w:r>
        <w:t>)</w:t>
      </w:r>
    </w:p>
    <w:p w:rsidR="00DD4FB3" w:rsidRDefault="00DD4FB3"/>
    <w:p w:rsidR="00637E9B" w:rsidRPr="00D5401E" w:rsidRDefault="00637E9B">
      <w:pPr>
        <w:rPr>
          <w:color w:val="FF0000"/>
          <w:u w:val="single"/>
        </w:rPr>
      </w:pPr>
    </w:p>
    <w:p w:rsidR="00637E9B" w:rsidRPr="00D5401E" w:rsidRDefault="00637E9B">
      <w:pPr>
        <w:rPr>
          <w:b/>
          <w:color w:val="FF0000"/>
          <w:sz w:val="26"/>
          <w:szCs w:val="26"/>
          <w:u w:val="single"/>
        </w:rPr>
      </w:pPr>
      <w:r w:rsidRPr="00D5401E">
        <w:rPr>
          <w:b/>
          <w:color w:val="FF0000"/>
          <w:sz w:val="26"/>
          <w:szCs w:val="26"/>
          <w:u w:val="single"/>
        </w:rPr>
        <w:t xml:space="preserve">Документи надаються у сканованому вигляді під час подання пропозиції. </w:t>
      </w:r>
    </w:p>
    <w:p w:rsidR="00637E9B" w:rsidRDefault="00637E9B">
      <w:bookmarkStart w:id="0" w:name="_GoBack"/>
      <w:bookmarkEnd w:id="0"/>
    </w:p>
    <w:sectPr w:rsidR="00637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4"/>
    <w:rsid w:val="0031412C"/>
    <w:rsid w:val="00637E9B"/>
    <w:rsid w:val="00670823"/>
    <w:rsid w:val="007439A8"/>
    <w:rsid w:val="00D5401E"/>
    <w:rsid w:val="00DD4FB3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D119-83B0-4E3A-9B04-6B2BE437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A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7439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Нікора</dc:creator>
  <cp:keywords/>
  <dc:description/>
  <cp:lastModifiedBy>Денис Нікора</cp:lastModifiedBy>
  <cp:revision>6</cp:revision>
  <dcterms:created xsi:type="dcterms:W3CDTF">2017-11-23T12:38:00Z</dcterms:created>
  <dcterms:modified xsi:type="dcterms:W3CDTF">2017-11-23T12:58:00Z</dcterms:modified>
</cp:coreProperties>
</file>