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966D" w14:textId="6E5E0C0F" w:rsidR="0052676B" w:rsidRPr="00EB6497" w:rsidRDefault="00E85DA3" w:rsidP="0052676B">
      <w:pPr>
        <w:pStyle w:val="ac"/>
        <w:widowControl w:val="0"/>
        <w:ind w:left="0"/>
        <w:jc w:val="center"/>
        <w:rPr>
          <w:rFonts w:asciiTheme="minorHAnsi" w:hAnsiTheme="minorHAnsi"/>
          <w:b/>
          <w:sz w:val="22"/>
          <w:szCs w:val="22"/>
          <w:lang w:val="ru-RU"/>
        </w:rPr>
      </w:pPr>
      <w:r w:rsidRPr="00EB6497">
        <w:rPr>
          <w:rFonts w:asciiTheme="minorHAnsi" w:hAnsiTheme="minorHAnsi"/>
          <w:b/>
          <w:sz w:val="22"/>
          <w:szCs w:val="22"/>
          <w:lang w:val="ru-RU"/>
        </w:rPr>
        <w:t xml:space="preserve">Договор </w:t>
      </w:r>
      <w:r w:rsidR="0052676B" w:rsidRPr="00EB6497">
        <w:rPr>
          <w:rFonts w:asciiTheme="minorHAnsi" w:hAnsiTheme="minorHAnsi"/>
          <w:b/>
          <w:sz w:val="22"/>
          <w:szCs w:val="22"/>
          <w:lang w:val="ru-RU"/>
        </w:rPr>
        <w:t xml:space="preserve">купли-продажи </w:t>
      </w:r>
      <w:r w:rsidR="004423AA" w:rsidRPr="00EB6497">
        <w:rPr>
          <w:rFonts w:asciiTheme="minorHAnsi" w:hAnsiTheme="minorHAnsi"/>
          <w:b/>
          <w:sz w:val="22"/>
          <w:szCs w:val="22"/>
          <w:lang w:val="ru-RU"/>
        </w:rPr>
        <w:t xml:space="preserve">№ </w:t>
      </w:r>
      <w:r w:rsidR="0052676B" w:rsidRPr="00EB6497">
        <w:rPr>
          <w:rFonts w:asciiTheme="minorHAnsi" w:hAnsiTheme="minorHAnsi"/>
          <w:b/>
          <w:sz w:val="22"/>
          <w:szCs w:val="22"/>
          <w:lang w:val="ru-RU"/>
        </w:rPr>
        <w:t xml:space="preserve"> </w:t>
      </w:r>
      <w:permStart w:id="1809014919" w:edGrp="everyone"/>
      <w:r w:rsidR="0052676B" w:rsidRPr="00EB6497">
        <w:rPr>
          <w:rFonts w:asciiTheme="minorHAnsi" w:hAnsiTheme="minorHAnsi"/>
          <w:sz w:val="22"/>
          <w:szCs w:val="22"/>
          <w:lang w:val="ru-RU"/>
        </w:rPr>
        <w:t>●</w:t>
      </w:r>
    </w:p>
    <w:permEnd w:id="1809014919"/>
    <w:p w14:paraId="2E7BADCE" w14:textId="77777777" w:rsidR="0056000F" w:rsidRPr="00EB6497" w:rsidRDefault="0056000F">
      <w:pPr>
        <w:pStyle w:val="10"/>
        <w:jc w:val="center"/>
        <w:rPr>
          <w:rFonts w:asciiTheme="minorHAnsi" w:hAnsiTheme="minorHAnsi"/>
          <w:b/>
          <w:sz w:val="22"/>
          <w:szCs w:val="22"/>
        </w:rPr>
      </w:pPr>
    </w:p>
    <w:p w14:paraId="5A6C83AF" w14:textId="77777777" w:rsidR="0052676B" w:rsidRPr="00EB6497" w:rsidRDefault="0052676B" w:rsidP="0052676B">
      <w:pPr>
        <w:pStyle w:val="ac"/>
        <w:widowControl w:val="0"/>
        <w:ind w:left="0" w:firstLine="567"/>
        <w:rPr>
          <w:rFonts w:asciiTheme="minorHAnsi" w:hAnsiTheme="minorHAnsi"/>
          <w:b/>
          <w:sz w:val="22"/>
          <w:szCs w:val="22"/>
          <w:lang w:val="ru-RU"/>
        </w:rPr>
      </w:pPr>
      <w:r w:rsidRPr="00EB6497">
        <w:rPr>
          <w:rFonts w:asciiTheme="minorHAnsi" w:hAnsiTheme="minorHAnsi"/>
          <w:b/>
          <w:sz w:val="22"/>
          <w:szCs w:val="22"/>
          <w:lang w:val="ru-RU"/>
        </w:rPr>
        <w:t>г.</w:t>
      </w:r>
      <w:permStart w:id="81485640" w:edGrp="everyone"/>
      <w:r w:rsidRPr="00EB6497">
        <w:rPr>
          <w:rFonts w:asciiTheme="minorHAnsi" w:hAnsiTheme="minorHAnsi"/>
          <w:b/>
          <w:sz w:val="22"/>
          <w:szCs w:val="22"/>
          <w:lang w:val="ru-RU"/>
        </w:rPr>
        <w:t xml:space="preserve"> </w:t>
      </w:r>
      <w:r w:rsidRPr="00EB6497">
        <w:rPr>
          <w:rFonts w:asciiTheme="minorHAnsi" w:hAnsiTheme="minorHAnsi"/>
          <w:sz w:val="22"/>
          <w:szCs w:val="22"/>
          <w:lang w:val="ru-RU"/>
        </w:rPr>
        <w:t>●</w:t>
      </w:r>
      <w:permEnd w:id="81485640"/>
      <w:r w:rsidRPr="00EB6497">
        <w:rPr>
          <w:rFonts w:asciiTheme="minorHAnsi" w:hAnsiTheme="minorHAnsi"/>
          <w:b/>
          <w:sz w:val="22"/>
          <w:szCs w:val="22"/>
          <w:lang w:val="ru-RU"/>
        </w:rPr>
        <w:tab/>
      </w:r>
      <w:r w:rsidRPr="00EB6497">
        <w:rPr>
          <w:rFonts w:asciiTheme="minorHAnsi" w:hAnsiTheme="minorHAnsi"/>
          <w:b/>
          <w:sz w:val="22"/>
          <w:szCs w:val="22"/>
          <w:lang w:val="ru-RU"/>
        </w:rPr>
        <w:tab/>
      </w:r>
      <w:r w:rsidRPr="00EB6497">
        <w:rPr>
          <w:rFonts w:asciiTheme="minorHAnsi" w:hAnsiTheme="minorHAnsi"/>
          <w:b/>
          <w:sz w:val="22"/>
          <w:szCs w:val="22"/>
          <w:lang w:val="ru-RU"/>
        </w:rPr>
        <w:tab/>
        <w:t xml:space="preserve">                  </w:t>
      </w:r>
      <w:r w:rsidRPr="00EB6497">
        <w:rPr>
          <w:rFonts w:asciiTheme="minorHAnsi" w:hAnsiTheme="minorHAnsi"/>
          <w:b/>
          <w:sz w:val="22"/>
          <w:szCs w:val="22"/>
          <w:lang w:val="ru-RU"/>
        </w:rPr>
        <w:tab/>
        <w:t xml:space="preserve">        </w:t>
      </w:r>
      <w:r w:rsidRPr="00EB6497">
        <w:rPr>
          <w:rFonts w:asciiTheme="minorHAnsi" w:hAnsiTheme="minorHAnsi"/>
          <w:b/>
          <w:sz w:val="22"/>
          <w:szCs w:val="22"/>
          <w:lang w:val="ru-RU"/>
        </w:rPr>
        <w:tab/>
      </w:r>
      <w:r w:rsidRPr="00EB6497">
        <w:rPr>
          <w:rFonts w:asciiTheme="minorHAnsi" w:hAnsiTheme="minorHAnsi"/>
          <w:b/>
          <w:sz w:val="22"/>
          <w:szCs w:val="22"/>
          <w:lang w:val="ru-RU"/>
        </w:rPr>
        <w:tab/>
      </w:r>
      <w:permStart w:id="1206678874" w:edGrp="everyone"/>
      <w:r w:rsidRPr="00EB6497">
        <w:rPr>
          <w:rFonts w:asciiTheme="minorHAnsi" w:hAnsiTheme="minorHAnsi"/>
          <w:sz w:val="22"/>
          <w:szCs w:val="22"/>
          <w:lang w:val="ru-RU"/>
        </w:rPr>
        <w:t>●●</w:t>
      </w:r>
      <w:r w:rsidRPr="00EB6497">
        <w:rPr>
          <w:rFonts w:asciiTheme="minorHAnsi" w:hAnsiTheme="minorHAnsi"/>
          <w:b/>
          <w:sz w:val="22"/>
          <w:szCs w:val="22"/>
          <w:lang w:val="ru-RU"/>
        </w:rPr>
        <w:t xml:space="preserve"> 20</w:t>
      </w:r>
      <w:r w:rsidRPr="00EB6497">
        <w:rPr>
          <w:rFonts w:asciiTheme="minorHAnsi" w:hAnsiTheme="minorHAnsi"/>
          <w:sz w:val="22"/>
          <w:szCs w:val="22"/>
          <w:lang w:val="ru-RU"/>
        </w:rPr>
        <w:t xml:space="preserve">● </w:t>
      </w:r>
      <w:permEnd w:id="1206678874"/>
      <w:r w:rsidRPr="00EB6497">
        <w:rPr>
          <w:rFonts w:asciiTheme="minorHAnsi" w:hAnsiTheme="minorHAnsi"/>
          <w:b/>
          <w:sz w:val="22"/>
          <w:szCs w:val="22"/>
          <w:lang w:val="ru-RU"/>
        </w:rPr>
        <w:t>года</w:t>
      </w:r>
    </w:p>
    <w:p w14:paraId="1004A58C" w14:textId="77777777" w:rsidR="0052676B" w:rsidRPr="00EB6497" w:rsidRDefault="0052676B" w:rsidP="0052676B">
      <w:pPr>
        <w:pStyle w:val="ac"/>
        <w:widowControl w:val="0"/>
        <w:ind w:left="0" w:firstLine="567"/>
        <w:rPr>
          <w:rFonts w:asciiTheme="minorHAnsi" w:hAnsiTheme="minorHAnsi"/>
          <w:sz w:val="22"/>
          <w:szCs w:val="22"/>
          <w:lang w:val="ru-RU"/>
        </w:rPr>
      </w:pPr>
    </w:p>
    <w:p w14:paraId="1D4F9E97" w14:textId="1AC15CAB" w:rsidR="0052676B" w:rsidRPr="00EB6497" w:rsidRDefault="0052676B" w:rsidP="0052676B">
      <w:pPr>
        <w:widowControl w:val="0"/>
        <w:ind w:firstLine="567"/>
        <w:jc w:val="both"/>
        <w:rPr>
          <w:rFonts w:asciiTheme="minorHAnsi" w:hAnsiTheme="minorHAnsi"/>
          <w:sz w:val="22"/>
          <w:szCs w:val="22"/>
          <w:lang w:val="ru-RU"/>
        </w:rPr>
      </w:pPr>
      <w:permStart w:id="829844791" w:edGrp="everyone"/>
      <w:r w:rsidRPr="00EB6497">
        <w:rPr>
          <w:rFonts w:asciiTheme="minorHAnsi" w:hAnsiTheme="minorHAnsi"/>
          <w:sz w:val="22"/>
          <w:szCs w:val="22"/>
          <w:lang w:val="ru-RU"/>
        </w:rPr>
        <w:t>●</w:t>
      </w:r>
      <w:permEnd w:id="829844791"/>
      <w:r w:rsidRPr="00EB6497">
        <w:rPr>
          <w:rFonts w:asciiTheme="minorHAnsi" w:hAnsiTheme="minorHAnsi"/>
          <w:b/>
          <w:sz w:val="22"/>
          <w:szCs w:val="22"/>
          <w:lang w:val="ru-RU"/>
        </w:rPr>
        <w:t>,</w:t>
      </w:r>
      <w:r w:rsidRPr="00EB6497">
        <w:rPr>
          <w:rFonts w:asciiTheme="minorHAnsi" w:hAnsiTheme="minorHAnsi"/>
          <w:sz w:val="22"/>
          <w:szCs w:val="22"/>
          <w:lang w:val="ru-RU"/>
        </w:rPr>
        <w:t xml:space="preserve"> именуемое в дальнейшем</w:t>
      </w:r>
      <w:r w:rsidRPr="00EB6497">
        <w:rPr>
          <w:rFonts w:asciiTheme="minorHAnsi" w:hAnsiTheme="minorHAnsi"/>
          <w:b/>
          <w:sz w:val="22"/>
          <w:szCs w:val="22"/>
          <w:lang w:val="ru-RU"/>
        </w:rPr>
        <w:t xml:space="preserve"> </w:t>
      </w:r>
      <w:r w:rsidR="007C0F85" w:rsidRPr="00EB6497">
        <w:rPr>
          <w:rFonts w:asciiTheme="minorHAnsi" w:hAnsiTheme="minorHAnsi"/>
          <w:b/>
          <w:sz w:val="22"/>
          <w:szCs w:val="22"/>
          <w:lang w:val="ru-RU"/>
        </w:rPr>
        <w:t>Продавец</w:t>
      </w:r>
      <w:r w:rsidRPr="00EB6497">
        <w:rPr>
          <w:rFonts w:asciiTheme="minorHAnsi" w:hAnsiTheme="minorHAnsi"/>
          <w:sz w:val="22"/>
          <w:szCs w:val="22"/>
          <w:lang w:val="ru-RU"/>
        </w:rPr>
        <w:t xml:space="preserve">, </w:t>
      </w:r>
      <w:r w:rsidRPr="00EB6497">
        <w:rPr>
          <w:rFonts w:asciiTheme="minorHAnsi" w:hAnsiTheme="minorHAnsi"/>
          <w:snapToGrid w:val="0"/>
          <w:sz w:val="22"/>
          <w:szCs w:val="22"/>
          <w:lang w:val="ru-RU"/>
        </w:rPr>
        <w:t xml:space="preserve">в лице </w:t>
      </w:r>
      <w:permStart w:id="394477879" w:edGrp="everyone"/>
      <w:r w:rsidRPr="00EB6497">
        <w:rPr>
          <w:rFonts w:asciiTheme="minorHAnsi" w:hAnsiTheme="minorHAnsi"/>
          <w:sz w:val="22"/>
          <w:szCs w:val="22"/>
          <w:lang w:val="ru-RU"/>
        </w:rPr>
        <w:t>●</w:t>
      </w:r>
      <w:r w:rsidRPr="00EB6497">
        <w:rPr>
          <w:rFonts w:asciiTheme="minorHAnsi" w:hAnsiTheme="minorHAnsi"/>
          <w:snapToGrid w:val="0"/>
          <w:sz w:val="22"/>
          <w:szCs w:val="22"/>
          <w:lang w:val="ru-RU"/>
        </w:rPr>
        <w:t>,</w:t>
      </w:r>
      <w:permEnd w:id="394477879"/>
      <w:r w:rsidRPr="00EB6497">
        <w:rPr>
          <w:rFonts w:asciiTheme="minorHAnsi" w:hAnsiTheme="minorHAnsi"/>
          <w:snapToGrid w:val="0"/>
          <w:sz w:val="22"/>
          <w:szCs w:val="22"/>
          <w:lang w:val="ru-RU"/>
        </w:rPr>
        <w:t xml:space="preserve"> действующего на основании </w:t>
      </w:r>
      <w:permStart w:id="563953438" w:edGrp="everyone"/>
      <w:r w:rsidRPr="00EB6497">
        <w:rPr>
          <w:rFonts w:asciiTheme="minorHAnsi" w:hAnsiTheme="minorHAnsi"/>
          <w:sz w:val="22"/>
          <w:szCs w:val="22"/>
          <w:lang w:val="ru-RU"/>
        </w:rPr>
        <w:t>●,</w:t>
      </w:r>
      <w:permEnd w:id="563953438"/>
      <w:r w:rsidRPr="00EB6497">
        <w:rPr>
          <w:rFonts w:asciiTheme="minorHAnsi" w:hAnsiTheme="minorHAnsi"/>
          <w:sz w:val="22"/>
          <w:szCs w:val="22"/>
          <w:lang w:val="ru-RU"/>
        </w:rPr>
        <w:t xml:space="preserve"> с одной стороны, и</w:t>
      </w:r>
    </w:p>
    <w:p w14:paraId="1283B936" w14:textId="77777777" w:rsidR="0052676B" w:rsidRPr="00EB6497" w:rsidRDefault="0052676B" w:rsidP="0052676B">
      <w:pPr>
        <w:widowControl w:val="0"/>
        <w:ind w:firstLine="567"/>
        <w:jc w:val="both"/>
        <w:rPr>
          <w:rFonts w:asciiTheme="minorHAnsi" w:hAnsiTheme="minorHAnsi"/>
          <w:b/>
          <w:sz w:val="22"/>
          <w:szCs w:val="22"/>
          <w:lang w:val="ru-RU"/>
        </w:rPr>
      </w:pPr>
    </w:p>
    <w:p w14:paraId="2E7BADDB" w14:textId="792B8949" w:rsidR="00E85DA3" w:rsidRPr="00EB6497" w:rsidRDefault="0052676B" w:rsidP="0052676B">
      <w:pPr>
        <w:widowControl w:val="0"/>
        <w:spacing w:after="240"/>
        <w:ind w:firstLine="567"/>
        <w:jc w:val="both"/>
        <w:rPr>
          <w:rFonts w:asciiTheme="minorHAnsi" w:hAnsiTheme="minorHAnsi"/>
          <w:sz w:val="22"/>
          <w:szCs w:val="22"/>
          <w:lang w:val="ru-RU"/>
        </w:rPr>
      </w:pPr>
      <w:permStart w:id="1039285746" w:edGrp="everyone"/>
      <w:r w:rsidRPr="00EB6497">
        <w:rPr>
          <w:rFonts w:asciiTheme="minorHAnsi" w:hAnsiTheme="minorHAnsi"/>
          <w:sz w:val="22"/>
          <w:szCs w:val="22"/>
          <w:lang w:val="ru-RU"/>
        </w:rPr>
        <w:t>●,</w:t>
      </w:r>
      <w:permEnd w:id="1039285746"/>
      <w:r w:rsidRPr="00EB6497">
        <w:rPr>
          <w:rFonts w:asciiTheme="minorHAnsi" w:hAnsiTheme="minorHAnsi"/>
          <w:sz w:val="22"/>
          <w:szCs w:val="22"/>
          <w:lang w:val="ru-RU"/>
        </w:rPr>
        <w:t xml:space="preserve"> именуемое в дальнейшем </w:t>
      </w:r>
      <w:r w:rsidRPr="00EB6497">
        <w:rPr>
          <w:rFonts w:asciiTheme="minorHAnsi" w:hAnsiTheme="minorHAnsi"/>
          <w:b/>
          <w:sz w:val="22"/>
          <w:szCs w:val="22"/>
          <w:lang w:val="ru-RU"/>
        </w:rPr>
        <w:t>Покупатель</w:t>
      </w:r>
      <w:r w:rsidRPr="00EB6497">
        <w:rPr>
          <w:rFonts w:asciiTheme="minorHAnsi" w:hAnsiTheme="minorHAnsi"/>
          <w:sz w:val="22"/>
          <w:szCs w:val="22"/>
          <w:lang w:val="ru-RU"/>
        </w:rPr>
        <w:t xml:space="preserve">, в лице </w:t>
      </w:r>
      <w:permStart w:id="1681865380" w:edGrp="everyone"/>
      <w:r w:rsidRPr="00EB6497">
        <w:rPr>
          <w:rFonts w:asciiTheme="minorHAnsi" w:hAnsiTheme="minorHAnsi"/>
          <w:sz w:val="22"/>
          <w:szCs w:val="22"/>
          <w:lang w:val="ru-RU"/>
        </w:rPr>
        <w:t>●,</w:t>
      </w:r>
      <w:permEnd w:id="1681865380"/>
      <w:r w:rsidRPr="00EB6497">
        <w:rPr>
          <w:rFonts w:asciiTheme="minorHAnsi" w:hAnsiTheme="minorHAnsi"/>
          <w:sz w:val="22"/>
          <w:szCs w:val="22"/>
          <w:lang w:val="ru-RU"/>
        </w:rPr>
        <w:t xml:space="preserve"> действующего на основании </w:t>
      </w:r>
      <w:permStart w:id="313983833" w:edGrp="everyone"/>
      <w:r w:rsidRPr="00EB6497">
        <w:rPr>
          <w:rFonts w:asciiTheme="minorHAnsi" w:hAnsiTheme="minorHAnsi"/>
          <w:sz w:val="22"/>
          <w:szCs w:val="22"/>
          <w:lang w:val="ru-RU"/>
        </w:rPr>
        <w:t>●,</w:t>
      </w:r>
      <w:permEnd w:id="313983833"/>
      <w:r w:rsidRPr="00EB6497">
        <w:rPr>
          <w:rFonts w:asciiTheme="minorHAnsi" w:hAnsiTheme="minorHAnsi"/>
          <w:sz w:val="22"/>
          <w:szCs w:val="22"/>
          <w:lang w:val="ru-RU"/>
        </w:rPr>
        <w:t xml:space="preserve"> с другой стороны, заключили настоящий </w:t>
      </w:r>
      <w:r w:rsidR="00E85DA3" w:rsidRPr="00EB6497">
        <w:rPr>
          <w:rFonts w:asciiTheme="minorHAnsi" w:hAnsiTheme="minorHAnsi"/>
          <w:sz w:val="22"/>
          <w:szCs w:val="22"/>
          <w:lang w:val="ru-RU"/>
        </w:rPr>
        <w:t xml:space="preserve">Договор </w:t>
      </w:r>
      <w:r w:rsidR="00617222" w:rsidRPr="00EB6497">
        <w:rPr>
          <w:rFonts w:asciiTheme="minorHAnsi" w:hAnsiTheme="minorHAnsi"/>
          <w:sz w:val="22"/>
          <w:szCs w:val="22"/>
          <w:lang w:val="ru-RU"/>
        </w:rPr>
        <w:t>купли-продажи №</w:t>
      </w:r>
      <w:permStart w:id="532443524" w:edGrp="everyone"/>
      <w:r w:rsidRPr="00EB6497">
        <w:rPr>
          <w:rFonts w:asciiTheme="minorHAnsi" w:hAnsiTheme="minorHAnsi"/>
          <w:b/>
          <w:sz w:val="22"/>
          <w:szCs w:val="22"/>
          <w:lang w:val="ru-RU"/>
        </w:rPr>
        <w:t xml:space="preserve"> </w:t>
      </w:r>
      <w:r w:rsidRPr="00EB6497">
        <w:rPr>
          <w:rFonts w:asciiTheme="minorHAnsi" w:hAnsiTheme="minorHAnsi"/>
          <w:sz w:val="22"/>
          <w:szCs w:val="22"/>
          <w:lang w:val="ru-RU"/>
        </w:rPr>
        <w:t>●</w:t>
      </w:r>
      <w:permEnd w:id="532443524"/>
      <w:r w:rsidR="00617222" w:rsidRPr="00EB6497">
        <w:rPr>
          <w:rFonts w:asciiTheme="minorHAnsi" w:hAnsiTheme="minorHAnsi"/>
          <w:sz w:val="22"/>
          <w:szCs w:val="22"/>
          <w:lang w:val="ru-RU"/>
        </w:rPr>
        <w:t xml:space="preserve"> от </w:t>
      </w:r>
      <w:permStart w:id="1678718951" w:edGrp="everyone"/>
      <w:r w:rsidRPr="00EB6497">
        <w:rPr>
          <w:rFonts w:asciiTheme="minorHAnsi" w:hAnsiTheme="minorHAnsi"/>
          <w:sz w:val="22"/>
          <w:szCs w:val="22"/>
          <w:lang w:val="ru-RU"/>
        </w:rPr>
        <w:t>●●</w:t>
      </w:r>
      <w:r w:rsidRPr="00EB6497">
        <w:rPr>
          <w:rFonts w:asciiTheme="minorHAnsi" w:hAnsiTheme="minorHAnsi"/>
          <w:b/>
          <w:sz w:val="22"/>
          <w:szCs w:val="22"/>
          <w:lang w:val="ru-RU"/>
        </w:rPr>
        <w:t xml:space="preserve"> 20</w:t>
      </w:r>
      <w:r w:rsidRPr="00EB6497">
        <w:rPr>
          <w:rFonts w:asciiTheme="minorHAnsi" w:hAnsiTheme="minorHAnsi"/>
          <w:sz w:val="22"/>
          <w:szCs w:val="22"/>
          <w:lang w:val="ru-RU"/>
        </w:rPr>
        <w:t xml:space="preserve">● </w:t>
      </w:r>
      <w:r w:rsidR="00617222" w:rsidRPr="00EB6497">
        <w:rPr>
          <w:rFonts w:asciiTheme="minorHAnsi" w:hAnsiTheme="minorHAnsi"/>
          <w:sz w:val="22"/>
          <w:szCs w:val="22"/>
          <w:lang w:val="ru-RU"/>
        </w:rPr>
        <w:t>г</w:t>
      </w:r>
      <w:permEnd w:id="1678718951"/>
      <w:r w:rsidR="00617222" w:rsidRPr="00EB6497">
        <w:rPr>
          <w:rFonts w:asciiTheme="minorHAnsi" w:hAnsiTheme="minorHAnsi"/>
          <w:sz w:val="22"/>
          <w:szCs w:val="22"/>
          <w:lang w:val="ru-RU"/>
        </w:rPr>
        <w:t xml:space="preserve">. (далее – Договор) </w:t>
      </w:r>
      <w:r w:rsidR="00E85DA3" w:rsidRPr="00EB6497">
        <w:rPr>
          <w:rFonts w:asciiTheme="minorHAnsi" w:hAnsiTheme="minorHAnsi"/>
          <w:sz w:val="22"/>
          <w:szCs w:val="22"/>
          <w:lang w:val="ru-RU"/>
        </w:rPr>
        <w:t>о нижеследующем</w:t>
      </w:r>
      <w:r w:rsidR="0056000F" w:rsidRPr="00EB6497">
        <w:rPr>
          <w:rFonts w:asciiTheme="minorHAnsi" w:hAnsiTheme="minorHAnsi"/>
          <w:sz w:val="22"/>
          <w:szCs w:val="22"/>
          <w:lang w:val="ru-RU"/>
        </w:rPr>
        <w:t>:</w:t>
      </w:r>
    </w:p>
    <w:p w14:paraId="2E7BADDD"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ПРЕДМЕТ ДОГОВОРА.</w:t>
      </w:r>
    </w:p>
    <w:p w14:paraId="2E7BADDE" w14:textId="77777777" w:rsidR="00E85DA3" w:rsidRPr="00EB6497" w:rsidRDefault="00E85DA3" w:rsidP="004423AA">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Продавец обязуется передать имущество в собственность Покупател</w:t>
      </w:r>
      <w:r w:rsidR="004423AA" w:rsidRPr="00EB6497">
        <w:rPr>
          <w:rFonts w:asciiTheme="minorHAnsi" w:hAnsiTheme="minorHAnsi"/>
          <w:sz w:val="22"/>
          <w:szCs w:val="22"/>
        </w:rPr>
        <w:t>я</w:t>
      </w:r>
      <w:r w:rsidRPr="00EB6497">
        <w:rPr>
          <w:rFonts w:asciiTheme="minorHAnsi" w:hAnsiTheme="minorHAnsi"/>
          <w:sz w:val="22"/>
          <w:szCs w:val="22"/>
        </w:rPr>
        <w:t>, а Покупатель обязуется принять имущество и оплатить за него денежную сумму в порядке и на условиях, определённых настоящим Договором.</w:t>
      </w:r>
    </w:p>
    <w:p w14:paraId="2E7BADDF" w14:textId="3024F8CE" w:rsidR="004423AA" w:rsidRPr="00EB6497" w:rsidRDefault="00E85DA3" w:rsidP="00617222">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Ассортимент, количество и цена имущества, продаваемого по на</w:t>
      </w:r>
      <w:r w:rsidR="00600F8F" w:rsidRPr="00EB6497">
        <w:rPr>
          <w:rFonts w:asciiTheme="minorHAnsi" w:hAnsiTheme="minorHAnsi"/>
          <w:sz w:val="22"/>
          <w:szCs w:val="22"/>
        </w:rPr>
        <w:t>стоящему Договору (далее Товар)</w:t>
      </w:r>
      <w:r w:rsidR="00617222" w:rsidRPr="00EB6497">
        <w:rPr>
          <w:rFonts w:asciiTheme="minorHAnsi" w:hAnsiTheme="minorHAnsi"/>
          <w:sz w:val="22"/>
          <w:szCs w:val="22"/>
        </w:rPr>
        <w:t xml:space="preserve"> согласовываются сторонами в Спецификациях к настоящему Договору.</w:t>
      </w:r>
    </w:p>
    <w:p w14:paraId="2E7BADE0" w14:textId="77777777" w:rsidR="00E85DA3" w:rsidRPr="00EB6497" w:rsidRDefault="00E85DA3"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Право собственности на Товар переходит в момент его передачи от Продавца к Покупателю.</w:t>
      </w:r>
    </w:p>
    <w:p w14:paraId="2E7BADE1" w14:textId="6D831B32" w:rsidR="00B564E1" w:rsidRPr="00EB6497" w:rsidRDefault="00B564E1"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Продавец обязан передать Товар в следующем месте:</w:t>
      </w:r>
      <w:permStart w:id="1062350652" w:edGrp="everyone"/>
      <w:r w:rsidR="008C48C8" w:rsidRPr="00EB6497">
        <w:rPr>
          <w:rFonts w:asciiTheme="minorHAnsi" w:hAnsiTheme="minorHAnsi"/>
          <w:sz w:val="22"/>
          <w:szCs w:val="22"/>
        </w:rPr>
        <w:t xml:space="preserve"> </w:t>
      </w:r>
      <w:r w:rsidR="00D854DB">
        <w:rPr>
          <w:rFonts w:asciiTheme="minorHAnsi" w:hAnsiTheme="minorHAnsi"/>
          <w:sz w:val="22"/>
          <w:szCs w:val="22"/>
        </w:rPr>
        <w:t>г. Зеленодольск, пл. Энергетиков, 1, склады ДТЭК КРИВОРОЖСКАЯ ТЭС</w:t>
      </w:r>
      <w:permEnd w:id="1062350652"/>
      <w:r w:rsidRPr="00EB6497">
        <w:rPr>
          <w:rFonts w:asciiTheme="minorHAnsi" w:hAnsiTheme="minorHAnsi"/>
          <w:sz w:val="22"/>
          <w:szCs w:val="22"/>
        </w:rPr>
        <w:t>.</w:t>
      </w:r>
    </w:p>
    <w:p w14:paraId="2E7BADE2" w14:textId="77777777" w:rsidR="00E85DA3" w:rsidRPr="00EB6497" w:rsidRDefault="00E85DA3"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 xml:space="preserve">Риск случайной гибели </w:t>
      </w:r>
      <w:r w:rsidR="004E4425" w:rsidRPr="00EB6497">
        <w:rPr>
          <w:rFonts w:asciiTheme="minorHAnsi" w:hAnsiTheme="minorHAnsi"/>
          <w:sz w:val="22"/>
          <w:szCs w:val="22"/>
        </w:rPr>
        <w:t xml:space="preserve">или повреждения </w:t>
      </w:r>
      <w:r w:rsidRPr="00EB6497">
        <w:rPr>
          <w:rFonts w:asciiTheme="minorHAnsi" w:hAnsiTheme="minorHAnsi"/>
          <w:sz w:val="22"/>
          <w:szCs w:val="22"/>
        </w:rPr>
        <w:t>Товара несет Продавец до момента его фактической передачи</w:t>
      </w:r>
      <w:r w:rsidR="004E4425" w:rsidRPr="00EB6497">
        <w:rPr>
          <w:rFonts w:asciiTheme="minorHAnsi" w:hAnsiTheme="minorHAnsi"/>
          <w:sz w:val="22"/>
          <w:szCs w:val="22"/>
        </w:rPr>
        <w:t xml:space="preserve"> Покупателю.</w:t>
      </w:r>
    </w:p>
    <w:p w14:paraId="2E7BADE3" w14:textId="77777777" w:rsidR="003A34B0" w:rsidRPr="00EB6497" w:rsidRDefault="00E85DA3"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Продавец гарантирует, что Товар принадлежит ему на праве собственности</w:t>
      </w:r>
      <w:r w:rsidR="003A34B0" w:rsidRPr="00EB6497">
        <w:rPr>
          <w:rFonts w:asciiTheme="minorHAnsi" w:hAnsiTheme="minorHAnsi"/>
          <w:sz w:val="22"/>
          <w:szCs w:val="22"/>
        </w:rPr>
        <w:t xml:space="preserve"> и не обременен обязательствами  перед третьими лицами (в том числе не является объектом залога, предметом судебного разбирательства) и по отношению к ней не существует иных обстоятельств, ограничивающих для Покупателя возможность пользования, владения и распоряжения Товаром.</w:t>
      </w:r>
    </w:p>
    <w:p w14:paraId="2E7BADE4" w14:textId="77777777" w:rsidR="003A34B0" w:rsidRPr="00EB6497" w:rsidRDefault="003A34B0"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Датой передачи Товара является дата</w:t>
      </w:r>
      <w:r w:rsidR="00B073EB" w:rsidRPr="00EB6497">
        <w:rPr>
          <w:rFonts w:asciiTheme="minorHAnsi" w:hAnsiTheme="minorHAnsi"/>
          <w:sz w:val="22"/>
          <w:szCs w:val="22"/>
        </w:rPr>
        <w:t xml:space="preserve"> подписания Сторонами соответствующей накладной.</w:t>
      </w:r>
    </w:p>
    <w:p w14:paraId="2E7BADE5" w14:textId="702CCF6E" w:rsidR="0056000F" w:rsidRPr="00EB6497" w:rsidRDefault="005947D6" w:rsidP="00B073EB">
      <w:pPr>
        <w:pStyle w:val="10"/>
        <w:numPr>
          <w:ilvl w:val="1"/>
          <w:numId w:val="1"/>
        </w:numPr>
        <w:tabs>
          <w:tab w:val="clear" w:pos="435"/>
        </w:tabs>
        <w:ind w:left="567" w:hanging="567"/>
        <w:jc w:val="both"/>
        <w:rPr>
          <w:rFonts w:asciiTheme="minorHAnsi" w:hAnsiTheme="minorHAnsi"/>
          <w:sz w:val="22"/>
          <w:szCs w:val="22"/>
        </w:rPr>
      </w:pPr>
      <w:r w:rsidRPr="00D854DB">
        <w:rPr>
          <w:rFonts w:asciiTheme="minorHAnsi" w:hAnsiTheme="minorHAnsi"/>
          <w:sz w:val="22"/>
          <w:szCs w:val="22"/>
        </w:rPr>
        <w:t>Стороны оговаривают, что Товар, до даты его передачи  Покупателю имеет статус складского хранения либо находился в эксплуатации у Продавца в процессе</w:t>
      </w:r>
      <w:r w:rsidR="00D854DB" w:rsidRPr="00D854DB">
        <w:rPr>
          <w:rFonts w:asciiTheme="minorHAnsi" w:hAnsiTheme="minorHAnsi"/>
          <w:sz w:val="22"/>
          <w:szCs w:val="22"/>
        </w:rPr>
        <w:t xml:space="preserve"> его хозяйственной деятельности</w:t>
      </w:r>
      <w:r w:rsidRPr="00D854DB">
        <w:rPr>
          <w:rFonts w:asciiTheme="minorHAnsi" w:hAnsiTheme="minorHAnsi"/>
          <w:sz w:val="22"/>
          <w:szCs w:val="22"/>
        </w:rPr>
        <w:t>.</w:t>
      </w:r>
    </w:p>
    <w:p w14:paraId="2E7BADE6" w14:textId="77777777" w:rsidR="00B073EB" w:rsidRPr="00EB6497" w:rsidRDefault="00B073EB" w:rsidP="00B073EB">
      <w:pPr>
        <w:pStyle w:val="10"/>
        <w:ind w:left="567"/>
        <w:jc w:val="both"/>
        <w:rPr>
          <w:rFonts w:asciiTheme="minorHAnsi" w:hAnsiTheme="minorHAnsi"/>
          <w:sz w:val="22"/>
          <w:szCs w:val="22"/>
        </w:rPr>
      </w:pPr>
    </w:p>
    <w:p w14:paraId="2E7BADE7"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 xml:space="preserve"> ОБЯЗАННОСТИ СТОРОН.</w:t>
      </w:r>
    </w:p>
    <w:p w14:paraId="2E7BADE8" w14:textId="47D3E219" w:rsidR="00E85DA3" w:rsidRPr="00EB6497" w:rsidRDefault="005947D6" w:rsidP="00B073EB">
      <w:pPr>
        <w:pStyle w:val="10"/>
        <w:numPr>
          <w:ilvl w:val="1"/>
          <w:numId w:val="1"/>
        </w:numPr>
        <w:tabs>
          <w:tab w:val="clear" w:pos="435"/>
          <w:tab w:val="num" w:pos="-1701"/>
        </w:tabs>
        <w:ind w:left="567" w:hanging="567"/>
        <w:jc w:val="both"/>
        <w:rPr>
          <w:rFonts w:asciiTheme="minorHAnsi" w:hAnsiTheme="minorHAnsi"/>
          <w:sz w:val="22"/>
          <w:szCs w:val="22"/>
        </w:rPr>
      </w:pPr>
      <w:r w:rsidRPr="00D854DB">
        <w:rPr>
          <w:rFonts w:asciiTheme="minorHAnsi" w:hAnsiTheme="minorHAnsi"/>
          <w:sz w:val="22"/>
          <w:szCs w:val="22"/>
        </w:rPr>
        <w:t>Продавец обязуется передать Товар Покупателю в течение 5 (пяти) рабочих дней с момента осуществ</w:t>
      </w:r>
      <w:r w:rsidR="00D854DB" w:rsidRPr="00D854DB">
        <w:rPr>
          <w:rFonts w:asciiTheme="minorHAnsi" w:hAnsiTheme="minorHAnsi"/>
          <w:sz w:val="22"/>
          <w:szCs w:val="22"/>
        </w:rPr>
        <w:t>ления оплаты Товара Покупателем</w:t>
      </w:r>
    </w:p>
    <w:p w14:paraId="2E7BADE9" w14:textId="77777777" w:rsidR="003A34B0" w:rsidRPr="00EB6497" w:rsidRDefault="003A34B0"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Покупатель обязуется принять Товар соответствующий условиям данного Догов</w:t>
      </w:r>
      <w:r w:rsidR="00A83E32" w:rsidRPr="00EB6497">
        <w:rPr>
          <w:rFonts w:asciiTheme="minorHAnsi" w:hAnsiTheme="minorHAnsi"/>
          <w:sz w:val="22"/>
          <w:szCs w:val="22"/>
        </w:rPr>
        <w:t>о</w:t>
      </w:r>
      <w:r w:rsidRPr="00EB6497">
        <w:rPr>
          <w:rFonts w:asciiTheme="minorHAnsi" w:hAnsiTheme="minorHAnsi"/>
          <w:sz w:val="22"/>
          <w:szCs w:val="22"/>
        </w:rPr>
        <w:t>ра.</w:t>
      </w:r>
    </w:p>
    <w:p w14:paraId="2C11243E" w14:textId="13D0AC33" w:rsidR="00491192" w:rsidRPr="00EB6497" w:rsidRDefault="00491192" w:rsidP="00491192">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 xml:space="preserve">На дату возникновения налоговых обязательств (или оснований для их корректировки в соответствии с Налоговым кодексом Украины) </w:t>
      </w:r>
      <w:r w:rsidR="007C0F85" w:rsidRPr="00EB6497">
        <w:rPr>
          <w:rFonts w:asciiTheme="minorHAnsi" w:hAnsiTheme="minorHAnsi"/>
          <w:sz w:val="22"/>
          <w:szCs w:val="22"/>
        </w:rPr>
        <w:t>ПРОДАВЕЦ</w:t>
      </w:r>
      <w:r w:rsidRPr="00EB6497">
        <w:rPr>
          <w:rFonts w:asciiTheme="minorHAnsi" w:hAnsiTheme="minorHAnsi"/>
          <w:sz w:val="22"/>
          <w:szCs w:val="22"/>
        </w:rPr>
        <w:t xml:space="preserve"> составляет налоговую накладную (расчет корректировки к налоговой накладной) в электронной форме. Регистрация налоговых накладных и расчетов корректировок к ним в случаях, предусмотренных законодательством, осуществляется </w:t>
      </w:r>
      <w:r w:rsidR="007C0F85" w:rsidRPr="00EB6497">
        <w:rPr>
          <w:rFonts w:asciiTheme="minorHAnsi" w:hAnsiTheme="minorHAnsi"/>
          <w:sz w:val="22"/>
          <w:szCs w:val="22"/>
        </w:rPr>
        <w:t>ПРОДАВЦОМ</w:t>
      </w:r>
      <w:r w:rsidRPr="00EB6497">
        <w:rPr>
          <w:rFonts w:asciiTheme="minorHAnsi" w:hAnsiTheme="minorHAnsi"/>
          <w:sz w:val="22"/>
          <w:szCs w:val="22"/>
        </w:rPr>
        <w:t xml:space="preserve"> в течение 3-х календарных дней с даты возникновения налоговых обязательств (оснований для их корректировки в соответствии с Налоговым кодексом Украины).</w:t>
      </w:r>
    </w:p>
    <w:p w14:paraId="3E9683DE" w14:textId="77AC82DB" w:rsidR="00491192" w:rsidRPr="00EB6497" w:rsidRDefault="00491192" w:rsidP="00D768B7">
      <w:pPr>
        <w:pStyle w:val="10"/>
        <w:jc w:val="both"/>
        <w:rPr>
          <w:rFonts w:asciiTheme="minorHAnsi" w:hAnsiTheme="minorHAnsi"/>
          <w:bCs/>
          <w:sz w:val="22"/>
          <w:szCs w:val="22"/>
        </w:rPr>
      </w:pPr>
    </w:p>
    <w:p w14:paraId="2F4DBD22" w14:textId="3B0E1167" w:rsidR="00491192" w:rsidRPr="00EB6497" w:rsidRDefault="00491192" w:rsidP="00491192">
      <w:pPr>
        <w:pStyle w:val="10"/>
        <w:ind w:left="435"/>
        <w:jc w:val="both"/>
        <w:rPr>
          <w:rFonts w:asciiTheme="minorHAnsi" w:hAnsiTheme="minorHAnsi"/>
          <w:bCs/>
          <w:sz w:val="22"/>
          <w:szCs w:val="22"/>
        </w:rPr>
      </w:pPr>
      <w:r w:rsidRPr="00EB6497">
        <w:rPr>
          <w:rFonts w:asciiTheme="minorHAnsi" w:hAnsiTheme="minorHAnsi"/>
          <w:bCs/>
          <w:sz w:val="22"/>
          <w:szCs w:val="22"/>
        </w:rPr>
        <w:t xml:space="preserve">Ответственные представители </w:t>
      </w:r>
      <w:r w:rsidR="007C0F85" w:rsidRPr="00EB6497">
        <w:rPr>
          <w:rFonts w:asciiTheme="minorHAnsi" w:hAnsiTheme="minorHAnsi"/>
          <w:bCs/>
          <w:sz w:val="22"/>
          <w:szCs w:val="22"/>
        </w:rPr>
        <w:t>ПРОДАВЦА</w:t>
      </w:r>
      <w:r w:rsidRPr="00EB6497">
        <w:rPr>
          <w:rFonts w:asciiTheme="minorHAnsi" w:hAnsiTheme="minorHAnsi"/>
          <w:bCs/>
          <w:sz w:val="22"/>
          <w:szCs w:val="22"/>
        </w:rPr>
        <w:t xml:space="preserve"> за передачу (регистрацию в Едином реестре) налоговых накладных (расчетов корректировок к налоговым накладным) является</w:t>
      </w:r>
      <w:permStart w:id="1422475937" w:edGrp="everyone"/>
      <w:r w:rsidRPr="00EB6497">
        <w:rPr>
          <w:rFonts w:asciiTheme="minorHAnsi" w:hAnsiTheme="minorHAnsi"/>
          <w:bCs/>
          <w:sz w:val="22"/>
          <w:szCs w:val="22"/>
        </w:rPr>
        <w:t xml:space="preserve"> ● </w:t>
      </w:r>
      <w:permEnd w:id="1422475937"/>
      <w:r w:rsidRPr="00EB6497">
        <w:rPr>
          <w:rFonts w:asciiTheme="minorHAnsi" w:hAnsiTheme="minorHAnsi"/>
          <w:bCs/>
          <w:sz w:val="22"/>
          <w:szCs w:val="22"/>
        </w:rPr>
        <w:t>.</w:t>
      </w:r>
    </w:p>
    <w:p w14:paraId="545D80E4" w14:textId="0AD4F08C" w:rsidR="00491192" w:rsidRPr="00EB6497" w:rsidRDefault="00491192" w:rsidP="00491192">
      <w:pPr>
        <w:pStyle w:val="10"/>
        <w:ind w:left="435"/>
        <w:jc w:val="both"/>
        <w:rPr>
          <w:rFonts w:asciiTheme="minorHAnsi" w:hAnsiTheme="minorHAnsi"/>
          <w:bCs/>
          <w:sz w:val="22"/>
          <w:szCs w:val="22"/>
        </w:rPr>
      </w:pPr>
      <w:r w:rsidRPr="00EB6497">
        <w:rPr>
          <w:rFonts w:asciiTheme="minorHAnsi" w:hAnsiTheme="minorHAnsi"/>
          <w:bCs/>
          <w:sz w:val="22"/>
          <w:szCs w:val="22"/>
        </w:rPr>
        <w:t xml:space="preserve">В случае изменения ответственного представителя </w:t>
      </w:r>
      <w:r w:rsidR="007C0F85" w:rsidRPr="00EB6497">
        <w:rPr>
          <w:rFonts w:asciiTheme="minorHAnsi" w:hAnsiTheme="minorHAnsi"/>
          <w:bCs/>
          <w:sz w:val="22"/>
          <w:szCs w:val="22"/>
        </w:rPr>
        <w:t>ПРОДАВЦА</w:t>
      </w:r>
      <w:r w:rsidRPr="00EB6497">
        <w:rPr>
          <w:rFonts w:asciiTheme="minorHAnsi" w:hAnsiTheme="minorHAnsi"/>
          <w:bCs/>
          <w:sz w:val="22"/>
          <w:szCs w:val="22"/>
        </w:rPr>
        <w:t xml:space="preserve"> за передачу (регистрацию в Едином реестре) налоговых накладных (расчетов корректировок к налоговым накладным) и / или изменения их контактных данных, </w:t>
      </w:r>
      <w:r w:rsidR="007C0F85" w:rsidRPr="00EB6497">
        <w:rPr>
          <w:rFonts w:asciiTheme="minorHAnsi" w:hAnsiTheme="minorHAnsi"/>
          <w:bCs/>
          <w:sz w:val="22"/>
          <w:szCs w:val="22"/>
        </w:rPr>
        <w:t>ПРОДАВЕЦ</w:t>
      </w:r>
      <w:r w:rsidRPr="00EB6497">
        <w:rPr>
          <w:rFonts w:asciiTheme="minorHAnsi" w:hAnsiTheme="minorHAnsi"/>
          <w:bCs/>
          <w:sz w:val="22"/>
          <w:szCs w:val="22"/>
        </w:rPr>
        <w:t xml:space="preserve"> обязан в течение 2-х дней сообщить ПОКУПАТЕЛЮ об изменении ответственных лиц и (или) их обновленные контакте данные.</w:t>
      </w:r>
    </w:p>
    <w:p w14:paraId="222685DE" w14:textId="1AD41020" w:rsidR="00491192" w:rsidRPr="00EB6497" w:rsidRDefault="00491192" w:rsidP="00491192">
      <w:pPr>
        <w:pStyle w:val="10"/>
        <w:ind w:left="435"/>
        <w:jc w:val="both"/>
        <w:rPr>
          <w:rFonts w:asciiTheme="minorHAnsi" w:hAnsiTheme="minorHAnsi"/>
          <w:bCs/>
          <w:sz w:val="22"/>
          <w:szCs w:val="22"/>
        </w:rPr>
      </w:pPr>
      <w:r w:rsidRPr="00EB6497">
        <w:rPr>
          <w:rFonts w:asciiTheme="minorHAnsi" w:hAnsiTheme="minorHAnsi"/>
          <w:bCs/>
          <w:sz w:val="22"/>
          <w:szCs w:val="22"/>
        </w:rPr>
        <w:t xml:space="preserve">Не регистрация и/или отказ от регистрации налоговой накладной (расчета корректировке количественных и стоимостных показателей) в Едином реестре налоговых накладных и/или ее не предоставление в вышеуказанный срок, расценивается как отказ от предоставления </w:t>
      </w:r>
      <w:r w:rsidR="007C0F85" w:rsidRPr="00EB6497">
        <w:rPr>
          <w:rFonts w:asciiTheme="minorHAnsi" w:hAnsiTheme="minorHAnsi"/>
          <w:bCs/>
          <w:sz w:val="22"/>
          <w:szCs w:val="22"/>
        </w:rPr>
        <w:t>Продавцом</w:t>
      </w:r>
      <w:r w:rsidRPr="00EB6497">
        <w:rPr>
          <w:rFonts w:asciiTheme="minorHAnsi" w:hAnsiTheme="minorHAnsi"/>
          <w:bCs/>
          <w:sz w:val="22"/>
          <w:szCs w:val="22"/>
        </w:rPr>
        <w:t xml:space="preserve"> налоговой накладной (расчета корректировке количественных и стоимостных показателей).</w:t>
      </w:r>
    </w:p>
    <w:p w14:paraId="2E7BADEA" w14:textId="3A3475D1" w:rsidR="00E72C11" w:rsidRPr="00EB6497" w:rsidRDefault="00491192" w:rsidP="00491192">
      <w:pPr>
        <w:pStyle w:val="10"/>
        <w:ind w:left="435"/>
        <w:jc w:val="both"/>
        <w:rPr>
          <w:rFonts w:asciiTheme="minorHAnsi" w:hAnsiTheme="minorHAnsi"/>
          <w:sz w:val="22"/>
          <w:szCs w:val="22"/>
        </w:rPr>
      </w:pPr>
      <w:r w:rsidRPr="00EB6497">
        <w:rPr>
          <w:rFonts w:asciiTheme="minorHAnsi" w:hAnsiTheme="minorHAnsi"/>
          <w:bCs/>
          <w:sz w:val="22"/>
          <w:szCs w:val="22"/>
        </w:rPr>
        <w:lastRenderedPageBreak/>
        <w:t xml:space="preserve">Принимая во внимание требования действующего законодательства Украины, УКТВЭД является обязательным реквизитом налоговой накладной для подакцизных товаров и товаров, ввезенных на таможенную территорию Украины на всех этапах поставки таких товаров. Если Продукция, поставляемая по настоящему Договору, является импортной по происхождению, с целью исключения возможных налоговых рисков Сторон, </w:t>
      </w:r>
      <w:r w:rsidR="007C0F85" w:rsidRPr="00EB6497">
        <w:rPr>
          <w:rFonts w:asciiTheme="minorHAnsi" w:hAnsiTheme="minorHAnsi"/>
          <w:bCs/>
          <w:sz w:val="22"/>
          <w:szCs w:val="22"/>
        </w:rPr>
        <w:t>Продавец</w:t>
      </w:r>
      <w:r w:rsidRPr="00EB6497">
        <w:rPr>
          <w:rFonts w:asciiTheme="minorHAnsi" w:hAnsiTheme="minorHAnsi"/>
          <w:bCs/>
          <w:sz w:val="22"/>
          <w:szCs w:val="22"/>
        </w:rPr>
        <w:t xml:space="preserve"> обязуется до поставки Продукции направить покупателю коды УКТВЭД такой Продукции.</w:t>
      </w:r>
    </w:p>
    <w:p w14:paraId="2E7BADEB" w14:textId="77777777" w:rsidR="00047116" w:rsidRPr="00EB6497" w:rsidRDefault="00047116" w:rsidP="00047116">
      <w:pPr>
        <w:pStyle w:val="10"/>
        <w:jc w:val="both"/>
        <w:rPr>
          <w:rFonts w:asciiTheme="minorHAnsi" w:hAnsiTheme="minorHAnsi"/>
          <w:sz w:val="22"/>
          <w:szCs w:val="22"/>
        </w:rPr>
      </w:pPr>
    </w:p>
    <w:p w14:paraId="2E7BADEC" w14:textId="77777777" w:rsidR="00047116" w:rsidRPr="00EB6497" w:rsidRDefault="00047116"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КАЧЕСТВО ТОВАРА</w:t>
      </w:r>
    </w:p>
    <w:p w14:paraId="2E7BADED" w14:textId="333DB8E4" w:rsidR="00047116" w:rsidRPr="00EB6497" w:rsidRDefault="00D854DB" w:rsidP="004423AA">
      <w:pPr>
        <w:pStyle w:val="10"/>
        <w:numPr>
          <w:ilvl w:val="1"/>
          <w:numId w:val="1"/>
        </w:numPr>
        <w:tabs>
          <w:tab w:val="clear" w:pos="435"/>
          <w:tab w:val="num" w:pos="-1701"/>
        </w:tabs>
        <w:ind w:left="0" w:firstLine="0"/>
        <w:jc w:val="both"/>
        <w:rPr>
          <w:rFonts w:asciiTheme="minorHAnsi" w:hAnsiTheme="minorHAnsi"/>
          <w:sz w:val="22"/>
          <w:szCs w:val="22"/>
        </w:rPr>
      </w:pPr>
      <w:r w:rsidRPr="00D854DB">
        <w:rPr>
          <w:rFonts w:asciiTheme="minorHAnsi" w:hAnsiTheme="minorHAnsi"/>
          <w:sz w:val="22"/>
          <w:szCs w:val="22"/>
        </w:rPr>
        <w:t xml:space="preserve"> </w:t>
      </w:r>
      <w:r w:rsidR="00E52888" w:rsidRPr="00D854DB">
        <w:rPr>
          <w:rFonts w:asciiTheme="minorHAnsi" w:hAnsiTheme="minorHAnsi"/>
          <w:sz w:val="22"/>
          <w:szCs w:val="22"/>
        </w:rPr>
        <w:t>Учитывая срок хранения и/либо срок эксплуатации Продавец не гарантирует работоспособность Товара</w:t>
      </w:r>
      <w:r w:rsidR="00D768B7" w:rsidRPr="00D854DB">
        <w:rPr>
          <w:rFonts w:asciiTheme="minorHAnsi" w:hAnsiTheme="minorHAnsi"/>
          <w:sz w:val="22"/>
          <w:szCs w:val="22"/>
        </w:rPr>
        <w:t xml:space="preserve"> и не несет никаких гарантийных обязательств</w:t>
      </w:r>
      <w:r>
        <w:rPr>
          <w:rFonts w:asciiTheme="minorHAnsi" w:hAnsiTheme="minorHAnsi"/>
          <w:sz w:val="22"/>
          <w:szCs w:val="22"/>
        </w:rPr>
        <w:t>.</w:t>
      </w:r>
    </w:p>
    <w:p w14:paraId="2E7BADEE" w14:textId="77777777" w:rsidR="00B564E1" w:rsidRPr="00EB6497" w:rsidRDefault="00B564E1">
      <w:pPr>
        <w:pStyle w:val="10"/>
        <w:jc w:val="center"/>
        <w:rPr>
          <w:rFonts w:asciiTheme="minorHAnsi" w:hAnsiTheme="minorHAnsi"/>
          <w:b/>
          <w:sz w:val="22"/>
          <w:szCs w:val="22"/>
        </w:rPr>
      </w:pPr>
    </w:p>
    <w:p w14:paraId="2E7BADEF"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 xml:space="preserve"> СУММА ДОГОВОРА И ПОРЯДОК РАСЧЕТОВ.</w:t>
      </w:r>
    </w:p>
    <w:p w14:paraId="2E7BADF0" w14:textId="50986E4F" w:rsidR="00E85DA3" w:rsidRPr="00EB6497" w:rsidRDefault="009E5AF4" w:rsidP="00B073E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Стоимость Товара</w:t>
      </w:r>
      <w:r w:rsidR="00E85DA3" w:rsidRPr="00EB6497">
        <w:rPr>
          <w:rFonts w:asciiTheme="minorHAnsi" w:hAnsiTheme="minorHAnsi"/>
          <w:sz w:val="22"/>
          <w:szCs w:val="22"/>
        </w:rPr>
        <w:t xml:space="preserve"> </w:t>
      </w:r>
      <w:r w:rsidR="00E72C11" w:rsidRPr="00EB6497">
        <w:rPr>
          <w:rFonts w:asciiTheme="minorHAnsi" w:hAnsiTheme="minorHAnsi"/>
          <w:sz w:val="22"/>
          <w:szCs w:val="22"/>
        </w:rPr>
        <w:t>согласовывается сторонами в соответствующих Спецификациях к Договору.</w:t>
      </w:r>
      <w:r w:rsidR="00713A0C" w:rsidRPr="00EB6497">
        <w:rPr>
          <w:rFonts w:asciiTheme="minorHAnsi" w:hAnsiTheme="minorHAnsi"/>
          <w:snapToGrid/>
          <w:color w:val="000000"/>
          <w:sz w:val="22"/>
          <w:szCs w:val="22"/>
        </w:rPr>
        <w:t xml:space="preserve"> </w:t>
      </w:r>
      <w:r w:rsidR="00713A0C" w:rsidRPr="00EB6497">
        <w:rPr>
          <w:rFonts w:asciiTheme="minorHAnsi" w:hAnsiTheme="minorHAnsi"/>
          <w:sz w:val="22"/>
          <w:szCs w:val="22"/>
        </w:rPr>
        <w:t xml:space="preserve">Общая сумма настоящего Договора состоит из суммы </w:t>
      </w:r>
      <w:r w:rsidR="007C0F85" w:rsidRPr="00EB6497">
        <w:rPr>
          <w:rFonts w:asciiTheme="minorHAnsi" w:hAnsiTheme="minorHAnsi"/>
          <w:sz w:val="22"/>
          <w:szCs w:val="22"/>
        </w:rPr>
        <w:t xml:space="preserve">стоимости Товара во </w:t>
      </w:r>
      <w:r w:rsidR="00713A0C" w:rsidRPr="00EB6497">
        <w:rPr>
          <w:rFonts w:asciiTheme="minorHAnsi" w:hAnsiTheme="minorHAnsi"/>
          <w:sz w:val="22"/>
          <w:szCs w:val="22"/>
        </w:rPr>
        <w:t xml:space="preserve">всех </w:t>
      </w:r>
      <w:r w:rsidR="007C0F85" w:rsidRPr="00EB6497">
        <w:rPr>
          <w:rFonts w:asciiTheme="minorHAnsi" w:hAnsiTheme="minorHAnsi"/>
          <w:sz w:val="22"/>
          <w:szCs w:val="22"/>
        </w:rPr>
        <w:t>Спецификациях</w:t>
      </w:r>
      <w:r w:rsidR="00594077" w:rsidRPr="00EB6497">
        <w:rPr>
          <w:rFonts w:asciiTheme="minorHAnsi" w:hAnsiTheme="minorHAnsi"/>
          <w:sz w:val="22"/>
          <w:szCs w:val="22"/>
        </w:rPr>
        <w:t>,</w:t>
      </w:r>
      <w:r w:rsidR="00713A0C" w:rsidRPr="00EB6497">
        <w:rPr>
          <w:rFonts w:asciiTheme="minorHAnsi" w:hAnsiTheme="minorHAnsi"/>
          <w:sz w:val="22"/>
          <w:szCs w:val="22"/>
        </w:rPr>
        <w:t xml:space="preserve"> </w:t>
      </w:r>
      <w:r w:rsidR="00594077" w:rsidRPr="00EB6497">
        <w:rPr>
          <w:rFonts w:asciiTheme="minorHAnsi" w:hAnsiTheme="minorHAnsi"/>
          <w:sz w:val="22"/>
          <w:szCs w:val="22"/>
        </w:rPr>
        <w:t xml:space="preserve">сумма </w:t>
      </w:r>
      <w:r w:rsidR="00365421" w:rsidRPr="00EB6497">
        <w:rPr>
          <w:rFonts w:asciiTheme="minorHAnsi" w:hAnsiTheme="minorHAnsi"/>
          <w:sz w:val="22"/>
          <w:szCs w:val="22"/>
        </w:rPr>
        <w:t>Товара по всем Спецификациям</w:t>
      </w:r>
      <w:r w:rsidR="00594077" w:rsidRPr="00EB6497">
        <w:rPr>
          <w:rFonts w:asciiTheme="minorHAnsi" w:hAnsiTheme="minorHAnsi"/>
          <w:sz w:val="22"/>
          <w:szCs w:val="22"/>
        </w:rPr>
        <w:t xml:space="preserve"> не </w:t>
      </w:r>
      <w:r w:rsidR="00713A0C" w:rsidRPr="00EB6497">
        <w:rPr>
          <w:rFonts w:asciiTheme="minorHAnsi" w:hAnsiTheme="minorHAnsi"/>
          <w:sz w:val="22"/>
          <w:szCs w:val="22"/>
        </w:rPr>
        <w:t>должна превышать</w:t>
      </w:r>
      <w:r w:rsidR="00562A27" w:rsidRPr="00EB6497">
        <w:rPr>
          <w:rFonts w:asciiTheme="minorHAnsi" w:hAnsiTheme="minorHAnsi"/>
          <w:snapToGrid/>
          <w:sz w:val="22"/>
          <w:szCs w:val="22"/>
        </w:rPr>
        <w:t xml:space="preserve"> </w:t>
      </w:r>
      <w:r w:rsidR="00562A27" w:rsidRPr="00EB6497">
        <w:rPr>
          <w:rFonts w:asciiTheme="minorHAnsi" w:hAnsiTheme="minorHAnsi"/>
          <w:sz w:val="22"/>
          <w:szCs w:val="22"/>
        </w:rPr>
        <w:t xml:space="preserve">сумму </w:t>
      </w:r>
      <w:permStart w:id="1965774059" w:edGrp="everyone"/>
      <w:r w:rsidR="00562A27" w:rsidRPr="00EB6497">
        <w:rPr>
          <w:rFonts w:asciiTheme="minorHAnsi" w:hAnsiTheme="minorHAnsi"/>
          <w:sz w:val="22"/>
          <w:szCs w:val="22"/>
        </w:rPr>
        <w:t xml:space="preserve">● (●) с НДС/без НДС  </w:t>
      </w:r>
      <w:permEnd w:id="1965774059"/>
      <w:r w:rsidR="00562A27" w:rsidRPr="00EB6497">
        <w:rPr>
          <w:rFonts w:asciiTheme="minorHAnsi" w:hAnsiTheme="minorHAnsi"/>
          <w:sz w:val="22"/>
          <w:szCs w:val="22"/>
        </w:rPr>
        <w:t>на дату заключения Договора</w:t>
      </w:r>
      <w:r w:rsidR="00365421" w:rsidRPr="00EB6497">
        <w:rPr>
          <w:rFonts w:asciiTheme="minorHAnsi" w:hAnsiTheme="minorHAnsi"/>
          <w:sz w:val="22"/>
          <w:szCs w:val="22"/>
        </w:rPr>
        <w:t xml:space="preserve"> в разрезе по каждому представителю Продавца/Покупателя</w:t>
      </w:r>
      <w:r w:rsidR="00713A0C" w:rsidRPr="00EB6497">
        <w:rPr>
          <w:rFonts w:asciiTheme="minorHAnsi" w:hAnsiTheme="minorHAnsi"/>
          <w:sz w:val="22"/>
          <w:szCs w:val="22"/>
        </w:rPr>
        <w:t>.</w:t>
      </w:r>
    </w:p>
    <w:p w14:paraId="2E7BADF2" w14:textId="2491ABCF" w:rsidR="003F6E26" w:rsidRPr="00D768B7" w:rsidRDefault="00D854DB" w:rsidP="00036EDF">
      <w:pPr>
        <w:pStyle w:val="10"/>
        <w:numPr>
          <w:ilvl w:val="1"/>
          <w:numId w:val="1"/>
        </w:numPr>
        <w:ind w:left="567" w:hanging="567"/>
        <w:jc w:val="both"/>
        <w:rPr>
          <w:rFonts w:asciiTheme="minorHAnsi" w:hAnsiTheme="minorHAnsi"/>
          <w:sz w:val="22"/>
          <w:szCs w:val="22"/>
        </w:rPr>
      </w:pPr>
      <w:r>
        <w:rPr>
          <w:rFonts w:asciiTheme="minorHAnsi" w:hAnsiTheme="minorHAnsi"/>
          <w:sz w:val="22"/>
          <w:szCs w:val="22"/>
        </w:rPr>
        <w:t xml:space="preserve"> </w:t>
      </w:r>
      <w:r w:rsidR="00E52888" w:rsidRPr="00D854DB">
        <w:rPr>
          <w:rFonts w:asciiTheme="minorHAnsi" w:hAnsiTheme="minorHAnsi"/>
          <w:sz w:val="22"/>
          <w:szCs w:val="22"/>
        </w:rPr>
        <w:t>Расчеты за поставляемый Продавцом Товар по настоящему Договору осуществляются Покупателем путем безналичного перечисления денежных средств на текущий счет Продавца</w:t>
      </w:r>
      <w:r w:rsidR="004F6EE2" w:rsidRPr="00D854DB">
        <w:rPr>
          <w:rFonts w:asciiTheme="minorHAnsi" w:hAnsiTheme="minorHAnsi"/>
          <w:sz w:val="22"/>
          <w:szCs w:val="22"/>
          <w:lang w:val="uk-UA"/>
        </w:rPr>
        <w:t xml:space="preserve"> в размере 100% предоплат</w:t>
      </w:r>
      <w:r w:rsidR="004F6EE2" w:rsidRPr="00D854DB">
        <w:rPr>
          <w:rFonts w:asciiTheme="minorHAnsi" w:hAnsiTheme="minorHAnsi"/>
          <w:sz w:val="22"/>
          <w:szCs w:val="22"/>
        </w:rPr>
        <w:t xml:space="preserve">ы     не позднее чем через 3 (три) календарных дней с момента направления Продавцом Покупателю сообщение о готовности Товара к отгрузке и счета. </w:t>
      </w:r>
      <w:r w:rsidR="00D768B7" w:rsidRPr="00D854DB">
        <w:rPr>
          <w:rFonts w:asciiTheme="minorHAnsi" w:hAnsiTheme="minorHAnsi"/>
          <w:sz w:val="22"/>
          <w:szCs w:val="22"/>
        </w:rPr>
        <w:t>Продавец</w:t>
      </w:r>
      <w:r w:rsidR="004F6EE2" w:rsidRPr="00D854DB">
        <w:rPr>
          <w:rFonts w:asciiTheme="minorHAnsi" w:hAnsiTheme="minorHAnsi"/>
          <w:sz w:val="22"/>
          <w:szCs w:val="22"/>
        </w:rPr>
        <w:t xml:space="preserve"> сообщает Покупателю о готовности Товара к отгрузке путем направления письменного уведомления и / или электронного письма</w:t>
      </w:r>
      <w:r w:rsidR="00D768B7" w:rsidRPr="00D854DB">
        <w:rPr>
          <w:rFonts w:asciiTheme="minorHAnsi" w:hAnsiTheme="minorHAnsi"/>
          <w:sz w:val="22"/>
          <w:szCs w:val="22"/>
        </w:rPr>
        <w:t xml:space="preserve"> </w:t>
      </w:r>
      <w:r>
        <w:rPr>
          <w:rFonts w:asciiTheme="minorHAnsi" w:hAnsiTheme="minorHAnsi"/>
          <w:sz w:val="22"/>
          <w:szCs w:val="22"/>
        </w:rPr>
        <w:t>.</w:t>
      </w:r>
      <w:r w:rsidR="00D768B7">
        <w:rPr>
          <w:rFonts w:asciiTheme="minorHAnsi" w:hAnsiTheme="minorHAnsi"/>
          <w:sz w:val="22"/>
          <w:szCs w:val="22"/>
        </w:rPr>
        <w:t xml:space="preserve"> </w:t>
      </w:r>
      <w:r w:rsidR="003F6E26" w:rsidRPr="00D768B7">
        <w:rPr>
          <w:rFonts w:asciiTheme="minorHAnsi" w:hAnsiTheme="minorHAnsi"/>
          <w:sz w:val="22"/>
          <w:szCs w:val="22"/>
        </w:rPr>
        <w:t>Покупатель при перечислении денежных средств на расчетный счет Продавца, в назначении платежа платежного поручения в обязательном порядке указывает реквизиты настоящего Договора (номер, дата заключения), а также период (месяц, год), за который осуществляется оплата. В случае не указания в назначении платежа платежного поручения периода (месяц, год), за который осуществляется оплата, произведенная по такому платежному поручению оплата за Товар  по настоящему Договору засчитывается в хронологическом порядке в соответствии с датой возникновения обязательств по оплате.</w:t>
      </w:r>
    </w:p>
    <w:p w14:paraId="2E7BADF3" w14:textId="77777777" w:rsidR="0056000F" w:rsidRPr="00EB6497" w:rsidRDefault="0056000F">
      <w:pPr>
        <w:pStyle w:val="10"/>
        <w:jc w:val="both"/>
        <w:rPr>
          <w:rFonts w:asciiTheme="minorHAnsi" w:hAnsiTheme="minorHAnsi"/>
          <w:sz w:val="22"/>
          <w:szCs w:val="22"/>
        </w:rPr>
      </w:pPr>
    </w:p>
    <w:p w14:paraId="2E7BADF4"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ОТВЕТСТВЕННОСТЬ СТОРОН.</w:t>
      </w:r>
    </w:p>
    <w:p w14:paraId="2E7BADF6" w14:textId="5730D3F4" w:rsidR="00E85DA3" w:rsidRPr="00D854DB" w:rsidRDefault="00E85DA3" w:rsidP="00D55BF0">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В случае неисполнения либо ненадлежащего исполнения какой-либо из Сторон принятых на себя по настоящему Договору обязательств, она несет ответственность перед другой Стороной в соответствии с требованиями действующего законодательства Украины.</w:t>
      </w:r>
      <w:permStart w:id="475405023" w:edGrp="everyone"/>
    </w:p>
    <w:permEnd w:id="475405023"/>
    <w:p w14:paraId="2E7BADF7" w14:textId="77777777" w:rsidR="00E85DA3" w:rsidRPr="00EB6497" w:rsidRDefault="00E85DA3" w:rsidP="00997219">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 xml:space="preserve">Все споры, которые возникают по настоящему Договору либо в связи с его исполнением подлежат урегулированию путём переговоров, а при </w:t>
      </w:r>
      <w:r w:rsidR="0009758E" w:rsidRPr="00EB6497">
        <w:rPr>
          <w:rFonts w:asciiTheme="minorHAnsi" w:hAnsiTheme="minorHAnsi"/>
          <w:sz w:val="22"/>
          <w:szCs w:val="22"/>
        </w:rPr>
        <w:t>не достижении</w:t>
      </w:r>
      <w:r w:rsidR="0056000F" w:rsidRPr="00EB6497">
        <w:rPr>
          <w:rFonts w:asciiTheme="minorHAnsi" w:hAnsiTheme="minorHAnsi"/>
          <w:sz w:val="22"/>
          <w:szCs w:val="22"/>
        </w:rPr>
        <w:t xml:space="preserve"> </w:t>
      </w:r>
      <w:r w:rsidRPr="00EB6497">
        <w:rPr>
          <w:rFonts w:asciiTheme="minorHAnsi" w:hAnsiTheme="minorHAnsi"/>
          <w:sz w:val="22"/>
          <w:szCs w:val="22"/>
        </w:rPr>
        <w:t>согласия</w:t>
      </w:r>
      <w:r w:rsidR="0056000F" w:rsidRPr="00EB6497">
        <w:rPr>
          <w:rFonts w:asciiTheme="minorHAnsi" w:hAnsiTheme="minorHAnsi"/>
          <w:sz w:val="22"/>
          <w:szCs w:val="22"/>
        </w:rPr>
        <w:t xml:space="preserve"> -</w:t>
      </w:r>
      <w:r w:rsidRPr="00EB6497">
        <w:rPr>
          <w:rFonts w:asciiTheme="minorHAnsi" w:hAnsiTheme="minorHAnsi"/>
          <w:sz w:val="22"/>
          <w:szCs w:val="22"/>
        </w:rPr>
        <w:t xml:space="preserve"> в судебных органах в порядке</w:t>
      </w:r>
      <w:r w:rsidR="00E5515B" w:rsidRPr="00EB6497">
        <w:rPr>
          <w:rFonts w:asciiTheme="minorHAnsi" w:hAnsiTheme="minorHAnsi"/>
          <w:sz w:val="22"/>
          <w:szCs w:val="22"/>
        </w:rPr>
        <w:t>,</w:t>
      </w:r>
      <w:r w:rsidRPr="00EB6497">
        <w:rPr>
          <w:rFonts w:asciiTheme="minorHAnsi" w:hAnsiTheme="minorHAnsi"/>
          <w:sz w:val="22"/>
          <w:szCs w:val="22"/>
        </w:rPr>
        <w:t xml:space="preserve"> установленном действующим законодательством Украины с обязательным соблюдением досудебного (претензионного) порядка урегулирования спора. </w:t>
      </w:r>
    </w:p>
    <w:p w14:paraId="2E7BADF8" w14:textId="2EC41363" w:rsidR="00E5515B" w:rsidRPr="00EB6497" w:rsidRDefault="00E5515B" w:rsidP="00997219">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 xml:space="preserve">Покупатель несет ответственность за несвоевременную </w:t>
      </w:r>
      <w:r w:rsidR="00365421" w:rsidRPr="00EB6497">
        <w:rPr>
          <w:rFonts w:asciiTheme="minorHAnsi" w:hAnsiTheme="minorHAnsi"/>
          <w:sz w:val="22"/>
          <w:szCs w:val="22"/>
        </w:rPr>
        <w:t xml:space="preserve">оплату </w:t>
      </w:r>
      <w:r w:rsidRPr="00EB6497">
        <w:rPr>
          <w:rFonts w:asciiTheme="minorHAnsi" w:hAnsiTheme="minorHAnsi"/>
          <w:sz w:val="22"/>
          <w:szCs w:val="22"/>
        </w:rPr>
        <w:t>или не оплату поставленного Продавцом Товара в виде пени в размере двойной учетной ставки НБУ от суммы задолженности за каждый день просрочки платежа.</w:t>
      </w:r>
    </w:p>
    <w:p w14:paraId="2E7BADF9" w14:textId="3400C3C5" w:rsidR="0056000F" w:rsidRPr="00D854DB" w:rsidRDefault="0056000F" w:rsidP="00D854DB">
      <w:pPr>
        <w:pStyle w:val="10"/>
        <w:jc w:val="both"/>
        <w:rPr>
          <w:rFonts w:asciiTheme="minorHAnsi" w:hAnsiTheme="minorHAnsi"/>
          <w:b/>
          <w:sz w:val="22"/>
          <w:szCs w:val="22"/>
        </w:rPr>
      </w:pPr>
    </w:p>
    <w:p w14:paraId="2E7BADFA"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 xml:space="preserve">ОБСТОЯТЕЛЬСТВА </w:t>
      </w:r>
      <w:r w:rsidR="00BB33FC" w:rsidRPr="00EB6497">
        <w:rPr>
          <w:rFonts w:asciiTheme="minorHAnsi" w:hAnsiTheme="minorHAnsi"/>
          <w:b/>
          <w:sz w:val="22"/>
          <w:szCs w:val="22"/>
        </w:rPr>
        <w:t>НЕПРЕОДОЛИМОЙ СИЛЫ</w:t>
      </w:r>
      <w:r w:rsidRPr="00EB6497">
        <w:rPr>
          <w:rFonts w:asciiTheme="minorHAnsi" w:hAnsiTheme="minorHAnsi"/>
          <w:b/>
          <w:sz w:val="22"/>
          <w:szCs w:val="22"/>
        </w:rPr>
        <w:t>.</w:t>
      </w:r>
    </w:p>
    <w:p w14:paraId="2E7BADFB"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bookmarkStart w:id="0" w:name="_Ref358738383"/>
      <w:r w:rsidRPr="00EB6497">
        <w:rPr>
          <w:rFonts w:asciiTheme="minorHAnsi" w:hAnsiTheme="minorHAnsi"/>
          <w:sz w:val="22"/>
          <w:szCs w:val="22"/>
        </w:rPr>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форс-мажорных обстоятельств/обстоятельств непреодолимой силы и их последствий, непосредственно влияющих на исполнение Договора.</w:t>
      </w:r>
    </w:p>
    <w:p w14:paraId="2E7BADFC"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 xml:space="preserve">Форс-мажорными обстоятельствами/обстоятельствами непреодолимой силы являются чрезвычайные и неотвратимые обстоятельства, которые объективно делают невозможным выполнение Сторонами обязательств, предусмотренных условиями договора, обязанностей, согласно законодательным и другими нормативными актами, а именно: война, в том числе и не провозглашенная, угроза войны, вооружённый конфликт или серьёзная угроза такого конфликта, включая, но не ограничиваясь, враждебными атаками, блокадами, военным эмбарго, </w:t>
      </w:r>
      <w:r w:rsidRPr="00EB6497">
        <w:rPr>
          <w:rFonts w:asciiTheme="minorHAnsi" w:hAnsiTheme="minorHAnsi"/>
          <w:sz w:val="22"/>
          <w:szCs w:val="22"/>
        </w:rPr>
        <w:lastRenderedPageBreak/>
        <w:t>международными санкциями, действия иностранного и внутреннего врага, военная мобилизация, военные действия, проведение антитеррористических операций, действия общественного врага, народные волнения, акты терроризма, диверсии, пиратства, беспорядки, вторжения, блокада, революция, мятеж, восстание, массовые беспорядки, введения комендантского часа, экспроприация, принудительное исключение, захват предприятий, реквизиция, общественная демонстрация, блокада, забастовка, авария, противоправные действия третьих лиц, пожар, взрыв, длительные перерывы в работе транспорта, регламентированные условиями соответствующих решений и актами государственных органов власти, эмбарго, запрещение (ограничение) экспорта/импорта и тому подобное, любые иные действия третьих лиц прямо или косвенно делающих невозможным или ограничивающих полностью, или частично хозяйственную деятельность Стороны, а также обстоятельства, вызванные исключительными погодными условиями и стихийным бедствием, а именно: эпидемия, эпизоотия, сильный шторм, циклон, ураган, буревал, наводнение, нагромождение снега, гололёд, град, заморозки, землетрясение, молния, пожар, засуха, проседание и сдвиг почвы, другие стихийные бедствия.</w:t>
      </w:r>
    </w:p>
    <w:p w14:paraId="2E7BADFD"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Сторона, для которой сложилась невозможность исполнения обязательств по настоящему Договору в условиях, предусмотренных в п. 6.2. настоящего Договора, обязана в разумный срок письменно известить другую Сторону (письмо, факс, телекс, телеграф), с последующим предоставлением документа, согласно п. 6.4. настоящего Договора.</w:t>
      </w:r>
    </w:p>
    <w:p w14:paraId="2E7BADFE"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Сторона, заявившая о наступлении форс-мажорных обстоятельств, должна представить соответствующий документ компетентного органа Украины.</w:t>
      </w:r>
    </w:p>
    <w:p w14:paraId="2E7BADFF"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В случае если такие обстоятельства и/или их последствия продолжаются более чем 2 (два) месяца, каждая из Сторон имеет право в одностороннем порядке отказаться от Договора. В этом случае Сторона, которая полностью или частично выполнила свои обязательства по Договору, имеет право требовать от другой Стороны выполнения встречного обязательства, а в случае невозможности выполнения, возмещения прямых затрат, связанных с выполнением обязательства по Договору.</w:t>
      </w:r>
    </w:p>
    <w:p w14:paraId="2E7BAE00" w14:textId="77777777" w:rsidR="00594077" w:rsidRPr="00EB6497" w:rsidRDefault="00594077" w:rsidP="00594077">
      <w:pPr>
        <w:pStyle w:val="10"/>
        <w:ind w:left="567"/>
        <w:jc w:val="both"/>
        <w:rPr>
          <w:rFonts w:asciiTheme="minorHAnsi" w:hAnsiTheme="minorHAnsi"/>
          <w:sz w:val="22"/>
          <w:szCs w:val="22"/>
        </w:rPr>
      </w:pPr>
    </w:p>
    <w:bookmarkEnd w:id="0"/>
    <w:p w14:paraId="2E7BAE01" w14:textId="77777777" w:rsidR="00EE119B" w:rsidRPr="00EB6497" w:rsidRDefault="00EE119B" w:rsidP="00EE119B">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МЕЖДУНАРОДНЫЕ САНКЦИИ И АНТИКОРРУПЦИОННАЯ ОГОВОРКА</w:t>
      </w:r>
    </w:p>
    <w:p w14:paraId="2E7BAE02"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Стороны настоящим заверяют и гарантируют друг другу, что (как на момент подписания Сторонами данного Договора, та и на будущее):</w:t>
      </w:r>
    </w:p>
    <w:p w14:paraId="2E7BAE03"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(а) </w:t>
      </w:r>
      <w:r w:rsidRPr="00EB6497">
        <w:rPr>
          <w:rFonts w:asciiTheme="minorHAnsi" w:hAnsiTheme="minorHAnsi"/>
          <w:snapToGrid w:val="0"/>
          <w:sz w:val="22"/>
          <w:szCs w:val="22"/>
          <w:lang w:val="ru-RU"/>
        </w:rPr>
        <w:tab/>
        <w:t xml:space="preserve">на Сторону не распространяется действие санкций Совета безопасности ООН, Отдела по контролю за иностранными активами Государственного казначейства США, Департамента торговли Бюро промышленности и безопасности США, Государственного департамента США, Европейского Союза, Украины, Великобритании или любой другой страны или организации, решение и акты которой являются юридически обязательными (далее - «Санкции»); и </w:t>
      </w:r>
    </w:p>
    <w:p w14:paraId="2E7BAE04"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(б) </w:t>
      </w:r>
      <w:r w:rsidRPr="00EB6497">
        <w:rPr>
          <w:rFonts w:asciiTheme="minorHAnsi" w:hAnsiTheme="minorHAnsi"/>
          <w:snapToGrid w:val="0"/>
          <w:sz w:val="22"/>
          <w:szCs w:val="22"/>
          <w:lang w:val="ru-RU"/>
        </w:rPr>
        <w:tab/>
      </w:r>
      <w:r w:rsidRPr="00EB6497">
        <w:rPr>
          <w:rFonts w:asciiTheme="minorHAnsi" w:hAnsiTheme="minorHAnsi"/>
          <w:snapToGrid w:val="0"/>
          <w:sz w:val="22"/>
          <w:szCs w:val="22"/>
          <w:lang w:val="ru-RU"/>
        </w:rPr>
        <w:tab/>
        <w:t>Сторона не сотрудничает и не связана отношениями контроля с лицами, на которых распространяется действие Санкций;</w:t>
      </w:r>
    </w:p>
    <w:p w14:paraId="2E7BAE05"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(в) </w:t>
      </w:r>
      <w:r w:rsidRPr="00EB6497">
        <w:rPr>
          <w:rFonts w:asciiTheme="minorHAnsi" w:hAnsiTheme="minorHAnsi"/>
          <w:snapToGrid w:val="0"/>
          <w:sz w:val="22"/>
          <w:szCs w:val="22"/>
          <w:lang w:val="ru-RU"/>
        </w:rPr>
        <w:tab/>
      </w:r>
      <w:r w:rsidRPr="00EB6497">
        <w:rPr>
          <w:rFonts w:asciiTheme="minorHAnsi" w:hAnsiTheme="minorHAnsi"/>
          <w:snapToGrid w:val="0"/>
          <w:sz w:val="22"/>
          <w:szCs w:val="22"/>
          <w:lang w:val="ru-RU"/>
        </w:rPr>
        <w:tab/>
        <w:t>Сторона осуществляет свою хозяйственную деятельность с соблюдением требований Антикоррупционного законодательства.</w:t>
      </w:r>
    </w:p>
    <w:p w14:paraId="2E7BAE06"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Под Антикоррупционным законодательством следует понимать:</w:t>
      </w:r>
    </w:p>
    <w:p w14:paraId="2E7BAE07" w14:textId="77777777" w:rsidR="00EE119B" w:rsidRPr="00EB6497" w:rsidRDefault="00EE119B" w:rsidP="00EE119B">
      <w:pPr>
        <w:numPr>
          <w:ilvl w:val="0"/>
          <w:numId w:val="8"/>
        </w:numPr>
        <w:tabs>
          <w:tab w:val="num" w:pos="567"/>
        </w:tabs>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любой закон или иной нормативно-правовой акт, который вводит в действие или согласно которому применяются положения Конвенции по борьбе с подкупом должностных лиц иностранных государств во время осуществлении международных деловых операций Организации экономического сотрудничества и развития (OECD Convention on Combating Bribery of Foreign Public Officials in International Business Transactions); или</w:t>
      </w:r>
    </w:p>
    <w:p w14:paraId="2E7BAE08" w14:textId="77777777" w:rsidR="00EE119B" w:rsidRPr="00EB6497" w:rsidRDefault="00EE119B" w:rsidP="00EE119B">
      <w:pPr>
        <w:numPr>
          <w:ilvl w:val="0"/>
          <w:numId w:val="8"/>
        </w:numPr>
        <w:tabs>
          <w:tab w:val="num" w:pos="567"/>
        </w:tabs>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любые применяемые к Сторонам положения Закона США о борьбе с практикой коррупции за рубежом 1977 г. с изменениями и дополнениями (the U.S. Foreign Corrupt Practices Act of 1977), Закона Великобритании о борьбе с коррупцией (U.K. Bribery Act 2010); или</w:t>
      </w:r>
    </w:p>
    <w:p w14:paraId="2E7BAE09" w14:textId="77777777" w:rsidR="00EE119B" w:rsidRPr="00EB6497" w:rsidRDefault="00EE119B" w:rsidP="00EE119B">
      <w:pPr>
        <w:numPr>
          <w:ilvl w:val="0"/>
          <w:numId w:val="8"/>
        </w:numPr>
        <w:tabs>
          <w:tab w:val="num" w:pos="567"/>
        </w:tabs>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любой аналогичный закон или иной нормативно-правовой акт юрисдикций (стран), в которых Стороны зарегистрированы или осуществляют свою хозяйственную деятельность </w:t>
      </w:r>
      <w:r w:rsidRPr="00EB6497">
        <w:rPr>
          <w:rFonts w:asciiTheme="minorHAnsi" w:hAnsiTheme="minorHAnsi"/>
          <w:snapToGrid w:val="0"/>
          <w:sz w:val="22"/>
          <w:szCs w:val="22"/>
          <w:lang w:val="ru-RU"/>
        </w:rPr>
        <w:lastRenderedPageBreak/>
        <w:t>или действие которого (или отдельных его положений) распространяется на Стороны в других случаях;</w:t>
      </w:r>
    </w:p>
    <w:p w14:paraId="2E7BAE0A"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(г) </w:t>
      </w:r>
      <w:r w:rsidRPr="00EB6497">
        <w:rPr>
          <w:rFonts w:asciiTheme="minorHAnsi" w:hAnsiTheme="minorHAnsi"/>
          <w:snapToGrid w:val="0"/>
          <w:sz w:val="22"/>
          <w:szCs w:val="22"/>
          <w:lang w:val="ru-RU"/>
        </w:rPr>
        <w:tab/>
        <w:t>Сторона соблюдает требования антикоррупционного законодательства, которое на нее распространяется, и внедрила соответствующие меры и процедуры с целью соблюдения антикоррупционного законодательства;</w:t>
      </w:r>
    </w:p>
    <w:p w14:paraId="2E7BAE0B"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(д) </w:t>
      </w:r>
      <w:r w:rsidRPr="00EB6497">
        <w:rPr>
          <w:rFonts w:asciiTheme="minorHAnsi" w:hAnsiTheme="minorHAnsi"/>
          <w:snapToGrid w:val="0"/>
          <w:sz w:val="22"/>
          <w:szCs w:val="22"/>
          <w:lang w:val="ru-RU"/>
        </w:rPr>
        <w:tab/>
        <w:t>Сторона и все ее аффилированные лица, директора, должностные лица, сотрудники или любые другие лица, действующие от имени этой Стороны, не совершали каких-либо предложений, не предоставляли полномочий и ходатайств о предоставлении или получения ненадлежащей / неправомерной материальной выгоды или преимущества в связи с настоящим Договором, а также не получали их, и не имеют намерение осуществления любой из вышеуказанных действий в будущем, а также Сторона применяла все возможные разумные меры по предотвращению совершения таких действий субподрядчиками, агентами, любым иным третьим лицом, в отношении которого она обладает определенной степени контролем;</w:t>
      </w:r>
    </w:p>
    <w:p w14:paraId="2E7BAE0C" w14:textId="77777777" w:rsidR="00EE119B" w:rsidRPr="00EB6497" w:rsidRDefault="00EE119B" w:rsidP="00EE119B">
      <w:pPr>
        <w:tabs>
          <w:tab w:val="num" w:pos="567"/>
        </w:tabs>
        <w:ind w:left="567" w:hanging="567"/>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(е) </w:t>
      </w:r>
      <w:r w:rsidRPr="00EB6497">
        <w:rPr>
          <w:rFonts w:asciiTheme="minorHAnsi" w:hAnsiTheme="minorHAnsi"/>
          <w:snapToGrid w:val="0"/>
          <w:sz w:val="22"/>
          <w:szCs w:val="22"/>
          <w:lang w:val="ru-RU"/>
        </w:rPr>
        <w:tab/>
        <w:t>Сторона не будет использовать средства и/или имущество, полученные по настоящему Договору, с целью финансирования или поддержания любой деятельности, которая может нарушить Антикоррупционное законодательство (в частности, но не ограничиваясь, путем предоставления займа, осуществления взноса / вклада или передачи средств / имущества иным способом в пользу своей дочерней компании, аффилированного лица, совместного предприятия или другого лица).</w:t>
      </w:r>
    </w:p>
    <w:p w14:paraId="2E7BAE0D"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В случае нарушения Стороной заверений и гарантий, указанных в этом разделе Договора, такая Сторона обязуется возместить другой Стороне все убытки, причиненные таким нарушением.</w:t>
      </w:r>
    </w:p>
    <w:p w14:paraId="2E7BAE0E" w14:textId="77777777" w:rsidR="00EE119B"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В случае наложения Санкций на одну из сторон или сотрудничества Стороны с лицом, на которое наложены Санкции, такая Сторона обязуется незамедлительно уведомить об этом другую Сторону, а также возместить последней все убытки, причиненные ей через или в связи с наложением Санкций или сотрудничеством с лицом, на которое наложены Санкции.</w:t>
      </w:r>
    </w:p>
    <w:p w14:paraId="2E7BAE0F" w14:textId="77777777" w:rsidR="0056000F" w:rsidRPr="00EB6497" w:rsidRDefault="00EE119B" w:rsidP="00EE119B">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Каждая из Сторон имеет право в одностороннем порядке приостановить исполнение обязательств по настоящему Договору или прекратить действие настоящего Договора путем письменного уведомления об этом другой Стороны в случае наличия разумных оснований считать, что произошло или произойдет нарушение любого из вышеупомянутых в этом разделе Договора заверений и гарантий. При этом Сторона, которая обоснованно воспользовалась этим правом, освобождается от любой ответственности или обязанности по возмещению штрафных санкций по Договору в связи с невыполнением ею договорных обязательств и любого рода расходов, убытков, понесенных другой Стороной (прямо или косвенно), в результате такого приостановления / прекращения действия Договора.</w:t>
      </w:r>
    </w:p>
    <w:p w14:paraId="2E7BAE10" w14:textId="77777777" w:rsidR="00A746FE" w:rsidRPr="00EB6497" w:rsidRDefault="00A746FE" w:rsidP="00997219">
      <w:pPr>
        <w:tabs>
          <w:tab w:val="num" w:pos="567"/>
        </w:tabs>
        <w:ind w:left="567" w:hanging="567"/>
        <w:jc w:val="both"/>
        <w:rPr>
          <w:rFonts w:asciiTheme="minorHAnsi" w:hAnsiTheme="minorHAnsi"/>
          <w:sz w:val="22"/>
          <w:szCs w:val="22"/>
          <w:lang w:val="ru-RU"/>
        </w:rPr>
      </w:pPr>
    </w:p>
    <w:p w14:paraId="2E7BAE11"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 xml:space="preserve"> СРОК ДЕЙСТВИЯ ДОГОВОРА.</w:t>
      </w:r>
    </w:p>
    <w:p w14:paraId="2E7BAE12" w14:textId="0342DC0F" w:rsidR="00E85DA3" w:rsidRPr="00EB6497" w:rsidRDefault="00D10574" w:rsidP="00997219">
      <w:pPr>
        <w:pStyle w:val="10"/>
        <w:numPr>
          <w:ilvl w:val="1"/>
          <w:numId w:val="1"/>
        </w:numPr>
        <w:tabs>
          <w:tab w:val="clear" w:pos="435"/>
          <w:tab w:val="num" w:pos="-1701"/>
        </w:tabs>
        <w:ind w:left="567" w:hanging="567"/>
        <w:jc w:val="both"/>
        <w:rPr>
          <w:rFonts w:asciiTheme="minorHAnsi" w:hAnsiTheme="minorHAnsi"/>
          <w:sz w:val="22"/>
          <w:szCs w:val="22"/>
        </w:rPr>
      </w:pPr>
      <w:r w:rsidRPr="00D10574">
        <w:rPr>
          <w:rFonts w:asciiTheme="minorHAnsi" w:hAnsiTheme="minorHAnsi"/>
          <w:sz w:val="22"/>
          <w:szCs w:val="22"/>
        </w:rPr>
        <w:t>Настоящий Договор может быть скреплен печатями Сторон,  вступает в силу с даты его подписания уполномоченными представителями</w:t>
      </w:r>
      <w:r>
        <w:rPr>
          <w:color w:val="000000"/>
          <w:sz w:val="24"/>
          <w:szCs w:val="24"/>
        </w:rPr>
        <w:t xml:space="preserve"> </w:t>
      </w:r>
      <w:r w:rsidRPr="00D10574">
        <w:rPr>
          <w:rFonts w:asciiTheme="minorHAnsi" w:hAnsiTheme="minorHAnsi"/>
          <w:sz w:val="22"/>
          <w:szCs w:val="22"/>
        </w:rPr>
        <w:t xml:space="preserve">Сторон </w:t>
      </w:r>
      <w:r w:rsidR="007B053E" w:rsidRPr="00EB6497">
        <w:rPr>
          <w:rFonts w:asciiTheme="minorHAnsi" w:hAnsiTheme="minorHAnsi"/>
          <w:sz w:val="22"/>
          <w:szCs w:val="22"/>
        </w:rPr>
        <w:t xml:space="preserve"> и действует до </w:t>
      </w:r>
      <w:r w:rsidR="00365421" w:rsidRPr="00EB6497">
        <w:rPr>
          <w:rFonts w:asciiTheme="minorHAnsi" w:hAnsiTheme="minorHAnsi"/>
          <w:sz w:val="22"/>
          <w:szCs w:val="22"/>
        </w:rPr>
        <w:t xml:space="preserve"> </w:t>
      </w:r>
      <w:permStart w:id="1653474382" w:edGrp="everyone"/>
      <w:r w:rsidR="00365421" w:rsidRPr="00EB6497">
        <w:rPr>
          <w:rFonts w:asciiTheme="minorHAnsi" w:hAnsiTheme="minorHAnsi"/>
          <w:sz w:val="22"/>
          <w:szCs w:val="22"/>
        </w:rPr>
        <w:t xml:space="preserve">●● </w:t>
      </w:r>
      <w:r w:rsidR="00365421" w:rsidRPr="00EB6497">
        <w:rPr>
          <w:rFonts w:asciiTheme="minorHAnsi" w:hAnsiTheme="minorHAnsi"/>
          <w:b/>
          <w:sz w:val="22"/>
          <w:szCs w:val="22"/>
        </w:rPr>
        <w:t>20</w:t>
      </w:r>
      <w:r w:rsidR="00365421" w:rsidRPr="00EB6497">
        <w:rPr>
          <w:rFonts w:asciiTheme="minorHAnsi" w:hAnsiTheme="minorHAnsi"/>
          <w:sz w:val="22"/>
          <w:szCs w:val="22"/>
        </w:rPr>
        <w:t xml:space="preserve">● </w:t>
      </w:r>
      <w:permEnd w:id="1653474382"/>
      <w:r w:rsidR="00365421" w:rsidRPr="00EB6497">
        <w:rPr>
          <w:rFonts w:asciiTheme="minorHAnsi" w:hAnsiTheme="minorHAnsi"/>
          <w:b/>
          <w:sz w:val="22"/>
          <w:szCs w:val="22"/>
        </w:rPr>
        <w:t>года</w:t>
      </w:r>
      <w:r w:rsidR="00365421" w:rsidRPr="00EB6497">
        <w:rPr>
          <w:rFonts w:asciiTheme="minorHAnsi" w:hAnsiTheme="minorHAnsi"/>
          <w:sz w:val="22"/>
          <w:szCs w:val="22"/>
        </w:rPr>
        <w:t xml:space="preserve"> </w:t>
      </w:r>
      <w:r w:rsidR="007B053E" w:rsidRPr="00EB6497">
        <w:rPr>
          <w:rFonts w:asciiTheme="minorHAnsi" w:hAnsiTheme="minorHAnsi"/>
          <w:sz w:val="22"/>
          <w:szCs w:val="22"/>
        </w:rPr>
        <w:t>г.</w:t>
      </w:r>
      <w:r w:rsidR="00365421" w:rsidRPr="00EB6497">
        <w:rPr>
          <w:rFonts w:asciiTheme="minorHAnsi" w:hAnsiTheme="minorHAnsi"/>
          <w:snapToGrid/>
          <w:color w:val="000000"/>
          <w:sz w:val="22"/>
          <w:szCs w:val="22"/>
        </w:rPr>
        <w:t xml:space="preserve"> </w:t>
      </w:r>
      <w:r w:rsidR="00365421" w:rsidRPr="00EB6497">
        <w:rPr>
          <w:rFonts w:asciiTheme="minorHAnsi" w:hAnsiTheme="minorHAnsi"/>
          <w:sz w:val="22"/>
          <w:szCs w:val="22"/>
        </w:rPr>
        <w:t>включительно, а в части проведения расчетов - до полного исполнения Сторонами своих денежных обязательств.</w:t>
      </w:r>
    </w:p>
    <w:p w14:paraId="2E7BAE13" w14:textId="77777777" w:rsidR="00E85DA3" w:rsidRPr="00EB6497" w:rsidRDefault="00E85DA3" w:rsidP="00997219">
      <w:pPr>
        <w:pStyle w:val="10"/>
        <w:numPr>
          <w:ilvl w:val="1"/>
          <w:numId w:val="1"/>
        </w:numPr>
        <w:tabs>
          <w:tab w:val="clear" w:pos="435"/>
          <w:tab w:val="num" w:pos="-1701"/>
        </w:tabs>
        <w:ind w:left="567" w:hanging="567"/>
        <w:jc w:val="both"/>
        <w:rPr>
          <w:rFonts w:asciiTheme="minorHAnsi" w:hAnsiTheme="minorHAnsi"/>
          <w:sz w:val="22"/>
          <w:szCs w:val="22"/>
        </w:rPr>
      </w:pPr>
      <w:r w:rsidRPr="00EB6497">
        <w:rPr>
          <w:rFonts w:asciiTheme="minorHAnsi" w:hAnsiTheme="minorHAnsi"/>
          <w:sz w:val="22"/>
          <w:szCs w:val="22"/>
        </w:rPr>
        <w:t xml:space="preserve">Досрочное расторжение настоящего Договора допускается исключительно с согласия обеих Сторон.    </w:t>
      </w:r>
    </w:p>
    <w:p w14:paraId="2E7BAE14" w14:textId="77777777" w:rsidR="006111A3" w:rsidRPr="00EB6497" w:rsidRDefault="006111A3">
      <w:pPr>
        <w:pStyle w:val="10"/>
        <w:jc w:val="both"/>
        <w:rPr>
          <w:rFonts w:asciiTheme="minorHAnsi" w:hAnsiTheme="minorHAnsi"/>
          <w:sz w:val="22"/>
          <w:szCs w:val="22"/>
        </w:rPr>
      </w:pPr>
    </w:p>
    <w:p w14:paraId="2E7BAE16" w14:textId="77777777" w:rsidR="00E85DA3" w:rsidRPr="00EB6497" w:rsidRDefault="00E85DA3" w:rsidP="004423AA">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ПРОЧИЕ УСЛОВИЯ.</w:t>
      </w:r>
    </w:p>
    <w:p w14:paraId="2E7BAE17"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Настоящий Договор составлен в 2 (двух) идентичных экземплярах, имеющих равную юридическую силу, по одному для каждой из Сторон. </w:t>
      </w:r>
    </w:p>
    <w:p w14:paraId="2E7BAE18"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Ни одна из Сторон не может передать свои права и/или обязанности по настоящему Договору третьему лицу без предварительного письменного согласия другой Стороны.</w:t>
      </w:r>
    </w:p>
    <w:p w14:paraId="2E7BAE19"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Все изменения и дополнения к настоящему Договору могут быть внесены исключительно при согласии на это обеих Сторон и оформляются Дополнительными соглашениями, являющимися неотъемлемыми частями настоящего Договора. Спецификации являются неотъемлемыми частями настоящего Договора.</w:t>
      </w:r>
    </w:p>
    <w:p w14:paraId="2E7BAE1A"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lastRenderedPageBreak/>
        <w:t>Исправления в Договоре, осуществленные Сторонами от руки на 2 (двух) экземплярах Договора, имеют юридическую силу только в случае наличия согласования (подписи уполномоченных лиц Сторон и печатей) на каждом исправлении.</w:t>
      </w:r>
    </w:p>
    <w:p w14:paraId="2E7BAE1B" w14:textId="0E843F72"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Стороны, при заключении настоящего Договора, оговорили в нем все существенные условия, необходимые по закону для договоров данного вида и предложенные, как существенные каждой из Сторон,</w:t>
      </w:r>
      <w:r w:rsidR="00365421" w:rsidRPr="00EB6497">
        <w:rPr>
          <w:rFonts w:asciiTheme="minorHAnsi" w:hAnsiTheme="minorHAnsi"/>
          <w:snapToGrid w:val="0"/>
          <w:sz w:val="22"/>
          <w:szCs w:val="22"/>
          <w:lang w:val="ru-RU"/>
        </w:rPr>
        <w:t xml:space="preserve"> </w:t>
      </w:r>
      <w:r w:rsidRPr="00EB6497">
        <w:rPr>
          <w:rFonts w:asciiTheme="minorHAnsi" w:hAnsiTheme="minorHAnsi"/>
          <w:snapToGrid w:val="0"/>
          <w:sz w:val="22"/>
          <w:szCs w:val="22"/>
          <w:lang w:val="ru-RU"/>
        </w:rPr>
        <w:t>при этом,  в случае признания в судебном порядке одного из положений недействительным, все остальные положения настоящего Договора сохраняют свою юридическую силу и являются обязательными для Сторон.</w:t>
      </w:r>
    </w:p>
    <w:p w14:paraId="2E7BAE1C"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В случае изменения почтовых и/или банковских реквизитов одной из Сторон, ее наименования, последняя обязуется письменно уведомить об этом другую Сторону в течение 5 (пяти) календарных дней со дня такого (-их) изменений.</w:t>
      </w:r>
    </w:p>
    <w:p w14:paraId="2E7BAE1D"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Сторона считается такой, что знала об изменении адреса другой Стороны исключительно в случае заключения Сторонами соответствующего Дополнительного соглашения к настоящему Договору.</w:t>
      </w:r>
    </w:p>
    <w:p w14:paraId="2E7BAE1E" w14:textId="1C0AC2B5"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Стороны согласились, что документы, которые они направляют заказным письмом, считаются отправленными с даты их отправления одной Стороной другой по адресу, определенному в разделе 10 настоящего Договора. При этом, документы, отправленные заказным письмом, считаются полученными </w:t>
      </w:r>
      <w:r w:rsidR="007C0F85" w:rsidRPr="00EB6497">
        <w:rPr>
          <w:rFonts w:asciiTheme="minorHAnsi" w:hAnsiTheme="minorHAnsi"/>
          <w:snapToGrid w:val="0"/>
          <w:sz w:val="22"/>
          <w:szCs w:val="22"/>
          <w:lang w:val="ru-RU"/>
        </w:rPr>
        <w:t>Продавцом</w:t>
      </w:r>
      <w:r w:rsidRPr="00EB6497">
        <w:rPr>
          <w:rFonts w:asciiTheme="minorHAnsi" w:hAnsiTheme="minorHAnsi"/>
          <w:snapToGrid w:val="0"/>
          <w:sz w:val="22"/>
          <w:szCs w:val="22"/>
          <w:lang w:val="ru-RU"/>
        </w:rPr>
        <w:t xml:space="preserve"> на 10 (десятый) календарный день с даты регистрации Покупателем заказного письма в отделении почтовой связи или в день личного вручения </w:t>
      </w:r>
      <w:r w:rsidR="007C0F85" w:rsidRPr="00EB6497">
        <w:rPr>
          <w:rFonts w:asciiTheme="minorHAnsi" w:hAnsiTheme="minorHAnsi"/>
          <w:snapToGrid w:val="0"/>
          <w:sz w:val="22"/>
          <w:szCs w:val="22"/>
          <w:lang w:val="ru-RU"/>
        </w:rPr>
        <w:t>Продавцу</w:t>
      </w:r>
      <w:r w:rsidRPr="00EB6497">
        <w:rPr>
          <w:rFonts w:asciiTheme="minorHAnsi" w:hAnsiTheme="minorHAnsi"/>
          <w:snapToGrid w:val="0"/>
          <w:sz w:val="22"/>
          <w:szCs w:val="22"/>
          <w:lang w:val="ru-RU"/>
        </w:rPr>
        <w:t>, определенный  в документах.</w:t>
      </w:r>
    </w:p>
    <w:p w14:paraId="2E7BAE1F"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После подписания Договора все предыдущие письменные и устные договоренности, переговоры, переписка между Сторонами, и другие документы которые, так или иначе, касаются настоящего Договора, утрачивают юридическую силу. </w:t>
      </w:r>
    </w:p>
    <w:p w14:paraId="2E7BAE20"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В случаях, не предусмотренных настоящим Договором, Стороны будут руководствоваться действующим законодательством Украины.</w:t>
      </w:r>
    </w:p>
    <w:p w14:paraId="2E7BAE21"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 xml:space="preserve">Стороны оговаривают, что, в соответствии с Налоговым кодексом Украины №2755-VI от 02.12.2010 года, Продавец имеет статус плательщика налога на прибыль  </w:t>
      </w:r>
      <w:permStart w:id="751514037" w:edGrp="everyone"/>
      <w:r w:rsidRPr="00EB6497">
        <w:rPr>
          <w:rFonts w:asciiTheme="minorHAnsi" w:hAnsiTheme="minorHAnsi"/>
          <w:snapToGrid w:val="0"/>
          <w:sz w:val="22"/>
          <w:szCs w:val="22"/>
          <w:lang w:val="ru-RU"/>
        </w:rPr>
        <w:t xml:space="preserve">по основной ставке </w:t>
      </w:r>
      <w:permEnd w:id="751514037"/>
      <w:r w:rsidRPr="00EB6497">
        <w:rPr>
          <w:rFonts w:asciiTheme="minorHAnsi" w:hAnsiTheme="minorHAnsi"/>
          <w:snapToGrid w:val="0"/>
          <w:sz w:val="22"/>
          <w:szCs w:val="22"/>
          <w:lang w:val="ru-RU"/>
        </w:rPr>
        <w:t xml:space="preserve">и Покупатель имеет статус плательщика налога на прибыль </w:t>
      </w:r>
      <w:permStart w:id="258545895" w:edGrp="everyone"/>
      <w:r w:rsidRPr="00EB6497">
        <w:rPr>
          <w:rFonts w:asciiTheme="minorHAnsi" w:hAnsiTheme="minorHAnsi"/>
          <w:snapToGrid w:val="0"/>
          <w:sz w:val="22"/>
          <w:szCs w:val="22"/>
          <w:lang w:val="ru-RU"/>
        </w:rPr>
        <w:t>по основной ставке</w:t>
      </w:r>
      <w:permEnd w:id="258545895"/>
      <w:r w:rsidRPr="00EB6497">
        <w:rPr>
          <w:rFonts w:asciiTheme="minorHAnsi" w:hAnsiTheme="minorHAnsi"/>
          <w:snapToGrid w:val="0"/>
          <w:sz w:val="22"/>
          <w:szCs w:val="22"/>
          <w:lang w:val="ru-RU"/>
        </w:rPr>
        <w:t>.</w:t>
      </w:r>
    </w:p>
    <w:p w14:paraId="2E7BAE22"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Стороны предоставляют согласие использовать (обрабатывать) персональные данные, предоставленные в рамках Договора с целью обеспечения реализации налоговых, хозяйственных отношений, отношений в сфере бухгалтерского учета и в соответствии с Законом Украины «О защите персональных данных» № 2297-VI от 01.06.2010 года. Каждая из Сторон, а также работники Сторон уведомлены о правах и обязанностях согласно Закону Украины «О защите персональных данных» № 2297-VI от 01.06.2010 года.</w:t>
      </w:r>
    </w:p>
    <w:p w14:paraId="2E7BAE23"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Каждая из Сторон обязуется обеспечить строгую конфиденциальность информации при выполнении настоящего Договора и принять соответствующие меры об ее неразглашении. Передача указанной информации юридическим и физическим лицам, которые не имеют отношения к этому Договору, ее опубликование или разглашение другими способами или методами может иметь место только при письменном согласии Сторон, независимо от причин и сроков выполнения данного договора, кроме случаев, предусмотренных действующим законодательством Украины. Ответственность Сторон за нарушение положений данной статьи определяется и решается в соответствии с действующим законодательством Украины. Кроме всего прочего, за невыполнение условий данного пункта Договора, виновная Сторона несет ответственность в виде возмещения всех причиненных другой Стороне убытков.</w:t>
      </w:r>
    </w:p>
    <w:p w14:paraId="2E7BAE24" w14:textId="77777777" w:rsidR="00E5515B" w:rsidRPr="00EB6497" w:rsidRDefault="00E5515B" w:rsidP="00E5515B">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Стороны согласовали, что Спецификации к данному Договору заключаются по форме, предусмотренной в Приложении №1 к настоящему Договору (прилагается и является его неотъемлемой частью</w:t>
      </w:r>
      <w:r w:rsidR="006E1E1E" w:rsidRPr="00EB6497">
        <w:rPr>
          <w:rFonts w:asciiTheme="minorHAnsi" w:hAnsiTheme="minorHAnsi"/>
          <w:snapToGrid w:val="0"/>
          <w:sz w:val="22"/>
          <w:szCs w:val="22"/>
          <w:lang w:val="ru-RU"/>
        </w:rPr>
        <w:t>)</w:t>
      </w:r>
      <w:r w:rsidRPr="00EB6497">
        <w:rPr>
          <w:rFonts w:asciiTheme="minorHAnsi" w:hAnsiTheme="minorHAnsi"/>
          <w:snapToGrid w:val="0"/>
          <w:sz w:val="22"/>
          <w:szCs w:val="22"/>
          <w:lang w:val="ru-RU"/>
        </w:rPr>
        <w:t>.</w:t>
      </w:r>
    </w:p>
    <w:p w14:paraId="75D892E1" w14:textId="77777777" w:rsidR="007558A3" w:rsidRPr="00EB6497" w:rsidRDefault="007558A3" w:rsidP="007558A3">
      <w:pPr>
        <w:pStyle w:val="ac"/>
        <w:spacing w:after="0"/>
        <w:ind w:left="435"/>
        <w:jc w:val="both"/>
        <w:rPr>
          <w:rFonts w:asciiTheme="minorHAnsi" w:hAnsiTheme="minorHAnsi"/>
          <w:snapToGrid w:val="0"/>
          <w:sz w:val="22"/>
          <w:szCs w:val="22"/>
          <w:lang w:val="ru-RU"/>
        </w:rPr>
      </w:pPr>
    </w:p>
    <w:p w14:paraId="4CED5E85" w14:textId="77777777" w:rsidR="007558A3" w:rsidRPr="00EB6497" w:rsidRDefault="007558A3" w:rsidP="007558A3">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ПРИЛОЖЕНИЯ</w:t>
      </w:r>
    </w:p>
    <w:p w14:paraId="494FE70A" w14:textId="77777777" w:rsidR="007558A3" w:rsidRPr="00EB6497" w:rsidRDefault="007558A3" w:rsidP="007558A3">
      <w:pPr>
        <w:pStyle w:val="ac"/>
        <w:numPr>
          <w:ilvl w:val="1"/>
          <w:numId w:val="1"/>
        </w:numPr>
        <w:spacing w:after="0"/>
        <w:jc w:val="both"/>
        <w:rPr>
          <w:rFonts w:asciiTheme="minorHAnsi" w:hAnsiTheme="minorHAnsi"/>
          <w:snapToGrid w:val="0"/>
          <w:sz w:val="22"/>
          <w:szCs w:val="22"/>
          <w:lang w:val="ru-RU"/>
        </w:rPr>
      </w:pPr>
      <w:r w:rsidRPr="00EB6497">
        <w:rPr>
          <w:rFonts w:asciiTheme="minorHAnsi" w:hAnsiTheme="minorHAnsi"/>
          <w:snapToGrid w:val="0"/>
          <w:sz w:val="22"/>
          <w:szCs w:val="22"/>
          <w:lang w:val="ru-RU"/>
        </w:rPr>
        <w:t>К настоящему Договору прилагаются и являются его неотъемлемой частью:</w:t>
      </w:r>
    </w:p>
    <w:p w14:paraId="195F3DF5" w14:textId="511E2F37" w:rsidR="007558A3" w:rsidRPr="00EB6497" w:rsidRDefault="007558A3" w:rsidP="007558A3">
      <w:pPr>
        <w:pStyle w:val="ac"/>
        <w:numPr>
          <w:ilvl w:val="2"/>
          <w:numId w:val="1"/>
        </w:numPr>
        <w:spacing w:after="0"/>
        <w:jc w:val="both"/>
        <w:rPr>
          <w:rFonts w:asciiTheme="minorHAnsi" w:hAnsiTheme="minorHAnsi"/>
          <w:sz w:val="22"/>
          <w:szCs w:val="22"/>
          <w:lang w:val="ru-RU"/>
        </w:rPr>
      </w:pPr>
      <w:r w:rsidRPr="00EB6497">
        <w:rPr>
          <w:rFonts w:asciiTheme="minorHAnsi" w:hAnsiTheme="minorHAnsi"/>
          <w:sz w:val="22"/>
          <w:szCs w:val="22"/>
          <w:lang w:val="ru-RU"/>
        </w:rPr>
        <w:t>Приложение № 1 – Образец спецификации.</w:t>
      </w:r>
    </w:p>
    <w:p w14:paraId="2E7BAE25" w14:textId="77777777" w:rsidR="00E5515B" w:rsidRPr="00EB6497" w:rsidRDefault="00E5515B" w:rsidP="00E5515B">
      <w:pPr>
        <w:pStyle w:val="ac"/>
        <w:spacing w:after="0"/>
        <w:ind w:left="435"/>
        <w:jc w:val="both"/>
        <w:rPr>
          <w:rFonts w:asciiTheme="minorHAnsi" w:hAnsiTheme="minorHAnsi"/>
          <w:snapToGrid w:val="0"/>
          <w:sz w:val="22"/>
          <w:szCs w:val="22"/>
          <w:lang w:val="ru-RU"/>
        </w:rPr>
      </w:pPr>
    </w:p>
    <w:p w14:paraId="5AB10F5E" w14:textId="1E29A4C4" w:rsidR="00365421" w:rsidRPr="00EB6497" w:rsidRDefault="00365421" w:rsidP="007558A3">
      <w:pPr>
        <w:pStyle w:val="10"/>
        <w:numPr>
          <w:ilvl w:val="0"/>
          <w:numId w:val="1"/>
        </w:numPr>
        <w:jc w:val="center"/>
        <w:rPr>
          <w:rFonts w:asciiTheme="minorHAnsi" w:hAnsiTheme="minorHAnsi"/>
          <w:b/>
          <w:sz w:val="22"/>
          <w:szCs w:val="22"/>
        </w:rPr>
      </w:pPr>
      <w:r w:rsidRPr="00EB6497">
        <w:rPr>
          <w:rFonts w:asciiTheme="minorHAnsi" w:hAnsiTheme="minorHAnsi"/>
          <w:b/>
          <w:sz w:val="22"/>
          <w:szCs w:val="22"/>
        </w:rPr>
        <w:t>НАИМЕНОВАНИЯ, МЕСТОНАХОЖДЕНИЕ, БАНКОВСКИЕ РЕКВИЗИТЫ И ПОДПИСИ СТОРОН</w:t>
      </w:r>
    </w:p>
    <w:tbl>
      <w:tblPr>
        <w:tblpPr w:leftFromText="180" w:rightFromText="180" w:vertAnchor="text" w:horzAnchor="margin" w:tblpY="103"/>
        <w:tblW w:w="0" w:type="auto"/>
        <w:tblLook w:val="01E0" w:firstRow="1" w:lastRow="1" w:firstColumn="1" w:lastColumn="1" w:noHBand="0" w:noVBand="0"/>
      </w:tblPr>
      <w:tblGrid>
        <w:gridCol w:w="4796"/>
        <w:gridCol w:w="4775"/>
      </w:tblGrid>
      <w:tr w:rsidR="00365421" w:rsidRPr="00EB6497" w14:paraId="2FE6A136" w14:textId="77777777" w:rsidTr="00B3100A">
        <w:trPr>
          <w:trHeight w:val="705"/>
        </w:trPr>
        <w:tc>
          <w:tcPr>
            <w:tcW w:w="4796" w:type="dxa"/>
          </w:tcPr>
          <w:p w14:paraId="55A76502" w14:textId="77777777" w:rsidR="00365421" w:rsidRPr="00EB6497" w:rsidRDefault="00365421" w:rsidP="00B3100A">
            <w:pPr>
              <w:widowControl w:val="0"/>
              <w:ind w:firstLine="567"/>
              <w:jc w:val="center"/>
              <w:rPr>
                <w:rFonts w:asciiTheme="minorHAnsi" w:hAnsiTheme="minorHAnsi"/>
                <w:b/>
                <w:sz w:val="22"/>
                <w:szCs w:val="22"/>
                <w:lang w:val="ru-RU"/>
              </w:rPr>
            </w:pPr>
            <w:r w:rsidRPr="00EB6497">
              <w:rPr>
                <w:rFonts w:asciiTheme="minorHAnsi" w:hAnsiTheme="minorHAnsi"/>
                <w:b/>
                <w:sz w:val="22"/>
                <w:szCs w:val="22"/>
                <w:lang w:val="ru-RU"/>
              </w:rPr>
              <w:lastRenderedPageBreak/>
              <w:t>ПОСТАВЩИК:</w:t>
            </w:r>
          </w:p>
          <w:p w14:paraId="11DAF218" w14:textId="77777777" w:rsidR="00365421" w:rsidRPr="00EB6497" w:rsidRDefault="00365421" w:rsidP="00B3100A">
            <w:pPr>
              <w:widowControl w:val="0"/>
              <w:jc w:val="center"/>
              <w:rPr>
                <w:rFonts w:asciiTheme="minorHAnsi" w:hAnsiTheme="minorHAnsi"/>
                <w:sz w:val="22"/>
                <w:szCs w:val="22"/>
                <w:lang w:val="ru-RU"/>
              </w:rPr>
            </w:pPr>
            <w:permStart w:id="2384041" w:edGrp="everyone"/>
            <w:r w:rsidRPr="00EB6497">
              <w:rPr>
                <w:rFonts w:asciiTheme="minorHAnsi" w:hAnsiTheme="minorHAnsi"/>
                <w:sz w:val="22"/>
                <w:szCs w:val="22"/>
                <w:lang w:val="ru-RU"/>
              </w:rPr>
              <w:t>●</w:t>
            </w:r>
            <w:permEnd w:id="2384041"/>
          </w:p>
        </w:tc>
        <w:tc>
          <w:tcPr>
            <w:tcW w:w="4775" w:type="dxa"/>
          </w:tcPr>
          <w:p w14:paraId="17863992" w14:textId="77777777" w:rsidR="00365421" w:rsidRPr="00EB6497" w:rsidRDefault="00365421" w:rsidP="00B3100A">
            <w:pPr>
              <w:widowControl w:val="0"/>
              <w:jc w:val="center"/>
              <w:rPr>
                <w:rFonts w:asciiTheme="minorHAnsi" w:hAnsiTheme="minorHAnsi"/>
                <w:b/>
                <w:sz w:val="22"/>
                <w:szCs w:val="22"/>
                <w:lang w:val="ru-RU"/>
              </w:rPr>
            </w:pPr>
            <w:r w:rsidRPr="00EB6497">
              <w:rPr>
                <w:rFonts w:asciiTheme="minorHAnsi" w:hAnsiTheme="minorHAnsi"/>
                <w:b/>
                <w:sz w:val="22"/>
                <w:szCs w:val="22"/>
                <w:lang w:val="ru-RU"/>
              </w:rPr>
              <w:t>ПОКУПАТЕЛЬ:</w:t>
            </w:r>
          </w:p>
          <w:p w14:paraId="135B4805" w14:textId="77777777" w:rsidR="00365421" w:rsidRPr="00EB6497" w:rsidRDefault="00365421" w:rsidP="00B3100A">
            <w:pPr>
              <w:widowControl w:val="0"/>
              <w:jc w:val="center"/>
              <w:rPr>
                <w:rFonts w:asciiTheme="minorHAnsi" w:hAnsiTheme="minorHAnsi"/>
                <w:b/>
                <w:sz w:val="22"/>
                <w:szCs w:val="22"/>
                <w:lang w:val="ru-RU"/>
              </w:rPr>
            </w:pPr>
            <w:permStart w:id="920590882" w:edGrp="everyone"/>
            <w:r w:rsidRPr="00EB6497">
              <w:rPr>
                <w:rFonts w:asciiTheme="minorHAnsi" w:hAnsiTheme="minorHAnsi"/>
                <w:sz w:val="22"/>
                <w:szCs w:val="22"/>
                <w:lang w:val="ru-RU"/>
              </w:rPr>
              <w:t>●</w:t>
            </w:r>
            <w:permEnd w:id="920590882"/>
          </w:p>
        </w:tc>
      </w:tr>
      <w:tr w:rsidR="00365421" w:rsidRPr="00EB6497" w14:paraId="5C442062" w14:textId="77777777" w:rsidTr="00B3100A">
        <w:trPr>
          <w:trHeight w:val="2095"/>
        </w:trPr>
        <w:tc>
          <w:tcPr>
            <w:tcW w:w="4796" w:type="dxa"/>
          </w:tcPr>
          <w:p w14:paraId="3DC373B4" w14:textId="77777777" w:rsidR="00365421" w:rsidRPr="00EB6497" w:rsidRDefault="00365421" w:rsidP="00B3100A">
            <w:pPr>
              <w:pStyle w:val="a6"/>
              <w:widowControl w:val="0"/>
              <w:ind w:firstLine="142"/>
              <w:rPr>
                <w:rFonts w:asciiTheme="minorHAnsi" w:hAnsiTheme="minorHAnsi"/>
                <w:sz w:val="22"/>
                <w:szCs w:val="22"/>
                <w:lang w:val="ru-RU"/>
              </w:rPr>
            </w:pPr>
          </w:p>
          <w:p w14:paraId="0E3A8720" w14:textId="77777777" w:rsidR="00365421" w:rsidRPr="00EB6497" w:rsidRDefault="00365421" w:rsidP="00B3100A">
            <w:pPr>
              <w:pStyle w:val="a6"/>
              <w:widowControl w:val="0"/>
              <w:ind w:firstLine="167"/>
              <w:rPr>
                <w:rFonts w:asciiTheme="minorHAnsi" w:hAnsiTheme="minorHAnsi"/>
                <w:sz w:val="22"/>
                <w:szCs w:val="22"/>
                <w:lang w:val="ru-RU"/>
              </w:rPr>
            </w:pPr>
            <w:r w:rsidRPr="00EB6497">
              <w:rPr>
                <w:rFonts w:asciiTheme="minorHAnsi" w:hAnsiTheme="minorHAnsi"/>
                <w:sz w:val="22"/>
                <w:szCs w:val="22"/>
                <w:lang w:val="ru-RU"/>
              </w:rPr>
              <w:t xml:space="preserve">  Местонахождение: </w:t>
            </w:r>
            <w:permStart w:id="806833985" w:edGrp="everyone"/>
            <w:r w:rsidRPr="00EB6497">
              <w:rPr>
                <w:rFonts w:asciiTheme="minorHAnsi" w:hAnsiTheme="minorHAnsi"/>
                <w:sz w:val="22"/>
                <w:szCs w:val="22"/>
                <w:lang w:val="ru-RU"/>
              </w:rPr>
              <w:t>●</w:t>
            </w:r>
            <w:permEnd w:id="806833985"/>
          </w:p>
          <w:p w14:paraId="765E9C15" w14:textId="77777777" w:rsidR="00365421" w:rsidRPr="00EB6497" w:rsidRDefault="00365421" w:rsidP="00B3100A">
            <w:pPr>
              <w:pStyle w:val="a6"/>
              <w:widowControl w:val="0"/>
              <w:ind w:firstLine="167"/>
              <w:rPr>
                <w:rFonts w:asciiTheme="minorHAnsi" w:hAnsiTheme="minorHAnsi"/>
                <w:sz w:val="22"/>
                <w:szCs w:val="22"/>
                <w:lang w:val="ru-RU"/>
              </w:rPr>
            </w:pPr>
            <w:permStart w:id="108676190" w:edGrp="everyone"/>
            <w:r w:rsidRPr="00EB6497">
              <w:rPr>
                <w:rFonts w:asciiTheme="minorHAnsi" w:hAnsiTheme="minorHAnsi"/>
                <w:sz w:val="22"/>
                <w:szCs w:val="22"/>
                <w:lang w:val="ru-RU"/>
              </w:rPr>
              <w:t>●</w:t>
            </w:r>
            <w:permEnd w:id="108676190"/>
            <w:r w:rsidRPr="00EB6497">
              <w:rPr>
                <w:rFonts w:asciiTheme="minorHAnsi" w:hAnsiTheme="minorHAnsi"/>
                <w:sz w:val="22"/>
                <w:szCs w:val="22"/>
                <w:lang w:val="ru-RU"/>
              </w:rPr>
              <w:t xml:space="preserve"> </w:t>
            </w:r>
          </w:p>
          <w:p w14:paraId="2696BA15" w14:textId="77777777" w:rsidR="00365421" w:rsidRPr="00EB6497" w:rsidRDefault="00365421" w:rsidP="00B3100A">
            <w:pPr>
              <w:pStyle w:val="a6"/>
              <w:widowControl w:val="0"/>
              <w:ind w:firstLine="142"/>
              <w:rPr>
                <w:rFonts w:asciiTheme="minorHAnsi" w:hAnsiTheme="minorHAnsi"/>
                <w:sz w:val="22"/>
                <w:szCs w:val="22"/>
                <w:lang w:val="ru-RU"/>
              </w:rPr>
            </w:pPr>
          </w:p>
          <w:p w14:paraId="7F6D730B" w14:textId="77777777" w:rsidR="00365421" w:rsidRPr="00EB6497" w:rsidRDefault="00365421" w:rsidP="00B3100A">
            <w:pPr>
              <w:widowControl w:val="0"/>
              <w:rPr>
                <w:rFonts w:asciiTheme="minorHAnsi" w:hAnsiTheme="minorHAnsi"/>
                <w:b/>
                <w:sz w:val="22"/>
                <w:szCs w:val="22"/>
                <w:lang w:val="ru-RU"/>
              </w:rPr>
            </w:pPr>
          </w:p>
          <w:p w14:paraId="24E36EC6" w14:textId="77777777" w:rsidR="00365421" w:rsidRPr="00EB6497" w:rsidRDefault="00365421" w:rsidP="00B3100A">
            <w:pPr>
              <w:widowControl w:val="0"/>
              <w:rPr>
                <w:rFonts w:asciiTheme="minorHAnsi" w:hAnsiTheme="minorHAnsi"/>
                <w:b/>
                <w:sz w:val="22"/>
                <w:szCs w:val="22"/>
                <w:lang w:val="ru-RU"/>
              </w:rPr>
            </w:pPr>
          </w:p>
          <w:p w14:paraId="441D6C7C" w14:textId="77777777" w:rsidR="00365421" w:rsidRPr="00EB6497" w:rsidRDefault="00365421" w:rsidP="00B3100A">
            <w:pPr>
              <w:widowControl w:val="0"/>
              <w:rPr>
                <w:rFonts w:asciiTheme="minorHAnsi" w:hAnsiTheme="minorHAnsi"/>
                <w:b/>
                <w:sz w:val="22"/>
                <w:szCs w:val="22"/>
                <w:lang w:val="ru-RU"/>
              </w:rPr>
            </w:pPr>
            <w:r w:rsidRPr="00EB6497">
              <w:rPr>
                <w:rFonts w:asciiTheme="minorHAnsi" w:hAnsiTheme="minorHAnsi"/>
                <w:b/>
                <w:sz w:val="22"/>
                <w:szCs w:val="22"/>
                <w:lang w:val="ru-RU"/>
              </w:rPr>
              <w:t>_______________________</w:t>
            </w:r>
            <w:permStart w:id="494099078" w:edGrp="everyone"/>
            <w:r w:rsidRPr="00EB6497">
              <w:rPr>
                <w:rFonts w:asciiTheme="minorHAnsi" w:hAnsiTheme="minorHAnsi"/>
                <w:b/>
                <w:sz w:val="22"/>
                <w:szCs w:val="22"/>
                <w:lang w:val="ru-RU"/>
              </w:rPr>
              <w:t xml:space="preserve"> </w:t>
            </w:r>
            <w:r w:rsidRPr="00EB6497">
              <w:rPr>
                <w:rFonts w:asciiTheme="minorHAnsi" w:hAnsiTheme="minorHAnsi"/>
                <w:sz w:val="22"/>
                <w:szCs w:val="22"/>
                <w:lang w:val="ru-RU"/>
              </w:rPr>
              <w:t>●</w:t>
            </w:r>
            <w:permEnd w:id="494099078"/>
          </w:p>
          <w:p w14:paraId="37D7A09F" w14:textId="412E85DC" w:rsidR="00365421" w:rsidRPr="00EB6497" w:rsidRDefault="00365421" w:rsidP="00B3100A">
            <w:pPr>
              <w:widowControl w:val="0"/>
              <w:jc w:val="both"/>
              <w:rPr>
                <w:rFonts w:asciiTheme="minorHAnsi" w:hAnsiTheme="minorHAnsi"/>
                <w:sz w:val="22"/>
                <w:szCs w:val="22"/>
                <w:lang w:val="ru-RU"/>
              </w:rPr>
            </w:pPr>
          </w:p>
        </w:tc>
        <w:tc>
          <w:tcPr>
            <w:tcW w:w="4775" w:type="dxa"/>
          </w:tcPr>
          <w:p w14:paraId="6639C9DA" w14:textId="77777777" w:rsidR="00365421" w:rsidRPr="00EB6497" w:rsidRDefault="00365421" w:rsidP="00B3100A">
            <w:pPr>
              <w:pStyle w:val="a6"/>
              <w:widowControl w:val="0"/>
              <w:ind w:firstLine="167"/>
              <w:rPr>
                <w:rFonts w:asciiTheme="minorHAnsi" w:hAnsiTheme="minorHAnsi"/>
                <w:sz w:val="22"/>
                <w:szCs w:val="22"/>
                <w:lang w:val="ru-RU"/>
              </w:rPr>
            </w:pPr>
          </w:p>
          <w:p w14:paraId="5201A515" w14:textId="77777777" w:rsidR="00365421" w:rsidRPr="00EB6497" w:rsidRDefault="00365421" w:rsidP="00B3100A">
            <w:pPr>
              <w:pStyle w:val="a6"/>
              <w:widowControl w:val="0"/>
              <w:ind w:firstLine="167"/>
              <w:rPr>
                <w:rFonts w:asciiTheme="minorHAnsi" w:hAnsiTheme="minorHAnsi"/>
                <w:sz w:val="22"/>
                <w:szCs w:val="22"/>
                <w:lang w:val="ru-RU"/>
              </w:rPr>
            </w:pPr>
            <w:r w:rsidRPr="00EB6497">
              <w:rPr>
                <w:rFonts w:asciiTheme="minorHAnsi" w:hAnsiTheme="minorHAnsi"/>
                <w:sz w:val="22"/>
                <w:szCs w:val="22"/>
                <w:lang w:val="ru-RU"/>
              </w:rPr>
              <w:t xml:space="preserve">Местонахождение: </w:t>
            </w:r>
            <w:permStart w:id="2101747940" w:edGrp="everyone"/>
            <w:r w:rsidRPr="00EB6497">
              <w:rPr>
                <w:rFonts w:asciiTheme="minorHAnsi" w:hAnsiTheme="minorHAnsi"/>
                <w:sz w:val="22"/>
                <w:szCs w:val="22"/>
                <w:lang w:val="ru-RU"/>
              </w:rPr>
              <w:t>●</w:t>
            </w:r>
            <w:permEnd w:id="2101747940"/>
          </w:p>
          <w:p w14:paraId="2426FE42" w14:textId="77777777" w:rsidR="00365421" w:rsidRPr="00EB6497" w:rsidRDefault="00365421" w:rsidP="00B3100A">
            <w:pPr>
              <w:pStyle w:val="a6"/>
              <w:widowControl w:val="0"/>
              <w:ind w:firstLine="167"/>
              <w:rPr>
                <w:rFonts w:asciiTheme="minorHAnsi" w:hAnsiTheme="minorHAnsi"/>
                <w:sz w:val="22"/>
                <w:szCs w:val="22"/>
                <w:lang w:val="ru-RU"/>
              </w:rPr>
            </w:pPr>
            <w:permStart w:id="1537486596" w:edGrp="everyone"/>
            <w:r w:rsidRPr="00EB6497">
              <w:rPr>
                <w:rFonts w:asciiTheme="minorHAnsi" w:hAnsiTheme="minorHAnsi"/>
                <w:sz w:val="22"/>
                <w:szCs w:val="22"/>
                <w:lang w:val="ru-RU"/>
              </w:rPr>
              <w:t>●</w:t>
            </w:r>
            <w:permEnd w:id="1537486596"/>
            <w:r w:rsidRPr="00EB6497">
              <w:rPr>
                <w:rFonts w:asciiTheme="minorHAnsi" w:hAnsiTheme="minorHAnsi"/>
                <w:sz w:val="22"/>
                <w:szCs w:val="22"/>
                <w:lang w:val="ru-RU"/>
              </w:rPr>
              <w:t xml:space="preserve"> </w:t>
            </w:r>
          </w:p>
          <w:p w14:paraId="06F4E579" w14:textId="77777777" w:rsidR="00365421" w:rsidRPr="00EB6497" w:rsidRDefault="00365421" w:rsidP="00B3100A">
            <w:pPr>
              <w:widowControl w:val="0"/>
              <w:ind w:firstLine="567"/>
              <w:jc w:val="both"/>
              <w:rPr>
                <w:rFonts w:asciiTheme="minorHAnsi" w:hAnsiTheme="minorHAnsi"/>
                <w:b/>
                <w:sz w:val="22"/>
                <w:szCs w:val="22"/>
                <w:lang w:val="ru-RU"/>
              </w:rPr>
            </w:pPr>
          </w:p>
          <w:p w14:paraId="7C140EF9" w14:textId="77777777" w:rsidR="00365421" w:rsidRPr="00EB6497" w:rsidRDefault="00365421" w:rsidP="00B3100A">
            <w:pPr>
              <w:widowControl w:val="0"/>
              <w:ind w:firstLine="567"/>
              <w:jc w:val="both"/>
              <w:rPr>
                <w:rFonts w:asciiTheme="minorHAnsi" w:hAnsiTheme="minorHAnsi"/>
                <w:b/>
                <w:sz w:val="22"/>
                <w:szCs w:val="22"/>
                <w:lang w:val="ru-RU"/>
              </w:rPr>
            </w:pPr>
          </w:p>
          <w:p w14:paraId="288F5341" w14:textId="77777777" w:rsidR="00365421" w:rsidRPr="00EB6497" w:rsidRDefault="00365421" w:rsidP="00B3100A">
            <w:pPr>
              <w:widowControl w:val="0"/>
              <w:ind w:firstLine="567"/>
              <w:jc w:val="both"/>
              <w:rPr>
                <w:rFonts w:asciiTheme="minorHAnsi" w:hAnsiTheme="minorHAnsi"/>
                <w:b/>
                <w:sz w:val="22"/>
                <w:szCs w:val="22"/>
                <w:lang w:val="ru-RU"/>
              </w:rPr>
            </w:pPr>
          </w:p>
          <w:p w14:paraId="1D79B490" w14:textId="77777777" w:rsidR="00365421" w:rsidRPr="00EB6497" w:rsidRDefault="00365421" w:rsidP="00B3100A">
            <w:pPr>
              <w:widowControl w:val="0"/>
              <w:jc w:val="both"/>
              <w:rPr>
                <w:rFonts w:asciiTheme="minorHAnsi" w:hAnsiTheme="minorHAnsi"/>
                <w:b/>
                <w:sz w:val="22"/>
                <w:szCs w:val="22"/>
                <w:lang w:val="ru-RU"/>
              </w:rPr>
            </w:pPr>
            <w:r w:rsidRPr="00EB6497">
              <w:rPr>
                <w:rFonts w:asciiTheme="minorHAnsi" w:hAnsiTheme="minorHAnsi"/>
                <w:b/>
                <w:sz w:val="22"/>
                <w:szCs w:val="22"/>
                <w:lang w:val="ru-RU"/>
              </w:rPr>
              <w:t>________________________</w:t>
            </w:r>
            <w:permStart w:id="1050282636" w:edGrp="everyone"/>
            <w:r w:rsidRPr="00EB6497">
              <w:rPr>
                <w:rFonts w:asciiTheme="minorHAnsi" w:hAnsiTheme="minorHAnsi"/>
                <w:sz w:val="22"/>
                <w:szCs w:val="22"/>
                <w:lang w:val="ru-RU"/>
              </w:rPr>
              <w:t>●</w:t>
            </w:r>
            <w:permEnd w:id="1050282636"/>
          </w:p>
          <w:p w14:paraId="6110CAE2" w14:textId="30D22622" w:rsidR="00365421" w:rsidRPr="00EB6497" w:rsidRDefault="00365421" w:rsidP="00B3100A">
            <w:pPr>
              <w:widowControl w:val="0"/>
              <w:jc w:val="both"/>
              <w:rPr>
                <w:rFonts w:asciiTheme="minorHAnsi" w:hAnsiTheme="minorHAnsi"/>
                <w:sz w:val="22"/>
                <w:szCs w:val="22"/>
                <w:lang w:val="ru-RU"/>
              </w:rPr>
            </w:pPr>
          </w:p>
        </w:tc>
      </w:tr>
    </w:tbl>
    <w:p w14:paraId="5FFE3220" w14:textId="77777777" w:rsidR="00365421" w:rsidRPr="00EB6497" w:rsidRDefault="00365421" w:rsidP="00885ABD">
      <w:pPr>
        <w:jc w:val="right"/>
        <w:rPr>
          <w:rFonts w:asciiTheme="minorHAnsi" w:hAnsiTheme="minorHAnsi"/>
          <w:b/>
          <w:sz w:val="22"/>
          <w:szCs w:val="22"/>
          <w:lang w:val="ru-RU"/>
        </w:rPr>
      </w:pPr>
    </w:p>
    <w:p w14:paraId="6A420ED6" w14:textId="77777777" w:rsidR="00365421" w:rsidRPr="00EB6497" w:rsidRDefault="00365421">
      <w:pPr>
        <w:rPr>
          <w:rFonts w:asciiTheme="minorHAnsi" w:hAnsiTheme="minorHAnsi"/>
          <w:b/>
          <w:sz w:val="22"/>
          <w:szCs w:val="22"/>
          <w:lang w:val="ru-RU"/>
        </w:rPr>
      </w:pPr>
      <w:r w:rsidRPr="00EB6497">
        <w:rPr>
          <w:rFonts w:asciiTheme="minorHAnsi" w:hAnsiTheme="minorHAnsi"/>
          <w:b/>
          <w:sz w:val="22"/>
          <w:szCs w:val="22"/>
          <w:lang w:val="ru-RU"/>
        </w:rPr>
        <w:br w:type="page"/>
      </w:r>
    </w:p>
    <w:p w14:paraId="2E7BAE31" w14:textId="35D5E86B" w:rsidR="00885ABD" w:rsidRPr="00EB6497" w:rsidRDefault="00885ABD" w:rsidP="00885ABD">
      <w:pPr>
        <w:jc w:val="right"/>
        <w:rPr>
          <w:rFonts w:asciiTheme="minorHAnsi" w:hAnsiTheme="minorHAnsi"/>
          <w:b/>
          <w:sz w:val="22"/>
          <w:szCs w:val="22"/>
          <w:lang w:val="ru-RU"/>
        </w:rPr>
      </w:pPr>
      <w:r w:rsidRPr="00EB6497">
        <w:rPr>
          <w:rFonts w:asciiTheme="minorHAnsi" w:hAnsiTheme="minorHAnsi"/>
          <w:b/>
          <w:sz w:val="22"/>
          <w:szCs w:val="22"/>
          <w:lang w:val="ru-RU"/>
        </w:rPr>
        <w:lastRenderedPageBreak/>
        <w:t>Приложение № 1 – Образец спецификации</w:t>
      </w:r>
    </w:p>
    <w:p w14:paraId="2E7BAE32" w14:textId="13262075" w:rsidR="00885ABD" w:rsidRPr="00EB6497" w:rsidRDefault="00885ABD" w:rsidP="00885ABD">
      <w:pPr>
        <w:jc w:val="right"/>
        <w:rPr>
          <w:rFonts w:asciiTheme="minorHAnsi" w:hAnsiTheme="minorHAnsi"/>
          <w:sz w:val="22"/>
          <w:szCs w:val="22"/>
          <w:lang w:val="ru-RU" w:eastAsia="ar-SA"/>
        </w:rPr>
      </w:pPr>
      <w:r w:rsidRPr="00EB6497">
        <w:rPr>
          <w:rFonts w:asciiTheme="minorHAnsi" w:hAnsiTheme="minorHAnsi"/>
          <w:sz w:val="22"/>
          <w:szCs w:val="22"/>
          <w:lang w:val="ru-RU"/>
        </w:rPr>
        <w:t xml:space="preserve">                                         к  Договору купли-продажи №</w:t>
      </w:r>
      <w:permStart w:id="811868216" w:edGrp="everyone"/>
      <w:r w:rsidR="00594077" w:rsidRPr="00EB6497">
        <w:rPr>
          <w:rFonts w:asciiTheme="minorHAnsi" w:hAnsiTheme="minorHAnsi"/>
          <w:sz w:val="22"/>
          <w:szCs w:val="22"/>
          <w:lang w:val="ru-RU"/>
        </w:rPr>
        <w:t>__</w:t>
      </w:r>
      <w:permEnd w:id="811868216"/>
      <w:r w:rsidR="00594077" w:rsidRPr="00EB6497">
        <w:rPr>
          <w:rFonts w:asciiTheme="minorHAnsi" w:hAnsiTheme="minorHAnsi"/>
          <w:sz w:val="22"/>
          <w:szCs w:val="22"/>
          <w:lang w:val="ru-RU" w:eastAsia="ar-SA"/>
        </w:rPr>
        <w:t xml:space="preserve">от </w:t>
      </w:r>
      <w:permStart w:id="1104625726" w:edGrp="everyone"/>
      <w:r w:rsidR="007558A3" w:rsidRPr="00EB6497">
        <w:rPr>
          <w:rFonts w:asciiTheme="minorHAnsi" w:hAnsiTheme="minorHAnsi"/>
          <w:b/>
          <w:sz w:val="22"/>
          <w:szCs w:val="22"/>
          <w:lang w:val="ru-RU"/>
        </w:rPr>
        <w:t xml:space="preserve">«●»● 20● </w:t>
      </w:r>
      <w:permEnd w:id="1104625726"/>
      <w:r w:rsidRPr="00EB6497">
        <w:rPr>
          <w:rFonts w:asciiTheme="minorHAnsi" w:hAnsiTheme="minorHAnsi"/>
          <w:sz w:val="22"/>
          <w:szCs w:val="22"/>
          <w:lang w:val="ru-RU" w:eastAsia="ar-SA"/>
        </w:rPr>
        <w:t>года</w:t>
      </w:r>
    </w:p>
    <w:p w14:paraId="2E7BAE33" w14:textId="77777777" w:rsidR="00885ABD" w:rsidRPr="00EB6497" w:rsidRDefault="00885ABD" w:rsidP="00885ABD">
      <w:pPr>
        <w:rPr>
          <w:rFonts w:asciiTheme="minorHAnsi" w:hAnsiTheme="minorHAnsi"/>
          <w:sz w:val="22"/>
          <w:szCs w:val="22"/>
          <w:lang w:val="ru-RU"/>
        </w:rPr>
      </w:pPr>
    </w:p>
    <w:p w14:paraId="2E7BAE34" w14:textId="69FF2654" w:rsidR="00885ABD" w:rsidRPr="00EB6497" w:rsidRDefault="00D00FF9" w:rsidP="00885ABD">
      <w:pPr>
        <w:jc w:val="center"/>
        <w:rPr>
          <w:rFonts w:asciiTheme="minorHAnsi" w:hAnsiTheme="minorHAnsi"/>
          <w:sz w:val="22"/>
          <w:szCs w:val="22"/>
          <w:lang w:val="ru-RU"/>
        </w:rPr>
      </w:pPr>
      <w:r>
        <w:rPr>
          <w:rFonts w:asciiTheme="minorHAnsi" w:hAnsiTheme="minorHAnsi"/>
          <w:noProof/>
          <w:sz w:val="22"/>
          <w:szCs w:val="22"/>
          <w:lang w:val="ru-RU" w:eastAsia="ru-RU"/>
        </w:rPr>
        <mc:AlternateContent>
          <mc:Choice Requires="wps">
            <w:drawing>
              <wp:anchor distT="0" distB="0" distL="114300" distR="114300" simplePos="0" relativeHeight="251657728" behindDoc="1" locked="0" layoutInCell="1" allowOverlap="1" wp14:anchorId="2E7BAE6E" wp14:editId="63D1282D">
                <wp:simplePos x="0" y="0"/>
                <wp:positionH relativeFrom="column">
                  <wp:posOffset>45085</wp:posOffset>
                </wp:positionH>
                <wp:positionV relativeFrom="paragraph">
                  <wp:posOffset>242570</wp:posOffset>
                </wp:positionV>
                <wp:extent cx="5788660" cy="4255135"/>
                <wp:effectExtent l="7620" t="0" r="1397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8660" cy="4255135"/>
                        </a:xfrm>
                        <a:prstGeom prst="rect">
                          <a:avLst/>
                        </a:prstGeom>
                        <a:extLst>
                          <a:ext uri="{AF507438-7753-43E0-B8FC-AC1667EBCBE1}">
                            <a14:hiddenEffects xmlns:a14="http://schemas.microsoft.com/office/drawing/2010/main">
                              <a:effectLst/>
                            </a14:hiddenEffects>
                          </a:ext>
                        </a:extLst>
                      </wps:spPr>
                      <wps:txbx>
                        <w:txbxContent>
                          <w:p w14:paraId="31BBD2A6" w14:textId="77777777" w:rsidR="00D00FF9" w:rsidRDefault="00D00FF9" w:rsidP="00D00FF9">
                            <w:pPr>
                              <w:pStyle w:val="af7"/>
                              <w:spacing w:before="0" w:beforeAutospacing="0" w:after="0" w:afterAutospacing="0"/>
                              <w:jc w:val="center"/>
                            </w:pPr>
                            <w:r>
                              <w:rPr>
                                <w:color w:val="D6D6D6"/>
                                <w:sz w:val="72"/>
                                <w:szCs w:val="72"/>
                                <w14:textOutline w14:w="12700" w14:cap="flat" w14:cmpd="sng" w14:algn="ctr">
                                  <w14:solidFill>
                                    <w14:srgbClr w14:val="777777"/>
                                  </w14:solidFill>
                                  <w14:prstDash w14:val="sysDot"/>
                                  <w14:round/>
                                </w14:textOutline>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E7BAE6E" id="_x0000_t202" coordsize="21600,21600" o:spt="202" path="m,l,21600r21600,l21600,xe">
                <v:stroke joinstyle="miter"/>
                <v:path gradientshapeok="t" o:connecttype="rect"/>
              </v:shapetype>
              <v:shape id="WordArt 2" o:spid="_x0000_s1026" type="#_x0000_t202" style="position:absolute;left:0;text-align:left;margin-left:3.55pt;margin-top:19.1pt;width:455.8pt;height:3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FxVwIAAKQEAAAOAAAAZHJzL2Uyb0RvYy54bWysVE2P2jAQvVfqf7B8Z5MAARQRVsBCL9sP&#10;CVZ7NrZD0sYftQ0Jqva/d+wEdrW9VFVzcOLx+M3MezOZ37eiRmdubKVkjpO7GCMuqWKVPOb4ab8d&#10;zDCyjkhGaiV5ji/c4vvFxw/zRmd8qEpVM24QgEibNTrHpXM6iyJLSy6IvVOaSzgslBHEwdYcI2ZI&#10;A+iijoZxPIkaZZg2inJrwfrQHeJFwC8KTt3XorDcoTrHkJsLqwnrwa/RYk6yoyG6rGifBvmHLASp&#10;JAS9QT0QR9DJVH9AiYoaZVXh7qgSkSqKivJQA1STxO+q2ZVE81ALkGP1jSb7/2Dpl/M3gyoG2mEk&#10;iQCJnoHRpXFo6MlptM3AZ6fBy7Ur1XpHX6jVj4r+sEiqdUnkkS+NUU3JCYPkPFRvDiXsLxpwg3XP&#10;W7dhFeiQePjoDX4XzPpIh+azYnCFnJwK0drCCB8VCEOQAih5uakHiIiCMZ3OZpMJHFE4Gw/TNBml&#10;IQbJrte1se4TVwL5jxwbaI8AT86P1vl0SHZ18dEAGez9Vyfnr+U2jafj0WwwnaajwXi0iQer2XY9&#10;WK6TyWS6Wa1Xm+TFgybjrKwY43IT2tBeuysZ/516fZ93fXHrLx7Artm+jxEqgKyv75B94NjT2hHs&#10;2kPbC3tQ7AJsN9D+ObY/T8RwUO4k1gqmBeQqjBJ9N/i9J8LTs2+fidE9hw7C7Woi3ZN+pdJ7Hlnf&#10;T4R9ByhRw1ydSY1SeCa9LoH3G+0drr9r9RKU31ZBE98iXabg6TcwCuFOP7Z+1t7ug9frz2XxGwAA&#10;//8DAFBLAwQUAAYACAAAACEAF1o+qN0AAAAIAQAADwAAAGRycy9kb3ducmV2LnhtbEyPzU7DMBCE&#10;70i8g7VI3KidVtAQ4lQVPxIHLpRwd+MljojXUew26duzPZXj7Ixmvi03s+/FEcfYBdKQLRQIpCbY&#10;jloN9dfbXQ4iJkPW9IFQwwkjbKrrq9IUNkz0icddagWXUCyMBpfSUEgZG4fexEUYkNj7CaM3ieXY&#10;Sjuaict9L5dKPUhvOuIFZwZ8dtj87g5eQ0p2m53qVx/fv+ePl8mp5t7UWt/ezNsnEAnndAnDGZ/R&#10;oWKmfTiQjaLXsM44qGGVL0Gw/ZjlaxB7vqt8BbIq5f8Hqj8AAAD//wMAUEsBAi0AFAAGAAgAAAAh&#10;ALaDOJL+AAAA4QEAABMAAAAAAAAAAAAAAAAAAAAAAFtDb250ZW50X1R5cGVzXS54bWxQSwECLQAU&#10;AAYACAAAACEAOP0h/9YAAACUAQAACwAAAAAAAAAAAAAAAAAvAQAAX3JlbHMvLnJlbHNQSwECLQAU&#10;AAYACAAAACEAvVCBcVcCAACkBAAADgAAAAAAAAAAAAAAAAAuAgAAZHJzL2Uyb0RvYy54bWxQSwEC&#10;LQAUAAYACAAAACEAF1o+qN0AAAAIAQAADwAAAAAAAAAAAAAAAACxBAAAZHJzL2Rvd25yZXYueG1s&#10;UEsFBgAAAAAEAAQA8wAAALsFAAAAAA==&#10;" filled="f" stroked="f">
                <o:lock v:ext="edit" shapetype="t"/>
                <v:textbox style="mso-fit-shape-to-text:t">
                  <w:txbxContent>
                    <w:p w14:paraId="31BBD2A6" w14:textId="77777777" w:rsidR="00D00FF9" w:rsidRDefault="00D00FF9" w:rsidP="00D00FF9">
                      <w:pPr>
                        <w:pStyle w:val="af7"/>
                        <w:spacing w:before="0" w:beforeAutospacing="0" w:after="0" w:afterAutospacing="0"/>
                        <w:jc w:val="center"/>
                      </w:pPr>
                      <w:proofErr w:type="spellStart"/>
                      <w:r>
                        <w:rPr>
                          <w:color w:val="D6D6D6"/>
                          <w:sz w:val="72"/>
                          <w:szCs w:val="72"/>
                          <w14:textOutline w14:w="12700" w14:cap="flat" w14:cmpd="sng" w14:algn="ctr">
                            <w14:solidFill>
                              <w14:srgbClr w14:val="777777"/>
                            </w14:solidFill>
                            <w14:prstDash w14:val="sysDot"/>
                            <w14:round/>
                          </w14:textOutline>
                        </w:rPr>
                        <w:t>образец</w:t>
                      </w:r>
                      <w:proofErr w:type="spellEnd"/>
                    </w:p>
                  </w:txbxContent>
                </v:textbox>
              </v:shape>
            </w:pict>
          </mc:Fallback>
        </mc:AlternateContent>
      </w:r>
      <w:r w:rsidR="00885ABD" w:rsidRPr="00EB6497">
        <w:rPr>
          <w:rFonts w:asciiTheme="minorHAnsi" w:hAnsiTheme="minorHAnsi"/>
          <w:b/>
          <w:sz w:val="22"/>
          <w:szCs w:val="22"/>
          <w:lang w:val="ru-RU"/>
        </w:rPr>
        <w:t xml:space="preserve">Спецификация № </w:t>
      </w:r>
      <w:r w:rsidR="00885ABD" w:rsidRPr="00EB6497">
        <w:rPr>
          <w:rFonts w:asciiTheme="minorHAnsi" w:hAnsiTheme="minorHAnsi"/>
          <w:sz w:val="22"/>
          <w:szCs w:val="22"/>
          <w:lang w:val="ru-RU"/>
        </w:rPr>
        <w:t>[●]</w:t>
      </w:r>
    </w:p>
    <w:p w14:paraId="2E7BAE35" w14:textId="2636C249" w:rsidR="00885ABD" w:rsidRPr="00EB6497" w:rsidRDefault="00885ABD" w:rsidP="00885ABD">
      <w:pPr>
        <w:jc w:val="center"/>
        <w:rPr>
          <w:rFonts w:asciiTheme="minorHAnsi" w:hAnsiTheme="minorHAnsi"/>
          <w:b/>
          <w:sz w:val="22"/>
          <w:szCs w:val="22"/>
          <w:lang w:val="ru-RU"/>
        </w:rPr>
      </w:pPr>
      <w:r w:rsidRPr="00EB6497">
        <w:rPr>
          <w:rFonts w:asciiTheme="minorHAnsi" w:hAnsiTheme="minorHAnsi"/>
          <w:b/>
          <w:sz w:val="22"/>
          <w:szCs w:val="22"/>
          <w:lang w:val="ru-RU"/>
        </w:rPr>
        <w:t xml:space="preserve">к договору </w:t>
      </w:r>
      <w:r w:rsidRPr="00EB6497">
        <w:rPr>
          <w:rFonts w:asciiTheme="minorHAnsi" w:hAnsiTheme="minorHAnsi"/>
          <w:sz w:val="22"/>
          <w:szCs w:val="22"/>
          <w:lang w:val="ru-RU"/>
        </w:rPr>
        <w:t>купли-продажи</w:t>
      </w:r>
      <w:r w:rsidRPr="00EB6497">
        <w:rPr>
          <w:rFonts w:asciiTheme="minorHAnsi" w:hAnsiTheme="minorHAnsi"/>
          <w:b/>
          <w:sz w:val="22"/>
          <w:szCs w:val="22"/>
          <w:lang w:val="ru-RU"/>
        </w:rPr>
        <w:t xml:space="preserve"> №</w:t>
      </w:r>
      <w:r w:rsidR="00594077" w:rsidRPr="00EB6497">
        <w:rPr>
          <w:rFonts w:asciiTheme="minorHAnsi" w:hAnsiTheme="minorHAnsi"/>
          <w:sz w:val="22"/>
          <w:szCs w:val="22"/>
          <w:lang w:val="ru-RU"/>
        </w:rPr>
        <w:t>___</w:t>
      </w:r>
      <w:r w:rsidRPr="00EB6497">
        <w:rPr>
          <w:rFonts w:asciiTheme="minorHAnsi" w:hAnsiTheme="minorHAnsi"/>
          <w:b/>
          <w:sz w:val="22"/>
          <w:szCs w:val="22"/>
          <w:lang w:val="ru-RU"/>
        </w:rPr>
        <w:t xml:space="preserve"> от</w:t>
      </w:r>
      <w:r w:rsidR="00594077" w:rsidRPr="00EB6497">
        <w:rPr>
          <w:rFonts w:asciiTheme="minorHAnsi" w:hAnsiTheme="minorHAnsi"/>
          <w:b/>
          <w:sz w:val="22"/>
          <w:szCs w:val="22"/>
          <w:lang w:val="ru-RU"/>
        </w:rPr>
        <w:t xml:space="preserve"> </w:t>
      </w:r>
      <w:r w:rsidR="0003641F">
        <w:rPr>
          <w:rFonts w:asciiTheme="minorHAnsi" w:hAnsiTheme="minorHAnsi"/>
          <w:b/>
          <w:sz w:val="22"/>
          <w:szCs w:val="22"/>
          <w:lang w:val="en-US"/>
        </w:rPr>
        <w:t>___21</w:t>
      </w:r>
      <w:bookmarkStart w:id="1" w:name="_GoBack"/>
      <w:bookmarkEnd w:id="1"/>
      <w:r w:rsidRPr="00EB6497">
        <w:rPr>
          <w:rFonts w:asciiTheme="minorHAnsi" w:hAnsiTheme="minorHAnsi"/>
          <w:b/>
          <w:sz w:val="22"/>
          <w:szCs w:val="22"/>
          <w:lang w:val="ru-RU"/>
        </w:rPr>
        <w:t xml:space="preserve"> </w:t>
      </w:r>
      <w:r w:rsidRPr="00EB6497">
        <w:rPr>
          <w:rFonts w:asciiTheme="minorHAnsi" w:hAnsiTheme="minorHAnsi"/>
          <w:sz w:val="22"/>
          <w:szCs w:val="22"/>
          <w:lang w:val="ru-RU"/>
        </w:rPr>
        <w:t>года</w:t>
      </w:r>
    </w:p>
    <w:p w14:paraId="2E7BAE36" w14:textId="77777777" w:rsidR="00885ABD" w:rsidRPr="00EB6497" w:rsidRDefault="00885ABD" w:rsidP="00885ABD">
      <w:pPr>
        <w:jc w:val="center"/>
        <w:rPr>
          <w:rFonts w:asciiTheme="minorHAnsi" w:hAnsiTheme="minorHAnsi"/>
          <w:b/>
          <w:sz w:val="22"/>
          <w:szCs w:val="22"/>
          <w:lang w:val="ru-RU"/>
        </w:rPr>
      </w:pPr>
      <w:r w:rsidRPr="00EB6497">
        <w:rPr>
          <w:rFonts w:asciiTheme="minorHAnsi" w:hAnsiTheme="minorHAnsi"/>
          <w:b/>
          <w:sz w:val="22"/>
          <w:szCs w:val="22"/>
          <w:lang w:val="ru-RU"/>
        </w:rPr>
        <w:t xml:space="preserve">г. Киев                                                           </w:t>
      </w:r>
      <w:r w:rsidRPr="00EB6497">
        <w:rPr>
          <w:rFonts w:asciiTheme="minorHAnsi" w:hAnsiTheme="minorHAnsi"/>
          <w:b/>
          <w:sz w:val="22"/>
          <w:szCs w:val="22"/>
          <w:lang w:val="ru-RU"/>
        </w:rPr>
        <w:tab/>
      </w:r>
      <w:r w:rsidRPr="00EB6497">
        <w:rPr>
          <w:rFonts w:asciiTheme="minorHAnsi" w:hAnsiTheme="minorHAnsi"/>
          <w:b/>
          <w:sz w:val="22"/>
          <w:szCs w:val="22"/>
          <w:lang w:val="ru-RU"/>
        </w:rPr>
        <w:tab/>
      </w:r>
      <w:r w:rsidRPr="00EB6497">
        <w:rPr>
          <w:rFonts w:asciiTheme="minorHAnsi" w:hAnsiTheme="minorHAnsi"/>
          <w:b/>
          <w:sz w:val="22"/>
          <w:szCs w:val="22"/>
          <w:lang w:val="ru-RU"/>
        </w:rPr>
        <w:tab/>
        <w:t>«●»● 20●  года</w:t>
      </w:r>
    </w:p>
    <w:p w14:paraId="2E7BAE37" w14:textId="77777777" w:rsidR="00885ABD" w:rsidRPr="00EB6497" w:rsidRDefault="00885ABD" w:rsidP="00885ABD">
      <w:pPr>
        <w:numPr>
          <w:ilvl w:val="0"/>
          <w:numId w:val="11"/>
        </w:numPr>
        <w:jc w:val="both"/>
        <w:rPr>
          <w:rFonts w:asciiTheme="minorHAnsi" w:hAnsiTheme="minorHAnsi"/>
          <w:sz w:val="22"/>
          <w:szCs w:val="22"/>
          <w:lang w:val="ru-RU"/>
        </w:rPr>
      </w:pPr>
      <w:r w:rsidRPr="00EB6497">
        <w:rPr>
          <w:rFonts w:asciiTheme="minorHAnsi" w:hAnsiTheme="minorHAnsi"/>
          <w:sz w:val="22"/>
          <w:szCs w:val="22"/>
          <w:lang w:val="ru-RU"/>
        </w:rPr>
        <w:t xml:space="preserve">Во исполнения условий договора поставки № </w:t>
      </w:r>
      <w:r w:rsidR="00594077" w:rsidRPr="00EB6497">
        <w:rPr>
          <w:rFonts w:asciiTheme="minorHAnsi" w:hAnsiTheme="minorHAnsi"/>
          <w:sz w:val="22"/>
          <w:szCs w:val="22"/>
          <w:lang w:val="ru-RU"/>
        </w:rPr>
        <w:t xml:space="preserve">___ </w:t>
      </w:r>
      <w:r w:rsidRPr="00EB6497">
        <w:rPr>
          <w:rFonts w:asciiTheme="minorHAnsi" w:hAnsiTheme="minorHAnsi"/>
          <w:sz w:val="22"/>
          <w:szCs w:val="22"/>
          <w:lang w:val="ru-RU"/>
        </w:rPr>
        <w:t xml:space="preserve"> от 1</w:t>
      </w:r>
      <w:r w:rsidR="00594077" w:rsidRPr="00EB6497">
        <w:rPr>
          <w:rFonts w:asciiTheme="minorHAnsi" w:hAnsiTheme="minorHAnsi"/>
          <w:sz w:val="22"/>
          <w:szCs w:val="22"/>
          <w:lang w:val="ru-RU"/>
        </w:rPr>
        <w:t>5</w:t>
      </w:r>
      <w:r w:rsidRPr="00EB6497">
        <w:rPr>
          <w:rFonts w:asciiTheme="minorHAnsi" w:hAnsiTheme="minorHAnsi"/>
          <w:sz w:val="22"/>
          <w:szCs w:val="22"/>
          <w:lang w:val="ru-RU"/>
        </w:rPr>
        <w:t xml:space="preserve">.02.2017  года (далее – </w:t>
      </w:r>
      <w:r w:rsidRPr="00EB6497">
        <w:rPr>
          <w:rFonts w:asciiTheme="minorHAnsi" w:hAnsiTheme="minorHAnsi"/>
          <w:b/>
          <w:sz w:val="22"/>
          <w:szCs w:val="22"/>
          <w:lang w:val="ru-RU"/>
        </w:rPr>
        <w:t>«Договор»</w:t>
      </w:r>
      <w:r w:rsidRPr="00EB6497">
        <w:rPr>
          <w:rFonts w:asciiTheme="minorHAnsi" w:hAnsiTheme="minorHAnsi"/>
          <w:sz w:val="22"/>
          <w:szCs w:val="22"/>
          <w:lang w:val="ru-RU"/>
        </w:rPr>
        <w:t>),</w:t>
      </w:r>
      <w:r w:rsidRPr="00EB6497">
        <w:rPr>
          <w:rFonts w:asciiTheme="minorHAnsi" w:hAnsiTheme="minorHAnsi"/>
          <w:b/>
          <w:sz w:val="22"/>
          <w:szCs w:val="22"/>
          <w:lang w:val="ru-RU"/>
        </w:rPr>
        <w:t xml:space="preserve"> Продавец </w:t>
      </w:r>
      <w:r w:rsidRPr="00EB6497">
        <w:rPr>
          <w:rFonts w:asciiTheme="minorHAnsi" w:hAnsiTheme="minorHAnsi"/>
          <w:sz w:val="22"/>
          <w:szCs w:val="22"/>
          <w:lang w:val="ru-RU"/>
        </w:rPr>
        <w:t xml:space="preserve">обязан поставить в собственность Покупателя, а Покупатель обязуется принять и оплатить нижеуказанный </w:t>
      </w:r>
      <w:r w:rsidRPr="00EB6497">
        <w:rPr>
          <w:rFonts w:asciiTheme="minorHAnsi" w:hAnsiTheme="minorHAnsi"/>
          <w:b/>
          <w:sz w:val="22"/>
          <w:szCs w:val="22"/>
          <w:lang w:val="ru-RU"/>
        </w:rPr>
        <w:t>Товар: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205"/>
        <w:gridCol w:w="1583"/>
        <w:gridCol w:w="535"/>
        <w:gridCol w:w="1415"/>
        <w:gridCol w:w="1026"/>
        <w:gridCol w:w="1366"/>
      </w:tblGrid>
      <w:tr w:rsidR="00885ABD" w:rsidRPr="00EB6497" w14:paraId="2E7BAE3F" w14:textId="77777777" w:rsidTr="00380B40">
        <w:tc>
          <w:tcPr>
            <w:tcW w:w="328" w:type="pct"/>
            <w:shd w:val="clear" w:color="auto" w:fill="auto"/>
          </w:tcPr>
          <w:p w14:paraId="2E7BAE38"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w:t>
            </w:r>
          </w:p>
        </w:tc>
        <w:tc>
          <w:tcPr>
            <w:tcW w:w="1640" w:type="pct"/>
            <w:shd w:val="clear" w:color="auto" w:fill="auto"/>
          </w:tcPr>
          <w:p w14:paraId="2E7BAE39"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Наименование товара</w:t>
            </w:r>
          </w:p>
        </w:tc>
        <w:tc>
          <w:tcPr>
            <w:tcW w:w="810" w:type="pct"/>
          </w:tcPr>
          <w:p w14:paraId="2E7BAE3A"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Код согласно УКТ ВЭД/ ГКПУ</w:t>
            </w:r>
          </w:p>
        </w:tc>
        <w:tc>
          <w:tcPr>
            <w:tcW w:w="274" w:type="pct"/>
            <w:shd w:val="clear" w:color="auto" w:fill="auto"/>
          </w:tcPr>
          <w:p w14:paraId="2E7BAE3B"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Ед.</w:t>
            </w:r>
          </w:p>
        </w:tc>
        <w:tc>
          <w:tcPr>
            <w:tcW w:w="724" w:type="pct"/>
            <w:shd w:val="clear" w:color="auto" w:fill="auto"/>
          </w:tcPr>
          <w:p w14:paraId="2E7BAE3C"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Количество</w:t>
            </w:r>
          </w:p>
        </w:tc>
        <w:tc>
          <w:tcPr>
            <w:tcW w:w="525" w:type="pct"/>
            <w:shd w:val="clear" w:color="auto" w:fill="auto"/>
          </w:tcPr>
          <w:p w14:paraId="2E7BAE3D"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Цена без НДС</w:t>
            </w:r>
          </w:p>
        </w:tc>
        <w:tc>
          <w:tcPr>
            <w:tcW w:w="699" w:type="pct"/>
            <w:shd w:val="clear" w:color="auto" w:fill="auto"/>
          </w:tcPr>
          <w:p w14:paraId="2E7BAE3E" w14:textId="77777777" w:rsidR="00885ABD" w:rsidRPr="00EB6497" w:rsidRDefault="00885ABD" w:rsidP="00380B40">
            <w:pPr>
              <w:jc w:val="both"/>
              <w:rPr>
                <w:rFonts w:asciiTheme="minorHAnsi" w:hAnsiTheme="minorHAnsi"/>
                <w:sz w:val="22"/>
                <w:szCs w:val="22"/>
                <w:lang w:val="ru-RU"/>
              </w:rPr>
            </w:pPr>
            <w:r w:rsidRPr="00EB6497">
              <w:rPr>
                <w:rFonts w:asciiTheme="minorHAnsi" w:hAnsiTheme="minorHAnsi"/>
                <w:sz w:val="22"/>
                <w:szCs w:val="22"/>
                <w:lang w:val="ru-RU"/>
              </w:rPr>
              <w:t>Сумма без НДС</w:t>
            </w:r>
          </w:p>
        </w:tc>
      </w:tr>
      <w:tr w:rsidR="00885ABD" w:rsidRPr="00EB6497" w14:paraId="2E7BAE47" w14:textId="77777777" w:rsidTr="00380B40">
        <w:tc>
          <w:tcPr>
            <w:tcW w:w="328" w:type="pct"/>
            <w:shd w:val="clear" w:color="auto" w:fill="auto"/>
          </w:tcPr>
          <w:p w14:paraId="2E7BAE40" w14:textId="77777777" w:rsidR="00885ABD" w:rsidRPr="00EB6497" w:rsidRDefault="00885ABD" w:rsidP="00380B40">
            <w:pPr>
              <w:jc w:val="both"/>
              <w:rPr>
                <w:rFonts w:asciiTheme="minorHAnsi" w:hAnsiTheme="minorHAnsi"/>
                <w:sz w:val="22"/>
                <w:szCs w:val="22"/>
                <w:lang w:val="ru-RU"/>
              </w:rPr>
            </w:pPr>
          </w:p>
        </w:tc>
        <w:tc>
          <w:tcPr>
            <w:tcW w:w="1640" w:type="pct"/>
            <w:shd w:val="clear" w:color="auto" w:fill="auto"/>
          </w:tcPr>
          <w:p w14:paraId="2E7BAE41" w14:textId="77777777" w:rsidR="00885ABD" w:rsidRPr="00EB6497" w:rsidRDefault="00885ABD" w:rsidP="00380B40">
            <w:pPr>
              <w:jc w:val="both"/>
              <w:rPr>
                <w:rFonts w:asciiTheme="minorHAnsi" w:hAnsiTheme="minorHAnsi"/>
                <w:sz w:val="22"/>
                <w:szCs w:val="22"/>
                <w:lang w:val="ru-RU"/>
              </w:rPr>
            </w:pPr>
          </w:p>
        </w:tc>
        <w:tc>
          <w:tcPr>
            <w:tcW w:w="810" w:type="pct"/>
          </w:tcPr>
          <w:p w14:paraId="2E7BAE42" w14:textId="77777777" w:rsidR="00885ABD" w:rsidRPr="00EB6497" w:rsidRDefault="00885ABD" w:rsidP="00380B40">
            <w:pPr>
              <w:jc w:val="both"/>
              <w:rPr>
                <w:rFonts w:asciiTheme="minorHAnsi" w:hAnsiTheme="minorHAnsi"/>
                <w:sz w:val="22"/>
                <w:szCs w:val="22"/>
                <w:lang w:val="ru-RU"/>
              </w:rPr>
            </w:pPr>
          </w:p>
        </w:tc>
        <w:tc>
          <w:tcPr>
            <w:tcW w:w="274" w:type="pct"/>
            <w:shd w:val="clear" w:color="auto" w:fill="auto"/>
          </w:tcPr>
          <w:p w14:paraId="2E7BAE43" w14:textId="77777777" w:rsidR="00885ABD" w:rsidRPr="00EB6497" w:rsidRDefault="00885ABD" w:rsidP="00380B40">
            <w:pPr>
              <w:jc w:val="both"/>
              <w:rPr>
                <w:rFonts w:asciiTheme="minorHAnsi" w:hAnsiTheme="minorHAnsi"/>
                <w:sz w:val="22"/>
                <w:szCs w:val="22"/>
                <w:lang w:val="ru-RU"/>
              </w:rPr>
            </w:pPr>
          </w:p>
        </w:tc>
        <w:tc>
          <w:tcPr>
            <w:tcW w:w="724" w:type="pct"/>
            <w:shd w:val="clear" w:color="auto" w:fill="auto"/>
          </w:tcPr>
          <w:p w14:paraId="2E7BAE44" w14:textId="77777777" w:rsidR="00885ABD" w:rsidRPr="00EB6497" w:rsidRDefault="00885ABD" w:rsidP="00380B40">
            <w:pPr>
              <w:jc w:val="both"/>
              <w:rPr>
                <w:rFonts w:asciiTheme="minorHAnsi" w:hAnsiTheme="minorHAnsi"/>
                <w:sz w:val="22"/>
                <w:szCs w:val="22"/>
                <w:lang w:val="ru-RU"/>
              </w:rPr>
            </w:pPr>
          </w:p>
        </w:tc>
        <w:tc>
          <w:tcPr>
            <w:tcW w:w="525" w:type="pct"/>
            <w:shd w:val="clear" w:color="auto" w:fill="auto"/>
          </w:tcPr>
          <w:p w14:paraId="2E7BAE45" w14:textId="77777777" w:rsidR="00885ABD" w:rsidRPr="00EB6497" w:rsidRDefault="00885ABD" w:rsidP="00380B40">
            <w:pPr>
              <w:jc w:val="both"/>
              <w:rPr>
                <w:rFonts w:asciiTheme="minorHAnsi" w:hAnsiTheme="minorHAnsi"/>
                <w:sz w:val="22"/>
                <w:szCs w:val="22"/>
                <w:lang w:val="ru-RU"/>
              </w:rPr>
            </w:pPr>
          </w:p>
        </w:tc>
        <w:tc>
          <w:tcPr>
            <w:tcW w:w="699" w:type="pct"/>
            <w:shd w:val="clear" w:color="auto" w:fill="auto"/>
          </w:tcPr>
          <w:p w14:paraId="2E7BAE46" w14:textId="77777777" w:rsidR="00885ABD" w:rsidRPr="00EB6497" w:rsidRDefault="00885ABD" w:rsidP="00380B40">
            <w:pPr>
              <w:jc w:val="both"/>
              <w:rPr>
                <w:rFonts w:asciiTheme="minorHAnsi" w:hAnsiTheme="minorHAnsi"/>
                <w:sz w:val="22"/>
                <w:szCs w:val="22"/>
                <w:lang w:val="ru-RU"/>
              </w:rPr>
            </w:pPr>
          </w:p>
        </w:tc>
      </w:tr>
      <w:tr w:rsidR="00885ABD" w:rsidRPr="00EB6497" w14:paraId="2E7BAE4E" w14:textId="77777777" w:rsidTr="00380B40">
        <w:tc>
          <w:tcPr>
            <w:tcW w:w="328" w:type="pct"/>
            <w:tcBorders>
              <w:top w:val="nil"/>
              <w:left w:val="nil"/>
              <w:bottom w:val="nil"/>
              <w:right w:val="nil"/>
            </w:tcBorders>
            <w:shd w:val="clear" w:color="auto" w:fill="auto"/>
          </w:tcPr>
          <w:p w14:paraId="2E7BAE48" w14:textId="77777777" w:rsidR="00885ABD" w:rsidRPr="00EB6497" w:rsidRDefault="00885ABD" w:rsidP="00380B40">
            <w:pPr>
              <w:jc w:val="both"/>
              <w:rPr>
                <w:rFonts w:asciiTheme="minorHAnsi" w:hAnsiTheme="minorHAnsi"/>
                <w:sz w:val="22"/>
                <w:szCs w:val="22"/>
                <w:lang w:val="ru-RU"/>
              </w:rPr>
            </w:pPr>
          </w:p>
        </w:tc>
        <w:tc>
          <w:tcPr>
            <w:tcW w:w="1640" w:type="pct"/>
            <w:tcBorders>
              <w:top w:val="nil"/>
              <w:left w:val="nil"/>
              <w:bottom w:val="nil"/>
              <w:right w:val="nil"/>
            </w:tcBorders>
            <w:shd w:val="clear" w:color="auto" w:fill="auto"/>
          </w:tcPr>
          <w:p w14:paraId="2E7BAE49" w14:textId="77777777" w:rsidR="00885ABD" w:rsidRPr="00EB6497" w:rsidRDefault="00885ABD" w:rsidP="00380B40">
            <w:pPr>
              <w:jc w:val="both"/>
              <w:rPr>
                <w:rFonts w:asciiTheme="minorHAnsi" w:hAnsiTheme="minorHAnsi"/>
                <w:sz w:val="22"/>
                <w:szCs w:val="22"/>
                <w:lang w:val="ru-RU"/>
              </w:rPr>
            </w:pPr>
          </w:p>
        </w:tc>
        <w:tc>
          <w:tcPr>
            <w:tcW w:w="810" w:type="pct"/>
            <w:tcBorders>
              <w:top w:val="nil"/>
              <w:left w:val="nil"/>
              <w:bottom w:val="nil"/>
              <w:right w:val="nil"/>
            </w:tcBorders>
          </w:tcPr>
          <w:p w14:paraId="2E7BAE4A" w14:textId="77777777" w:rsidR="00885ABD" w:rsidRPr="00EB6497" w:rsidRDefault="00885ABD" w:rsidP="00380B40">
            <w:pPr>
              <w:jc w:val="both"/>
              <w:rPr>
                <w:rFonts w:asciiTheme="minorHAnsi" w:hAnsiTheme="minorHAnsi"/>
                <w:sz w:val="22"/>
                <w:szCs w:val="22"/>
                <w:lang w:val="ru-RU"/>
              </w:rPr>
            </w:pPr>
          </w:p>
        </w:tc>
        <w:tc>
          <w:tcPr>
            <w:tcW w:w="274" w:type="pct"/>
            <w:tcBorders>
              <w:top w:val="nil"/>
              <w:left w:val="nil"/>
              <w:bottom w:val="nil"/>
              <w:right w:val="nil"/>
            </w:tcBorders>
            <w:shd w:val="clear" w:color="auto" w:fill="auto"/>
          </w:tcPr>
          <w:p w14:paraId="2E7BAE4B" w14:textId="77777777" w:rsidR="00885ABD" w:rsidRPr="00EB6497" w:rsidRDefault="00885ABD" w:rsidP="00380B40">
            <w:pPr>
              <w:jc w:val="both"/>
              <w:rPr>
                <w:rFonts w:asciiTheme="minorHAnsi" w:hAnsiTheme="minorHAnsi"/>
                <w:sz w:val="22"/>
                <w:szCs w:val="22"/>
                <w:lang w:val="ru-RU"/>
              </w:rPr>
            </w:pPr>
          </w:p>
        </w:tc>
        <w:tc>
          <w:tcPr>
            <w:tcW w:w="1248" w:type="pct"/>
            <w:gridSpan w:val="2"/>
            <w:tcBorders>
              <w:top w:val="nil"/>
              <w:left w:val="nil"/>
              <w:bottom w:val="nil"/>
              <w:right w:val="single" w:sz="4" w:space="0" w:color="auto"/>
            </w:tcBorders>
            <w:shd w:val="clear" w:color="auto" w:fill="auto"/>
          </w:tcPr>
          <w:p w14:paraId="2E7BAE4C" w14:textId="77777777" w:rsidR="00885ABD" w:rsidRPr="00EB6497" w:rsidRDefault="00885ABD" w:rsidP="00380B40">
            <w:pPr>
              <w:jc w:val="both"/>
              <w:rPr>
                <w:rFonts w:asciiTheme="minorHAnsi" w:hAnsiTheme="minorHAnsi"/>
                <w:b/>
                <w:sz w:val="22"/>
                <w:szCs w:val="22"/>
                <w:lang w:val="ru-RU"/>
              </w:rPr>
            </w:pPr>
            <w:r w:rsidRPr="00EB6497">
              <w:rPr>
                <w:rFonts w:asciiTheme="minorHAnsi" w:hAnsiTheme="minorHAnsi"/>
                <w:b/>
                <w:sz w:val="22"/>
                <w:szCs w:val="22"/>
                <w:lang w:val="ru-RU"/>
              </w:rPr>
              <w:t>без НДС:</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E7BAE4D" w14:textId="77777777" w:rsidR="00885ABD" w:rsidRPr="00EB6497" w:rsidRDefault="00885ABD" w:rsidP="00380B40">
            <w:pPr>
              <w:jc w:val="both"/>
              <w:rPr>
                <w:rFonts w:asciiTheme="minorHAnsi" w:hAnsiTheme="minorHAnsi"/>
                <w:b/>
                <w:sz w:val="22"/>
                <w:szCs w:val="22"/>
                <w:lang w:val="ru-RU"/>
              </w:rPr>
            </w:pPr>
          </w:p>
        </w:tc>
      </w:tr>
      <w:tr w:rsidR="00885ABD" w:rsidRPr="00EB6497" w14:paraId="2E7BAE55" w14:textId="77777777" w:rsidTr="00380B40">
        <w:tc>
          <w:tcPr>
            <w:tcW w:w="328" w:type="pct"/>
            <w:tcBorders>
              <w:top w:val="nil"/>
              <w:left w:val="nil"/>
              <w:bottom w:val="nil"/>
              <w:right w:val="nil"/>
            </w:tcBorders>
            <w:shd w:val="clear" w:color="auto" w:fill="auto"/>
          </w:tcPr>
          <w:p w14:paraId="2E7BAE4F" w14:textId="77777777" w:rsidR="00885ABD" w:rsidRPr="00EB6497" w:rsidRDefault="00885ABD" w:rsidP="00380B40">
            <w:pPr>
              <w:jc w:val="both"/>
              <w:rPr>
                <w:rFonts w:asciiTheme="minorHAnsi" w:hAnsiTheme="minorHAnsi"/>
                <w:sz w:val="22"/>
                <w:szCs w:val="22"/>
                <w:lang w:val="ru-RU"/>
              </w:rPr>
            </w:pPr>
          </w:p>
        </w:tc>
        <w:tc>
          <w:tcPr>
            <w:tcW w:w="1640" w:type="pct"/>
            <w:tcBorders>
              <w:top w:val="nil"/>
              <w:left w:val="nil"/>
              <w:bottom w:val="nil"/>
              <w:right w:val="nil"/>
            </w:tcBorders>
            <w:shd w:val="clear" w:color="auto" w:fill="auto"/>
          </w:tcPr>
          <w:p w14:paraId="2E7BAE50" w14:textId="77777777" w:rsidR="00885ABD" w:rsidRPr="00EB6497" w:rsidRDefault="00885ABD" w:rsidP="00380B40">
            <w:pPr>
              <w:jc w:val="both"/>
              <w:rPr>
                <w:rFonts w:asciiTheme="minorHAnsi" w:hAnsiTheme="minorHAnsi"/>
                <w:sz w:val="22"/>
                <w:szCs w:val="22"/>
                <w:lang w:val="ru-RU"/>
              </w:rPr>
            </w:pPr>
          </w:p>
        </w:tc>
        <w:tc>
          <w:tcPr>
            <w:tcW w:w="810" w:type="pct"/>
            <w:tcBorders>
              <w:top w:val="nil"/>
              <w:left w:val="nil"/>
              <w:bottom w:val="nil"/>
              <w:right w:val="nil"/>
            </w:tcBorders>
          </w:tcPr>
          <w:p w14:paraId="2E7BAE51" w14:textId="77777777" w:rsidR="00885ABD" w:rsidRPr="00EB6497" w:rsidRDefault="00885ABD" w:rsidP="00380B40">
            <w:pPr>
              <w:jc w:val="both"/>
              <w:rPr>
                <w:rFonts w:asciiTheme="minorHAnsi" w:hAnsiTheme="minorHAnsi"/>
                <w:sz w:val="22"/>
                <w:szCs w:val="22"/>
                <w:lang w:val="ru-RU"/>
              </w:rPr>
            </w:pPr>
          </w:p>
        </w:tc>
        <w:tc>
          <w:tcPr>
            <w:tcW w:w="274" w:type="pct"/>
            <w:tcBorders>
              <w:top w:val="nil"/>
              <w:left w:val="nil"/>
              <w:bottom w:val="nil"/>
              <w:right w:val="nil"/>
            </w:tcBorders>
            <w:shd w:val="clear" w:color="auto" w:fill="auto"/>
          </w:tcPr>
          <w:p w14:paraId="2E7BAE52" w14:textId="77777777" w:rsidR="00885ABD" w:rsidRPr="00EB6497" w:rsidRDefault="00885ABD" w:rsidP="00380B40">
            <w:pPr>
              <w:jc w:val="both"/>
              <w:rPr>
                <w:rFonts w:asciiTheme="minorHAnsi" w:hAnsiTheme="minorHAnsi"/>
                <w:sz w:val="22"/>
                <w:szCs w:val="22"/>
                <w:lang w:val="ru-RU"/>
              </w:rPr>
            </w:pPr>
          </w:p>
        </w:tc>
        <w:tc>
          <w:tcPr>
            <w:tcW w:w="1248" w:type="pct"/>
            <w:gridSpan w:val="2"/>
            <w:tcBorders>
              <w:top w:val="nil"/>
              <w:left w:val="nil"/>
              <w:bottom w:val="nil"/>
              <w:right w:val="single" w:sz="4" w:space="0" w:color="auto"/>
            </w:tcBorders>
            <w:shd w:val="clear" w:color="auto" w:fill="auto"/>
          </w:tcPr>
          <w:p w14:paraId="2E7BAE53" w14:textId="77777777" w:rsidR="00885ABD" w:rsidRPr="00EB6497" w:rsidRDefault="00885ABD" w:rsidP="00380B40">
            <w:pPr>
              <w:jc w:val="both"/>
              <w:rPr>
                <w:rFonts w:asciiTheme="minorHAnsi" w:hAnsiTheme="minorHAnsi"/>
                <w:b/>
                <w:sz w:val="22"/>
                <w:szCs w:val="22"/>
                <w:lang w:val="ru-RU"/>
              </w:rPr>
            </w:pPr>
            <w:r w:rsidRPr="00EB6497">
              <w:rPr>
                <w:rFonts w:asciiTheme="minorHAnsi" w:hAnsiTheme="minorHAnsi"/>
                <w:b/>
                <w:sz w:val="22"/>
                <w:szCs w:val="22"/>
                <w:lang w:val="ru-RU"/>
              </w:rPr>
              <w:t>НДС ●:</w:t>
            </w:r>
          </w:p>
        </w:tc>
        <w:tc>
          <w:tcPr>
            <w:tcW w:w="699" w:type="pct"/>
            <w:tcBorders>
              <w:top w:val="single" w:sz="4" w:space="0" w:color="auto"/>
              <w:left w:val="single" w:sz="4" w:space="0" w:color="auto"/>
            </w:tcBorders>
            <w:shd w:val="clear" w:color="auto" w:fill="auto"/>
          </w:tcPr>
          <w:p w14:paraId="2E7BAE54" w14:textId="77777777" w:rsidR="00885ABD" w:rsidRPr="00EB6497" w:rsidRDefault="00885ABD" w:rsidP="00380B40">
            <w:pPr>
              <w:jc w:val="both"/>
              <w:rPr>
                <w:rFonts w:asciiTheme="minorHAnsi" w:hAnsiTheme="minorHAnsi"/>
                <w:b/>
                <w:sz w:val="22"/>
                <w:szCs w:val="22"/>
                <w:lang w:val="ru-RU"/>
              </w:rPr>
            </w:pPr>
          </w:p>
        </w:tc>
      </w:tr>
      <w:tr w:rsidR="00885ABD" w:rsidRPr="00EB6497" w14:paraId="2E7BAE5C" w14:textId="77777777" w:rsidTr="00380B40">
        <w:tc>
          <w:tcPr>
            <w:tcW w:w="328" w:type="pct"/>
            <w:tcBorders>
              <w:top w:val="nil"/>
              <w:left w:val="nil"/>
              <w:bottom w:val="nil"/>
              <w:right w:val="nil"/>
            </w:tcBorders>
            <w:shd w:val="clear" w:color="auto" w:fill="auto"/>
          </w:tcPr>
          <w:p w14:paraId="2E7BAE56" w14:textId="77777777" w:rsidR="00885ABD" w:rsidRPr="00EB6497" w:rsidRDefault="00885ABD" w:rsidP="00380B40">
            <w:pPr>
              <w:jc w:val="both"/>
              <w:rPr>
                <w:rFonts w:asciiTheme="minorHAnsi" w:hAnsiTheme="minorHAnsi"/>
                <w:sz w:val="22"/>
                <w:szCs w:val="22"/>
                <w:lang w:val="ru-RU"/>
              </w:rPr>
            </w:pPr>
          </w:p>
        </w:tc>
        <w:tc>
          <w:tcPr>
            <w:tcW w:w="1640" w:type="pct"/>
            <w:tcBorders>
              <w:top w:val="nil"/>
              <w:left w:val="nil"/>
              <w:bottom w:val="nil"/>
              <w:right w:val="nil"/>
            </w:tcBorders>
            <w:shd w:val="clear" w:color="auto" w:fill="auto"/>
          </w:tcPr>
          <w:p w14:paraId="2E7BAE57" w14:textId="77777777" w:rsidR="00885ABD" w:rsidRPr="00EB6497" w:rsidRDefault="00885ABD" w:rsidP="00380B40">
            <w:pPr>
              <w:jc w:val="both"/>
              <w:rPr>
                <w:rFonts w:asciiTheme="minorHAnsi" w:hAnsiTheme="minorHAnsi"/>
                <w:sz w:val="22"/>
                <w:szCs w:val="22"/>
                <w:lang w:val="ru-RU"/>
              </w:rPr>
            </w:pPr>
          </w:p>
        </w:tc>
        <w:tc>
          <w:tcPr>
            <w:tcW w:w="810" w:type="pct"/>
            <w:tcBorders>
              <w:top w:val="nil"/>
              <w:left w:val="nil"/>
              <w:bottom w:val="nil"/>
              <w:right w:val="nil"/>
            </w:tcBorders>
          </w:tcPr>
          <w:p w14:paraId="2E7BAE58" w14:textId="77777777" w:rsidR="00885ABD" w:rsidRPr="00EB6497" w:rsidRDefault="00885ABD" w:rsidP="00380B40">
            <w:pPr>
              <w:jc w:val="both"/>
              <w:rPr>
                <w:rFonts w:asciiTheme="minorHAnsi" w:hAnsiTheme="minorHAnsi"/>
                <w:sz w:val="22"/>
                <w:szCs w:val="22"/>
                <w:lang w:val="ru-RU"/>
              </w:rPr>
            </w:pPr>
          </w:p>
        </w:tc>
        <w:tc>
          <w:tcPr>
            <w:tcW w:w="274" w:type="pct"/>
            <w:tcBorders>
              <w:top w:val="nil"/>
              <w:left w:val="nil"/>
              <w:bottom w:val="nil"/>
              <w:right w:val="nil"/>
            </w:tcBorders>
            <w:shd w:val="clear" w:color="auto" w:fill="auto"/>
          </w:tcPr>
          <w:p w14:paraId="2E7BAE59" w14:textId="77777777" w:rsidR="00885ABD" w:rsidRPr="00EB6497" w:rsidRDefault="00885ABD" w:rsidP="00380B40">
            <w:pPr>
              <w:jc w:val="both"/>
              <w:rPr>
                <w:rFonts w:asciiTheme="minorHAnsi" w:hAnsiTheme="minorHAnsi"/>
                <w:sz w:val="22"/>
                <w:szCs w:val="22"/>
                <w:lang w:val="ru-RU"/>
              </w:rPr>
            </w:pPr>
          </w:p>
        </w:tc>
        <w:tc>
          <w:tcPr>
            <w:tcW w:w="1248" w:type="pct"/>
            <w:gridSpan w:val="2"/>
            <w:tcBorders>
              <w:top w:val="nil"/>
              <w:left w:val="nil"/>
              <w:bottom w:val="nil"/>
              <w:right w:val="single" w:sz="4" w:space="0" w:color="auto"/>
            </w:tcBorders>
            <w:shd w:val="clear" w:color="auto" w:fill="auto"/>
          </w:tcPr>
          <w:p w14:paraId="2E7BAE5A" w14:textId="77777777" w:rsidR="00885ABD" w:rsidRPr="00EB6497" w:rsidRDefault="00885ABD" w:rsidP="00380B40">
            <w:pPr>
              <w:jc w:val="both"/>
              <w:rPr>
                <w:rFonts w:asciiTheme="minorHAnsi" w:hAnsiTheme="minorHAnsi"/>
                <w:b/>
                <w:sz w:val="22"/>
                <w:szCs w:val="22"/>
                <w:lang w:val="ru-RU"/>
              </w:rPr>
            </w:pPr>
            <w:r w:rsidRPr="00EB6497">
              <w:rPr>
                <w:rFonts w:asciiTheme="minorHAnsi" w:hAnsiTheme="minorHAnsi"/>
                <w:b/>
                <w:sz w:val="22"/>
                <w:szCs w:val="22"/>
                <w:lang w:val="ru-RU"/>
              </w:rPr>
              <w:t>Всего с НДС:</w:t>
            </w:r>
          </w:p>
        </w:tc>
        <w:tc>
          <w:tcPr>
            <w:tcW w:w="699" w:type="pct"/>
            <w:tcBorders>
              <w:left w:val="single" w:sz="4" w:space="0" w:color="auto"/>
            </w:tcBorders>
            <w:shd w:val="clear" w:color="auto" w:fill="auto"/>
          </w:tcPr>
          <w:p w14:paraId="2E7BAE5B" w14:textId="77777777" w:rsidR="00885ABD" w:rsidRPr="00EB6497" w:rsidRDefault="00885ABD" w:rsidP="00380B40">
            <w:pPr>
              <w:jc w:val="both"/>
              <w:rPr>
                <w:rFonts w:asciiTheme="minorHAnsi" w:hAnsiTheme="minorHAnsi"/>
                <w:b/>
                <w:sz w:val="22"/>
                <w:szCs w:val="22"/>
                <w:lang w:val="ru-RU"/>
              </w:rPr>
            </w:pPr>
          </w:p>
        </w:tc>
      </w:tr>
    </w:tbl>
    <w:p w14:paraId="2E7BAE5D" w14:textId="77777777" w:rsidR="00885ABD" w:rsidRPr="00EB6497" w:rsidRDefault="00885ABD" w:rsidP="00885ABD">
      <w:pPr>
        <w:numPr>
          <w:ilvl w:val="0"/>
          <w:numId w:val="11"/>
        </w:numPr>
        <w:jc w:val="both"/>
        <w:rPr>
          <w:rFonts w:asciiTheme="minorHAnsi" w:hAnsiTheme="minorHAnsi"/>
          <w:sz w:val="22"/>
          <w:szCs w:val="22"/>
          <w:lang w:val="ru-RU"/>
        </w:rPr>
      </w:pPr>
      <w:r w:rsidRPr="00EB6497">
        <w:rPr>
          <w:rFonts w:asciiTheme="minorHAnsi" w:hAnsiTheme="minorHAnsi"/>
          <w:sz w:val="22"/>
          <w:szCs w:val="22"/>
          <w:lang w:val="ru-RU"/>
        </w:rPr>
        <w:t xml:space="preserve">Общая стоимость поставляемого  по настоящей Спецификации </w:t>
      </w:r>
      <w:r w:rsidRPr="00EB6497">
        <w:rPr>
          <w:rFonts w:asciiTheme="minorHAnsi" w:hAnsiTheme="minorHAnsi"/>
          <w:b/>
          <w:sz w:val="22"/>
          <w:szCs w:val="22"/>
          <w:lang w:val="ru-RU"/>
        </w:rPr>
        <w:t xml:space="preserve">Товара </w:t>
      </w:r>
      <w:r w:rsidRPr="00EB6497">
        <w:rPr>
          <w:rFonts w:asciiTheme="minorHAnsi" w:hAnsiTheme="minorHAnsi"/>
          <w:sz w:val="22"/>
          <w:szCs w:val="22"/>
          <w:lang w:val="ru-RU"/>
        </w:rPr>
        <w:t xml:space="preserve">составляет </w:t>
      </w:r>
      <w:r w:rsidRPr="00EB6497">
        <w:rPr>
          <w:rFonts w:asciiTheme="minorHAnsi" w:hAnsiTheme="minorHAnsi"/>
          <w:b/>
          <w:sz w:val="22"/>
          <w:szCs w:val="22"/>
          <w:lang w:val="ru-RU"/>
        </w:rPr>
        <w:t>●</w:t>
      </w:r>
      <w:r w:rsidRPr="00EB6497">
        <w:rPr>
          <w:rFonts w:asciiTheme="minorHAnsi" w:hAnsiTheme="minorHAnsi"/>
          <w:sz w:val="22"/>
          <w:szCs w:val="22"/>
          <w:lang w:val="ru-RU"/>
        </w:rPr>
        <w:t xml:space="preserve">, кроме того НДС </w:t>
      </w:r>
      <w:r w:rsidRPr="00EB6497">
        <w:rPr>
          <w:rFonts w:asciiTheme="minorHAnsi" w:hAnsiTheme="minorHAnsi"/>
          <w:b/>
          <w:sz w:val="22"/>
          <w:szCs w:val="22"/>
          <w:lang w:val="ru-RU"/>
        </w:rPr>
        <w:t>●</w:t>
      </w:r>
      <w:r w:rsidRPr="00EB6497">
        <w:rPr>
          <w:rFonts w:asciiTheme="minorHAnsi" w:hAnsiTheme="minorHAnsi"/>
          <w:sz w:val="22"/>
          <w:szCs w:val="22"/>
          <w:lang w:val="ru-RU"/>
        </w:rPr>
        <w:t xml:space="preserve">, всего с учетом НДС - </w:t>
      </w:r>
      <w:r w:rsidRPr="00EB6497">
        <w:rPr>
          <w:rFonts w:asciiTheme="minorHAnsi" w:hAnsiTheme="minorHAnsi"/>
          <w:b/>
          <w:sz w:val="22"/>
          <w:szCs w:val="22"/>
          <w:lang w:val="ru-RU"/>
        </w:rPr>
        <w:t>● (●)</w:t>
      </w:r>
      <w:r w:rsidRPr="00EB6497">
        <w:rPr>
          <w:rFonts w:asciiTheme="minorHAnsi" w:hAnsiTheme="minorHAnsi"/>
          <w:sz w:val="22"/>
          <w:szCs w:val="22"/>
          <w:lang w:val="ru-RU"/>
        </w:rPr>
        <w:t xml:space="preserve">. </w:t>
      </w:r>
    </w:p>
    <w:p w14:paraId="2E7BAE5F" w14:textId="77777777" w:rsidR="00885ABD" w:rsidRPr="00EB6497" w:rsidRDefault="00885ABD" w:rsidP="00885ABD">
      <w:pPr>
        <w:numPr>
          <w:ilvl w:val="0"/>
          <w:numId w:val="11"/>
        </w:numPr>
        <w:jc w:val="both"/>
        <w:rPr>
          <w:rFonts w:asciiTheme="minorHAnsi" w:hAnsiTheme="minorHAnsi"/>
          <w:sz w:val="22"/>
          <w:szCs w:val="22"/>
          <w:lang w:val="ru-RU"/>
        </w:rPr>
      </w:pPr>
      <w:r w:rsidRPr="00EB6497">
        <w:rPr>
          <w:rFonts w:asciiTheme="minorHAnsi" w:hAnsiTheme="minorHAnsi"/>
          <w:sz w:val="22"/>
          <w:szCs w:val="22"/>
          <w:lang w:val="ru-RU"/>
        </w:rPr>
        <w:t xml:space="preserve">Срок поставки </w:t>
      </w:r>
      <w:r w:rsidRPr="00EB6497">
        <w:rPr>
          <w:rFonts w:asciiTheme="minorHAnsi" w:hAnsiTheme="minorHAnsi"/>
          <w:b/>
          <w:sz w:val="22"/>
          <w:szCs w:val="22"/>
          <w:lang w:val="ru-RU"/>
        </w:rPr>
        <w:t>Товара</w:t>
      </w:r>
      <w:r w:rsidRPr="00EB6497">
        <w:rPr>
          <w:rFonts w:asciiTheme="minorHAnsi" w:hAnsiTheme="minorHAnsi"/>
          <w:sz w:val="22"/>
          <w:szCs w:val="22"/>
          <w:lang w:val="ru-RU"/>
        </w:rPr>
        <w:t>: «</w:t>
      </w:r>
      <w:r w:rsidRPr="00EB6497">
        <w:rPr>
          <w:rFonts w:asciiTheme="minorHAnsi" w:hAnsiTheme="minorHAnsi"/>
          <w:b/>
          <w:sz w:val="22"/>
          <w:szCs w:val="22"/>
          <w:lang w:val="ru-RU"/>
        </w:rPr>
        <w:t>●</w:t>
      </w:r>
      <w:r w:rsidRPr="00EB6497">
        <w:rPr>
          <w:rFonts w:asciiTheme="minorHAnsi" w:hAnsiTheme="minorHAnsi"/>
          <w:sz w:val="22"/>
          <w:szCs w:val="22"/>
          <w:lang w:val="ru-RU"/>
        </w:rPr>
        <w:t xml:space="preserve">» </w:t>
      </w:r>
      <w:r w:rsidRPr="00EB6497">
        <w:rPr>
          <w:rFonts w:asciiTheme="minorHAnsi" w:hAnsiTheme="minorHAnsi"/>
          <w:b/>
          <w:sz w:val="22"/>
          <w:szCs w:val="22"/>
          <w:lang w:val="ru-RU"/>
        </w:rPr>
        <w:t xml:space="preserve">● </w:t>
      </w:r>
      <w:r w:rsidRPr="00EB6497">
        <w:rPr>
          <w:rFonts w:asciiTheme="minorHAnsi" w:hAnsiTheme="minorHAnsi"/>
          <w:sz w:val="22"/>
          <w:szCs w:val="22"/>
          <w:lang w:val="ru-RU"/>
        </w:rPr>
        <w:t xml:space="preserve">20 </w:t>
      </w:r>
      <w:r w:rsidRPr="00EB6497">
        <w:rPr>
          <w:rFonts w:asciiTheme="minorHAnsi" w:hAnsiTheme="minorHAnsi"/>
          <w:b/>
          <w:sz w:val="22"/>
          <w:szCs w:val="22"/>
          <w:lang w:val="ru-RU"/>
        </w:rPr>
        <w:t>●</w:t>
      </w:r>
      <w:r w:rsidRPr="00EB6497">
        <w:rPr>
          <w:rFonts w:asciiTheme="minorHAnsi" w:hAnsiTheme="minorHAnsi"/>
          <w:sz w:val="22"/>
          <w:szCs w:val="22"/>
          <w:lang w:val="ru-RU"/>
        </w:rPr>
        <w:t xml:space="preserve"> года.</w:t>
      </w:r>
    </w:p>
    <w:p w14:paraId="2E7BAE60" w14:textId="77777777" w:rsidR="00885ABD" w:rsidRPr="00EB6497" w:rsidRDefault="00885ABD" w:rsidP="00885ABD">
      <w:pPr>
        <w:numPr>
          <w:ilvl w:val="0"/>
          <w:numId w:val="11"/>
        </w:numPr>
        <w:jc w:val="both"/>
        <w:rPr>
          <w:rFonts w:asciiTheme="minorHAnsi" w:hAnsiTheme="minorHAnsi"/>
          <w:sz w:val="22"/>
          <w:szCs w:val="22"/>
          <w:lang w:val="ru-RU"/>
        </w:rPr>
      </w:pPr>
      <w:r w:rsidRPr="00EB6497">
        <w:rPr>
          <w:rFonts w:asciiTheme="minorHAnsi" w:hAnsiTheme="minorHAnsi"/>
          <w:sz w:val="22"/>
          <w:szCs w:val="22"/>
          <w:lang w:val="ru-RU"/>
        </w:rPr>
        <w:t>Место поставки</w:t>
      </w:r>
      <w:r w:rsidRPr="00EB6497">
        <w:rPr>
          <w:rFonts w:asciiTheme="minorHAnsi" w:hAnsiTheme="minorHAnsi"/>
          <w:b/>
          <w:sz w:val="22"/>
          <w:szCs w:val="22"/>
          <w:lang w:val="ru-RU"/>
        </w:rPr>
        <w:t xml:space="preserve"> Товара</w:t>
      </w:r>
      <w:r w:rsidRPr="00EB6497">
        <w:rPr>
          <w:rFonts w:asciiTheme="minorHAnsi" w:hAnsiTheme="minorHAnsi"/>
          <w:sz w:val="22"/>
          <w:szCs w:val="22"/>
          <w:lang w:val="ru-RU"/>
        </w:rPr>
        <w:t>:</w:t>
      </w:r>
      <w:r w:rsidRPr="00EB6497">
        <w:rPr>
          <w:rFonts w:asciiTheme="minorHAnsi" w:hAnsiTheme="minorHAnsi"/>
          <w:b/>
          <w:sz w:val="22"/>
          <w:szCs w:val="22"/>
          <w:lang w:val="ru-RU"/>
        </w:rPr>
        <w:t xml:space="preserve"> ●.</w:t>
      </w:r>
    </w:p>
    <w:p w14:paraId="2E7BAE61" w14:textId="77777777" w:rsidR="00885ABD" w:rsidRPr="00EB6497" w:rsidRDefault="00885ABD" w:rsidP="00885ABD">
      <w:pPr>
        <w:numPr>
          <w:ilvl w:val="0"/>
          <w:numId w:val="11"/>
        </w:numPr>
        <w:jc w:val="both"/>
        <w:rPr>
          <w:rFonts w:asciiTheme="minorHAnsi" w:hAnsiTheme="minorHAnsi"/>
          <w:sz w:val="22"/>
          <w:szCs w:val="22"/>
          <w:lang w:val="ru-RU"/>
        </w:rPr>
      </w:pPr>
      <w:r w:rsidRPr="00EB6497">
        <w:rPr>
          <w:rFonts w:asciiTheme="minorHAnsi" w:hAnsiTheme="minorHAnsi"/>
          <w:sz w:val="22"/>
          <w:szCs w:val="22"/>
          <w:lang w:val="ru-RU"/>
        </w:rPr>
        <w:t xml:space="preserve">Условие поставки </w:t>
      </w:r>
      <w:r w:rsidRPr="00EB6497">
        <w:rPr>
          <w:rFonts w:asciiTheme="minorHAnsi" w:hAnsiTheme="minorHAnsi"/>
          <w:b/>
          <w:sz w:val="22"/>
          <w:szCs w:val="22"/>
          <w:lang w:val="ru-RU"/>
        </w:rPr>
        <w:t>Товара</w:t>
      </w:r>
      <w:r w:rsidRPr="00EB6497">
        <w:rPr>
          <w:rFonts w:asciiTheme="minorHAnsi" w:hAnsiTheme="minorHAnsi"/>
          <w:sz w:val="22"/>
          <w:szCs w:val="22"/>
          <w:lang w:val="ru-RU"/>
        </w:rPr>
        <w:t xml:space="preserve">: </w:t>
      </w:r>
      <w:r w:rsidRPr="00EB6497">
        <w:rPr>
          <w:rFonts w:asciiTheme="minorHAnsi" w:hAnsiTheme="minorHAnsi"/>
          <w:b/>
          <w:sz w:val="22"/>
          <w:szCs w:val="22"/>
          <w:lang w:val="ru-RU"/>
        </w:rPr>
        <w:t xml:space="preserve">●. </w:t>
      </w:r>
    </w:p>
    <w:p w14:paraId="2E7BAE62" w14:textId="77777777" w:rsidR="00885ABD" w:rsidRPr="00EB6497" w:rsidRDefault="00885ABD" w:rsidP="00885ABD">
      <w:pPr>
        <w:numPr>
          <w:ilvl w:val="0"/>
          <w:numId w:val="11"/>
        </w:numPr>
        <w:jc w:val="both"/>
        <w:rPr>
          <w:rFonts w:asciiTheme="minorHAnsi" w:hAnsiTheme="minorHAnsi"/>
          <w:sz w:val="22"/>
          <w:szCs w:val="22"/>
          <w:lang w:val="ru-RU"/>
        </w:rPr>
      </w:pPr>
      <w:r w:rsidRPr="00EB6497">
        <w:rPr>
          <w:rFonts w:asciiTheme="minorHAnsi" w:hAnsiTheme="minorHAnsi"/>
          <w:sz w:val="22"/>
          <w:szCs w:val="22"/>
          <w:lang w:val="ru-RU"/>
        </w:rPr>
        <w:t>Настоящая Спецификация к Договору вступает в силу c даты её подписания обеими Сторонами и скрепления печатями Сторон, является неотъемлемой частью Договора и составлена в 2 (двух) идентичных экземплярах, имеющих одинаковую юридическую силу – по одному для каждой из Сторон.</w:t>
      </w:r>
    </w:p>
    <w:p w14:paraId="2E7BAE63" w14:textId="77777777" w:rsidR="00885ABD" w:rsidRPr="00EB6497" w:rsidRDefault="00885ABD" w:rsidP="00885ABD">
      <w:pPr>
        <w:ind w:left="360"/>
        <w:jc w:val="center"/>
        <w:rPr>
          <w:rFonts w:asciiTheme="minorHAnsi" w:hAnsiTheme="minorHAnsi"/>
          <w:sz w:val="22"/>
          <w:szCs w:val="22"/>
          <w:lang w:val="ru-RU"/>
        </w:rPr>
      </w:pPr>
      <w:r w:rsidRPr="00EB6497">
        <w:rPr>
          <w:rFonts w:asciiTheme="minorHAnsi" w:hAnsiTheme="minorHAnsi"/>
          <w:sz w:val="22"/>
          <w:szCs w:val="22"/>
          <w:lang w:val="ru-RU"/>
        </w:rPr>
        <w:t>Образец согласован</w:t>
      </w:r>
    </w:p>
    <w:p w14:paraId="2E7BAE64" w14:textId="77777777" w:rsidR="00885ABD" w:rsidRPr="00EB6497" w:rsidRDefault="00885ABD" w:rsidP="00885ABD">
      <w:pPr>
        <w:ind w:left="360"/>
        <w:jc w:val="center"/>
        <w:rPr>
          <w:rFonts w:asciiTheme="minorHAnsi" w:hAnsiTheme="minorHAnsi"/>
          <w:sz w:val="22"/>
          <w:szCs w:val="22"/>
          <w:lang w:val="ru-RU"/>
        </w:rPr>
      </w:pPr>
    </w:p>
    <w:p w14:paraId="2E7BAE65" w14:textId="77777777" w:rsidR="00885ABD" w:rsidRPr="00EB6497" w:rsidRDefault="00885ABD" w:rsidP="00885ABD">
      <w:pPr>
        <w:ind w:left="360"/>
        <w:jc w:val="center"/>
        <w:rPr>
          <w:rFonts w:asciiTheme="minorHAnsi" w:hAnsiTheme="minorHAnsi"/>
          <w:b/>
          <w:sz w:val="22"/>
          <w:szCs w:val="22"/>
          <w:lang w:val="ru-RU"/>
        </w:rPr>
      </w:pPr>
      <w:r w:rsidRPr="00EB6497">
        <w:rPr>
          <w:rFonts w:asciiTheme="minorHAnsi" w:hAnsiTheme="minorHAnsi"/>
          <w:b/>
          <w:sz w:val="22"/>
          <w:szCs w:val="22"/>
          <w:lang w:val="ru-RU"/>
        </w:rPr>
        <w:t>ПОДПИСИ СТОРОН</w:t>
      </w:r>
    </w:p>
    <w:tbl>
      <w:tblPr>
        <w:tblpPr w:leftFromText="180" w:rightFromText="180" w:vertAnchor="text" w:horzAnchor="margin" w:tblpY="103"/>
        <w:tblW w:w="0" w:type="auto"/>
        <w:tblLook w:val="01E0" w:firstRow="1" w:lastRow="1" w:firstColumn="1" w:lastColumn="1" w:noHBand="0" w:noVBand="0"/>
      </w:tblPr>
      <w:tblGrid>
        <w:gridCol w:w="4796"/>
        <w:gridCol w:w="4775"/>
      </w:tblGrid>
      <w:tr w:rsidR="007558A3" w:rsidRPr="00EB6497" w14:paraId="36D8A51A" w14:textId="77777777" w:rsidTr="00B3100A">
        <w:trPr>
          <w:trHeight w:val="705"/>
        </w:trPr>
        <w:tc>
          <w:tcPr>
            <w:tcW w:w="4796" w:type="dxa"/>
          </w:tcPr>
          <w:p w14:paraId="157DC99A" w14:textId="77777777" w:rsidR="007558A3" w:rsidRPr="00EB6497" w:rsidRDefault="007558A3" w:rsidP="00B3100A">
            <w:pPr>
              <w:widowControl w:val="0"/>
              <w:ind w:firstLine="567"/>
              <w:jc w:val="center"/>
              <w:rPr>
                <w:rFonts w:asciiTheme="minorHAnsi" w:hAnsiTheme="minorHAnsi"/>
                <w:b/>
                <w:sz w:val="22"/>
                <w:szCs w:val="22"/>
                <w:lang w:val="ru-RU"/>
              </w:rPr>
            </w:pPr>
            <w:r w:rsidRPr="00EB6497">
              <w:rPr>
                <w:rFonts w:asciiTheme="minorHAnsi" w:hAnsiTheme="minorHAnsi"/>
                <w:b/>
                <w:sz w:val="22"/>
                <w:szCs w:val="22"/>
                <w:lang w:val="ru-RU"/>
              </w:rPr>
              <w:t>ПОСТАВЩИК:</w:t>
            </w:r>
          </w:p>
          <w:p w14:paraId="15ABC4C8" w14:textId="77777777" w:rsidR="007558A3" w:rsidRPr="00EB6497" w:rsidRDefault="007558A3" w:rsidP="00B3100A">
            <w:pPr>
              <w:widowControl w:val="0"/>
              <w:jc w:val="center"/>
              <w:rPr>
                <w:rFonts w:asciiTheme="minorHAnsi" w:hAnsiTheme="minorHAnsi"/>
                <w:sz w:val="22"/>
                <w:szCs w:val="22"/>
                <w:lang w:val="ru-RU"/>
              </w:rPr>
            </w:pPr>
            <w:permStart w:id="1084443440" w:edGrp="everyone"/>
            <w:r w:rsidRPr="00EB6497">
              <w:rPr>
                <w:rFonts w:asciiTheme="minorHAnsi" w:hAnsiTheme="minorHAnsi"/>
                <w:sz w:val="22"/>
                <w:szCs w:val="22"/>
                <w:lang w:val="ru-RU"/>
              </w:rPr>
              <w:t>●</w:t>
            </w:r>
            <w:permEnd w:id="1084443440"/>
          </w:p>
        </w:tc>
        <w:tc>
          <w:tcPr>
            <w:tcW w:w="4775" w:type="dxa"/>
          </w:tcPr>
          <w:p w14:paraId="79A8EA18" w14:textId="77777777" w:rsidR="007558A3" w:rsidRPr="00EB6497" w:rsidRDefault="007558A3" w:rsidP="00B3100A">
            <w:pPr>
              <w:widowControl w:val="0"/>
              <w:jc w:val="center"/>
              <w:rPr>
                <w:rFonts w:asciiTheme="minorHAnsi" w:hAnsiTheme="minorHAnsi"/>
                <w:b/>
                <w:sz w:val="22"/>
                <w:szCs w:val="22"/>
                <w:lang w:val="ru-RU"/>
              </w:rPr>
            </w:pPr>
            <w:r w:rsidRPr="00EB6497">
              <w:rPr>
                <w:rFonts w:asciiTheme="minorHAnsi" w:hAnsiTheme="minorHAnsi"/>
                <w:b/>
                <w:sz w:val="22"/>
                <w:szCs w:val="22"/>
                <w:lang w:val="ru-RU"/>
              </w:rPr>
              <w:t>ПОКУПАТЕЛЬ:</w:t>
            </w:r>
          </w:p>
          <w:p w14:paraId="602998D2" w14:textId="77777777" w:rsidR="007558A3" w:rsidRPr="00EB6497" w:rsidRDefault="007558A3" w:rsidP="00B3100A">
            <w:pPr>
              <w:widowControl w:val="0"/>
              <w:jc w:val="center"/>
              <w:rPr>
                <w:rFonts w:asciiTheme="minorHAnsi" w:hAnsiTheme="minorHAnsi"/>
                <w:b/>
                <w:sz w:val="22"/>
                <w:szCs w:val="22"/>
                <w:lang w:val="ru-RU"/>
              </w:rPr>
            </w:pPr>
            <w:permStart w:id="433880603" w:edGrp="everyone"/>
            <w:r w:rsidRPr="00EB6497">
              <w:rPr>
                <w:rFonts w:asciiTheme="minorHAnsi" w:hAnsiTheme="minorHAnsi"/>
                <w:sz w:val="22"/>
                <w:szCs w:val="22"/>
                <w:lang w:val="ru-RU"/>
              </w:rPr>
              <w:t>●</w:t>
            </w:r>
            <w:permEnd w:id="433880603"/>
          </w:p>
        </w:tc>
      </w:tr>
      <w:tr w:rsidR="007558A3" w:rsidRPr="00EB6497" w14:paraId="2857ED98" w14:textId="77777777" w:rsidTr="00B3100A">
        <w:trPr>
          <w:trHeight w:val="2095"/>
        </w:trPr>
        <w:tc>
          <w:tcPr>
            <w:tcW w:w="4796" w:type="dxa"/>
          </w:tcPr>
          <w:p w14:paraId="3042B71B" w14:textId="77777777" w:rsidR="007558A3" w:rsidRPr="00EB6497" w:rsidRDefault="007558A3" w:rsidP="00B3100A">
            <w:pPr>
              <w:pStyle w:val="a6"/>
              <w:widowControl w:val="0"/>
              <w:ind w:firstLine="142"/>
              <w:rPr>
                <w:rFonts w:asciiTheme="minorHAnsi" w:hAnsiTheme="minorHAnsi"/>
                <w:sz w:val="22"/>
                <w:szCs w:val="22"/>
                <w:lang w:val="ru-RU"/>
              </w:rPr>
            </w:pPr>
          </w:p>
          <w:p w14:paraId="1B868D13" w14:textId="7C08421D" w:rsidR="007558A3" w:rsidRPr="00EB6497" w:rsidRDefault="007558A3" w:rsidP="007558A3">
            <w:pPr>
              <w:pStyle w:val="a6"/>
              <w:widowControl w:val="0"/>
              <w:ind w:firstLine="167"/>
              <w:rPr>
                <w:rFonts w:asciiTheme="minorHAnsi" w:hAnsiTheme="minorHAnsi"/>
                <w:b/>
                <w:sz w:val="22"/>
                <w:szCs w:val="22"/>
                <w:lang w:val="ru-RU"/>
              </w:rPr>
            </w:pPr>
            <w:r w:rsidRPr="00EB6497">
              <w:rPr>
                <w:rFonts w:asciiTheme="minorHAnsi" w:hAnsiTheme="minorHAnsi"/>
                <w:sz w:val="22"/>
                <w:szCs w:val="22"/>
                <w:lang w:val="ru-RU"/>
              </w:rPr>
              <w:t xml:space="preserve"> </w:t>
            </w:r>
          </w:p>
          <w:p w14:paraId="13DEDD6F" w14:textId="77777777" w:rsidR="007558A3" w:rsidRPr="00EB6497" w:rsidRDefault="007558A3" w:rsidP="00B3100A">
            <w:pPr>
              <w:widowControl w:val="0"/>
              <w:rPr>
                <w:rFonts w:asciiTheme="minorHAnsi" w:hAnsiTheme="minorHAnsi"/>
                <w:b/>
                <w:sz w:val="22"/>
                <w:szCs w:val="22"/>
                <w:lang w:val="ru-RU"/>
              </w:rPr>
            </w:pPr>
            <w:r w:rsidRPr="00EB6497">
              <w:rPr>
                <w:rFonts w:asciiTheme="minorHAnsi" w:hAnsiTheme="minorHAnsi"/>
                <w:b/>
                <w:sz w:val="22"/>
                <w:szCs w:val="22"/>
                <w:lang w:val="ru-RU"/>
              </w:rPr>
              <w:t>_______________________</w:t>
            </w:r>
            <w:permStart w:id="1802783691" w:edGrp="everyone"/>
            <w:r w:rsidRPr="00EB6497">
              <w:rPr>
                <w:rFonts w:asciiTheme="minorHAnsi" w:hAnsiTheme="minorHAnsi"/>
                <w:b/>
                <w:sz w:val="22"/>
                <w:szCs w:val="22"/>
                <w:lang w:val="ru-RU"/>
              </w:rPr>
              <w:t xml:space="preserve"> </w:t>
            </w:r>
            <w:r w:rsidRPr="00EB6497">
              <w:rPr>
                <w:rFonts w:asciiTheme="minorHAnsi" w:hAnsiTheme="minorHAnsi"/>
                <w:sz w:val="22"/>
                <w:szCs w:val="22"/>
                <w:lang w:val="ru-RU"/>
              </w:rPr>
              <w:t>●</w:t>
            </w:r>
            <w:permEnd w:id="1802783691"/>
          </w:p>
          <w:p w14:paraId="67E1A265" w14:textId="0659E18D" w:rsidR="007558A3" w:rsidRPr="00EB6497" w:rsidRDefault="007558A3" w:rsidP="00B3100A">
            <w:pPr>
              <w:widowControl w:val="0"/>
              <w:jc w:val="both"/>
              <w:rPr>
                <w:rFonts w:asciiTheme="minorHAnsi" w:hAnsiTheme="minorHAnsi"/>
                <w:sz w:val="22"/>
                <w:szCs w:val="22"/>
                <w:lang w:val="ru-RU"/>
              </w:rPr>
            </w:pPr>
          </w:p>
        </w:tc>
        <w:tc>
          <w:tcPr>
            <w:tcW w:w="4775" w:type="dxa"/>
          </w:tcPr>
          <w:p w14:paraId="561FE9F0" w14:textId="77777777" w:rsidR="007558A3" w:rsidRPr="00EB6497" w:rsidRDefault="007558A3" w:rsidP="00B3100A">
            <w:pPr>
              <w:pStyle w:val="a6"/>
              <w:widowControl w:val="0"/>
              <w:ind w:firstLine="167"/>
              <w:rPr>
                <w:rFonts w:asciiTheme="minorHAnsi" w:hAnsiTheme="minorHAnsi"/>
                <w:sz w:val="22"/>
                <w:szCs w:val="22"/>
                <w:lang w:val="ru-RU"/>
              </w:rPr>
            </w:pPr>
          </w:p>
          <w:p w14:paraId="495D104C" w14:textId="77777777" w:rsidR="007558A3" w:rsidRPr="00EB6497" w:rsidRDefault="007558A3" w:rsidP="00B3100A">
            <w:pPr>
              <w:widowControl w:val="0"/>
              <w:ind w:firstLine="567"/>
              <w:jc w:val="both"/>
              <w:rPr>
                <w:rFonts w:asciiTheme="minorHAnsi" w:hAnsiTheme="minorHAnsi"/>
                <w:b/>
                <w:sz w:val="22"/>
                <w:szCs w:val="22"/>
                <w:lang w:val="ru-RU"/>
              </w:rPr>
            </w:pPr>
          </w:p>
          <w:p w14:paraId="4DE3E388" w14:textId="77777777" w:rsidR="007558A3" w:rsidRPr="0003641F" w:rsidRDefault="007558A3" w:rsidP="00B3100A">
            <w:pPr>
              <w:widowControl w:val="0"/>
              <w:jc w:val="both"/>
              <w:rPr>
                <w:rFonts w:asciiTheme="minorHAnsi" w:hAnsiTheme="minorHAnsi"/>
                <w:b/>
                <w:sz w:val="22"/>
                <w:szCs w:val="22"/>
                <w:lang w:val="en-US"/>
              </w:rPr>
            </w:pPr>
            <w:r w:rsidRPr="00EB6497">
              <w:rPr>
                <w:rFonts w:asciiTheme="minorHAnsi" w:hAnsiTheme="minorHAnsi"/>
                <w:b/>
                <w:sz w:val="22"/>
                <w:szCs w:val="22"/>
                <w:lang w:val="ru-RU"/>
              </w:rPr>
              <w:t>________________________</w:t>
            </w:r>
            <w:permStart w:id="1119232350" w:edGrp="everyone"/>
            <w:r w:rsidRPr="00EB6497">
              <w:rPr>
                <w:rFonts w:asciiTheme="minorHAnsi" w:hAnsiTheme="minorHAnsi"/>
                <w:sz w:val="22"/>
                <w:szCs w:val="22"/>
                <w:lang w:val="ru-RU"/>
              </w:rPr>
              <w:t>●</w:t>
            </w:r>
            <w:permEnd w:id="1119232350"/>
          </w:p>
          <w:p w14:paraId="3A9CB1A6" w14:textId="5D60ECE9" w:rsidR="007558A3" w:rsidRPr="00EB6497" w:rsidRDefault="007558A3" w:rsidP="00B3100A">
            <w:pPr>
              <w:widowControl w:val="0"/>
              <w:jc w:val="both"/>
              <w:rPr>
                <w:rFonts w:asciiTheme="minorHAnsi" w:hAnsiTheme="minorHAnsi"/>
                <w:sz w:val="22"/>
                <w:szCs w:val="22"/>
                <w:lang w:val="ru-RU"/>
              </w:rPr>
            </w:pPr>
          </w:p>
        </w:tc>
      </w:tr>
    </w:tbl>
    <w:p w14:paraId="2E7BAE6C" w14:textId="77777777" w:rsidR="00885ABD" w:rsidRPr="00EB6497" w:rsidRDefault="00885ABD" w:rsidP="00885ABD">
      <w:pPr>
        <w:jc w:val="center"/>
        <w:rPr>
          <w:rFonts w:asciiTheme="minorHAnsi" w:hAnsiTheme="minorHAnsi"/>
          <w:sz w:val="22"/>
          <w:szCs w:val="22"/>
          <w:lang w:val="ru-RU"/>
        </w:rPr>
      </w:pPr>
    </w:p>
    <w:p w14:paraId="2E7BAE6D" w14:textId="77777777" w:rsidR="00CA64B3" w:rsidRPr="00EB6497" w:rsidRDefault="00CA64B3" w:rsidP="00CA64B3">
      <w:pPr>
        <w:widowControl w:val="0"/>
        <w:shd w:val="clear" w:color="auto" w:fill="FFFFFF"/>
        <w:tabs>
          <w:tab w:val="left" w:pos="567"/>
        </w:tabs>
        <w:autoSpaceDE w:val="0"/>
        <w:autoSpaceDN w:val="0"/>
        <w:adjustRightInd w:val="0"/>
        <w:spacing w:after="120"/>
        <w:jc w:val="center"/>
        <w:rPr>
          <w:rFonts w:asciiTheme="minorHAnsi" w:hAnsiTheme="minorHAnsi"/>
          <w:b/>
          <w:sz w:val="22"/>
          <w:szCs w:val="22"/>
          <w:lang w:val="ru-RU"/>
        </w:rPr>
      </w:pPr>
    </w:p>
    <w:sectPr w:rsidR="00CA64B3" w:rsidRPr="00EB6497" w:rsidSect="00255D99">
      <w:headerReference w:type="default" r:id="rId10"/>
      <w:pgSz w:w="11907" w:h="16840" w:code="9"/>
      <w:pgMar w:top="1134" w:right="850" w:bottom="1134" w:left="1276" w:header="737" w:footer="73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792EE" w14:textId="77777777" w:rsidR="008F2BF1" w:rsidRDefault="008F2BF1">
      <w:r>
        <w:separator/>
      </w:r>
    </w:p>
  </w:endnote>
  <w:endnote w:type="continuationSeparator" w:id="0">
    <w:p w14:paraId="28ED5737" w14:textId="77777777" w:rsidR="008F2BF1" w:rsidRDefault="008F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ADE0" w14:textId="77777777" w:rsidR="008F2BF1" w:rsidRDefault="008F2BF1">
      <w:r>
        <w:separator/>
      </w:r>
    </w:p>
  </w:footnote>
  <w:footnote w:type="continuationSeparator" w:id="0">
    <w:p w14:paraId="1300ABB1" w14:textId="77777777" w:rsidR="008F2BF1" w:rsidRDefault="008F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2E7BAE73" w14:textId="77777777" w:rsidR="00F171C0" w:rsidRDefault="00F171C0">
        <w:pPr>
          <w:pStyle w:val="a7"/>
          <w:jc w:val="right"/>
        </w:pPr>
        <w:r>
          <w:t xml:space="preserve">Страница </w:t>
        </w:r>
        <w:r>
          <w:rPr>
            <w:b/>
            <w:bCs/>
          </w:rPr>
          <w:fldChar w:fldCharType="begin"/>
        </w:r>
        <w:r>
          <w:rPr>
            <w:b/>
            <w:bCs/>
          </w:rPr>
          <w:instrText>PAGE</w:instrText>
        </w:r>
        <w:r>
          <w:rPr>
            <w:b/>
            <w:bCs/>
          </w:rPr>
          <w:fldChar w:fldCharType="separate"/>
        </w:r>
        <w:r w:rsidR="0003641F">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03641F">
          <w:rPr>
            <w:b/>
            <w:bCs/>
            <w:noProof/>
          </w:rPr>
          <w:t>7</w:t>
        </w:r>
        <w:r>
          <w:rPr>
            <w:b/>
            <w:bCs/>
          </w:rPr>
          <w:fldChar w:fldCharType="end"/>
        </w:r>
      </w:p>
    </w:sdtContent>
  </w:sdt>
  <w:p w14:paraId="2E7BAE74" w14:textId="77777777" w:rsidR="00F171C0" w:rsidRDefault="00F171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796"/>
    <w:multiLevelType w:val="singleLevel"/>
    <w:tmpl w:val="AD16D76A"/>
    <w:lvl w:ilvl="0">
      <w:start w:val="2"/>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27E41710"/>
    <w:multiLevelType w:val="multilevel"/>
    <w:tmpl w:val="C92C32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7F2D49"/>
    <w:multiLevelType w:val="multilevel"/>
    <w:tmpl w:val="227EA0B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8A0719"/>
    <w:multiLevelType w:val="multilevel"/>
    <w:tmpl w:val="15CA4CC4"/>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78F18E2"/>
    <w:multiLevelType w:val="multilevel"/>
    <w:tmpl w:val="9DA67D64"/>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B415D9"/>
    <w:multiLevelType w:val="multilevel"/>
    <w:tmpl w:val="3E76BB6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58092C"/>
    <w:multiLevelType w:val="singleLevel"/>
    <w:tmpl w:val="7DD25544"/>
    <w:lvl w:ilvl="0">
      <w:start w:val="2"/>
      <w:numFmt w:val="bullet"/>
      <w:lvlText w:val="-"/>
      <w:lvlJc w:val="left"/>
      <w:pPr>
        <w:tabs>
          <w:tab w:val="num" w:pos="1080"/>
        </w:tabs>
        <w:ind w:left="1080" w:hanging="360"/>
      </w:pPr>
      <w:rPr>
        <w:rFonts w:hint="default"/>
      </w:rPr>
    </w:lvl>
  </w:abstractNum>
  <w:abstractNum w:abstractNumId="7" w15:restartNumberingAfterBreak="0">
    <w:nsid w:val="5F795D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2A5128"/>
    <w:multiLevelType w:val="singleLevel"/>
    <w:tmpl w:val="0419000F"/>
    <w:lvl w:ilvl="0">
      <w:start w:val="4"/>
      <w:numFmt w:val="decimal"/>
      <w:lvlText w:val="%1."/>
      <w:lvlJc w:val="left"/>
      <w:pPr>
        <w:tabs>
          <w:tab w:val="num" w:pos="360"/>
        </w:tabs>
        <w:ind w:left="360" w:hanging="360"/>
      </w:pPr>
      <w:rPr>
        <w:rFonts w:hint="default"/>
      </w:rPr>
    </w:lvl>
  </w:abstractNum>
  <w:abstractNum w:abstractNumId="9" w15:restartNumberingAfterBreak="0">
    <w:nsid w:val="68A132FE"/>
    <w:multiLevelType w:val="hybridMultilevel"/>
    <w:tmpl w:val="296C7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8B3897"/>
    <w:multiLevelType w:val="hybridMultilevel"/>
    <w:tmpl w:val="1036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0"/>
  </w:num>
  <w:num w:numId="7">
    <w:abstractNumId w:val="5"/>
  </w:num>
  <w:num w:numId="8">
    <w:abstractNumId w:val="11"/>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C9"/>
    <w:rsid w:val="000315C6"/>
    <w:rsid w:val="0003641F"/>
    <w:rsid w:val="00043EF3"/>
    <w:rsid w:val="00047116"/>
    <w:rsid w:val="0009758E"/>
    <w:rsid w:val="000D6948"/>
    <w:rsid w:val="001105AE"/>
    <w:rsid w:val="001514A2"/>
    <w:rsid w:val="00154335"/>
    <w:rsid w:val="0016712D"/>
    <w:rsid w:val="001C4754"/>
    <w:rsid w:val="001D518F"/>
    <w:rsid w:val="001F1126"/>
    <w:rsid w:val="00202AC6"/>
    <w:rsid w:val="00205D2C"/>
    <w:rsid w:val="00210309"/>
    <w:rsid w:val="0022638B"/>
    <w:rsid w:val="002544AB"/>
    <w:rsid w:val="00255D99"/>
    <w:rsid w:val="002D2F3D"/>
    <w:rsid w:val="002F0262"/>
    <w:rsid w:val="002F2C94"/>
    <w:rsid w:val="00340335"/>
    <w:rsid w:val="00340EF6"/>
    <w:rsid w:val="00351856"/>
    <w:rsid w:val="00365421"/>
    <w:rsid w:val="003668BC"/>
    <w:rsid w:val="00380B40"/>
    <w:rsid w:val="00391A25"/>
    <w:rsid w:val="003A34B0"/>
    <w:rsid w:val="003A7B96"/>
    <w:rsid w:val="003C38B0"/>
    <w:rsid w:val="003E7104"/>
    <w:rsid w:val="003F6E26"/>
    <w:rsid w:val="0040272B"/>
    <w:rsid w:val="004423AA"/>
    <w:rsid w:val="00465FF9"/>
    <w:rsid w:val="00491192"/>
    <w:rsid w:val="00494A79"/>
    <w:rsid w:val="004B7683"/>
    <w:rsid w:val="004D4C03"/>
    <w:rsid w:val="004E4425"/>
    <w:rsid w:val="004F6EE2"/>
    <w:rsid w:val="005069BB"/>
    <w:rsid w:val="00506C03"/>
    <w:rsid w:val="005123D0"/>
    <w:rsid w:val="005246C9"/>
    <w:rsid w:val="0052676B"/>
    <w:rsid w:val="0056000F"/>
    <w:rsid w:val="00562A27"/>
    <w:rsid w:val="00590387"/>
    <w:rsid w:val="00594077"/>
    <w:rsid w:val="005947D6"/>
    <w:rsid w:val="005D026F"/>
    <w:rsid w:val="00600F8F"/>
    <w:rsid w:val="00603CAD"/>
    <w:rsid w:val="006111A3"/>
    <w:rsid w:val="00617222"/>
    <w:rsid w:val="00627CEB"/>
    <w:rsid w:val="0064377E"/>
    <w:rsid w:val="00652487"/>
    <w:rsid w:val="006552D4"/>
    <w:rsid w:val="006B09FE"/>
    <w:rsid w:val="006B3F9A"/>
    <w:rsid w:val="006D3899"/>
    <w:rsid w:val="006E1E1E"/>
    <w:rsid w:val="007060B1"/>
    <w:rsid w:val="00713A0C"/>
    <w:rsid w:val="00714344"/>
    <w:rsid w:val="00721D00"/>
    <w:rsid w:val="00750306"/>
    <w:rsid w:val="007558A3"/>
    <w:rsid w:val="00791B29"/>
    <w:rsid w:val="007B053E"/>
    <w:rsid w:val="007B131C"/>
    <w:rsid w:val="007C0F85"/>
    <w:rsid w:val="00816D7C"/>
    <w:rsid w:val="0082559D"/>
    <w:rsid w:val="0087065C"/>
    <w:rsid w:val="00885ABD"/>
    <w:rsid w:val="008A5431"/>
    <w:rsid w:val="008C48C8"/>
    <w:rsid w:val="008E072D"/>
    <w:rsid w:val="008F2BF1"/>
    <w:rsid w:val="009214AB"/>
    <w:rsid w:val="009259B9"/>
    <w:rsid w:val="00925C66"/>
    <w:rsid w:val="009450B5"/>
    <w:rsid w:val="00953C62"/>
    <w:rsid w:val="0095593A"/>
    <w:rsid w:val="00997219"/>
    <w:rsid w:val="009E5AF4"/>
    <w:rsid w:val="00A16641"/>
    <w:rsid w:val="00A33D10"/>
    <w:rsid w:val="00A668F2"/>
    <w:rsid w:val="00A7132E"/>
    <w:rsid w:val="00A7256F"/>
    <w:rsid w:val="00A746FE"/>
    <w:rsid w:val="00A83E32"/>
    <w:rsid w:val="00AE09D2"/>
    <w:rsid w:val="00B073EB"/>
    <w:rsid w:val="00B564E1"/>
    <w:rsid w:val="00BB33FC"/>
    <w:rsid w:val="00C346D7"/>
    <w:rsid w:val="00C83B94"/>
    <w:rsid w:val="00C91D37"/>
    <w:rsid w:val="00CA64B3"/>
    <w:rsid w:val="00CC2A5C"/>
    <w:rsid w:val="00CC5C7E"/>
    <w:rsid w:val="00D00FF9"/>
    <w:rsid w:val="00D10574"/>
    <w:rsid w:val="00D13537"/>
    <w:rsid w:val="00D311E3"/>
    <w:rsid w:val="00D55BF0"/>
    <w:rsid w:val="00D6693A"/>
    <w:rsid w:val="00D768B7"/>
    <w:rsid w:val="00D854DB"/>
    <w:rsid w:val="00DA06BA"/>
    <w:rsid w:val="00DC5C20"/>
    <w:rsid w:val="00DE1F25"/>
    <w:rsid w:val="00DF4213"/>
    <w:rsid w:val="00E46437"/>
    <w:rsid w:val="00E52888"/>
    <w:rsid w:val="00E5515B"/>
    <w:rsid w:val="00E72C11"/>
    <w:rsid w:val="00E773EF"/>
    <w:rsid w:val="00E85DA3"/>
    <w:rsid w:val="00EB3FC2"/>
    <w:rsid w:val="00EB6497"/>
    <w:rsid w:val="00EE119B"/>
    <w:rsid w:val="00EF5A23"/>
    <w:rsid w:val="00F171C0"/>
    <w:rsid w:val="00F22CB7"/>
    <w:rsid w:val="00F27CE2"/>
    <w:rsid w:val="00F8720A"/>
    <w:rsid w:val="00FB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BADCC"/>
  <w15:docId w15:val="{DEACFE0A-5DB7-4778-B48C-B79D6D66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6D7"/>
    <w:rPr>
      <w:rFonts w:ascii="Arial Unicode MS" w:eastAsia="Arial Unicode MS" w:hAnsi="Arial Unicode MS" w:cs="Arial Unicode MS"/>
      <w:color w:val="000000"/>
      <w:sz w:val="24"/>
      <w:szCs w:val="24"/>
      <w:lang w:val="uk-UA" w:eastAsia="uk-UA"/>
    </w:rPr>
  </w:style>
  <w:style w:type="paragraph" w:styleId="1">
    <w:name w:val="heading 1"/>
    <w:basedOn w:val="a"/>
    <w:next w:val="a"/>
    <w:qFormat/>
    <w:pPr>
      <w:keepNext/>
      <w:outlineLvl w:val="0"/>
    </w:pPr>
    <w:rPr>
      <w:rFonts w:ascii="Arial" w:hAnsi="Arial"/>
      <w:b/>
      <w:sz w:val="18"/>
    </w:rPr>
  </w:style>
  <w:style w:type="paragraph" w:styleId="2">
    <w:name w:val="heading 2"/>
    <w:basedOn w:val="a"/>
    <w:next w:val="a"/>
    <w:qFormat/>
    <w:pPr>
      <w:keepNext/>
      <w:widowControl w:val="0"/>
      <w:jc w:val="both"/>
      <w:outlineLvl w:val="1"/>
    </w:pPr>
    <w:rPr>
      <w:rFonts w:ascii="Arial" w:hAnsi="Arial"/>
      <w:b/>
      <w:snapToGrid w:val="0"/>
    </w:rPr>
  </w:style>
  <w:style w:type="paragraph" w:styleId="3">
    <w:name w:val="heading 3"/>
    <w:basedOn w:val="a"/>
    <w:next w:val="a"/>
    <w:qFormat/>
    <w:pPr>
      <w:keepNext/>
      <w:widowControl w:val="0"/>
      <w:jc w:val="both"/>
      <w:outlineLvl w:val="2"/>
    </w:pPr>
    <w:rPr>
      <w:rFonts w:ascii="Arial" w:hAnsi="Arial"/>
      <w:b/>
      <w:snapToGrid w:val="0"/>
      <w:sz w:val="18"/>
    </w:rPr>
  </w:style>
  <w:style w:type="paragraph" w:styleId="4">
    <w:name w:val="heading 4"/>
    <w:basedOn w:val="a"/>
    <w:next w:val="a"/>
    <w:link w:val="40"/>
    <w:uiPriority w:val="9"/>
    <w:semiHidden/>
    <w:unhideWhenUsed/>
    <w:qFormat/>
    <w:rsid w:val="00E773EF"/>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9450B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snapToGrid w:val="0"/>
    </w:rPr>
  </w:style>
  <w:style w:type="paragraph" w:styleId="a3">
    <w:name w:val="footer"/>
    <w:basedOn w:val="10"/>
    <w:link w:val="a4"/>
    <w:pPr>
      <w:tabs>
        <w:tab w:val="center" w:pos="4153"/>
        <w:tab w:val="right" w:pos="8306"/>
      </w:tabs>
    </w:pPr>
  </w:style>
  <w:style w:type="character" w:styleId="a5">
    <w:name w:val="page number"/>
    <w:basedOn w:val="a0"/>
  </w:style>
  <w:style w:type="paragraph" w:styleId="a6">
    <w:name w:val="Body Text"/>
    <w:basedOn w:val="a"/>
    <w:pPr>
      <w:jc w:val="both"/>
    </w:pPr>
  </w:style>
  <w:style w:type="paragraph" w:styleId="30">
    <w:name w:val="Body Text Indent 3"/>
    <w:basedOn w:val="a"/>
    <w:pPr>
      <w:spacing w:after="120"/>
      <w:ind w:left="360"/>
    </w:pPr>
    <w:rPr>
      <w:sz w:val="16"/>
      <w:szCs w:val="16"/>
    </w:rPr>
  </w:style>
  <w:style w:type="paragraph" w:styleId="a7">
    <w:name w:val="header"/>
    <w:basedOn w:val="a"/>
    <w:link w:val="a8"/>
    <w:uiPriority w:val="99"/>
    <w:pPr>
      <w:tabs>
        <w:tab w:val="center" w:pos="4677"/>
        <w:tab w:val="right" w:pos="9355"/>
      </w:tabs>
    </w:pPr>
  </w:style>
  <w:style w:type="character" w:customStyle="1" w:styleId="40">
    <w:name w:val="Заголовок 4 Знак"/>
    <w:link w:val="4"/>
    <w:uiPriority w:val="9"/>
    <w:semiHidden/>
    <w:rsid w:val="00E773EF"/>
    <w:rPr>
      <w:rFonts w:ascii="Calibri" w:eastAsia="Times New Roman" w:hAnsi="Calibri" w:cs="Times New Roman"/>
      <w:b/>
      <w:bCs/>
      <w:sz w:val="28"/>
      <w:szCs w:val="28"/>
    </w:rPr>
  </w:style>
  <w:style w:type="character" w:customStyle="1" w:styleId="a4">
    <w:name w:val="Нижний колонтитул Знак"/>
    <w:link w:val="a3"/>
    <w:rsid w:val="00E773EF"/>
    <w:rPr>
      <w:snapToGrid w:val="0"/>
    </w:rPr>
  </w:style>
  <w:style w:type="character" w:styleId="a9">
    <w:name w:val="Emphasis"/>
    <w:qFormat/>
    <w:rsid w:val="00E773EF"/>
    <w:rPr>
      <w:i/>
      <w:iCs/>
    </w:rPr>
  </w:style>
  <w:style w:type="paragraph" w:styleId="aa">
    <w:name w:val="No Spacing"/>
    <w:uiPriority w:val="1"/>
    <w:qFormat/>
    <w:rsid w:val="006111A3"/>
    <w:rPr>
      <w:rFonts w:ascii="Calibri" w:eastAsia="Calibri" w:hAnsi="Calibri"/>
      <w:sz w:val="22"/>
      <w:szCs w:val="22"/>
      <w:lang w:eastAsia="en-US"/>
    </w:rPr>
  </w:style>
  <w:style w:type="character" w:customStyle="1" w:styleId="FontStyle12">
    <w:name w:val="Font Style12"/>
    <w:rsid w:val="006111A3"/>
    <w:rPr>
      <w:rFonts w:ascii="Times New Roman" w:hAnsi="Times New Roman" w:cs="Times New Roman" w:hint="default"/>
    </w:rPr>
  </w:style>
  <w:style w:type="table" w:styleId="ab">
    <w:name w:val="Table Grid"/>
    <w:basedOn w:val="a1"/>
    <w:uiPriority w:val="59"/>
    <w:rsid w:val="00CA64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unhideWhenUsed/>
    <w:rsid w:val="003A34B0"/>
    <w:pPr>
      <w:spacing w:after="120"/>
      <w:ind w:left="283"/>
    </w:pPr>
  </w:style>
  <w:style w:type="character" w:customStyle="1" w:styleId="ad">
    <w:name w:val="Основной текст с отступом Знак"/>
    <w:basedOn w:val="a0"/>
    <w:link w:val="ac"/>
    <w:uiPriority w:val="99"/>
    <w:rsid w:val="003A34B0"/>
  </w:style>
  <w:style w:type="character" w:styleId="ae">
    <w:name w:val="annotation reference"/>
    <w:basedOn w:val="a0"/>
    <w:uiPriority w:val="99"/>
    <w:unhideWhenUsed/>
    <w:rsid w:val="003A34B0"/>
    <w:rPr>
      <w:sz w:val="16"/>
      <w:szCs w:val="16"/>
    </w:rPr>
  </w:style>
  <w:style w:type="paragraph" w:styleId="af">
    <w:name w:val="annotation text"/>
    <w:basedOn w:val="a"/>
    <w:link w:val="af0"/>
    <w:uiPriority w:val="99"/>
    <w:unhideWhenUsed/>
    <w:rsid w:val="003A34B0"/>
  </w:style>
  <w:style w:type="character" w:customStyle="1" w:styleId="af0">
    <w:name w:val="Текст примечания Знак"/>
    <w:basedOn w:val="a0"/>
    <w:link w:val="af"/>
    <w:uiPriority w:val="99"/>
    <w:rsid w:val="003A34B0"/>
  </w:style>
  <w:style w:type="paragraph" w:styleId="af1">
    <w:name w:val="annotation subject"/>
    <w:basedOn w:val="af"/>
    <w:next w:val="af"/>
    <w:link w:val="af2"/>
    <w:uiPriority w:val="99"/>
    <w:semiHidden/>
    <w:unhideWhenUsed/>
    <w:rsid w:val="003A34B0"/>
    <w:rPr>
      <w:b/>
      <w:bCs/>
    </w:rPr>
  </w:style>
  <w:style w:type="character" w:customStyle="1" w:styleId="af2">
    <w:name w:val="Тема примечания Знак"/>
    <w:basedOn w:val="af0"/>
    <w:link w:val="af1"/>
    <w:uiPriority w:val="99"/>
    <w:semiHidden/>
    <w:rsid w:val="003A34B0"/>
    <w:rPr>
      <w:b/>
      <w:bCs/>
    </w:rPr>
  </w:style>
  <w:style w:type="paragraph" w:styleId="af3">
    <w:name w:val="Revision"/>
    <w:hidden/>
    <w:uiPriority w:val="99"/>
    <w:semiHidden/>
    <w:rsid w:val="003A34B0"/>
  </w:style>
  <w:style w:type="paragraph" w:styleId="af4">
    <w:name w:val="Balloon Text"/>
    <w:basedOn w:val="a"/>
    <w:link w:val="af5"/>
    <w:uiPriority w:val="99"/>
    <w:semiHidden/>
    <w:unhideWhenUsed/>
    <w:rsid w:val="003A34B0"/>
    <w:rPr>
      <w:rFonts w:ascii="Tahoma" w:hAnsi="Tahoma" w:cs="Tahoma"/>
      <w:sz w:val="16"/>
      <w:szCs w:val="16"/>
    </w:rPr>
  </w:style>
  <w:style w:type="character" w:customStyle="1" w:styleId="af5">
    <w:name w:val="Текст выноски Знак"/>
    <w:basedOn w:val="a0"/>
    <w:link w:val="af4"/>
    <w:uiPriority w:val="99"/>
    <w:semiHidden/>
    <w:rsid w:val="003A34B0"/>
    <w:rPr>
      <w:rFonts w:ascii="Tahoma" w:hAnsi="Tahoma" w:cs="Tahoma"/>
      <w:sz w:val="16"/>
      <w:szCs w:val="16"/>
    </w:rPr>
  </w:style>
  <w:style w:type="paragraph" w:styleId="af6">
    <w:name w:val="List Paragraph"/>
    <w:basedOn w:val="a"/>
    <w:uiPriority w:val="34"/>
    <w:qFormat/>
    <w:rsid w:val="00047116"/>
    <w:pPr>
      <w:ind w:left="720"/>
      <w:contextualSpacing/>
    </w:pPr>
  </w:style>
  <w:style w:type="character" w:customStyle="1" w:styleId="a8">
    <w:name w:val="Верхний колонтитул Знак"/>
    <w:basedOn w:val="a0"/>
    <w:link w:val="a7"/>
    <w:uiPriority w:val="99"/>
    <w:rsid w:val="005123D0"/>
  </w:style>
  <w:style w:type="character" w:customStyle="1" w:styleId="shorttext">
    <w:name w:val="short_text"/>
    <w:basedOn w:val="a0"/>
    <w:rsid w:val="004D4C03"/>
  </w:style>
  <w:style w:type="character" w:customStyle="1" w:styleId="80">
    <w:name w:val="Заголовок 8 Знак"/>
    <w:basedOn w:val="a0"/>
    <w:link w:val="8"/>
    <w:semiHidden/>
    <w:rsid w:val="009450B5"/>
    <w:rPr>
      <w:rFonts w:asciiTheme="majorHAnsi" w:eastAsiaTheme="majorEastAsia" w:hAnsiTheme="majorHAnsi" w:cstheme="majorBidi"/>
      <w:color w:val="404040" w:themeColor="text1" w:themeTint="BF"/>
    </w:rPr>
  </w:style>
  <w:style w:type="character" w:customStyle="1" w:styleId="longtext">
    <w:name w:val="long_text"/>
    <w:rsid w:val="0095593A"/>
  </w:style>
  <w:style w:type="paragraph" w:styleId="af7">
    <w:name w:val="Normal (Web)"/>
    <w:basedOn w:val="a"/>
    <w:uiPriority w:val="99"/>
    <w:unhideWhenUsed/>
    <w:rsid w:val="00C83B94"/>
    <w:pPr>
      <w:spacing w:before="100" w:beforeAutospacing="1" w:after="100" w:afterAutospacing="1"/>
    </w:pPr>
  </w:style>
  <w:style w:type="character" w:customStyle="1" w:styleId="hps">
    <w:name w:val="hps"/>
    <w:rsid w:val="00CC5C7E"/>
  </w:style>
  <w:style w:type="character" w:customStyle="1" w:styleId="af8">
    <w:name w:val="Дата договора"/>
    <w:qFormat/>
    <w:rsid w:val="00CC5C7E"/>
    <w:rPr>
      <w:rFonts w:ascii="Arial" w:hAnsi="Arial" w:cs="Arial"/>
      <w:sz w:val="22"/>
      <w:szCs w:val="22"/>
      <w:lang w:val="ru-RU"/>
    </w:rPr>
  </w:style>
  <w:style w:type="character" w:customStyle="1" w:styleId="urtxtstd23">
    <w:name w:val="urtxtstd23"/>
    <w:basedOn w:val="a0"/>
    <w:rsid w:val="00A7132E"/>
    <w:rPr>
      <w:rFonts w:ascii="Arial" w:hAnsi="Arial" w:cs="Arial"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204">
      <w:bodyDiv w:val="1"/>
      <w:marLeft w:val="0"/>
      <w:marRight w:val="0"/>
      <w:marTop w:val="0"/>
      <w:marBottom w:val="0"/>
      <w:divBdr>
        <w:top w:val="none" w:sz="0" w:space="0" w:color="auto"/>
        <w:left w:val="none" w:sz="0" w:space="0" w:color="auto"/>
        <w:bottom w:val="none" w:sz="0" w:space="0" w:color="auto"/>
        <w:right w:val="none" w:sz="0" w:space="0" w:color="auto"/>
      </w:divBdr>
    </w:div>
    <w:div w:id="133643271">
      <w:bodyDiv w:val="1"/>
      <w:marLeft w:val="0"/>
      <w:marRight w:val="0"/>
      <w:marTop w:val="0"/>
      <w:marBottom w:val="0"/>
      <w:divBdr>
        <w:top w:val="none" w:sz="0" w:space="0" w:color="auto"/>
        <w:left w:val="none" w:sz="0" w:space="0" w:color="auto"/>
        <w:bottom w:val="none" w:sz="0" w:space="0" w:color="auto"/>
        <w:right w:val="none" w:sz="0" w:space="0" w:color="auto"/>
      </w:divBdr>
    </w:div>
    <w:div w:id="202328812">
      <w:bodyDiv w:val="1"/>
      <w:marLeft w:val="0"/>
      <w:marRight w:val="0"/>
      <w:marTop w:val="0"/>
      <w:marBottom w:val="0"/>
      <w:divBdr>
        <w:top w:val="none" w:sz="0" w:space="0" w:color="auto"/>
        <w:left w:val="none" w:sz="0" w:space="0" w:color="auto"/>
        <w:bottom w:val="none" w:sz="0" w:space="0" w:color="auto"/>
        <w:right w:val="none" w:sz="0" w:space="0" w:color="auto"/>
      </w:divBdr>
    </w:div>
    <w:div w:id="217786125">
      <w:bodyDiv w:val="1"/>
      <w:marLeft w:val="0"/>
      <w:marRight w:val="0"/>
      <w:marTop w:val="0"/>
      <w:marBottom w:val="0"/>
      <w:divBdr>
        <w:top w:val="none" w:sz="0" w:space="0" w:color="auto"/>
        <w:left w:val="none" w:sz="0" w:space="0" w:color="auto"/>
        <w:bottom w:val="none" w:sz="0" w:space="0" w:color="auto"/>
        <w:right w:val="none" w:sz="0" w:space="0" w:color="auto"/>
      </w:divBdr>
    </w:div>
    <w:div w:id="252007695">
      <w:bodyDiv w:val="1"/>
      <w:marLeft w:val="0"/>
      <w:marRight w:val="0"/>
      <w:marTop w:val="0"/>
      <w:marBottom w:val="0"/>
      <w:divBdr>
        <w:top w:val="none" w:sz="0" w:space="0" w:color="auto"/>
        <w:left w:val="none" w:sz="0" w:space="0" w:color="auto"/>
        <w:bottom w:val="none" w:sz="0" w:space="0" w:color="auto"/>
        <w:right w:val="none" w:sz="0" w:space="0" w:color="auto"/>
      </w:divBdr>
    </w:div>
    <w:div w:id="289020348">
      <w:bodyDiv w:val="1"/>
      <w:marLeft w:val="0"/>
      <w:marRight w:val="0"/>
      <w:marTop w:val="0"/>
      <w:marBottom w:val="0"/>
      <w:divBdr>
        <w:top w:val="none" w:sz="0" w:space="0" w:color="auto"/>
        <w:left w:val="none" w:sz="0" w:space="0" w:color="auto"/>
        <w:bottom w:val="none" w:sz="0" w:space="0" w:color="auto"/>
        <w:right w:val="none" w:sz="0" w:space="0" w:color="auto"/>
      </w:divBdr>
    </w:div>
    <w:div w:id="399644753">
      <w:bodyDiv w:val="1"/>
      <w:marLeft w:val="0"/>
      <w:marRight w:val="0"/>
      <w:marTop w:val="0"/>
      <w:marBottom w:val="0"/>
      <w:divBdr>
        <w:top w:val="none" w:sz="0" w:space="0" w:color="auto"/>
        <w:left w:val="none" w:sz="0" w:space="0" w:color="auto"/>
        <w:bottom w:val="none" w:sz="0" w:space="0" w:color="auto"/>
        <w:right w:val="none" w:sz="0" w:space="0" w:color="auto"/>
      </w:divBdr>
    </w:div>
    <w:div w:id="517545996">
      <w:bodyDiv w:val="1"/>
      <w:marLeft w:val="0"/>
      <w:marRight w:val="0"/>
      <w:marTop w:val="0"/>
      <w:marBottom w:val="0"/>
      <w:divBdr>
        <w:top w:val="none" w:sz="0" w:space="0" w:color="auto"/>
        <w:left w:val="none" w:sz="0" w:space="0" w:color="auto"/>
        <w:bottom w:val="none" w:sz="0" w:space="0" w:color="auto"/>
        <w:right w:val="none" w:sz="0" w:space="0" w:color="auto"/>
      </w:divBdr>
    </w:div>
    <w:div w:id="610010003">
      <w:bodyDiv w:val="1"/>
      <w:marLeft w:val="0"/>
      <w:marRight w:val="0"/>
      <w:marTop w:val="0"/>
      <w:marBottom w:val="0"/>
      <w:divBdr>
        <w:top w:val="none" w:sz="0" w:space="0" w:color="auto"/>
        <w:left w:val="none" w:sz="0" w:space="0" w:color="auto"/>
        <w:bottom w:val="none" w:sz="0" w:space="0" w:color="auto"/>
        <w:right w:val="none" w:sz="0" w:space="0" w:color="auto"/>
      </w:divBdr>
    </w:div>
    <w:div w:id="766968052">
      <w:bodyDiv w:val="1"/>
      <w:marLeft w:val="0"/>
      <w:marRight w:val="0"/>
      <w:marTop w:val="0"/>
      <w:marBottom w:val="0"/>
      <w:divBdr>
        <w:top w:val="none" w:sz="0" w:space="0" w:color="auto"/>
        <w:left w:val="none" w:sz="0" w:space="0" w:color="auto"/>
        <w:bottom w:val="none" w:sz="0" w:space="0" w:color="auto"/>
        <w:right w:val="none" w:sz="0" w:space="0" w:color="auto"/>
      </w:divBdr>
    </w:div>
    <w:div w:id="900021540">
      <w:bodyDiv w:val="1"/>
      <w:marLeft w:val="0"/>
      <w:marRight w:val="0"/>
      <w:marTop w:val="0"/>
      <w:marBottom w:val="0"/>
      <w:divBdr>
        <w:top w:val="none" w:sz="0" w:space="0" w:color="auto"/>
        <w:left w:val="none" w:sz="0" w:space="0" w:color="auto"/>
        <w:bottom w:val="none" w:sz="0" w:space="0" w:color="auto"/>
        <w:right w:val="none" w:sz="0" w:space="0" w:color="auto"/>
      </w:divBdr>
    </w:div>
    <w:div w:id="913858664">
      <w:bodyDiv w:val="1"/>
      <w:marLeft w:val="0"/>
      <w:marRight w:val="0"/>
      <w:marTop w:val="0"/>
      <w:marBottom w:val="0"/>
      <w:divBdr>
        <w:top w:val="none" w:sz="0" w:space="0" w:color="auto"/>
        <w:left w:val="none" w:sz="0" w:space="0" w:color="auto"/>
        <w:bottom w:val="none" w:sz="0" w:space="0" w:color="auto"/>
        <w:right w:val="none" w:sz="0" w:space="0" w:color="auto"/>
      </w:divBdr>
    </w:div>
    <w:div w:id="1064723274">
      <w:bodyDiv w:val="1"/>
      <w:marLeft w:val="0"/>
      <w:marRight w:val="0"/>
      <w:marTop w:val="0"/>
      <w:marBottom w:val="0"/>
      <w:divBdr>
        <w:top w:val="none" w:sz="0" w:space="0" w:color="auto"/>
        <w:left w:val="none" w:sz="0" w:space="0" w:color="auto"/>
        <w:bottom w:val="none" w:sz="0" w:space="0" w:color="auto"/>
        <w:right w:val="none" w:sz="0" w:space="0" w:color="auto"/>
      </w:divBdr>
    </w:div>
    <w:div w:id="1244605982">
      <w:bodyDiv w:val="1"/>
      <w:marLeft w:val="0"/>
      <w:marRight w:val="0"/>
      <w:marTop w:val="0"/>
      <w:marBottom w:val="0"/>
      <w:divBdr>
        <w:top w:val="none" w:sz="0" w:space="0" w:color="auto"/>
        <w:left w:val="none" w:sz="0" w:space="0" w:color="auto"/>
        <w:bottom w:val="none" w:sz="0" w:space="0" w:color="auto"/>
        <w:right w:val="none" w:sz="0" w:space="0" w:color="auto"/>
      </w:divBdr>
    </w:div>
    <w:div w:id="1250887693">
      <w:bodyDiv w:val="1"/>
      <w:marLeft w:val="0"/>
      <w:marRight w:val="0"/>
      <w:marTop w:val="0"/>
      <w:marBottom w:val="0"/>
      <w:divBdr>
        <w:top w:val="none" w:sz="0" w:space="0" w:color="auto"/>
        <w:left w:val="none" w:sz="0" w:space="0" w:color="auto"/>
        <w:bottom w:val="none" w:sz="0" w:space="0" w:color="auto"/>
        <w:right w:val="none" w:sz="0" w:space="0" w:color="auto"/>
      </w:divBdr>
    </w:div>
    <w:div w:id="1369718481">
      <w:bodyDiv w:val="1"/>
      <w:marLeft w:val="0"/>
      <w:marRight w:val="0"/>
      <w:marTop w:val="0"/>
      <w:marBottom w:val="0"/>
      <w:divBdr>
        <w:top w:val="none" w:sz="0" w:space="0" w:color="auto"/>
        <w:left w:val="none" w:sz="0" w:space="0" w:color="auto"/>
        <w:bottom w:val="none" w:sz="0" w:space="0" w:color="auto"/>
        <w:right w:val="none" w:sz="0" w:space="0" w:color="auto"/>
      </w:divBdr>
    </w:div>
    <w:div w:id="1396078781">
      <w:bodyDiv w:val="1"/>
      <w:marLeft w:val="0"/>
      <w:marRight w:val="0"/>
      <w:marTop w:val="0"/>
      <w:marBottom w:val="0"/>
      <w:divBdr>
        <w:top w:val="none" w:sz="0" w:space="0" w:color="auto"/>
        <w:left w:val="none" w:sz="0" w:space="0" w:color="auto"/>
        <w:bottom w:val="none" w:sz="0" w:space="0" w:color="auto"/>
        <w:right w:val="none" w:sz="0" w:space="0" w:color="auto"/>
      </w:divBdr>
    </w:div>
    <w:div w:id="1408042393">
      <w:bodyDiv w:val="1"/>
      <w:marLeft w:val="0"/>
      <w:marRight w:val="0"/>
      <w:marTop w:val="0"/>
      <w:marBottom w:val="0"/>
      <w:divBdr>
        <w:top w:val="none" w:sz="0" w:space="0" w:color="auto"/>
        <w:left w:val="none" w:sz="0" w:space="0" w:color="auto"/>
        <w:bottom w:val="none" w:sz="0" w:space="0" w:color="auto"/>
        <w:right w:val="none" w:sz="0" w:space="0" w:color="auto"/>
      </w:divBdr>
    </w:div>
    <w:div w:id="1440947028">
      <w:bodyDiv w:val="1"/>
      <w:marLeft w:val="0"/>
      <w:marRight w:val="0"/>
      <w:marTop w:val="0"/>
      <w:marBottom w:val="0"/>
      <w:divBdr>
        <w:top w:val="none" w:sz="0" w:space="0" w:color="auto"/>
        <w:left w:val="none" w:sz="0" w:space="0" w:color="auto"/>
        <w:bottom w:val="none" w:sz="0" w:space="0" w:color="auto"/>
        <w:right w:val="none" w:sz="0" w:space="0" w:color="auto"/>
      </w:divBdr>
    </w:div>
    <w:div w:id="1573076607">
      <w:bodyDiv w:val="1"/>
      <w:marLeft w:val="0"/>
      <w:marRight w:val="0"/>
      <w:marTop w:val="0"/>
      <w:marBottom w:val="0"/>
      <w:divBdr>
        <w:top w:val="none" w:sz="0" w:space="0" w:color="auto"/>
        <w:left w:val="none" w:sz="0" w:space="0" w:color="auto"/>
        <w:bottom w:val="none" w:sz="0" w:space="0" w:color="auto"/>
        <w:right w:val="none" w:sz="0" w:space="0" w:color="auto"/>
      </w:divBdr>
    </w:div>
    <w:div w:id="1616906143">
      <w:bodyDiv w:val="1"/>
      <w:marLeft w:val="0"/>
      <w:marRight w:val="0"/>
      <w:marTop w:val="0"/>
      <w:marBottom w:val="0"/>
      <w:divBdr>
        <w:top w:val="none" w:sz="0" w:space="0" w:color="auto"/>
        <w:left w:val="none" w:sz="0" w:space="0" w:color="auto"/>
        <w:bottom w:val="none" w:sz="0" w:space="0" w:color="auto"/>
        <w:right w:val="none" w:sz="0" w:space="0" w:color="auto"/>
      </w:divBdr>
    </w:div>
    <w:div w:id="1620331726">
      <w:bodyDiv w:val="1"/>
      <w:marLeft w:val="0"/>
      <w:marRight w:val="0"/>
      <w:marTop w:val="0"/>
      <w:marBottom w:val="0"/>
      <w:divBdr>
        <w:top w:val="none" w:sz="0" w:space="0" w:color="auto"/>
        <w:left w:val="none" w:sz="0" w:space="0" w:color="auto"/>
        <w:bottom w:val="none" w:sz="0" w:space="0" w:color="auto"/>
        <w:right w:val="none" w:sz="0" w:space="0" w:color="auto"/>
      </w:divBdr>
    </w:div>
    <w:div w:id="1668286887">
      <w:bodyDiv w:val="1"/>
      <w:marLeft w:val="0"/>
      <w:marRight w:val="0"/>
      <w:marTop w:val="0"/>
      <w:marBottom w:val="0"/>
      <w:divBdr>
        <w:top w:val="none" w:sz="0" w:space="0" w:color="auto"/>
        <w:left w:val="none" w:sz="0" w:space="0" w:color="auto"/>
        <w:bottom w:val="none" w:sz="0" w:space="0" w:color="auto"/>
        <w:right w:val="none" w:sz="0" w:space="0" w:color="auto"/>
      </w:divBdr>
    </w:div>
    <w:div w:id="1718896724">
      <w:bodyDiv w:val="1"/>
      <w:marLeft w:val="0"/>
      <w:marRight w:val="0"/>
      <w:marTop w:val="0"/>
      <w:marBottom w:val="0"/>
      <w:divBdr>
        <w:top w:val="none" w:sz="0" w:space="0" w:color="auto"/>
        <w:left w:val="none" w:sz="0" w:space="0" w:color="auto"/>
        <w:bottom w:val="none" w:sz="0" w:space="0" w:color="auto"/>
        <w:right w:val="none" w:sz="0" w:space="0" w:color="auto"/>
      </w:divBdr>
    </w:div>
    <w:div w:id="1721511262">
      <w:bodyDiv w:val="1"/>
      <w:marLeft w:val="0"/>
      <w:marRight w:val="0"/>
      <w:marTop w:val="0"/>
      <w:marBottom w:val="0"/>
      <w:divBdr>
        <w:top w:val="none" w:sz="0" w:space="0" w:color="auto"/>
        <w:left w:val="none" w:sz="0" w:space="0" w:color="auto"/>
        <w:bottom w:val="none" w:sz="0" w:space="0" w:color="auto"/>
        <w:right w:val="none" w:sz="0" w:space="0" w:color="auto"/>
      </w:divBdr>
    </w:div>
    <w:div w:id="1919633477">
      <w:bodyDiv w:val="1"/>
      <w:marLeft w:val="0"/>
      <w:marRight w:val="0"/>
      <w:marTop w:val="0"/>
      <w:marBottom w:val="0"/>
      <w:divBdr>
        <w:top w:val="none" w:sz="0" w:space="0" w:color="auto"/>
        <w:left w:val="none" w:sz="0" w:space="0" w:color="auto"/>
        <w:bottom w:val="none" w:sz="0" w:space="0" w:color="auto"/>
        <w:right w:val="none" w:sz="0" w:space="0" w:color="auto"/>
      </w:divBdr>
    </w:div>
    <w:div w:id="2023628916">
      <w:bodyDiv w:val="1"/>
      <w:marLeft w:val="0"/>
      <w:marRight w:val="0"/>
      <w:marTop w:val="0"/>
      <w:marBottom w:val="0"/>
      <w:divBdr>
        <w:top w:val="none" w:sz="0" w:space="0" w:color="auto"/>
        <w:left w:val="none" w:sz="0" w:space="0" w:color="auto"/>
        <w:bottom w:val="none" w:sz="0" w:space="0" w:color="auto"/>
        <w:right w:val="none" w:sz="0" w:space="0" w:color="auto"/>
      </w:divBdr>
    </w:div>
    <w:div w:id="2043358173">
      <w:bodyDiv w:val="1"/>
      <w:marLeft w:val="0"/>
      <w:marRight w:val="0"/>
      <w:marTop w:val="0"/>
      <w:marBottom w:val="0"/>
      <w:divBdr>
        <w:top w:val="none" w:sz="0" w:space="0" w:color="auto"/>
        <w:left w:val="none" w:sz="0" w:space="0" w:color="auto"/>
        <w:bottom w:val="none" w:sz="0" w:space="0" w:color="auto"/>
        <w:right w:val="none" w:sz="0" w:space="0" w:color="auto"/>
      </w:divBdr>
    </w:div>
    <w:div w:id="21157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2116__x0020__x043f__x002f__x043f_ xmlns="22cd56bf-0631-426f-8eda-22111c8a8f93">15</_x2116__x0020__x043f__x002f__x043f_>
    <_x0420__x0430__x0441__x043f__x0440__x043e__x0441__x0442__x0440__x0430__x043d__x0435__x043d__x0438__x0435__x0020__x043d__x0430__x0020__x0411__x0411_2 xmlns="22cd56bf-0631-426f-8eda-22111c8a8f93">
      <Value>5</Value>
    </_x0420__x0430__x0441__x043f__x0440__x043e__x0441__x0442__x0440__x0430__x043d__x0435__x043d__x0438__x0435__x0020__x043d__x0430__x0020__x0411__x0411_2>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F1848931C69504FB8DCFB6C7B3642E2" ma:contentTypeVersion="9" ma:contentTypeDescription="Создание документа." ma:contentTypeScope="" ma:versionID="b357567f43010d11b234eece4e9be1c5">
  <xsd:schema xmlns:xsd="http://www.w3.org/2001/XMLSchema" xmlns:xs="http://www.w3.org/2001/XMLSchema" xmlns:p="http://schemas.microsoft.com/office/2006/metadata/properties" xmlns:ns2="22cd56bf-0631-426f-8eda-22111c8a8f93" targetNamespace="http://schemas.microsoft.com/office/2006/metadata/properties" ma:root="true" ma:fieldsID="7f9600c369f60e48c2f4b0bb200ec3a6" ns2:_="">
    <xsd:import namespace="22cd56bf-0631-426f-8eda-22111c8a8f93"/>
    <xsd:element name="properties">
      <xsd:complexType>
        <xsd:sequence>
          <xsd:element name="documentManagement">
            <xsd:complexType>
              <xsd:all>
                <xsd:element ref="ns2:_x2116__x0020__x043f__x002f__x043f_" minOccurs="0"/>
                <xsd:element ref="ns2:_x0420__x0430__x0441__x043f__x0440__x043e__x0441__x0442__x0440__x0430__x043d__x0435__x043d__x0438__x0435__x0020__x043d__x0430__x0020__x0411__x0411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d56bf-0631-426f-8eda-22111c8a8f93" elementFormDefault="qualified">
    <xsd:import namespace="http://schemas.microsoft.com/office/2006/documentManagement/types"/>
    <xsd:import namespace="http://schemas.microsoft.com/office/infopath/2007/PartnerControls"/>
    <xsd:element name="_x2116__x0020__x043f__x002f__x043f_" ma:index="8" nillable="true" ma:displayName="№п/п" ma:decimals="0" ma:internalName="_x2116__x0020__x043f__x002f__x043f_" ma:percentage="FALSE">
      <xsd:simpleType>
        <xsd:restriction base="dms:Number"/>
      </xsd:simpleType>
    </xsd:element>
    <xsd:element name="_x0420__x0430__x0441__x043f__x0440__x043e__x0441__x0442__x0440__x0430__x043d__x0435__x043d__x0438__x0435__x0020__x043d__x0430__x0020__x0411__x0411_2" ma:index="9" nillable="true" ma:displayName="Распространение на ББ" ma:list="{9dbcd084-9185-4beb-85c5-7c2b9463e149}" ma:internalName="_x0420__x0430__x0441__x043f__x0440__x043e__x0441__x0442__x0440__x0430__x043d__x0435__x043d__x0438__x0435__x0020__x043d__x0430__x0020__x0411__x0411_2"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0A59-A48A-45CB-8541-AAE6CA6005EE}">
  <ds:schemaRefs>
    <ds:schemaRef ds:uri="http://schemas.microsoft.com/office/2006/metadata/properties"/>
    <ds:schemaRef ds:uri="http://schemas.microsoft.com/office/infopath/2007/PartnerControls"/>
    <ds:schemaRef ds:uri="22cd56bf-0631-426f-8eda-22111c8a8f93"/>
  </ds:schemaRefs>
</ds:datastoreItem>
</file>

<file path=customXml/itemProps2.xml><?xml version="1.0" encoding="utf-8"?>
<ds:datastoreItem xmlns:ds="http://schemas.openxmlformats.org/officeDocument/2006/customXml" ds:itemID="{83526829-A8E2-4C9A-B1EB-60B759E1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d56bf-0631-426f-8eda-22111c8a8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61C54-930B-4412-9CBA-9F45B2934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И15.Договор купли-продажи бу имущества между юр лицами</vt:lpstr>
    </vt:vector>
  </TitlesOfParts>
  <Company>ltes</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И15.Договор купли-продажи бу имущества между юр лицами</dc:title>
  <dc:creator>user</dc:creator>
  <cp:lastModifiedBy>Dashko Mikhail</cp:lastModifiedBy>
  <cp:revision>6</cp:revision>
  <cp:lastPrinted>2005-09-28T06:05:00Z</cp:lastPrinted>
  <dcterms:created xsi:type="dcterms:W3CDTF">2021-08-16T14:16:00Z</dcterms:created>
  <dcterms:modified xsi:type="dcterms:W3CDTF">2021-09-03T10:03:00Z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0x0101005F1848931C69504FB8DCFB6C7B3642E2</vt:lpwstr>
  </property>
  <property fmtid="{D5CDD505-2E9C-101B-9397-08002B2CF9AE}" pid="3" name="IsFooterDefined">
    <vt:bool>true</vt:bool>
  </property>
</Properties>
</file>