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7445C3" w:rsidRPr="00895BEC" w:rsidTr="00554BF6">
        <w:trPr>
          <w:trHeight w:val="558"/>
        </w:trPr>
        <w:tc>
          <w:tcPr>
            <w:tcW w:w="4785" w:type="dxa"/>
            <w:vAlign w:val="center"/>
          </w:tcPr>
          <w:p w:rsidR="007445C3" w:rsidRPr="00895BEC" w:rsidRDefault="007445C3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  <w:tc>
          <w:tcPr>
            <w:tcW w:w="5403" w:type="dxa"/>
          </w:tcPr>
          <w:p w:rsidR="007445C3" w:rsidRPr="00895BEC" w:rsidRDefault="007445C3" w:rsidP="002E46C3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95BE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</w:t>
            </w:r>
            <w:r w:rsidR="003C1273" w:rsidRPr="00895BE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>електронних торгів</w:t>
            </w:r>
            <w:r w:rsidR="00F36BBB" w:rsidRPr="00895BE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 </w:t>
            </w:r>
          </w:p>
          <w:p w:rsidR="007445C3" w:rsidRPr="00895BEC" w:rsidRDefault="007445C3" w:rsidP="002E46C3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95BE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</w:tr>
    </w:tbl>
    <w:p w:rsidR="00320E33" w:rsidRPr="000D656E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>Публічне акціонерне товариство</w:t>
      </w:r>
      <w:r w:rsidR="004A4D04" w:rsidRPr="000D656E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0D656E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0D656E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0D656E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0D656E">
        <w:rPr>
          <w:rFonts w:ascii="Times New Roman" w:hAnsi="Times New Roman"/>
          <w:sz w:val="28"/>
          <w:szCs w:val="26"/>
          <w:lang w:val="uk-UA"/>
        </w:rPr>
        <w:t>.</w:t>
      </w:r>
    </w:p>
    <w:p w:rsidR="007445C3" w:rsidRPr="000D656E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Переможцем публічних торгів вважається </w:t>
      </w:r>
      <w:r w:rsidR="00895BEC">
        <w:rPr>
          <w:rFonts w:ascii="Times New Roman" w:hAnsi="Times New Roman"/>
          <w:sz w:val="28"/>
          <w:szCs w:val="26"/>
          <w:lang w:val="uk-UA"/>
        </w:rPr>
        <w:t xml:space="preserve">зареєстрований </w:t>
      </w:r>
      <w:r w:rsidRPr="000D656E">
        <w:rPr>
          <w:rFonts w:ascii="Times New Roman" w:hAnsi="Times New Roman"/>
          <w:sz w:val="28"/>
          <w:szCs w:val="26"/>
          <w:lang w:val="uk-UA"/>
        </w:rPr>
        <w:t>Учасник, що подав найвищу цінову пропозицію за лот, а у разі відхилення його пропозиції, йде Учасник з наступною по величенні ціновою пропозицією.</w:t>
      </w:r>
    </w:p>
    <w:p w:rsidR="000D656E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0D656E">
        <w:rPr>
          <w:rFonts w:ascii="Times New Roman" w:hAnsi="Times New Roman"/>
          <w:sz w:val="28"/>
          <w:szCs w:val="26"/>
          <w:lang w:val="uk-UA"/>
        </w:rPr>
        <w:t>за результатами аукціону</w:t>
      </w:r>
      <w:r w:rsidR="000D656E">
        <w:rPr>
          <w:rFonts w:ascii="Times New Roman" w:hAnsi="Times New Roman"/>
          <w:sz w:val="28"/>
          <w:szCs w:val="26"/>
          <w:lang w:val="uk-UA"/>
        </w:rPr>
        <w:t xml:space="preserve"> зобов’язаний:</w:t>
      </w:r>
    </w:p>
    <w:p w:rsidR="007445C3" w:rsidRDefault="007445C3" w:rsidP="000D65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протягом 1 (одного) робочого дня з моменту проведення аукціону, завантажити 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0D656E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0D656E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Default="000D656E" w:rsidP="000D65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>
        <w:rPr>
          <w:rFonts w:ascii="Times New Roman" w:hAnsi="Times New Roman"/>
          <w:sz w:val="28"/>
          <w:szCs w:val="26"/>
          <w:lang w:val="uk-UA"/>
        </w:rPr>
        <w:t>3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>
        <w:rPr>
          <w:rFonts w:ascii="Times New Roman" w:hAnsi="Times New Roman"/>
          <w:sz w:val="28"/>
          <w:szCs w:val="26"/>
          <w:lang w:val="uk-UA"/>
        </w:rPr>
        <w:t>трьох</w:t>
      </w:r>
      <w:r w:rsidRPr="000D656E">
        <w:rPr>
          <w:rFonts w:ascii="Times New Roman" w:hAnsi="Times New Roman"/>
          <w:sz w:val="28"/>
          <w:szCs w:val="26"/>
          <w:lang w:val="uk-UA"/>
        </w:rPr>
        <w:t>) робоч</w:t>
      </w:r>
      <w:r>
        <w:rPr>
          <w:rFonts w:ascii="Times New Roman" w:hAnsi="Times New Roman"/>
          <w:sz w:val="28"/>
          <w:szCs w:val="26"/>
          <w:lang w:val="uk-UA"/>
        </w:rPr>
        <w:t>их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дн</w:t>
      </w:r>
      <w:r>
        <w:rPr>
          <w:rFonts w:ascii="Times New Roman" w:hAnsi="Times New Roman"/>
          <w:sz w:val="28"/>
          <w:szCs w:val="26"/>
          <w:lang w:val="uk-UA"/>
        </w:rPr>
        <w:t>ів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з моменту проведення аукціону,</w:t>
      </w:r>
      <w:r w:rsidR="00895BE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Default="00895BEC" w:rsidP="000D65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6"/>
          <w:lang w:val="uk-UA"/>
        </w:rPr>
        <w:t>15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sz w:val="28"/>
          <w:szCs w:val="26"/>
          <w:lang w:val="uk-UA"/>
        </w:rPr>
        <w:t>п’ятнадцяти</w:t>
      </w:r>
      <w:r w:rsidRPr="000D656E">
        <w:rPr>
          <w:rFonts w:ascii="Times New Roman" w:hAnsi="Times New Roman"/>
          <w:sz w:val="28"/>
          <w:szCs w:val="26"/>
          <w:lang w:val="uk-UA"/>
        </w:rPr>
        <w:t>) робоч</w:t>
      </w:r>
      <w:r>
        <w:rPr>
          <w:rFonts w:ascii="Times New Roman" w:hAnsi="Times New Roman"/>
          <w:sz w:val="28"/>
          <w:szCs w:val="26"/>
          <w:lang w:val="uk-UA"/>
        </w:rPr>
        <w:t>их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дн</w:t>
      </w:r>
      <w:r>
        <w:rPr>
          <w:rFonts w:ascii="Times New Roman" w:hAnsi="Times New Roman"/>
          <w:sz w:val="28"/>
          <w:szCs w:val="26"/>
          <w:lang w:val="uk-UA"/>
        </w:rPr>
        <w:t>ів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з моменту проведення аукціону,</w:t>
      </w:r>
      <w:r>
        <w:rPr>
          <w:rFonts w:ascii="Times New Roman" w:hAnsi="Times New Roman"/>
          <w:sz w:val="28"/>
          <w:szCs w:val="26"/>
          <w:lang w:val="uk-UA"/>
        </w:rPr>
        <w:t xml:space="preserve"> підписати наданий Замовником Договір оренди нерухомого майна </w:t>
      </w:r>
      <w:r w:rsidRPr="000D656E">
        <w:rPr>
          <w:rFonts w:ascii="Times New Roman" w:hAnsi="Times New Roman"/>
          <w:sz w:val="28"/>
          <w:szCs w:val="26"/>
          <w:lang w:val="uk-UA"/>
        </w:rPr>
        <w:t>з дотриманням вимог чинного законодавства України</w:t>
      </w:r>
      <w:r w:rsidR="003B3686">
        <w:rPr>
          <w:rFonts w:ascii="Times New Roman" w:hAnsi="Times New Roman"/>
          <w:sz w:val="28"/>
          <w:szCs w:val="26"/>
          <w:lang w:val="uk-UA"/>
        </w:rPr>
        <w:t>;</w:t>
      </w:r>
    </w:p>
    <w:p w:rsidR="003B3686" w:rsidRDefault="003B3686" w:rsidP="000D65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0D656E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6"/>
          <w:lang w:val="uk-UA"/>
        </w:rPr>
        <w:t>10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sz w:val="28"/>
          <w:szCs w:val="26"/>
          <w:lang w:val="uk-UA"/>
        </w:rPr>
        <w:t>десяти</w:t>
      </w:r>
      <w:r w:rsidRPr="000D656E">
        <w:rPr>
          <w:rFonts w:ascii="Times New Roman" w:hAnsi="Times New Roman"/>
          <w:sz w:val="28"/>
          <w:szCs w:val="26"/>
          <w:lang w:val="uk-UA"/>
        </w:rPr>
        <w:t>) робоч</w:t>
      </w:r>
      <w:r>
        <w:rPr>
          <w:rFonts w:ascii="Times New Roman" w:hAnsi="Times New Roman"/>
          <w:sz w:val="28"/>
          <w:szCs w:val="26"/>
          <w:lang w:val="uk-UA"/>
        </w:rPr>
        <w:t>их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дн</w:t>
      </w:r>
      <w:r>
        <w:rPr>
          <w:rFonts w:ascii="Times New Roman" w:hAnsi="Times New Roman"/>
          <w:sz w:val="28"/>
          <w:szCs w:val="26"/>
          <w:lang w:val="uk-UA"/>
        </w:rPr>
        <w:t>ів</w:t>
      </w:r>
      <w:r w:rsidRPr="000D656E">
        <w:rPr>
          <w:rFonts w:ascii="Times New Roman" w:hAnsi="Times New Roman"/>
          <w:sz w:val="28"/>
          <w:szCs w:val="26"/>
          <w:lang w:val="uk-UA"/>
        </w:rPr>
        <w:t xml:space="preserve"> з моменту</w:t>
      </w:r>
      <w:r>
        <w:rPr>
          <w:rFonts w:ascii="Times New Roman" w:hAnsi="Times New Roman"/>
          <w:sz w:val="28"/>
          <w:szCs w:val="26"/>
          <w:lang w:val="uk-UA"/>
        </w:rPr>
        <w:t xml:space="preserve"> підписання оренди нерухомого майна оплати Замовнику гарантійний платіж.</w:t>
      </w:r>
      <w:r>
        <w:rPr>
          <w:rFonts w:ascii="Times New Roman" w:hAnsi="Times New Roman"/>
          <w:sz w:val="28"/>
          <w:szCs w:val="26"/>
          <w:lang w:val="uk-UA"/>
        </w:rPr>
        <w:br w:type="page"/>
      </w:r>
    </w:p>
    <w:p w:rsidR="003B3686" w:rsidRPr="00DC0885" w:rsidRDefault="003B3686" w:rsidP="003B3686">
      <w:pPr>
        <w:jc w:val="center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b/>
          <w:bCs/>
          <w:sz w:val="28"/>
        </w:rPr>
        <w:t>Вимоги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ПАТ «НСТУ» </w:t>
      </w:r>
      <w:r w:rsidRPr="00DC0885">
        <w:rPr>
          <w:rFonts w:ascii="Times New Roman" w:hAnsi="Times New Roman"/>
          <w:b/>
          <w:bCs/>
          <w:sz w:val="28"/>
        </w:rPr>
        <w:t xml:space="preserve">до </w:t>
      </w:r>
      <w:proofErr w:type="spellStart"/>
      <w:r w:rsidRPr="00DC0885">
        <w:rPr>
          <w:rFonts w:ascii="Times New Roman" w:hAnsi="Times New Roman"/>
          <w:b/>
          <w:bCs/>
          <w:sz w:val="28"/>
        </w:rPr>
        <w:t>Учасників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електронн</w:t>
      </w:r>
      <w:r>
        <w:rPr>
          <w:rFonts w:ascii="Times New Roman" w:hAnsi="Times New Roman"/>
          <w:b/>
          <w:bCs/>
          <w:sz w:val="28"/>
        </w:rPr>
        <w:t>их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торгів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(</w:t>
      </w:r>
      <w:proofErr w:type="spellStart"/>
      <w:r w:rsidRPr="00DC0885">
        <w:rPr>
          <w:rFonts w:ascii="Times New Roman" w:hAnsi="Times New Roman"/>
          <w:b/>
          <w:bCs/>
          <w:sz w:val="28"/>
        </w:rPr>
        <w:t>аукціону</w:t>
      </w:r>
      <w:proofErr w:type="spellEnd"/>
      <w:r>
        <w:rPr>
          <w:rFonts w:ascii="Times New Roman" w:hAnsi="Times New Roman"/>
          <w:b/>
          <w:bCs/>
          <w:sz w:val="28"/>
        </w:rPr>
        <w:t>)</w:t>
      </w:r>
      <w:r w:rsidRPr="00DC0885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lang w:val="en-US"/>
        </w:rPr>
        <w:t>ProZorro</w:t>
      </w:r>
      <w:proofErr w:type="spellEnd"/>
      <w:r w:rsidRPr="00DC0885">
        <w:rPr>
          <w:rFonts w:ascii="Times New Roman" w:hAnsi="Times New Roman"/>
          <w:b/>
          <w:bCs/>
          <w:sz w:val="28"/>
        </w:rPr>
        <w:t>:</w:t>
      </w:r>
    </w:p>
    <w:p w:rsidR="003B3686" w:rsidRPr="00DC0885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Надання</w:t>
      </w:r>
      <w:proofErr w:type="spellEnd"/>
      <w:r w:rsidRPr="00DC0885">
        <w:rPr>
          <w:rFonts w:ascii="Times New Roman" w:hAnsi="Times New Roman"/>
          <w:sz w:val="28"/>
        </w:rPr>
        <w:t xml:space="preserve"> пакету </w:t>
      </w:r>
      <w:proofErr w:type="spellStart"/>
      <w:r w:rsidRPr="00DC0885">
        <w:rPr>
          <w:rFonts w:ascii="Times New Roman" w:hAnsi="Times New Roman"/>
          <w:sz w:val="28"/>
        </w:rPr>
        <w:t>необхідних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документі</w:t>
      </w:r>
      <w:proofErr w:type="gramStart"/>
      <w:r w:rsidRPr="00DC0885">
        <w:rPr>
          <w:rFonts w:ascii="Times New Roman" w:hAnsi="Times New Roman"/>
          <w:sz w:val="28"/>
        </w:rPr>
        <w:t>в</w:t>
      </w:r>
      <w:proofErr w:type="spellEnd"/>
      <w:proofErr w:type="gramEnd"/>
      <w:r w:rsidRPr="00DC0885">
        <w:rPr>
          <w:rFonts w:ascii="Times New Roman" w:hAnsi="Times New Roman"/>
          <w:sz w:val="28"/>
        </w:rPr>
        <w:t xml:space="preserve"> </w:t>
      </w:r>
      <w:proofErr w:type="gramStart"/>
      <w:r w:rsidRPr="00DC0885">
        <w:rPr>
          <w:rFonts w:ascii="Times New Roman" w:hAnsi="Times New Roman"/>
          <w:sz w:val="28"/>
        </w:rPr>
        <w:t>та</w:t>
      </w:r>
      <w:proofErr w:type="gram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дозволів</w:t>
      </w:r>
      <w:proofErr w:type="spellEnd"/>
      <w:r w:rsidRPr="00DC0885">
        <w:rPr>
          <w:rFonts w:ascii="Times New Roman" w:hAnsi="Times New Roman"/>
          <w:sz w:val="28"/>
        </w:rPr>
        <w:t xml:space="preserve"> для </w:t>
      </w:r>
      <w:proofErr w:type="spellStart"/>
      <w:r w:rsidRPr="00DC0885">
        <w:rPr>
          <w:rFonts w:ascii="Times New Roman" w:hAnsi="Times New Roman"/>
          <w:sz w:val="28"/>
        </w:rPr>
        <w:t>ведення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відповідної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діяльності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згідно</w:t>
      </w:r>
      <w:proofErr w:type="spellEnd"/>
      <w:r w:rsidRPr="00DC0885">
        <w:rPr>
          <w:rFonts w:ascii="Times New Roman" w:hAnsi="Times New Roman"/>
          <w:sz w:val="28"/>
        </w:rPr>
        <w:t xml:space="preserve"> з </w:t>
      </w:r>
      <w:proofErr w:type="spellStart"/>
      <w:r w:rsidRPr="00DC0885">
        <w:rPr>
          <w:rFonts w:ascii="Times New Roman" w:hAnsi="Times New Roman"/>
          <w:sz w:val="28"/>
        </w:rPr>
        <w:t>законодавством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України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DC0885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Після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підписання</w:t>
      </w:r>
      <w:proofErr w:type="spellEnd"/>
      <w:r w:rsidRPr="00DC0885">
        <w:rPr>
          <w:rFonts w:ascii="Times New Roman" w:hAnsi="Times New Roman"/>
          <w:sz w:val="28"/>
        </w:rPr>
        <w:t xml:space="preserve"> договору </w:t>
      </w:r>
      <w:proofErr w:type="spellStart"/>
      <w:r w:rsidRPr="00DC0885">
        <w:rPr>
          <w:rFonts w:ascii="Times New Roman" w:hAnsi="Times New Roman"/>
          <w:sz w:val="28"/>
        </w:rPr>
        <w:t>оренди</w:t>
      </w:r>
      <w:proofErr w:type="spellEnd"/>
      <w:r w:rsidRPr="00DC0885">
        <w:rPr>
          <w:rFonts w:ascii="Times New Roman" w:hAnsi="Times New Roman"/>
          <w:sz w:val="28"/>
        </w:rPr>
        <w:t xml:space="preserve"> в </w:t>
      </w:r>
      <w:proofErr w:type="spellStart"/>
      <w:r w:rsidRPr="00DC0885">
        <w:rPr>
          <w:rFonts w:ascii="Times New Roman" w:hAnsi="Times New Roman"/>
          <w:sz w:val="28"/>
        </w:rPr>
        <w:t>установленому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законодавством</w:t>
      </w:r>
      <w:proofErr w:type="spellEnd"/>
      <w:r w:rsidRPr="00DC0885">
        <w:rPr>
          <w:rFonts w:ascii="Times New Roman" w:hAnsi="Times New Roman"/>
          <w:sz w:val="28"/>
        </w:rPr>
        <w:t xml:space="preserve"> порядку та у </w:t>
      </w:r>
      <w:proofErr w:type="spellStart"/>
      <w:r w:rsidRPr="00DC0885">
        <w:rPr>
          <w:rFonts w:ascii="Times New Roman" w:hAnsi="Times New Roman"/>
          <w:sz w:val="28"/>
        </w:rPr>
        <w:t>визначені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терміни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орендар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зобов'язаний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отримати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всі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необхідні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дозволи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від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уповноважених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державних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органів</w:t>
      </w:r>
      <w:proofErr w:type="spellEnd"/>
      <w:r w:rsidRPr="00DC0885">
        <w:rPr>
          <w:rFonts w:ascii="Times New Roman" w:hAnsi="Times New Roman"/>
          <w:sz w:val="28"/>
        </w:rPr>
        <w:t xml:space="preserve"> на </w:t>
      </w:r>
      <w:proofErr w:type="spellStart"/>
      <w:r w:rsidRPr="00DC0885">
        <w:rPr>
          <w:rFonts w:ascii="Times New Roman" w:hAnsi="Times New Roman"/>
          <w:sz w:val="28"/>
        </w:rPr>
        <w:t>ведення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діяльності</w:t>
      </w:r>
      <w:proofErr w:type="spellEnd"/>
      <w:r w:rsidRPr="00DC0885">
        <w:rPr>
          <w:rFonts w:ascii="Times New Roman" w:hAnsi="Times New Roman"/>
          <w:sz w:val="28"/>
        </w:rPr>
        <w:t xml:space="preserve"> на </w:t>
      </w:r>
      <w:proofErr w:type="spellStart"/>
      <w:r w:rsidRPr="00DC0885">
        <w:rPr>
          <w:rFonts w:ascii="Times New Roman" w:hAnsi="Times New Roman"/>
          <w:sz w:val="28"/>
        </w:rPr>
        <w:t>об'єкті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оренди</w:t>
      </w:r>
      <w:proofErr w:type="spellEnd"/>
      <w:r w:rsidRPr="00DC0885">
        <w:rPr>
          <w:rFonts w:ascii="Times New Roman" w:hAnsi="Times New Roman"/>
          <w:sz w:val="28"/>
        </w:rPr>
        <w:t xml:space="preserve"> на </w:t>
      </w:r>
      <w:proofErr w:type="gramStart"/>
      <w:r w:rsidRPr="00DC0885">
        <w:rPr>
          <w:rFonts w:ascii="Times New Roman" w:hAnsi="Times New Roman"/>
          <w:sz w:val="28"/>
        </w:rPr>
        <w:t>увесь</w:t>
      </w:r>
      <w:proofErr w:type="gram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період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оренди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3B3686" w:rsidRDefault="003B3686" w:rsidP="003B3686">
      <w:pPr>
        <w:jc w:val="both"/>
        <w:rPr>
          <w:rFonts w:ascii="Times New Roman" w:hAnsi="Times New Roman"/>
          <w:b/>
          <w:bCs/>
          <w:sz w:val="28"/>
        </w:rPr>
      </w:pPr>
    </w:p>
    <w:p w:rsidR="003B3686" w:rsidRPr="00DC0885" w:rsidRDefault="003B3686" w:rsidP="003B3686">
      <w:pPr>
        <w:jc w:val="center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b/>
          <w:bCs/>
          <w:sz w:val="28"/>
        </w:rPr>
        <w:t>Умови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дискваліфікації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Учасника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b/>
          <w:bCs/>
          <w:sz w:val="28"/>
        </w:rPr>
        <w:t>що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визначений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переможцем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електронного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аукціону</w:t>
      </w:r>
      <w:proofErr w:type="spellEnd"/>
    </w:p>
    <w:p w:rsidR="003B3686" w:rsidRPr="00DC0885" w:rsidRDefault="003B3686" w:rsidP="003B3686">
      <w:pPr>
        <w:jc w:val="center"/>
        <w:rPr>
          <w:rFonts w:ascii="Times New Roman" w:hAnsi="Times New Roman"/>
          <w:sz w:val="28"/>
        </w:rPr>
      </w:pPr>
      <w:r w:rsidRPr="00DC0885">
        <w:rPr>
          <w:rFonts w:ascii="Times New Roman" w:hAnsi="Times New Roman"/>
          <w:b/>
          <w:bCs/>
          <w:sz w:val="28"/>
        </w:rPr>
        <w:t>(</w:t>
      </w:r>
      <w:proofErr w:type="spellStart"/>
      <w:proofErr w:type="gramStart"/>
      <w:r w:rsidRPr="00DC0885">
        <w:rPr>
          <w:rFonts w:ascii="Times New Roman" w:hAnsi="Times New Roman"/>
          <w:b/>
          <w:bCs/>
          <w:sz w:val="28"/>
        </w:rPr>
        <w:t>п</w:t>
      </w:r>
      <w:proofErr w:type="gramEnd"/>
      <w:r w:rsidRPr="00DC0885">
        <w:rPr>
          <w:rFonts w:ascii="Times New Roman" w:hAnsi="Times New Roman"/>
          <w:b/>
          <w:bCs/>
          <w:sz w:val="28"/>
        </w:rPr>
        <w:t>ідстави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b/>
          <w:bCs/>
          <w:sz w:val="28"/>
        </w:rPr>
        <w:t>що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виключають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можливість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b/>
          <w:bCs/>
          <w:sz w:val="28"/>
        </w:rPr>
        <w:t>укладання</w:t>
      </w:r>
      <w:proofErr w:type="spellEnd"/>
      <w:r w:rsidRPr="00DC0885">
        <w:rPr>
          <w:rFonts w:ascii="Times New Roman" w:hAnsi="Times New Roman"/>
          <w:b/>
          <w:bCs/>
          <w:sz w:val="28"/>
        </w:rPr>
        <w:t xml:space="preserve"> договору </w:t>
      </w:r>
      <w:proofErr w:type="spellStart"/>
      <w:r w:rsidRPr="00DC0885">
        <w:rPr>
          <w:rFonts w:ascii="Times New Roman" w:hAnsi="Times New Roman"/>
          <w:b/>
          <w:bCs/>
          <w:sz w:val="28"/>
        </w:rPr>
        <w:t>оренди</w:t>
      </w:r>
      <w:proofErr w:type="spellEnd"/>
      <w:r w:rsidRPr="00DC0885">
        <w:rPr>
          <w:rFonts w:ascii="Times New Roman" w:hAnsi="Times New Roman"/>
          <w:b/>
          <w:bCs/>
          <w:sz w:val="28"/>
        </w:rPr>
        <w:t>):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DC0885">
        <w:rPr>
          <w:rFonts w:ascii="Times New Roman" w:hAnsi="Times New Roman"/>
          <w:sz w:val="28"/>
        </w:rPr>
        <w:t xml:space="preserve">Особи, </w:t>
      </w:r>
      <w:proofErr w:type="spellStart"/>
      <w:r w:rsidRPr="00DC0885">
        <w:rPr>
          <w:rFonts w:ascii="Times New Roman" w:hAnsi="Times New Roman"/>
          <w:sz w:val="28"/>
        </w:rPr>
        <w:t>зареєстровані</w:t>
      </w:r>
      <w:proofErr w:type="spellEnd"/>
      <w:r w:rsidRPr="00DC0885">
        <w:rPr>
          <w:rFonts w:ascii="Times New Roman" w:hAnsi="Times New Roman"/>
          <w:sz w:val="28"/>
        </w:rPr>
        <w:t xml:space="preserve"> в </w:t>
      </w:r>
      <w:proofErr w:type="spellStart"/>
      <w:r w:rsidRPr="00DC0885">
        <w:rPr>
          <w:rFonts w:ascii="Times New Roman" w:hAnsi="Times New Roman"/>
          <w:sz w:val="28"/>
        </w:rPr>
        <w:t>офшорній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зоні</w:t>
      </w:r>
      <w:proofErr w:type="spellEnd"/>
      <w:r w:rsidRPr="00DC0885">
        <w:rPr>
          <w:rFonts w:ascii="Times New Roman" w:hAnsi="Times New Roman"/>
          <w:sz w:val="28"/>
        </w:rPr>
        <w:t xml:space="preserve"> (</w:t>
      </w:r>
      <w:proofErr w:type="spellStart"/>
      <w:r w:rsidRPr="00DC0885">
        <w:rPr>
          <w:rFonts w:ascii="Times New Roman" w:hAnsi="Times New Roman"/>
          <w:sz w:val="28"/>
        </w:rPr>
        <w:t>перелік</w:t>
      </w:r>
      <w:proofErr w:type="spellEnd"/>
      <w:r w:rsidRPr="00DC0885">
        <w:rPr>
          <w:rFonts w:ascii="Times New Roman" w:hAnsi="Times New Roman"/>
          <w:sz w:val="28"/>
        </w:rPr>
        <w:t xml:space="preserve"> таких зон </w:t>
      </w:r>
      <w:proofErr w:type="spellStart"/>
      <w:r w:rsidRPr="00DC0885">
        <w:rPr>
          <w:rFonts w:ascii="Times New Roman" w:hAnsi="Times New Roman"/>
          <w:sz w:val="28"/>
        </w:rPr>
        <w:t>визначає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Кабінет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Міні</w:t>
      </w:r>
      <w:proofErr w:type="gramStart"/>
      <w:r w:rsidRPr="00DC0885">
        <w:rPr>
          <w:rFonts w:ascii="Times New Roman" w:hAnsi="Times New Roman"/>
          <w:sz w:val="28"/>
        </w:rPr>
        <w:t>стр</w:t>
      </w:r>
      <w:proofErr w:type="gramEnd"/>
      <w:r w:rsidRPr="00DC0885">
        <w:rPr>
          <w:rFonts w:ascii="Times New Roman" w:hAnsi="Times New Roman"/>
          <w:sz w:val="28"/>
        </w:rPr>
        <w:t>ів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України</w:t>
      </w:r>
      <w:proofErr w:type="spellEnd"/>
      <w:r w:rsidRPr="00DC0885">
        <w:rPr>
          <w:rFonts w:ascii="Times New Roman" w:hAnsi="Times New Roman"/>
          <w:sz w:val="28"/>
        </w:rPr>
        <w:t xml:space="preserve">) </w:t>
      </w:r>
      <w:proofErr w:type="spellStart"/>
      <w:r w:rsidRPr="00DC0885">
        <w:rPr>
          <w:rFonts w:ascii="Times New Roman" w:hAnsi="Times New Roman"/>
          <w:sz w:val="28"/>
        </w:rPr>
        <w:t>або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країнах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включених</w:t>
      </w:r>
      <w:proofErr w:type="spellEnd"/>
      <w:r w:rsidRPr="00DC0885">
        <w:rPr>
          <w:rFonts w:ascii="Times New Roman" w:hAnsi="Times New Roman"/>
          <w:sz w:val="28"/>
        </w:rPr>
        <w:t xml:space="preserve"> FATF до списку </w:t>
      </w:r>
      <w:proofErr w:type="spellStart"/>
      <w:r w:rsidRPr="00DC0885">
        <w:rPr>
          <w:rFonts w:ascii="Times New Roman" w:hAnsi="Times New Roman"/>
          <w:sz w:val="28"/>
        </w:rPr>
        <w:t>країн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що</w:t>
      </w:r>
      <w:proofErr w:type="spellEnd"/>
      <w:r w:rsidRPr="00DC0885">
        <w:rPr>
          <w:rFonts w:ascii="Times New Roman" w:hAnsi="Times New Roman"/>
          <w:sz w:val="28"/>
        </w:rPr>
        <w:t xml:space="preserve"> не </w:t>
      </w:r>
      <w:proofErr w:type="spellStart"/>
      <w:r w:rsidRPr="00DC0885">
        <w:rPr>
          <w:rFonts w:ascii="Times New Roman" w:hAnsi="Times New Roman"/>
          <w:sz w:val="28"/>
        </w:rPr>
        <w:t>співпрацюють</w:t>
      </w:r>
      <w:proofErr w:type="spellEnd"/>
      <w:r w:rsidRPr="00DC0885">
        <w:rPr>
          <w:rFonts w:ascii="Times New Roman" w:hAnsi="Times New Roman"/>
          <w:sz w:val="28"/>
        </w:rPr>
        <w:t xml:space="preserve"> у </w:t>
      </w:r>
      <w:proofErr w:type="spellStart"/>
      <w:r w:rsidRPr="00DC0885">
        <w:rPr>
          <w:rFonts w:ascii="Times New Roman" w:hAnsi="Times New Roman"/>
          <w:sz w:val="28"/>
        </w:rPr>
        <w:t>сфері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протидії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відмиванню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доходів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одержаних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злочинним</w:t>
      </w:r>
      <w:proofErr w:type="spellEnd"/>
      <w:r w:rsidRPr="00DC0885">
        <w:rPr>
          <w:rFonts w:ascii="Times New Roman" w:hAnsi="Times New Roman"/>
          <w:sz w:val="28"/>
        </w:rPr>
        <w:t xml:space="preserve"> шляхом.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Юридичні</w:t>
      </w:r>
      <w:proofErr w:type="spellEnd"/>
      <w:r w:rsidRPr="00DC0885">
        <w:rPr>
          <w:rFonts w:ascii="Times New Roman" w:hAnsi="Times New Roman"/>
          <w:sz w:val="28"/>
        </w:rPr>
        <w:t xml:space="preserve"> особи, </w:t>
      </w:r>
      <w:proofErr w:type="spellStart"/>
      <w:r w:rsidRPr="00DC0885">
        <w:rPr>
          <w:rFonts w:ascii="Times New Roman" w:hAnsi="Times New Roman"/>
          <w:sz w:val="28"/>
        </w:rPr>
        <w:t>власником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gramStart"/>
      <w:r w:rsidRPr="00DC0885">
        <w:rPr>
          <w:rFonts w:ascii="Times New Roman" w:hAnsi="Times New Roman"/>
          <w:sz w:val="28"/>
        </w:rPr>
        <w:t>будь-</w:t>
      </w:r>
      <w:proofErr w:type="spellStart"/>
      <w:r w:rsidRPr="00DC0885">
        <w:rPr>
          <w:rFonts w:ascii="Times New Roman" w:hAnsi="Times New Roman"/>
          <w:sz w:val="28"/>
        </w:rPr>
        <w:t>яко</w:t>
      </w:r>
      <w:proofErr w:type="gramEnd"/>
      <w:r w:rsidRPr="00DC0885">
        <w:rPr>
          <w:rFonts w:ascii="Times New Roman" w:hAnsi="Times New Roman"/>
          <w:sz w:val="28"/>
        </w:rPr>
        <w:t>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кількості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акцій</w:t>
      </w:r>
      <w:proofErr w:type="spellEnd"/>
      <w:r w:rsidRPr="00DC0885">
        <w:rPr>
          <w:rFonts w:ascii="Times New Roman" w:hAnsi="Times New Roman"/>
          <w:sz w:val="28"/>
        </w:rPr>
        <w:t xml:space="preserve"> (</w:t>
      </w:r>
      <w:proofErr w:type="spellStart"/>
      <w:r w:rsidRPr="00DC0885">
        <w:rPr>
          <w:rFonts w:ascii="Times New Roman" w:hAnsi="Times New Roman"/>
          <w:sz w:val="28"/>
        </w:rPr>
        <w:t>часток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паїв</w:t>
      </w:r>
      <w:proofErr w:type="spellEnd"/>
      <w:r w:rsidRPr="00DC0885">
        <w:rPr>
          <w:rFonts w:ascii="Times New Roman" w:hAnsi="Times New Roman"/>
          <w:sz w:val="28"/>
        </w:rPr>
        <w:t xml:space="preserve">) є резидент </w:t>
      </w:r>
      <w:proofErr w:type="spellStart"/>
      <w:r w:rsidRPr="00DC0885">
        <w:rPr>
          <w:rFonts w:ascii="Times New Roman" w:hAnsi="Times New Roman"/>
          <w:sz w:val="28"/>
        </w:rPr>
        <w:t>держави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визнаної</w:t>
      </w:r>
      <w:proofErr w:type="spellEnd"/>
      <w:r w:rsidRPr="00DC0885">
        <w:rPr>
          <w:rFonts w:ascii="Times New Roman" w:hAnsi="Times New Roman"/>
          <w:sz w:val="28"/>
        </w:rPr>
        <w:t xml:space="preserve"> Верховною Радою </w:t>
      </w:r>
      <w:proofErr w:type="spellStart"/>
      <w:r w:rsidRPr="00DC0885">
        <w:rPr>
          <w:rFonts w:ascii="Times New Roman" w:hAnsi="Times New Roman"/>
          <w:sz w:val="28"/>
        </w:rPr>
        <w:t>України</w:t>
      </w:r>
      <w:proofErr w:type="spellEnd"/>
      <w:r w:rsidRPr="00DC0885">
        <w:rPr>
          <w:rFonts w:ascii="Times New Roman" w:hAnsi="Times New Roman"/>
          <w:sz w:val="28"/>
        </w:rPr>
        <w:t xml:space="preserve"> державою-</w:t>
      </w:r>
      <w:proofErr w:type="spellStart"/>
      <w:r w:rsidRPr="00DC0885">
        <w:rPr>
          <w:rFonts w:ascii="Times New Roman" w:hAnsi="Times New Roman"/>
          <w:sz w:val="28"/>
        </w:rPr>
        <w:t>агресором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чи</w:t>
      </w:r>
      <w:proofErr w:type="spellEnd"/>
      <w:r w:rsidRPr="00DC0885">
        <w:rPr>
          <w:rFonts w:ascii="Times New Roman" w:hAnsi="Times New Roman"/>
          <w:sz w:val="28"/>
        </w:rPr>
        <w:t xml:space="preserve"> держава, </w:t>
      </w:r>
      <w:proofErr w:type="spellStart"/>
      <w:r w:rsidRPr="00DC0885">
        <w:rPr>
          <w:rFonts w:ascii="Times New Roman" w:hAnsi="Times New Roman"/>
          <w:sz w:val="28"/>
        </w:rPr>
        <w:t>визнана</w:t>
      </w:r>
      <w:proofErr w:type="spellEnd"/>
      <w:r w:rsidRPr="00DC0885">
        <w:rPr>
          <w:rFonts w:ascii="Times New Roman" w:hAnsi="Times New Roman"/>
          <w:sz w:val="28"/>
        </w:rPr>
        <w:t xml:space="preserve"> Верховною Радою </w:t>
      </w:r>
      <w:proofErr w:type="spellStart"/>
      <w:r w:rsidRPr="00DC0885">
        <w:rPr>
          <w:rFonts w:ascii="Times New Roman" w:hAnsi="Times New Roman"/>
          <w:sz w:val="28"/>
        </w:rPr>
        <w:t>України</w:t>
      </w:r>
      <w:proofErr w:type="spellEnd"/>
      <w:r w:rsidRPr="00DC0885">
        <w:rPr>
          <w:rFonts w:ascii="Times New Roman" w:hAnsi="Times New Roman"/>
          <w:sz w:val="28"/>
        </w:rPr>
        <w:t xml:space="preserve"> державою-</w:t>
      </w:r>
      <w:proofErr w:type="spellStart"/>
      <w:r w:rsidRPr="00DC0885">
        <w:rPr>
          <w:rFonts w:ascii="Times New Roman" w:hAnsi="Times New Roman"/>
          <w:sz w:val="28"/>
        </w:rPr>
        <w:t>агресором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Наявність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інформації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щодо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ознак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здійснення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Учасником</w:t>
      </w:r>
      <w:proofErr w:type="spellEnd"/>
      <w:r w:rsidRPr="00DC0885">
        <w:rPr>
          <w:rFonts w:ascii="Times New Roman" w:hAnsi="Times New Roman"/>
          <w:sz w:val="28"/>
        </w:rPr>
        <w:t xml:space="preserve"> незаконного </w:t>
      </w:r>
      <w:proofErr w:type="spellStart"/>
      <w:proofErr w:type="gramStart"/>
      <w:r w:rsidRPr="00DC0885">
        <w:rPr>
          <w:rFonts w:ascii="Times New Roman" w:hAnsi="Times New Roman"/>
          <w:sz w:val="28"/>
        </w:rPr>
        <w:t>п</w:t>
      </w:r>
      <w:proofErr w:type="gramEnd"/>
      <w:r w:rsidRPr="00DC0885">
        <w:rPr>
          <w:rFonts w:ascii="Times New Roman" w:hAnsi="Times New Roman"/>
          <w:sz w:val="28"/>
        </w:rPr>
        <w:t>ідприємництва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Наявність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інформації</w:t>
      </w:r>
      <w:proofErr w:type="spellEnd"/>
      <w:r w:rsidRPr="00DC0885">
        <w:rPr>
          <w:rFonts w:ascii="Times New Roman" w:hAnsi="Times New Roman"/>
          <w:sz w:val="28"/>
        </w:rPr>
        <w:t xml:space="preserve"> про </w:t>
      </w:r>
      <w:proofErr w:type="spellStart"/>
      <w:r w:rsidRPr="00DC0885">
        <w:rPr>
          <w:rFonts w:ascii="Times New Roman" w:hAnsi="Times New Roman"/>
          <w:sz w:val="28"/>
        </w:rPr>
        <w:t>факти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здійснення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Учасником</w:t>
      </w:r>
      <w:proofErr w:type="spellEnd"/>
      <w:r w:rsidRPr="00DC0885">
        <w:rPr>
          <w:rFonts w:ascii="Times New Roman" w:hAnsi="Times New Roman"/>
          <w:sz w:val="28"/>
        </w:rPr>
        <w:t xml:space="preserve"> (</w:t>
      </w:r>
      <w:proofErr w:type="spellStart"/>
      <w:r w:rsidRPr="00DC0885">
        <w:rPr>
          <w:rFonts w:ascii="Times New Roman" w:hAnsi="Times New Roman"/>
          <w:sz w:val="28"/>
        </w:rPr>
        <w:t>керівниками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засновниками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юридичної</w:t>
      </w:r>
      <w:proofErr w:type="spellEnd"/>
      <w:r w:rsidRPr="00DC0885">
        <w:rPr>
          <w:rFonts w:ascii="Times New Roman" w:hAnsi="Times New Roman"/>
          <w:sz w:val="28"/>
        </w:rPr>
        <w:t xml:space="preserve"> особи, </w:t>
      </w:r>
      <w:proofErr w:type="spellStart"/>
      <w:r w:rsidRPr="00DC0885">
        <w:rPr>
          <w:rFonts w:ascii="Times New Roman" w:hAnsi="Times New Roman"/>
          <w:sz w:val="28"/>
        </w:rPr>
        <w:t>фізичною</w:t>
      </w:r>
      <w:proofErr w:type="spellEnd"/>
      <w:r w:rsidRPr="00DC0885">
        <w:rPr>
          <w:rFonts w:ascii="Times New Roman" w:hAnsi="Times New Roman"/>
          <w:sz w:val="28"/>
        </w:rPr>
        <w:t xml:space="preserve"> особою) </w:t>
      </w:r>
      <w:proofErr w:type="spellStart"/>
      <w:r w:rsidRPr="00DC0885">
        <w:rPr>
          <w:rFonts w:ascii="Times New Roman" w:hAnsi="Times New Roman"/>
          <w:sz w:val="28"/>
        </w:rPr>
        <w:t>шахрайських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дій</w:t>
      </w:r>
      <w:proofErr w:type="spellEnd"/>
      <w:r w:rsidRPr="00DC0885">
        <w:rPr>
          <w:rFonts w:ascii="Times New Roman" w:hAnsi="Times New Roman"/>
          <w:sz w:val="28"/>
        </w:rPr>
        <w:t xml:space="preserve"> та </w:t>
      </w:r>
      <w:proofErr w:type="spellStart"/>
      <w:r w:rsidRPr="00DC0885">
        <w:rPr>
          <w:rFonts w:ascii="Times New Roman" w:hAnsi="Times New Roman"/>
          <w:sz w:val="28"/>
        </w:rPr>
        <w:t>інших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злочинів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DC0885">
        <w:rPr>
          <w:rFonts w:ascii="Times New Roman" w:hAnsi="Times New Roman"/>
          <w:sz w:val="28"/>
        </w:rPr>
        <w:t>в</w:t>
      </w:r>
      <w:proofErr w:type="gramEnd"/>
      <w:r w:rsidRPr="00DC0885">
        <w:rPr>
          <w:rFonts w:ascii="Times New Roman" w:hAnsi="Times New Roman"/>
          <w:sz w:val="28"/>
        </w:rPr>
        <w:t>ідносно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активів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або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їх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причетність</w:t>
      </w:r>
      <w:proofErr w:type="spellEnd"/>
      <w:r w:rsidRPr="00DC0885">
        <w:rPr>
          <w:rFonts w:ascii="Times New Roman" w:hAnsi="Times New Roman"/>
          <w:sz w:val="28"/>
        </w:rPr>
        <w:t xml:space="preserve"> до таких </w:t>
      </w:r>
      <w:proofErr w:type="spellStart"/>
      <w:r w:rsidRPr="00DC0885">
        <w:rPr>
          <w:rFonts w:ascii="Times New Roman" w:hAnsi="Times New Roman"/>
          <w:sz w:val="28"/>
        </w:rPr>
        <w:t>дій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Наявність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інформації</w:t>
      </w:r>
      <w:proofErr w:type="spellEnd"/>
      <w:r w:rsidRPr="00DC0885">
        <w:rPr>
          <w:rFonts w:ascii="Times New Roman" w:hAnsi="Times New Roman"/>
          <w:sz w:val="28"/>
        </w:rPr>
        <w:t xml:space="preserve"> про </w:t>
      </w:r>
      <w:proofErr w:type="spellStart"/>
      <w:r w:rsidRPr="00DC0885">
        <w:rPr>
          <w:rFonts w:ascii="Times New Roman" w:hAnsi="Times New Roman"/>
          <w:sz w:val="28"/>
        </w:rPr>
        <w:t>факти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порушення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кримінальних</w:t>
      </w:r>
      <w:proofErr w:type="spellEnd"/>
      <w:r w:rsidRPr="00DC0885">
        <w:rPr>
          <w:rFonts w:ascii="Times New Roman" w:hAnsi="Times New Roman"/>
          <w:sz w:val="28"/>
        </w:rPr>
        <w:t xml:space="preserve"> справ </w:t>
      </w:r>
      <w:proofErr w:type="spellStart"/>
      <w:r w:rsidRPr="00DC0885">
        <w:rPr>
          <w:rFonts w:ascii="Times New Roman" w:hAnsi="Times New Roman"/>
          <w:sz w:val="28"/>
        </w:rPr>
        <w:t>відносно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Учасника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які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можуть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вплинути</w:t>
      </w:r>
      <w:proofErr w:type="spellEnd"/>
      <w:r w:rsidRPr="00DC0885">
        <w:rPr>
          <w:rFonts w:ascii="Times New Roman" w:hAnsi="Times New Roman"/>
          <w:sz w:val="28"/>
        </w:rPr>
        <w:t xml:space="preserve"> на </w:t>
      </w:r>
      <w:proofErr w:type="spellStart"/>
      <w:r w:rsidRPr="00DC0885">
        <w:rPr>
          <w:rFonts w:ascii="Times New Roman" w:hAnsi="Times New Roman"/>
          <w:sz w:val="28"/>
        </w:rPr>
        <w:t>визнання</w:t>
      </w:r>
      <w:proofErr w:type="spellEnd"/>
      <w:r w:rsidRPr="00DC0885">
        <w:rPr>
          <w:rFonts w:ascii="Times New Roman" w:hAnsi="Times New Roman"/>
          <w:sz w:val="28"/>
        </w:rPr>
        <w:t xml:space="preserve"> договору </w:t>
      </w:r>
      <w:proofErr w:type="spellStart"/>
      <w:r w:rsidRPr="00DC0885">
        <w:rPr>
          <w:rFonts w:ascii="Times New Roman" w:hAnsi="Times New Roman"/>
          <w:sz w:val="28"/>
        </w:rPr>
        <w:t>оренди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недійсним</w:t>
      </w:r>
      <w:proofErr w:type="spellEnd"/>
      <w:r w:rsidRPr="00DC0885">
        <w:rPr>
          <w:rFonts w:ascii="Times New Roman" w:hAnsi="Times New Roman"/>
          <w:sz w:val="28"/>
        </w:rPr>
        <w:t>.</w:t>
      </w:r>
    </w:p>
    <w:p w:rsidR="003B3686" w:rsidRPr="00DC0885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proofErr w:type="spellStart"/>
      <w:r w:rsidRPr="00DC0885">
        <w:rPr>
          <w:rFonts w:ascii="Times New Roman" w:hAnsi="Times New Roman"/>
          <w:sz w:val="28"/>
        </w:rPr>
        <w:t>Наявність</w:t>
      </w:r>
      <w:proofErr w:type="spellEnd"/>
      <w:r w:rsidRPr="00DC0885">
        <w:rPr>
          <w:rFonts w:ascii="Times New Roman" w:hAnsi="Times New Roman"/>
          <w:sz w:val="28"/>
        </w:rPr>
        <w:t xml:space="preserve"> будь-</w:t>
      </w:r>
      <w:proofErr w:type="spellStart"/>
      <w:r w:rsidRPr="00DC0885">
        <w:rPr>
          <w:rFonts w:ascii="Times New Roman" w:hAnsi="Times New Roman"/>
          <w:sz w:val="28"/>
        </w:rPr>
        <w:t>якої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інформації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щодо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Учасника</w:t>
      </w:r>
      <w:proofErr w:type="spellEnd"/>
      <w:r w:rsidRPr="00DC0885">
        <w:rPr>
          <w:rFonts w:ascii="Times New Roman" w:hAnsi="Times New Roman"/>
          <w:sz w:val="28"/>
        </w:rPr>
        <w:t xml:space="preserve">, </w:t>
      </w:r>
      <w:proofErr w:type="spellStart"/>
      <w:r w:rsidRPr="00DC0885">
        <w:rPr>
          <w:rFonts w:ascii="Times New Roman" w:hAnsi="Times New Roman"/>
          <w:sz w:val="28"/>
        </w:rPr>
        <w:t>що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може</w:t>
      </w:r>
      <w:proofErr w:type="spellEnd"/>
      <w:r w:rsidRPr="00DC0885">
        <w:rPr>
          <w:rFonts w:ascii="Times New Roman" w:hAnsi="Times New Roman"/>
          <w:sz w:val="28"/>
        </w:rPr>
        <w:t xml:space="preserve"> нести </w:t>
      </w:r>
      <w:proofErr w:type="spellStart"/>
      <w:r w:rsidRPr="00DC0885">
        <w:rPr>
          <w:rFonts w:ascii="Times New Roman" w:hAnsi="Times New Roman"/>
          <w:sz w:val="28"/>
        </w:rPr>
        <w:t>репутаційні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spellStart"/>
      <w:r w:rsidRPr="00DC0885">
        <w:rPr>
          <w:rFonts w:ascii="Times New Roman" w:hAnsi="Times New Roman"/>
          <w:sz w:val="28"/>
        </w:rPr>
        <w:t>ризики</w:t>
      </w:r>
      <w:proofErr w:type="spellEnd"/>
      <w:r w:rsidRPr="00DC0885">
        <w:rPr>
          <w:rFonts w:ascii="Times New Roman" w:hAnsi="Times New Roman"/>
          <w:sz w:val="28"/>
        </w:rPr>
        <w:t xml:space="preserve"> </w:t>
      </w:r>
      <w:proofErr w:type="gramStart"/>
      <w:r w:rsidRPr="00DC0885">
        <w:rPr>
          <w:rFonts w:ascii="Times New Roman" w:hAnsi="Times New Roman"/>
          <w:sz w:val="28"/>
        </w:rPr>
        <w:t>для</w:t>
      </w:r>
      <w:proofErr w:type="gramEnd"/>
      <w:r w:rsidRPr="00DC0885">
        <w:rPr>
          <w:rFonts w:ascii="Times New Roman" w:hAnsi="Times New Roman"/>
          <w:sz w:val="28"/>
        </w:rPr>
        <w:t xml:space="preserve"> ПАТ «НСТУ»</w:t>
      </w:r>
    </w:p>
    <w:p w:rsidR="003B3686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</w:rPr>
        <w:br w:type="page"/>
      </w:r>
    </w:p>
    <w:p w:rsidR="00D7049C" w:rsidRPr="00D7049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Умови участі в торгах</w:t>
      </w:r>
      <w:bookmarkStart w:id="0" w:name="_GoBack"/>
      <w:bookmarkEnd w:id="0"/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7189"/>
      </w:tblGrid>
      <w:tr w:rsidR="00D7049C" w:rsidRPr="001E0E83" w:rsidTr="00E96455">
        <w:trPr>
          <w:trHeight w:val="1228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Організатор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Товариство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обмеженою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відповідальністю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«ЗАКУПКИ</w:t>
            </w:r>
            <w:proofErr w:type="gramStart"/>
            <w:r w:rsidRPr="001E0E8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 xml:space="preserve">РОМ.УА» </w:t>
            </w:r>
          </w:p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Юридична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адреса: 02121, м.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Київ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Харківське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шосе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, 201-203, корп. 2-А,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літ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. «Ф», оф. 114, </w:t>
            </w:r>
          </w:p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тел. </w:t>
            </w:r>
            <w:r w:rsidRPr="008D7735">
              <w:rPr>
                <w:rFonts w:ascii="Times New Roman" w:hAnsi="Times New Roman"/>
                <w:sz w:val="24"/>
              </w:rPr>
              <w:t xml:space="preserve">. </w:t>
            </w:r>
            <w:hyperlink r:id="rId8" w:history="1">
              <w:r w:rsidRPr="008D7735">
                <w:rPr>
                  <w:rStyle w:val="af4"/>
                  <w:sz w:val="24"/>
                </w:rPr>
                <w:t>0 800 500</w:t>
              </w:r>
              <w:r>
                <w:rPr>
                  <w:rStyle w:val="af4"/>
                  <w:sz w:val="24"/>
                </w:rPr>
                <w:t> </w:t>
              </w:r>
              <w:r w:rsidRPr="008D7735">
                <w:rPr>
                  <w:rStyle w:val="af4"/>
                  <w:sz w:val="24"/>
                </w:rPr>
                <w:t>011</w:t>
              </w:r>
            </w:hyperlink>
            <w:r w:rsidRPr="001E0E83">
              <w:rPr>
                <w:rFonts w:ascii="Times New Roman" w:hAnsi="Times New Roman"/>
                <w:sz w:val="24"/>
              </w:rPr>
              <w:t xml:space="preserve">, </w:t>
            </w:r>
            <w:hyperlink r:id="rId9" w:history="1">
              <w:r w:rsidRPr="001E0E83">
                <w:rPr>
                  <w:rStyle w:val="af4"/>
                  <w:sz w:val="24"/>
                </w:rPr>
                <w:t>https://zakupki.prom.ua</w:t>
              </w:r>
            </w:hyperlink>
          </w:p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працює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щоденно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E0E83">
              <w:rPr>
                <w:rFonts w:ascii="Times New Roman" w:hAnsi="Times New Roman"/>
                <w:sz w:val="24"/>
              </w:rPr>
              <w:t>кр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>ім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вихідних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святкових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з 09.00 год. до 18.00 год. </w:t>
            </w:r>
          </w:p>
        </w:tc>
      </w:tr>
      <w:tr w:rsidR="00D7049C" w:rsidRPr="001E0E83" w:rsidTr="00E96455">
        <w:trPr>
          <w:trHeight w:val="42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Учасники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Юридичні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особи та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фізичні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особи – </w:t>
            </w:r>
            <w:proofErr w:type="spellStart"/>
            <w:proofErr w:type="gramStart"/>
            <w:r w:rsidRPr="001E0E8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>ідприємці</w:t>
            </w:r>
            <w:proofErr w:type="spellEnd"/>
          </w:p>
        </w:tc>
      </w:tr>
      <w:tr w:rsidR="00D7049C" w:rsidRPr="001E0E83" w:rsidTr="00E96455">
        <w:trPr>
          <w:trHeight w:val="253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Крок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5%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початкової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ціни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реалізації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лоту</w:t>
            </w:r>
          </w:p>
        </w:tc>
      </w:tr>
      <w:tr w:rsidR="00D7049C" w:rsidRPr="001E0E83" w:rsidTr="00E96455">
        <w:trPr>
          <w:trHeight w:val="51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Порядок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ознайомлення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з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майном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Для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ознайомлення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з активом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необхідно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подати заявку про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зацікавленість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</w:p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за телефоном (044) 4810708, </w:t>
            </w:r>
            <w:proofErr w:type="spellStart"/>
            <w:r w:rsidRPr="00572333">
              <w:rPr>
                <w:rFonts w:ascii="Times New Roman" w:hAnsi="Times New Roman"/>
                <w:sz w:val="24"/>
              </w:rPr>
              <w:t>або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hyperlink r:id="rId10" w:history="1">
              <w:r w:rsidRPr="001E0E83">
                <w:rPr>
                  <w:rStyle w:val="af4"/>
                  <w:sz w:val="24"/>
                </w:rPr>
                <w:t>orenda.pbc</w:t>
              </w:r>
            </w:hyperlink>
            <w:hyperlink r:id="rId11" w:history="1">
              <w:r w:rsidRPr="001E0E83">
                <w:rPr>
                  <w:rStyle w:val="af4"/>
                  <w:sz w:val="24"/>
                </w:rPr>
                <w:t>@</w:t>
              </w:r>
            </w:hyperlink>
            <w:hyperlink r:id="rId12" w:history="1">
              <w:r w:rsidRPr="001E0E83">
                <w:rPr>
                  <w:rStyle w:val="af4"/>
                  <w:sz w:val="24"/>
                </w:rPr>
                <w:t>gmail.com</w:t>
              </w:r>
            </w:hyperlink>
          </w:p>
        </w:tc>
      </w:tr>
      <w:tr w:rsidR="00D7049C" w:rsidRPr="001E0E83" w:rsidTr="00E96455">
        <w:trPr>
          <w:trHeight w:val="28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Ознайомлення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з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майном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Київ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>. Мельникова, 42</w:t>
            </w:r>
          </w:p>
        </w:tc>
      </w:tr>
      <w:tr w:rsidR="00D7049C" w:rsidRPr="001E0E83" w:rsidTr="00E96455">
        <w:trPr>
          <w:trHeight w:val="70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Час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проведення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>)/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електронного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Точний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час початку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проведення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) по кожному лоту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вказується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на веб-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сайті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організатора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E0E8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>ісля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завершення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періоду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пропозицій</w:t>
            </w:r>
            <w:proofErr w:type="spellEnd"/>
          </w:p>
        </w:tc>
      </w:tr>
      <w:tr w:rsidR="00D7049C" w:rsidRPr="001E0E83" w:rsidTr="00E96455">
        <w:trPr>
          <w:trHeight w:val="62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Термін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прийняття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заяв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про участь 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у</w:t>
            </w:r>
            <w:proofErr w:type="gram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торгах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аукціоні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Дата початку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заяв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відповідає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даті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публікації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оголошення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аукціон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. </w:t>
            </w:r>
          </w:p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Дата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закінчення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заяв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вказується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на веб-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сайті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організатора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торгі</w:t>
            </w:r>
            <w:proofErr w:type="gramStart"/>
            <w:r w:rsidRPr="001E0E83"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</w:p>
        </w:tc>
      </w:tr>
      <w:tr w:rsidR="00D7049C" w:rsidRPr="001E0E83" w:rsidTr="00E96455">
        <w:trPr>
          <w:trHeight w:val="60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Електронна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адреса для доступу 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до</w:t>
            </w:r>
            <w:proofErr w:type="gram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3" w:history="1">
              <w:r w:rsidRPr="001E0E83">
                <w:rPr>
                  <w:rStyle w:val="af4"/>
                  <w:sz w:val="24"/>
                </w:rPr>
                <w:t>https://prozorro.sale/auction/search/?query=PBC&amp;source=all&amp;index=3</w:t>
              </w:r>
            </w:hyperlink>
          </w:p>
        </w:tc>
      </w:tr>
      <w:tr w:rsidR="00D7049C" w:rsidRPr="001E0E83" w:rsidTr="00E96455">
        <w:trPr>
          <w:trHeight w:val="35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Розмі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р</w:t>
            </w:r>
            <w:proofErr w:type="spellEnd"/>
            <w:proofErr w:type="gram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комісійної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винагороди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майданчику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E83">
              <w:rPr>
                <w:rFonts w:ascii="Times New Roman" w:hAnsi="Times New Roman"/>
                <w:sz w:val="24"/>
              </w:rPr>
              <w:t xml:space="preserve">3%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E0E8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>ічної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орендної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ставки</w:t>
            </w:r>
          </w:p>
        </w:tc>
      </w:tr>
      <w:tr w:rsidR="00D7049C" w:rsidRPr="001E0E83" w:rsidTr="00E96455">
        <w:trPr>
          <w:trHeight w:val="90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Кінцева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дата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сплати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гарантійного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внеску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організатору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Гарантійний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внесок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може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вважатися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сплаченим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моменту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його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зарахування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банківський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рахунок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оператора,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якщо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відбулося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не </w:t>
            </w:r>
            <w:proofErr w:type="spellStart"/>
            <w:proofErr w:type="gramStart"/>
            <w:r w:rsidRPr="001E0E8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E0E83">
              <w:rPr>
                <w:rFonts w:ascii="Times New Roman" w:hAnsi="Times New Roman"/>
                <w:sz w:val="24"/>
              </w:rPr>
              <w:t>ізніше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ніж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за одну годину до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закінчення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строку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подання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цінових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пропозицій</w:t>
            </w:r>
            <w:proofErr w:type="spellEnd"/>
          </w:p>
        </w:tc>
      </w:tr>
      <w:tr w:rsidR="00D7049C" w:rsidRPr="001E0E83" w:rsidTr="00E96455">
        <w:trPr>
          <w:trHeight w:val="753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Банківські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реквізити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для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перерахування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гарантійного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внеску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організатору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Перерахування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гарантійного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внеску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здійснюється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поточний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рахунок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організатора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аукціонів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), на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електронному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майданчику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якого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зареєструвався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учасник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D7049C" w:rsidRPr="001E0E83" w:rsidTr="00E96455">
        <w:trPr>
          <w:trHeight w:val="272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Розмі</w:t>
            </w:r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р</w:t>
            </w:r>
            <w:proofErr w:type="spellEnd"/>
            <w:proofErr w:type="gram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реєстраційного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внеску</w:t>
            </w:r>
            <w:proofErr w:type="spellEnd"/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0E83">
              <w:rPr>
                <w:rFonts w:ascii="Times New Roman" w:hAnsi="Times New Roman"/>
                <w:sz w:val="24"/>
              </w:rPr>
              <w:t>Реєстраційний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внесок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sz w:val="24"/>
              </w:rPr>
              <w:t>відсутній</w:t>
            </w:r>
            <w:proofErr w:type="spellEnd"/>
            <w:r w:rsidRPr="001E0E8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7049C" w:rsidRPr="001E0E83" w:rsidTr="00E96455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E0E83" w:rsidRDefault="00D7049C" w:rsidP="00E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E0E83">
              <w:rPr>
                <w:rFonts w:ascii="Times New Roman" w:hAnsi="Times New Roman"/>
                <w:b/>
                <w:bCs/>
                <w:sz w:val="24"/>
              </w:rPr>
              <w:t>Кожний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учасник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електронних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погоджується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з Регламентом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роботи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електронної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торгової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системи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щодо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проведення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) з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передачі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майна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активів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),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який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розміщений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на веб-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сайті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організатора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), та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зобов’язаний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у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разі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визнання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його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переможцем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сплатити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такому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організатору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відкритих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торг</w:t>
            </w:r>
            <w:proofErr w:type="gramEnd"/>
            <w:r w:rsidRPr="001E0E83">
              <w:rPr>
                <w:rFonts w:ascii="Times New Roman" w:hAnsi="Times New Roman"/>
                <w:b/>
                <w:bCs/>
                <w:sz w:val="24"/>
              </w:rPr>
              <w:t>ів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винагороду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за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проведення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E0E83">
              <w:rPr>
                <w:rFonts w:ascii="Times New Roman" w:hAnsi="Times New Roman"/>
                <w:b/>
                <w:bCs/>
                <w:sz w:val="24"/>
              </w:rPr>
              <w:t>аукціону</w:t>
            </w:r>
            <w:proofErr w:type="spellEnd"/>
            <w:r w:rsidRPr="001E0E83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D7049C" w:rsidRPr="001E0E83" w:rsidTr="00E96455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1E0E83" w:rsidRDefault="00D7049C" w:rsidP="00E96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7049C" w:rsidRPr="001E0E83" w:rsidTr="00E96455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CC3E37" w:rsidRDefault="00D7049C" w:rsidP="00E9645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CC3E37">
              <w:rPr>
                <w:b/>
                <w:color w:val="FF0000"/>
                <w:sz w:val="32"/>
              </w:rPr>
              <w:t xml:space="preserve">Регламент </w:t>
            </w:r>
            <w:proofErr w:type="spellStart"/>
            <w:r w:rsidRPr="00CC3E37">
              <w:rPr>
                <w:b/>
                <w:color w:val="FF0000"/>
                <w:sz w:val="32"/>
              </w:rPr>
              <w:t>роботи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C3E37">
              <w:rPr>
                <w:b/>
                <w:color w:val="FF0000"/>
                <w:sz w:val="32"/>
              </w:rPr>
              <w:t>електронної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C3E37">
              <w:rPr>
                <w:b/>
                <w:color w:val="FF0000"/>
                <w:sz w:val="32"/>
              </w:rPr>
              <w:t>торгової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C3E37">
              <w:rPr>
                <w:b/>
                <w:color w:val="FF0000"/>
                <w:sz w:val="32"/>
              </w:rPr>
              <w:t>системи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CC3E37">
              <w:rPr>
                <w:b/>
                <w:color w:val="FF0000"/>
                <w:sz w:val="32"/>
              </w:rPr>
              <w:t>Prozorro.Продажі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</w:p>
          <w:p w:rsidR="00D7049C" w:rsidRPr="008D7735" w:rsidRDefault="00D7049C" w:rsidP="00E96455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5A7BA4">
              <w:rPr>
                <w:b/>
                <w:sz w:val="24"/>
              </w:rPr>
              <w:t>щодо</w:t>
            </w:r>
            <w:proofErr w:type="spellEnd"/>
            <w:r w:rsidRPr="005A7BA4">
              <w:rPr>
                <w:b/>
                <w:sz w:val="24"/>
              </w:rPr>
              <w:t xml:space="preserve"> </w:t>
            </w:r>
            <w:proofErr w:type="spellStart"/>
            <w:r w:rsidRPr="005A7BA4">
              <w:rPr>
                <w:b/>
                <w:sz w:val="24"/>
              </w:rPr>
              <w:t>проведення</w:t>
            </w:r>
            <w:proofErr w:type="spellEnd"/>
            <w:r w:rsidRPr="005A7BA4">
              <w:rPr>
                <w:b/>
                <w:sz w:val="24"/>
              </w:rPr>
              <w:t xml:space="preserve"> </w:t>
            </w:r>
            <w:proofErr w:type="spellStart"/>
            <w:r w:rsidRPr="005A7BA4">
              <w:rPr>
                <w:b/>
                <w:sz w:val="24"/>
              </w:rPr>
              <w:t>електронних</w:t>
            </w:r>
            <w:proofErr w:type="spellEnd"/>
            <w:r w:rsidRPr="005A7BA4">
              <w:rPr>
                <w:b/>
                <w:sz w:val="24"/>
              </w:rPr>
              <w:t xml:space="preserve"> </w:t>
            </w:r>
            <w:proofErr w:type="spellStart"/>
            <w:r w:rsidRPr="005A7BA4">
              <w:rPr>
                <w:b/>
                <w:sz w:val="24"/>
              </w:rPr>
              <w:t>торгів</w:t>
            </w:r>
            <w:proofErr w:type="spellEnd"/>
            <w:r w:rsidRPr="005A7BA4">
              <w:rPr>
                <w:b/>
                <w:sz w:val="24"/>
              </w:rPr>
              <w:t xml:space="preserve"> (</w:t>
            </w:r>
            <w:proofErr w:type="spellStart"/>
            <w:r w:rsidRPr="005A7BA4">
              <w:rPr>
                <w:b/>
                <w:sz w:val="24"/>
              </w:rPr>
              <w:t>аукціонів</w:t>
            </w:r>
            <w:proofErr w:type="spellEnd"/>
            <w:r w:rsidRPr="005A7BA4">
              <w:rPr>
                <w:b/>
                <w:sz w:val="24"/>
              </w:rPr>
              <w:t xml:space="preserve">) з </w:t>
            </w:r>
            <w:proofErr w:type="spellStart"/>
            <w:r w:rsidRPr="005A7BA4">
              <w:rPr>
                <w:b/>
                <w:sz w:val="24"/>
              </w:rPr>
              <w:t>надання</w:t>
            </w:r>
            <w:proofErr w:type="spellEnd"/>
            <w:r w:rsidRPr="005A7BA4">
              <w:rPr>
                <w:b/>
                <w:sz w:val="24"/>
              </w:rPr>
              <w:t xml:space="preserve"> в </w:t>
            </w:r>
            <w:proofErr w:type="spellStart"/>
            <w:r w:rsidRPr="005A7BA4">
              <w:rPr>
                <w:b/>
                <w:sz w:val="24"/>
              </w:rPr>
              <w:t>оренду</w:t>
            </w:r>
            <w:proofErr w:type="spellEnd"/>
            <w:r w:rsidRPr="005A7BA4">
              <w:rPr>
                <w:b/>
                <w:sz w:val="24"/>
              </w:rPr>
              <w:t xml:space="preserve"> майна</w:t>
            </w:r>
            <w:r>
              <w:rPr>
                <w:b/>
                <w:sz w:val="24"/>
              </w:rPr>
              <w:t xml:space="preserve"> </w:t>
            </w:r>
          </w:p>
          <w:p w:rsidR="00D7049C" w:rsidRPr="00215C56" w:rsidRDefault="00D7049C" w:rsidP="00E96455">
            <w:pPr>
              <w:spacing w:after="0" w:line="240" w:lineRule="auto"/>
              <w:jc w:val="center"/>
              <w:rPr>
                <w:b/>
                <w:sz w:val="24"/>
              </w:rPr>
            </w:pPr>
            <w:hyperlink r:id="rId14" w:history="1">
              <w:r w:rsidRPr="00DA6A18">
                <w:rPr>
                  <w:rStyle w:val="af4"/>
                  <w:sz w:val="24"/>
                </w:rPr>
                <w:t>https://drive.google.com/file/d/0B3-8PbE7DMKUbFotVy1kUHhDdmc/view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</w:tbl>
    <w:p w:rsidR="00D7049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br w:type="page"/>
      </w:r>
    </w:p>
    <w:p w:rsidR="007577D9" w:rsidRPr="00C360A6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C360A6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577D9" w:rsidRPr="003E44BA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3E44BA">
        <w:rPr>
          <w:rFonts w:ascii="Times New Roman" w:hAnsi="Times New Roman"/>
          <w:b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3E44BA">
        <w:rPr>
          <w:rFonts w:ascii="Times New Roman" w:hAnsi="Times New Roman"/>
          <w:b/>
          <w:sz w:val="24"/>
          <w:szCs w:val="26"/>
          <w:lang w:val="en-US"/>
        </w:rPr>
        <w:t>Prozorro</w:t>
      </w:r>
      <w:r w:rsidRPr="003E44BA">
        <w:rPr>
          <w:rFonts w:ascii="Times New Roman" w:hAnsi="Times New Roman"/>
          <w:b/>
          <w:sz w:val="24"/>
          <w:szCs w:val="26"/>
          <w:lang w:val="uk-UA"/>
        </w:rPr>
        <w:t>.Продажі</w:t>
      </w:r>
      <w:proofErr w:type="spellEnd"/>
      <w:r w:rsidRPr="003E44BA">
        <w:rPr>
          <w:rFonts w:ascii="Times New Roman" w:hAnsi="Times New Roman"/>
          <w:b/>
          <w:sz w:val="24"/>
          <w:szCs w:val="26"/>
          <w:lang w:val="uk-UA"/>
        </w:rPr>
        <w:t>.</w:t>
      </w:r>
    </w:p>
    <w:p w:rsidR="007577D9" w:rsidRPr="00400CCB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Документи повинні бути розміщені (завантажені</w:t>
      </w:r>
      <w:r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 xml:space="preserve">в форматі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7C7B1A">
        <w:rPr>
          <w:rFonts w:ascii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00CCB">
        <w:rPr>
          <w:rFonts w:ascii="Times New Roman" w:hAnsi="Times New Roman"/>
          <w:sz w:val="24"/>
          <w:szCs w:val="26"/>
          <w:lang w:val="uk-UA"/>
        </w:rPr>
        <w:t>) переможцем електронних торгів в день формування протоколу електронних торгів, а саме:</w:t>
      </w:r>
    </w:p>
    <w:p w:rsidR="007577D9" w:rsidRPr="00400CCB" w:rsidRDefault="007577D9" w:rsidP="007577D9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400CCB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400CCB" w:rsidRDefault="007577D9" w:rsidP="007577D9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400CCB" w:rsidRDefault="007577D9" w:rsidP="007577D9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 закупівлі: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50521A" w:rsidRDefault="007577D9" w:rsidP="007577D9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577D9" w:rsidRPr="00400CCB" w:rsidRDefault="007577D9" w:rsidP="007577D9">
      <w:pPr>
        <w:pStyle w:val="10"/>
        <w:jc w:val="center"/>
        <w:rPr>
          <w:rFonts w:ascii="Times New Roman" w:hAnsi="Times New Roman"/>
          <w:b/>
          <w:sz w:val="24"/>
          <w:szCs w:val="26"/>
        </w:rPr>
      </w:pPr>
      <w:r w:rsidRPr="00400CCB">
        <w:rPr>
          <w:rFonts w:ascii="Times New Roman" w:hAnsi="Times New Roman"/>
          <w:b/>
          <w:sz w:val="24"/>
          <w:szCs w:val="26"/>
        </w:rPr>
        <w:t>II. Документи, які повинен надати переможець електронних торгів ПАТ «НСТУ».</w:t>
      </w:r>
    </w:p>
    <w:p w:rsidR="007577D9" w:rsidRPr="00400CCB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400CCB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>
        <w:rPr>
          <w:rFonts w:ascii="Times New Roman" w:hAnsi="Times New Roman"/>
          <w:sz w:val="24"/>
          <w:szCs w:val="26"/>
        </w:rPr>
        <w:t xml:space="preserve">п’яти </w:t>
      </w:r>
      <w:r w:rsidRPr="00400CCB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зобов’язаний надати Замовнику (ПАТ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400CCB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400CCB" w:rsidTr="007577D9">
        <w:trPr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trHeight w:val="180"/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trHeight w:val="120"/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trHeight w:val="150"/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МФО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trHeight w:val="135"/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Керівни</w:t>
            </w:r>
            <w:r>
              <w:rPr>
                <w:rFonts w:ascii="Times New Roman" w:hAnsi="Times New Roman"/>
                <w:szCs w:val="24"/>
                <w:lang w:val="uk-UA"/>
              </w:rPr>
              <w:t>к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(ПІБ, посада, контактні телефони</w:t>
            </w:r>
            <w:r>
              <w:rPr>
                <w:rFonts w:ascii="Times New Roman" w:hAnsi="Times New Roman"/>
                <w:szCs w:val="24"/>
                <w:lang w:val="uk-UA"/>
              </w:rPr>
              <w:t>, електронна адреса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Документ, що підтверджує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B3686">
              <w:rPr>
                <w:rFonts w:ascii="Times New Roman" w:hAnsi="Times New Roman"/>
                <w:szCs w:val="24"/>
                <w:lang w:val="uk-UA"/>
              </w:rPr>
              <w:t>статус і повноваження особи -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Керівника 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статут, </w:t>
            </w:r>
            <w:r w:rsidR="003B3686" w:rsidRPr="003B3686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B3686">
              <w:rPr>
                <w:rFonts w:ascii="Times New Roman" w:hAnsi="Times New Roman"/>
                <w:szCs w:val="24"/>
                <w:lang w:val="uk-UA"/>
              </w:rPr>
              <w:t>зборів засновників про призначення, наказ про призначення,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№, дата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Уповноважена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особа учасника/переможця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на підписання договору 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(ПІБ, посада, тел</w:t>
            </w:r>
            <w:r>
              <w:rPr>
                <w:rFonts w:ascii="Times New Roman" w:hAnsi="Times New Roman"/>
                <w:szCs w:val="24"/>
                <w:lang w:val="uk-UA"/>
              </w:rPr>
              <w:t>ефон, електронна адреса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Документ, що підтверджує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повноваження Уповноваженої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Cs w:val="24"/>
                <w:lang w:val="uk-UA"/>
              </w:rPr>
              <w:t>и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6"/>
                <w:lang w:val="uk-UA"/>
              </w:rPr>
              <w:t xml:space="preserve">наказ </w:t>
            </w:r>
            <w:r w:rsidRPr="00400CCB">
              <w:rPr>
                <w:rFonts w:ascii="Times New Roman" w:hAnsi="Times New Roman"/>
                <w:sz w:val="24"/>
                <w:szCs w:val="26"/>
                <w:lang w:val="uk-UA"/>
              </w:rPr>
              <w:t>про призначення</w:t>
            </w:r>
            <w:r>
              <w:rPr>
                <w:rFonts w:ascii="Times New Roman" w:hAnsi="Times New Roman"/>
                <w:sz w:val="24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</w:t>
            </w:r>
            <w:r w:rsidRPr="00400CCB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400CCB" w:rsidTr="007577D9">
        <w:trPr>
          <w:jc w:val="center"/>
        </w:trPr>
        <w:tc>
          <w:tcPr>
            <w:tcW w:w="5296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(офіційна)</w:t>
            </w:r>
          </w:p>
        </w:tc>
        <w:tc>
          <w:tcPr>
            <w:tcW w:w="4442" w:type="dxa"/>
          </w:tcPr>
          <w:p w:rsidR="007577D9" w:rsidRPr="00400CCB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400CCB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400CCB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Довідку про відкриття рахунку в банківській установі.</w:t>
      </w:r>
    </w:p>
    <w:p w:rsidR="007577D9" w:rsidRPr="0050521A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 xml:space="preserve">Документ, який </w:t>
      </w:r>
      <w:r>
        <w:rPr>
          <w:rFonts w:ascii="Times New Roman" w:hAnsi="Times New Roman"/>
          <w:sz w:val="24"/>
          <w:szCs w:val="26"/>
          <w:lang w:val="uk-UA"/>
        </w:rPr>
        <w:t>підтверджує та надає право особі (учаснику-переможцю) здійснювати ліцензійну діяльність на об’єкті оренди</w:t>
      </w:r>
      <w:r w:rsidR="003B3686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>
        <w:rPr>
          <w:rFonts w:ascii="Times New Roman" w:hAnsi="Times New Roman"/>
          <w:sz w:val="24"/>
          <w:szCs w:val="26"/>
          <w:lang w:val="uk-UA"/>
        </w:rPr>
        <w:t>.</w:t>
      </w:r>
      <w:r w:rsidRPr="0050521A">
        <w:rPr>
          <w:rFonts w:ascii="Times New Roman" w:hAnsi="Times New Roman"/>
          <w:sz w:val="24"/>
          <w:szCs w:val="26"/>
          <w:lang w:val="uk-UA"/>
        </w:rPr>
        <w:t xml:space="preserve"> </w:t>
      </w:r>
    </w:p>
    <w:p w:rsidR="007577D9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50521A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осіб, які мають право підпису ( із зразками підписів).</w:t>
      </w:r>
    </w:p>
    <w:p w:rsidR="007577D9" w:rsidRPr="0050521A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50521A">
        <w:rPr>
          <w:rFonts w:ascii="Times New Roman" w:hAnsi="Times New Roman"/>
          <w:sz w:val="24"/>
          <w:szCs w:val="26"/>
          <w:lang w:val="uk-UA"/>
        </w:rPr>
        <w:t>Копії паспортів осіб - уповноважених працівників, які мають право підписів</w:t>
      </w:r>
      <w:r w:rsidR="003B3686">
        <w:rPr>
          <w:rFonts w:ascii="Times New Roman" w:hAnsi="Times New Roman"/>
          <w:sz w:val="24"/>
          <w:szCs w:val="26"/>
          <w:lang w:val="uk-UA"/>
        </w:rPr>
        <w:t xml:space="preserve"> (для ФОП)</w:t>
      </w:r>
    </w:p>
    <w:p w:rsidR="007577D9" w:rsidRPr="00400CCB" w:rsidRDefault="007577D9" w:rsidP="007577D9">
      <w:pPr>
        <w:pStyle w:val="10"/>
        <w:jc w:val="center"/>
        <w:rPr>
          <w:rFonts w:ascii="Times New Roman" w:hAnsi="Times New Roman"/>
          <w:b/>
          <w:sz w:val="24"/>
          <w:szCs w:val="26"/>
        </w:rPr>
      </w:pPr>
    </w:p>
    <w:p w:rsidR="007577D9" w:rsidRPr="00400CCB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400CCB">
        <w:rPr>
          <w:rFonts w:ascii="Times New Roman" w:hAnsi="Times New Roman"/>
          <w:b/>
          <w:sz w:val="24"/>
          <w:szCs w:val="26"/>
          <w:lang w:val="uk-UA"/>
        </w:rPr>
        <w:t>ІII. Вимоги до оформлення документів, які повинен надати переможець електронних торгів:</w:t>
      </w:r>
    </w:p>
    <w:p w:rsidR="007577D9" w:rsidRPr="00400CCB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400CCB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400CCB">
        <w:rPr>
          <w:rFonts w:ascii="Times New Roman" w:hAnsi="Times New Roman"/>
          <w:szCs w:val="26"/>
        </w:rPr>
        <w:t>відскановані</w:t>
      </w:r>
      <w:proofErr w:type="spellEnd"/>
      <w:r w:rsidRPr="00400CCB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577D9" w:rsidRPr="00400CCB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400CCB">
        <w:rPr>
          <w:rFonts w:ascii="Times New Roman" w:hAnsi="Times New Roman"/>
          <w:szCs w:val="26"/>
        </w:rPr>
        <w:t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</w:t>
      </w:r>
      <w:r w:rsidRPr="004650F5">
        <w:rPr>
          <w:rFonts w:ascii="Times New Roman" w:hAnsi="Times New Roman"/>
          <w:szCs w:val="26"/>
        </w:rPr>
        <w:t xml:space="preserve"> </w:t>
      </w:r>
    </w:p>
    <w:p w:rsidR="000D656E" w:rsidRPr="000D656E" w:rsidRDefault="000D656E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320E33" w:rsidRPr="000628BF" w:rsidRDefault="007445C3" w:rsidP="003B3686">
      <w:pPr>
        <w:spacing w:after="0"/>
        <w:ind w:firstLine="709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  <w:r w:rsidR="003B3686" w:rsidRPr="000628B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7445C3" w:rsidRPr="00EF0695" w:rsidRDefault="007445C3" w:rsidP="00320E33">
      <w:pPr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sectPr w:rsidR="007445C3" w:rsidRPr="00EF0695" w:rsidSect="00F61880">
      <w:footerReference w:type="default" r:id="rId15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86" w:rsidRDefault="003B3686" w:rsidP="00BF564D">
      <w:pPr>
        <w:spacing w:after="0" w:line="240" w:lineRule="auto"/>
      </w:pPr>
      <w:r>
        <w:separator/>
      </w:r>
    </w:p>
  </w:endnote>
  <w:endnote w:type="continuationSeparator" w:id="0">
    <w:p w:rsidR="003B3686" w:rsidRDefault="003B3686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86" w:rsidRPr="00D404BC" w:rsidRDefault="003B3686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704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86" w:rsidRDefault="003B3686" w:rsidP="00BF564D">
      <w:pPr>
        <w:spacing w:after="0" w:line="240" w:lineRule="auto"/>
      </w:pPr>
      <w:r>
        <w:separator/>
      </w:r>
    </w:p>
  </w:footnote>
  <w:footnote w:type="continuationSeparator" w:id="0">
    <w:p w:rsidR="003B3686" w:rsidRDefault="003B3686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3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20"/>
  </w:num>
  <w:num w:numId="14">
    <w:abstractNumId w:val="4"/>
  </w:num>
  <w:num w:numId="15">
    <w:abstractNumId w:val="13"/>
  </w:num>
  <w:num w:numId="16">
    <w:abstractNumId w:val="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10"/>
  </w:num>
  <w:num w:numId="22">
    <w:abstractNumId w:val="15"/>
  </w:num>
  <w:num w:numId="23">
    <w:abstractNumId w:val="19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4BF6"/>
    <w:rsid w:val="00562665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77D9"/>
    <w:rsid w:val="007731C8"/>
    <w:rsid w:val="00780435"/>
    <w:rsid w:val="007808AD"/>
    <w:rsid w:val="007819D4"/>
    <w:rsid w:val="00786FDA"/>
    <w:rsid w:val="00795B06"/>
    <w:rsid w:val="00796DD9"/>
    <w:rsid w:val="007C3B67"/>
    <w:rsid w:val="007C7B1A"/>
    <w:rsid w:val="007D65B3"/>
    <w:rsid w:val="007E40F5"/>
    <w:rsid w:val="007F1DB2"/>
    <w:rsid w:val="007F5008"/>
    <w:rsid w:val="00800940"/>
    <w:rsid w:val="008043B4"/>
    <w:rsid w:val="00832E17"/>
    <w:rsid w:val="00835DD2"/>
    <w:rsid w:val="00841DAD"/>
    <w:rsid w:val="00846906"/>
    <w:rsid w:val="00856C3C"/>
    <w:rsid w:val="008603D3"/>
    <w:rsid w:val="00861842"/>
    <w:rsid w:val="00871F31"/>
    <w:rsid w:val="00895BEC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hyperlink" Target="https://drive.google.com/file/d/0B3-8PbE7DMKUbFotVy1kUHhDdm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1016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4</cp:revision>
  <cp:lastPrinted>2017-10-09T07:43:00Z</cp:lastPrinted>
  <dcterms:created xsi:type="dcterms:W3CDTF">2018-01-24T19:02:00Z</dcterms:created>
  <dcterms:modified xsi:type="dcterms:W3CDTF">2018-02-26T17:34:00Z</dcterms:modified>
</cp:coreProperties>
</file>