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  <w:bookmarkStart w:id="0" w:name="_GoBack"/>
      <w:bookmarkEnd w:id="0"/>
    </w:p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передачу </w:t>
      </w:r>
      <w:r w:rsidRPr="00B347D8">
        <w:rPr>
          <w:rFonts w:ascii="Times New Roman" w:hAnsi="Times New Roman" w:cs="Times New Roman"/>
          <w:b/>
          <w:bCs/>
          <w:lang w:val="uk-UA"/>
        </w:rPr>
        <w:t>рухомого майна</w:t>
      </w:r>
      <w:r>
        <w:rPr>
          <w:rFonts w:ascii="Times New Roman" w:hAnsi="Times New Roman" w:cs="Times New Roman"/>
          <w:b/>
          <w:bCs/>
          <w:lang w:val="uk-UA"/>
        </w:rPr>
        <w:t xml:space="preserve"> комунальної власності Овруцької міської ради </w:t>
      </w:r>
      <w:r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6"/>
        <w:gridCol w:w="5965"/>
      </w:tblGrid>
      <w:tr w:rsidR="007003C6" w:rsidRPr="007003C6" w:rsidTr="00BE6F42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45F13" w:rsidRDefault="00645F13" w:rsidP="007003C6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2"/>
                <w:szCs w:val="22"/>
                <w:lang w:val="uk-UA"/>
              </w:rPr>
            </w:pPr>
            <w:proofErr w:type="spellStart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>Оренда</w:t>
            </w:r>
            <w:proofErr w:type="spellEnd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>обладнання</w:t>
            </w:r>
            <w:proofErr w:type="spellEnd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>харчоблоку</w:t>
            </w:r>
            <w:proofErr w:type="spellEnd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 xml:space="preserve">, що </w:t>
            </w:r>
            <w:proofErr w:type="spellStart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>належить</w:t>
            </w:r>
            <w:proofErr w:type="spellEnd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 xml:space="preserve"> до </w:t>
            </w:r>
            <w:proofErr w:type="spellStart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>комунальної</w:t>
            </w:r>
            <w:proofErr w:type="spellEnd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>власності</w:t>
            </w:r>
            <w:proofErr w:type="spellEnd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>Овруцької</w:t>
            </w:r>
            <w:proofErr w:type="spellEnd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>міської</w:t>
            </w:r>
            <w:proofErr w:type="spellEnd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 xml:space="preserve"> ради. </w:t>
            </w:r>
            <w:proofErr w:type="spellStart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>Місцезнаходження</w:t>
            </w:r>
            <w:proofErr w:type="spellEnd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 xml:space="preserve">: 11117, </w:t>
            </w:r>
            <w:proofErr w:type="spellStart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>Житомирська</w:t>
            </w:r>
            <w:proofErr w:type="spellEnd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 xml:space="preserve"> обл., с. Велика </w:t>
            </w:r>
            <w:proofErr w:type="spellStart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>Чернігівка</w:t>
            </w:r>
            <w:proofErr w:type="spellEnd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>Житомирська</w:t>
            </w:r>
            <w:proofErr w:type="spellEnd"/>
            <w:r w:rsidRPr="00645F13">
              <w:rPr>
                <w:b w:val="0"/>
                <w:sz w:val="22"/>
                <w:szCs w:val="22"/>
                <w:shd w:val="clear" w:color="auto" w:fill="FFFFFF"/>
              </w:rPr>
              <w:t>, 5</w:t>
            </w:r>
          </w:p>
        </w:tc>
      </w:tr>
      <w:tr w:rsidR="007003C6" w:rsidRPr="00F43B3E" w:rsidTr="00BE6F42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45F1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Опорний заклад освіти «Овруцький заклад загальної се</w:t>
            </w:r>
            <w:r w:rsidR="00F43B3E" w:rsidRPr="00645F13">
              <w:rPr>
                <w:rFonts w:ascii="Times New Roman" w:hAnsi="Times New Roman" w:cs="Times New Roman"/>
                <w:color w:val="000000"/>
                <w:lang w:val="uk-UA"/>
              </w:rPr>
              <w:t>редньої освіти І-ІІІ ступенів №4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» Овруцької міської ради Житомирської області</w:t>
            </w:r>
          </w:p>
          <w:p w:rsidR="007003C6" w:rsidRPr="00645F1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11101,</w:t>
            </w:r>
            <w:r w:rsidRPr="00645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5F13">
              <w:rPr>
                <w:rFonts w:ascii="Times New Roman" w:hAnsi="Times New Roman" w:cs="Times New Roman"/>
                <w:color w:val="000000"/>
              </w:rPr>
              <w:t>Житомирська</w:t>
            </w:r>
            <w:proofErr w:type="spellEnd"/>
            <w:r w:rsidRPr="00645F13">
              <w:rPr>
                <w:rFonts w:ascii="Times New Roman" w:hAnsi="Times New Roman" w:cs="Times New Roman"/>
                <w:color w:val="000000"/>
              </w:rPr>
              <w:t xml:space="preserve"> область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645F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3B3E" w:rsidRPr="00645F13">
              <w:rPr>
                <w:rFonts w:ascii="Times New Roman" w:hAnsi="Times New Roman" w:cs="Times New Roman"/>
                <w:color w:val="000000"/>
                <w:lang w:val="uk-UA"/>
              </w:rPr>
              <w:t xml:space="preserve">м. Овруч, вул. Князя Олега, </w:t>
            </w:r>
            <w:r w:rsidR="00A87F7C" w:rsidRPr="00645F13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  <w:p w:rsidR="007003C6" w:rsidRPr="00645F1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5F13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645F13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645F13">
              <w:rPr>
                <w:lang w:val="uk-UA"/>
              </w:rPr>
              <w:t xml:space="preserve"> </w:t>
            </w:r>
            <w:r w:rsidR="00A87F7C" w:rsidRPr="00645F13">
              <w:rPr>
                <w:rFonts w:ascii="Times New Roman" w:hAnsi="Times New Roman" w:cs="Times New Roman"/>
                <w:lang w:val="uk-UA"/>
              </w:rPr>
              <w:t>ovr4@ukr.net</w:t>
            </w:r>
          </w:p>
        </w:tc>
      </w:tr>
      <w:tr w:rsidR="007003C6" w:rsidRPr="00A87F7C" w:rsidTr="00BE6F42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45F1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Опорний заклад освіти «Овруцький заклад загальної се</w:t>
            </w:r>
            <w:r w:rsidR="00A87F7C" w:rsidRPr="00645F13">
              <w:rPr>
                <w:rFonts w:ascii="Times New Roman" w:hAnsi="Times New Roman" w:cs="Times New Roman"/>
                <w:color w:val="000000"/>
                <w:lang w:val="uk-UA"/>
              </w:rPr>
              <w:t>редньої освіти І-ІІІ ступенів №4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» Овруцької міської ради Житомирської області</w:t>
            </w:r>
          </w:p>
          <w:p w:rsidR="007003C6" w:rsidRPr="00645F1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11101,</w:t>
            </w:r>
            <w:r w:rsidRPr="00645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5F13">
              <w:rPr>
                <w:rFonts w:ascii="Times New Roman" w:hAnsi="Times New Roman" w:cs="Times New Roman"/>
                <w:color w:val="000000"/>
              </w:rPr>
              <w:t>Житомирська</w:t>
            </w:r>
            <w:proofErr w:type="spellEnd"/>
            <w:r w:rsidRPr="00645F13">
              <w:rPr>
                <w:rFonts w:ascii="Times New Roman" w:hAnsi="Times New Roman" w:cs="Times New Roman"/>
                <w:color w:val="000000"/>
              </w:rPr>
              <w:t xml:space="preserve"> область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645F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 xml:space="preserve">м. Овруч, вул. </w:t>
            </w:r>
            <w:r w:rsidR="00A87F7C" w:rsidRPr="00645F13">
              <w:rPr>
                <w:rFonts w:ascii="Times New Roman" w:hAnsi="Times New Roman" w:cs="Times New Roman"/>
                <w:color w:val="000000"/>
                <w:lang w:val="uk-UA"/>
              </w:rPr>
              <w:t>Князя Олега, 11</w:t>
            </w:r>
          </w:p>
          <w:p w:rsidR="007003C6" w:rsidRPr="00645F1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5F13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645F13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645F13">
              <w:rPr>
                <w:lang w:val="uk-UA"/>
              </w:rPr>
              <w:t xml:space="preserve"> </w:t>
            </w:r>
            <w:hyperlink r:id="rId4" w:history="1">
              <w:r w:rsidR="00A87F7C" w:rsidRPr="00645F13">
                <w:rPr>
                  <w:rStyle w:val="a3"/>
                  <w:color w:val="auto"/>
                  <w:u w:val="none"/>
                  <w:lang w:val="uk-UA"/>
                </w:rPr>
                <w:t>ovr4@ukr.net</w:t>
              </w:r>
            </w:hyperlink>
          </w:p>
        </w:tc>
      </w:tr>
      <w:tr w:rsidR="007003C6" w:rsidRPr="007003C6" w:rsidTr="00BE6F42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F564B2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7C" w:rsidRPr="00645F13" w:rsidRDefault="007003C6" w:rsidP="00A87F7C">
            <w:pPr>
              <w:spacing w:before="120"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Обладнання</w:t>
            </w:r>
            <w:r>
              <w:rPr>
                <w:rFonts w:ascii="Times New Roman" w:hAnsi="Times New Roman"/>
                <w:lang w:val="uk-UA"/>
              </w:rPr>
              <w:t xml:space="preserve">, а саме: </w:t>
            </w:r>
            <w:r w:rsidR="00645F13" w:rsidRPr="00645F13">
              <w:rPr>
                <w:rFonts w:ascii="Times New Roman" w:hAnsi="Times New Roman"/>
                <w:lang w:val="uk-UA"/>
              </w:rPr>
              <w:t>камера морозильна – 1 шт., холодильник «</w:t>
            </w:r>
            <w:proofErr w:type="spellStart"/>
            <w:r w:rsidR="00645F13" w:rsidRPr="00645F13">
              <w:rPr>
                <w:rFonts w:ascii="Times New Roman" w:hAnsi="Times New Roman"/>
                <w:lang w:val="uk-UA"/>
              </w:rPr>
              <w:t>Днепр</w:t>
            </w:r>
            <w:proofErr w:type="spellEnd"/>
            <w:r w:rsidR="00645F13" w:rsidRPr="00645F13">
              <w:rPr>
                <w:rFonts w:ascii="Times New Roman" w:hAnsi="Times New Roman"/>
                <w:lang w:val="uk-UA"/>
              </w:rPr>
              <w:t xml:space="preserve">» - 1 шт., сковорода електрична – 1 шт., м’ясорубка електрична – 1 шт., плита електрична – 2 шт., ванна для миття посуду – 4 шт., установка для </w:t>
            </w:r>
            <w:proofErr w:type="spellStart"/>
            <w:r w:rsidR="00645F13" w:rsidRPr="00645F13">
              <w:rPr>
                <w:rFonts w:ascii="Times New Roman" w:hAnsi="Times New Roman"/>
                <w:lang w:val="uk-UA"/>
              </w:rPr>
              <w:t>знезалізнення</w:t>
            </w:r>
            <w:proofErr w:type="spellEnd"/>
            <w:r w:rsidR="00645F13" w:rsidRPr="00645F13">
              <w:rPr>
                <w:rFonts w:ascii="Times New Roman" w:hAnsi="Times New Roman"/>
                <w:lang w:val="uk-UA"/>
              </w:rPr>
              <w:t xml:space="preserve"> води – 1 шт., бак накопичувальний – 1 шт., парта – 2 шт., стіл – 3 шт., сковорода чавунна Ф34 – 1 шт., каструля з </w:t>
            </w:r>
            <w:proofErr w:type="spellStart"/>
            <w:r w:rsidR="00645F13" w:rsidRPr="00645F13">
              <w:rPr>
                <w:rFonts w:ascii="Times New Roman" w:hAnsi="Times New Roman"/>
                <w:lang w:val="uk-UA"/>
              </w:rPr>
              <w:t>нерж</w:t>
            </w:r>
            <w:proofErr w:type="spellEnd"/>
            <w:r w:rsidR="00645F13" w:rsidRPr="00645F13">
              <w:rPr>
                <w:rFonts w:ascii="Times New Roman" w:hAnsi="Times New Roman"/>
                <w:lang w:val="uk-UA"/>
              </w:rPr>
              <w:t>. сталі – на 10 л – 1 шт., каструля з алюмінію на 20 л – 1 шт., каструля з алюмінію на 15 л – 1 шт., каструля з алюмінію на 10 л – 1 шт., каструля з алюмінію на 5 л – 1 шт., тарілка глибока – 70 шт., тарілка підставна – 70 шт., стакан – 70 шт., виделка – 70 шт., ложка – 70 шт., водонагрівач (бойлер) – 1 шт.</w:t>
            </w:r>
          </w:p>
          <w:p w:rsidR="007003C6" w:rsidRPr="008E7079" w:rsidRDefault="00A87F7C" w:rsidP="00645F13">
            <w:pPr>
              <w:spacing w:before="12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7F7C">
              <w:rPr>
                <w:rFonts w:ascii="Times New Roman" w:hAnsi="Times New Roman"/>
                <w:b/>
                <w:bCs/>
                <w:lang w:val="uk-UA"/>
              </w:rPr>
              <w:t>З</w:t>
            </w:r>
            <w:r w:rsidR="00645F13">
              <w:rPr>
                <w:rFonts w:ascii="Times New Roman" w:hAnsi="Times New Roman"/>
                <w:b/>
                <w:bCs/>
                <w:lang w:val="uk-UA"/>
              </w:rPr>
              <w:t>агальна кількість обладнання: 22</w:t>
            </w:r>
            <w:r w:rsidRPr="00A87F7C">
              <w:rPr>
                <w:rFonts w:ascii="Times New Roman" w:hAnsi="Times New Roman"/>
                <w:b/>
                <w:bCs/>
                <w:lang w:val="uk-UA"/>
              </w:rPr>
              <w:t xml:space="preserve"> шт. Місцезнаходження: </w:t>
            </w:r>
            <w:r w:rsidR="00645F13" w:rsidRPr="00645F13">
              <w:rPr>
                <w:rFonts w:ascii="Times New Roman" w:hAnsi="Times New Roman"/>
                <w:b/>
                <w:bCs/>
                <w:lang w:val="uk-UA"/>
              </w:rPr>
              <w:t xml:space="preserve">11117, Житомирська обл., с. Велика Чернігівка, вул. </w:t>
            </w:r>
            <w:proofErr w:type="spellStart"/>
            <w:r w:rsidR="00645F13" w:rsidRPr="00645F13">
              <w:rPr>
                <w:rFonts w:ascii="Times New Roman" w:hAnsi="Times New Roman"/>
                <w:b/>
                <w:bCs/>
              </w:rPr>
              <w:t>Житомирська</w:t>
            </w:r>
            <w:proofErr w:type="spellEnd"/>
            <w:r w:rsidR="00645F13" w:rsidRPr="00645F13">
              <w:rPr>
                <w:rFonts w:ascii="Times New Roman" w:hAnsi="Times New Roman"/>
                <w:b/>
                <w:bCs/>
              </w:rPr>
              <w:t>, 5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6010C1" w:rsidTr="00BE6F42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CB6DC4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18</w:t>
            </w:r>
            <w:r w:rsidR="007003C6">
              <w:rPr>
                <w:rFonts w:ascii="Times New Roman" w:hAnsi="Times New Roman" w:cs="Times New Roman"/>
                <w:lang w:val="uk-UA"/>
              </w:rPr>
              <w:t>.12.2020:</w:t>
            </w:r>
          </w:p>
          <w:p w:rsidR="007003C6" w:rsidRPr="004749D8" w:rsidRDefault="007003C6" w:rsidP="001B09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Ринкова (оціночна) вартість, визначена на підставі зві</w:t>
            </w:r>
            <w:r w:rsidRPr="00B26B8B">
              <w:rPr>
                <w:rFonts w:ascii="Times New Roman" w:hAnsi="Times New Roman" w:cs="Times New Roman"/>
                <w:color w:val="000000"/>
                <w:lang w:val="uk-UA"/>
              </w:rPr>
              <w:t xml:space="preserve">ту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оцінку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spellStart"/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 w:rsidR="00CB6DC4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r w:rsidR="00645F13" w:rsidRPr="00645F13">
              <w:rPr>
                <w:rFonts w:ascii="Times New Roman" w:hAnsi="Times New Roman" w:cs="Times New Roman"/>
                <w:color w:val="000000"/>
              </w:rPr>
              <w:t>66153,80</w:t>
            </w:r>
            <w:r w:rsidR="00CB6DC4" w:rsidRPr="00CB6DC4">
              <w:rPr>
                <w:rFonts w:ascii="Times New Roman" w:hAnsi="Times New Roman" w:cs="Times New Roman"/>
                <w:color w:val="000000"/>
              </w:rPr>
              <w:t xml:space="preserve"> грн.</w:t>
            </w:r>
          </w:p>
        </w:tc>
      </w:tr>
      <w:tr w:rsidR="007003C6" w:rsidRPr="006010C1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D46FD4">
              <w:rPr>
                <w:rFonts w:ascii="Times New Roman" w:hAnsi="Times New Roman" w:cs="Times New Roman"/>
                <w:lang w:val="uk-UA"/>
              </w:rPr>
              <w:t>Рухоме майно.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CB6DC4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7003C6" w:rsidRPr="0057735D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AA11EA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д</w:t>
            </w:r>
            <w:r w:rsidRPr="00564687">
              <w:rPr>
                <w:rFonts w:ascii="Times New Roman" w:hAnsi="Times New Roman" w:cs="Times New Roman"/>
                <w:lang w:val="uk-UA"/>
              </w:rPr>
              <w:t>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45F13" w:rsidRDefault="00645F13" w:rsidP="001B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5F13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11117, Житомирська обл., с. Велика Чернігівка, вул. </w:t>
            </w:r>
            <w:proofErr w:type="spellStart"/>
            <w:r w:rsidRPr="00645F13">
              <w:rPr>
                <w:rFonts w:ascii="Times New Roman" w:hAnsi="Times New Roman" w:cs="Times New Roman"/>
                <w:bCs/>
                <w:color w:val="000000"/>
              </w:rPr>
              <w:t>Житомирська</w:t>
            </w:r>
            <w:proofErr w:type="spellEnd"/>
            <w:r w:rsidRPr="00645F13">
              <w:rPr>
                <w:rFonts w:ascii="Times New Roman" w:hAnsi="Times New Roman" w:cs="Times New Roman"/>
                <w:bCs/>
                <w:color w:val="000000"/>
              </w:rPr>
              <w:t>, 5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415E3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03C6" w:rsidRPr="00645F13" w:rsidTr="00BE6F42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E4002" w:rsidRDefault="007003C6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E5330">
              <w:rPr>
                <w:rFonts w:ascii="Times New Roman" w:hAnsi="Times New Roman" w:cs="Times New Roman"/>
                <w:lang w:val="uk-UA"/>
              </w:rPr>
              <w:t xml:space="preserve">Об’єкт оренди </w:t>
            </w:r>
            <w:r>
              <w:rPr>
                <w:rFonts w:ascii="Times New Roman" w:hAnsi="Times New Roman" w:cs="Times New Roman"/>
                <w:lang w:val="uk-UA"/>
              </w:rPr>
              <w:t>є обладнанням харчоблоку</w:t>
            </w:r>
            <w:r w:rsidR="00645F13">
              <w:rPr>
                <w:rFonts w:ascii="Times New Roman" w:hAnsi="Times New Roman" w:cs="Times New Roman"/>
                <w:lang w:val="uk-UA"/>
              </w:rPr>
              <w:t xml:space="preserve"> Великочернігівської філії</w:t>
            </w:r>
            <w:r>
              <w:rPr>
                <w:rFonts w:ascii="Times New Roman" w:hAnsi="Times New Roman" w:cs="Times New Roman"/>
                <w:lang w:val="uk-UA"/>
              </w:rPr>
              <w:t xml:space="preserve"> ОЗО «</w:t>
            </w:r>
            <w:r w:rsidR="00CB6DC4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>
              <w:rPr>
                <w:rFonts w:ascii="Times New Roman" w:hAnsi="Times New Roman" w:cs="Times New Roman"/>
                <w:lang w:val="uk-UA"/>
              </w:rPr>
              <w:t>» Овруцької міської ради Житомирської області</w:t>
            </w:r>
          </w:p>
        </w:tc>
      </w:tr>
      <w:tr w:rsidR="007003C6" w:rsidRPr="00C12088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12088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еребуває у </w:t>
            </w:r>
            <w:r>
              <w:rPr>
                <w:rFonts w:ascii="Times New Roman" w:hAnsi="Times New Roman" w:cs="Times New Roman"/>
                <w:lang w:val="uk-UA"/>
              </w:rPr>
              <w:t>гарному стані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645F13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lastRenderedPageBreak/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E726F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Об'єкт оренди пропонується для організації харчування дітей </w:t>
            </w:r>
            <w:r w:rsidR="00645F13">
              <w:rPr>
                <w:rFonts w:ascii="Times New Roman" w:hAnsi="Times New Roman"/>
                <w:color w:val="000000"/>
                <w:lang w:val="uk-UA"/>
              </w:rPr>
              <w:t xml:space="preserve">Великочернігівської філії </w:t>
            </w:r>
            <w:r>
              <w:rPr>
                <w:rFonts w:ascii="Times New Roman" w:hAnsi="Times New Roman"/>
                <w:color w:val="000000"/>
                <w:lang w:val="uk-UA"/>
              </w:rPr>
              <w:t>ОЗО «</w:t>
            </w:r>
            <w:r w:rsidR="00CB6DC4">
              <w:rPr>
                <w:rFonts w:ascii="Times New Roman" w:hAnsi="Times New Roman"/>
                <w:color w:val="000000"/>
                <w:lang w:val="uk-UA"/>
              </w:rPr>
              <w:t>Овруцький ЗЗСО І-ІІІ ступенів №4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». Об’єкт оренди є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>рухомим майном закладу освіти, відповідно до ч. 4 ст. 80 Закону України «Про освіту» об’єкт оренди не підлягає приватизації чи використанню не за освітнім призначенням, крім надання в оренду з метою надання послуг, які не 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процесу.</w:t>
            </w:r>
          </w:p>
          <w:p w:rsidR="007003C6" w:rsidRPr="009B0BDD" w:rsidRDefault="007003C6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5389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Комунальні послуги не передбачені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731B" w:rsidRDefault="007003C6" w:rsidP="00BE6F42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84FCE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690512" w:rsidP="003F1F1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220,51</w:t>
            </w:r>
            <w:r w:rsidR="007003C6" w:rsidRPr="00EC2FE3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645F13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110,26</w:t>
            </w:r>
            <w:r w:rsidR="007003C6" w:rsidRPr="00EC2FE3">
              <w:rPr>
                <w:rFonts w:ascii="Times New Roman" w:hAnsi="Times New Roman" w:cs="Times New Roman"/>
                <w:color w:val="000000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645F13" w:rsidP="003F1F1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110,26</w:t>
            </w:r>
            <w:r w:rsidR="001B09F1" w:rsidRPr="00EC2FE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7003C6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7003C6" w:rsidRPr="00564687" w:rsidTr="00BE6F42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CB6DC4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  <w:r w:rsidR="000F7C89">
              <w:rPr>
                <w:rFonts w:ascii="Times New Roman" w:hAnsi="Times New Roman" w:cs="Times New Roman"/>
                <w:lang w:val="uk-UA"/>
              </w:rPr>
              <w:t xml:space="preserve"> за винятком планових та позапланових канікул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7003C6" w:rsidRPr="007C6674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68B9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318F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48318F">
              <w:rPr>
                <w:rFonts w:ascii="Times New Roman" w:hAnsi="Times New Roman"/>
              </w:rPr>
              <w:t>Орендар</w:t>
            </w:r>
            <w:proofErr w:type="spellEnd"/>
            <w:r w:rsidRPr="0048318F">
              <w:rPr>
                <w:rFonts w:ascii="Times New Roman" w:hAnsi="Times New Roman"/>
              </w:rPr>
              <w:t xml:space="preserve"> не </w:t>
            </w:r>
            <w:proofErr w:type="spellStart"/>
            <w:r w:rsidRPr="0048318F">
              <w:rPr>
                <w:rFonts w:ascii="Times New Roman" w:hAnsi="Times New Roman"/>
              </w:rPr>
              <w:t>має</w:t>
            </w:r>
            <w:proofErr w:type="spellEnd"/>
            <w:r w:rsidRPr="0048318F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8318F">
              <w:rPr>
                <w:rFonts w:ascii="Times New Roman" w:hAnsi="Times New Roman"/>
              </w:rPr>
              <w:t>передавати</w:t>
            </w:r>
            <w:proofErr w:type="spellEnd"/>
            <w:r w:rsidRPr="0048318F">
              <w:rPr>
                <w:rFonts w:ascii="Times New Roman" w:hAnsi="Times New Roman"/>
              </w:rPr>
              <w:t xml:space="preserve"> </w:t>
            </w:r>
            <w:proofErr w:type="spellStart"/>
            <w:r w:rsidRPr="0048318F">
              <w:rPr>
                <w:rFonts w:ascii="Times New Roman" w:hAnsi="Times New Roman"/>
              </w:rPr>
              <w:t>Майно</w:t>
            </w:r>
            <w:proofErr w:type="spellEnd"/>
            <w:r w:rsidRPr="0048318F">
              <w:rPr>
                <w:rFonts w:ascii="Times New Roman" w:hAnsi="Times New Roman"/>
              </w:rPr>
              <w:t xml:space="preserve"> в </w:t>
            </w:r>
            <w:proofErr w:type="spellStart"/>
            <w:r w:rsidRPr="0048318F">
              <w:rPr>
                <w:rFonts w:ascii="Times New Roman" w:hAnsi="Times New Roman"/>
              </w:rPr>
              <w:t>суборенду</w:t>
            </w:r>
            <w:proofErr w:type="spellEnd"/>
          </w:p>
        </w:tc>
      </w:tr>
      <w:tr w:rsidR="007003C6" w:rsidRPr="00CB6DC4" w:rsidTr="00BE6F42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балансоутримувача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балансоутримувача: </w:t>
            </w:r>
            <w:r w:rsidR="00CB6DC4">
              <w:rPr>
                <w:rFonts w:ascii="Times New Roman" w:hAnsi="Times New Roman" w:cs="Times New Roman"/>
                <w:color w:val="000000"/>
                <w:lang w:val="uk-UA"/>
              </w:rPr>
              <w:t>+38(067) 69 56 146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:rsidR="007003C6" w:rsidRPr="00645F13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hyperlink r:id="rId5" w:history="1">
              <w:r w:rsidR="00CB6DC4" w:rsidRPr="00A87F7C">
                <w:rPr>
                  <w:rStyle w:val="a3"/>
                  <w:color w:val="auto"/>
                  <w:u w:val="none"/>
                  <w:lang w:val="uk-UA"/>
                </w:rPr>
                <w:t>ovr4@ukr.net</w:t>
              </w:r>
            </w:hyperlink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9B198D" w:rsidRPr="009B19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</w:t>
            </w:r>
            <w:r w:rsidR="009B198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яких проводиться аукціон: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690512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1,10</w:t>
            </w:r>
            <w:r w:rsidR="007003C6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7003C6" w:rsidRPr="006A21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в розмірі однієї місячної орендної плати (орендна плата визначена за результатами аукціону).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7003C6" w:rsidRPr="00901910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5843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4D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99</w:t>
            </w:r>
          </w:p>
        </w:tc>
      </w:tr>
      <w:tr w:rsidR="007003C6" w:rsidRPr="00901910" w:rsidTr="00BE6F42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7003C6" w:rsidRPr="00645F13" w:rsidTr="00BE6F42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lastRenderedPageBreak/>
              <w:t xml:space="preserve">Реквізити  розрахунків операторів ЕМ за посиланням на сторінку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1351F" w:rsidRDefault="00644A41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hyperlink r:id="rId6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  <w:tr w:rsidR="007003C6" w:rsidRPr="008B5210" w:rsidTr="00BE6F42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та (або)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за такими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64687">
              <w:rPr>
                <w:rFonts w:ascii="Times New Roman" w:hAnsi="Times New Roman" w:cs="Times New Roman"/>
              </w:rPr>
              <w:t>: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Одержувач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003C6" w:rsidRPr="00B347D8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47D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класифікації доходів бюджету __________</w:t>
            </w:r>
          </w:p>
          <w:p w:rsidR="007003C6" w:rsidRPr="00FF684D" w:rsidRDefault="007003C6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8B5210" w:rsidTr="00BE6F42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Технічні реквізити оголошення</w:t>
            </w:r>
          </w:p>
        </w:tc>
      </w:tr>
      <w:tr w:rsidR="007003C6" w:rsidRPr="00351EE6" w:rsidTr="00BE6F42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7003C6" w:rsidRPr="00645F13" w:rsidTr="00BE6F42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1351F" w:rsidRDefault="00644A41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7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7003C6" w:rsidRPr="00795AF6" w:rsidRDefault="007003C6" w:rsidP="007003C6">
      <w:pPr>
        <w:rPr>
          <w:lang w:val="uk-UA"/>
        </w:rPr>
      </w:pPr>
    </w:p>
    <w:p w:rsidR="007003C6" w:rsidRPr="00B26B8B" w:rsidRDefault="007003C6" w:rsidP="007003C6">
      <w:pPr>
        <w:rPr>
          <w:lang w:val="uk-UA"/>
        </w:rPr>
      </w:pPr>
    </w:p>
    <w:p w:rsidR="00F06654" w:rsidRPr="007003C6" w:rsidRDefault="00F06654">
      <w:pPr>
        <w:rPr>
          <w:lang w:val="uk-UA"/>
        </w:rPr>
      </w:pPr>
    </w:p>
    <w:sectPr w:rsidR="00F06654" w:rsidRPr="007003C6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C6"/>
    <w:rsid w:val="00002C3B"/>
    <w:rsid w:val="000F7C89"/>
    <w:rsid w:val="001B09F1"/>
    <w:rsid w:val="003F1F11"/>
    <w:rsid w:val="00644A41"/>
    <w:rsid w:val="00645F13"/>
    <w:rsid w:val="00690512"/>
    <w:rsid w:val="007003C6"/>
    <w:rsid w:val="007A45E6"/>
    <w:rsid w:val="008151B8"/>
    <w:rsid w:val="0086428B"/>
    <w:rsid w:val="009B198D"/>
    <w:rsid w:val="009E0CD5"/>
    <w:rsid w:val="00A04737"/>
    <w:rsid w:val="00A87F7C"/>
    <w:rsid w:val="00AE2832"/>
    <w:rsid w:val="00B30D2E"/>
    <w:rsid w:val="00BF77CC"/>
    <w:rsid w:val="00C43EA8"/>
    <w:rsid w:val="00CB6DC4"/>
    <w:rsid w:val="00F06654"/>
    <w:rsid w:val="00F4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7D483-F79E-4033-A6C8-CECF9A67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C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7003C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7003C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003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7003C6"/>
    <w:pPr>
      <w:ind w:left="720"/>
    </w:pPr>
  </w:style>
  <w:style w:type="paragraph" w:customStyle="1" w:styleId="a5">
    <w:name w:val="Нормальний текст"/>
    <w:basedOn w:val="a"/>
    <w:rsid w:val="007003C6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ovr4@ukr.net" TargetMode="External"/><Relationship Id="rId4" Type="http://schemas.openxmlformats.org/officeDocument/2006/relationships/hyperlink" Target="mailto:ovr4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Пользователь</cp:lastModifiedBy>
  <cp:revision>9</cp:revision>
  <dcterms:created xsi:type="dcterms:W3CDTF">2021-06-15T12:29:00Z</dcterms:created>
  <dcterms:modified xsi:type="dcterms:W3CDTF">2021-06-23T06:27:00Z</dcterms:modified>
</cp:coreProperties>
</file>