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69" w:rsidRPr="00F05D55" w:rsidRDefault="00AB1569" w:rsidP="00AB15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Дочірнє підприємство Державної компанії «УКРСПЕЦЕКСПОРТ» – </w:t>
      </w:r>
    </w:p>
    <w:p w:rsidR="00AB1569" w:rsidRDefault="00AB1569" w:rsidP="00AB15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>Державне підприємство «УКРОБОРОНСЕРВІС»</w:t>
      </w:r>
    </w:p>
    <w:p w:rsidR="00AB1569" w:rsidRDefault="00AB1569" w:rsidP="00AB15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B1569" w:rsidRPr="007B2944" w:rsidRDefault="00AB1569" w:rsidP="00AB1569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  <w:r w:rsidRPr="005D2DC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2D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 xml:space="preserve">роцедури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електронного аукціону з 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>продаж</w:t>
      </w:r>
      <w:r>
        <w:rPr>
          <w:rFonts w:ascii="Times New Roman" w:hAnsi="Times New Roman"/>
          <w:sz w:val="28"/>
          <w:szCs w:val="24"/>
          <w:lang w:val="uk-UA" w:eastAsia="ru-RU"/>
        </w:rPr>
        <w:t>у:</w:t>
      </w:r>
    </w:p>
    <w:p w:rsidR="00AB1569" w:rsidRPr="00AB1569" w:rsidRDefault="00AB1569" w:rsidP="00AB1569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автомобіля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автомобіля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Audi</w:t>
      </w:r>
      <w:r w:rsidRPr="008078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Pr="008078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8</w:t>
      </w:r>
      <w:r w:rsidRPr="00AB1569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,</w:t>
      </w:r>
    </w:p>
    <w:p w:rsidR="00AB1569" w:rsidRPr="00AB1569" w:rsidRDefault="00AB1569" w:rsidP="00AB1569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proofErr w:type="spellStart"/>
      <w:r w:rsidRPr="00AB156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ДК</w:t>
      </w:r>
      <w:proofErr w:type="spellEnd"/>
      <w:r w:rsidRPr="00AB156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021:2015 </w:t>
      </w:r>
      <w:r w:rsidRPr="00A71D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34110000-1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Легкові автомобілі</w:t>
      </w:r>
    </w:p>
    <w:p w:rsidR="00AB1569" w:rsidRPr="00AB1569" w:rsidRDefault="00AB1569" w:rsidP="00AB1569">
      <w:pPr>
        <w:spacing w:after="0" w:line="240" w:lineRule="auto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863"/>
        <w:gridCol w:w="6321"/>
      </w:tblGrid>
      <w:tr w:rsidR="00AB1569" w:rsidRPr="00066B28" w:rsidTr="00814E70">
        <w:trPr>
          <w:trHeight w:val="440"/>
          <w:jc w:val="center"/>
        </w:trPr>
        <w:tc>
          <w:tcPr>
            <w:tcW w:w="9762" w:type="dxa"/>
            <w:gridSpan w:val="3"/>
            <w:vAlign w:val="center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AB1569" w:rsidRPr="00C96214" w:rsidTr="00814E70">
        <w:trPr>
          <w:trHeight w:val="356"/>
          <w:jc w:val="center"/>
        </w:trPr>
        <w:tc>
          <w:tcPr>
            <w:tcW w:w="9762" w:type="dxa"/>
            <w:gridSpan w:val="3"/>
          </w:tcPr>
          <w:p w:rsidR="00AB1569" w:rsidRPr="00F732D6" w:rsidRDefault="00AB1569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 Інформація про власника майна /Організатора аукціону</w:t>
            </w:r>
          </w:p>
        </w:tc>
      </w:tr>
      <w:tr w:rsidR="00AB1569" w:rsidRPr="00C96214" w:rsidTr="00814E70">
        <w:trPr>
          <w:trHeight w:val="522"/>
          <w:jc w:val="center"/>
        </w:trPr>
        <w:tc>
          <w:tcPr>
            <w:tcW w:w="578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321" w:type="dxa"/>
          </w:tcPr>
          <w:p w:rsidR="00AB1569" w:rsidRPr="00121E1F" w:rsidRDefault="00AB1569" w:rsidP="00AF304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Дочірнє підприємство Державної компанії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Укрспецекспорт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– Державне підприємство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Укроборонсервіс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21552117</w:t>
            </w:r>
          </w:p>
        </w:tc>
      </w:tr>
      <w:tr w:rsidR="00AB1569" w:rsidRPr="00C96214" w:rsidTr="00814E70">
        <w:trPr>
          <w:trHeight w:val="522"/>
          <w:jc w:val="center"/>
        </w:trPr>
        <w:tc>
          <w:tcPr>
            <w:tcW w:w="578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321" w:type="dxa"/>
            <w:vAlign w:val="center"/>
          </w:tcPr>
          <w:p w:rsidR="00AB1569" w:rsidRPr="00121E1F" w:rsidRDefault="00AB1569" w:rsidP="00AF30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</w:tc>
      </w:tr>
      <w:tr w:rsidR="00AB1569" w:rsidRPr="00C96214" w:rsidTr="00814E70">
        <w:trPr>
          <w:trHeight w:val="3064"/>
          <w:jc w:val="center"/>
        </w:trPr>
        <w:tc>
          <w:tcPr>
            <w:tcW w:w="578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уповноважена здійснювати зв'язок з учасниками</w:t>
            </w:r>
          </w:p>
        </w:tc>
        <w:tc>
          <w:tcPr>
            <w:tcW w:w="6321" w:type="dxa"/>
          </w:tcPr>
          <w:p w:rsidR="00AB1569" w:rsidRPr="00650B0C" w:rsidRDefault="00AB1569" w:rsidP="00AF3048">
            <w:pPr>
              <w:pStyle w:val="a3"/>
              <w:spacing w:before="0" w:beforeAutospacing="0" w:after="0" w:afterAutospacing="0"/>
              <w:jc w:val="both"/>
            </w:pPr>
            <w:r w:rsidRPr="00650B0C">
              <w:t xml:space="preserve">Відповідальний за надання роз’яснень щодо організації проведення аукціону: </w:t>
            </w:r>
          </w:p>
          <w:p w:rsidR="00AB1569" w:rsidRPr="00650B0C" w:rsidRDefault="00AB1569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Наталія Олександрівна</w:t>
            </w:r>
          </w:p>
          <w:p w:rsidR="00AB1569" w:rsidRPr="00650B0C" w:rsidRDefault="00AB1569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+38 (044) 586 62 81</w:t>
            </w:r>
          </w:p>
          <w:p w:rsidR="00AB1569" w:rsidRPr="00650B0C" w:rsidRDefault="00AB1569" w:rsidP="00AF3048">
            <w:pPr>
              <w:pStyle w:val="a7"/>
              <w:tabs>
                <w:tab w:val="left" w:pos="4447"/>
              </w:tabs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електронна адреса: </w:t>
            </w:r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kostenko.no</w:t>
            </w:r>
            <w:hyperlink r:id="rId6" w:history="1">
              <w:r w:rsidRPr="00650B0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</w:hyperlink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uos.ua</w:t>
            </w:r>
          </w:p>
          <w:p w:rsidR="00AB1569" w:rsidRPr="00AF4405" w:rsidRDefault="00AB1569" w:rsidP="00AF3048">
            <w:pPr>
              <w:pStyle w:val="a7"/>
              <w:tabs>
                <w:tab w:val="left" w:pos="4447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  <w:p w:rsidR="00AB1569" w:rsidRPr="00817A3C" w:rsidRDefault="00AB1569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 xml:space="preserve">Відповідальний за надання роз’яснень щодо предмету продажу майна: </w:t>
            </w:r>
          </w:p>
          <w:p w:rsidR="00AB1569" w:rsidRPr="00817A3C" w:rsidRDefault="00AB1569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Віталій Валентинович</w:t>
            </w:r>
          </w:p>
          <w:p w:rsidR="00AB1569" w:rsidRPr="00817A3C" w:rsidRDefault="00AB1569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+38 (044) 586 62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 (096) 772-83-61</w:t>
            </w:r>
          </w:p>
          <w:p w:rsidR="00AB1569" w:rsidRPr="00121E1F" w:rsidRDefault="00AB1569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>електронна адреса:</w:t>
            </w:r>
            <w:r>
              <w:t xml:space="preserve"> </w:t>
            </w:r>
            <w:hyperlink r:id="rId7" w:history="1">
              <w:r w:rsidRPr="00817A3C">
                <w:rPr>
                  <w:rStyle w:val="a8"/>
                </w:rPr>
                <w:t>transport@uos.ua</w:t>
              </w:r>
            </w:hyperlink>
          </w:p>
        </w:tc>
      </w:tr>
      <w:tr w:rsidR="00AB1569" w:rsidRPr="00C96214" w:rsidTr="00814E70">
        <w:trPr>
          <w:trHeight w:val="361"/>
          <w:jc w:val="center"/>
        </w:trPr>
        <w:tc>
          <w:tcPr>
            <w:tcW w:w="9762" w:type="dxa"/>
            <w:gridSpan w:val="3"/>
          </w:tcPr>
          <w:p w:rsidR="00AB1569" w:rsidRPr="00F732D6" w:rsidRDefault="00AB1569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F732D6">
              <w:rPr>
                <w:rFonts w:ascii="Times New Roman" w:hAnsi="Times New Roman" w:cs="Times New Roman"/>
                <w:b/>
                <w:sz w:val="24"/>
                <w:lang w:val="uk-UA"/>
              </w:rPr>
              <w:t>2. Інформація про предмет продажу майна</w:t>
            </w:r>
          </w:p>
        </w:tc>
      </w:tr>
      <w:tr w:rsidR="00AB1569" w:rsidRPr="00C96214" w:rsidTr="00814E70">
        <w:trPr>
          <w:trHeight w:val="522"/>
          <w:jc w:val="center"/>
        </w:trPr>
        <w:tc>
          <w:tcPr>
            <w:tcW w:w="578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AB1569" w:rsidRPr="001A4D4E" w:rsidRDefault="00AB1569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321" w:type="dxa"/>
          </w:tcPr>
          <w:p w:rsidR="00AB1569" w:rsidRDefault="00AB1569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700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егковий автомобіль</w:t>
            </w:r>
            <w:r w:rsidRPr="00700C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B1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Audi</w:t>
            </w:r>
            <w:r w:rsidRPr="00AB1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B1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AB1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</w:p>
          <w:p w:rsidR="00AB1569" w:rsidRPr="00F732D6" w:rsidRDefault="00AB1569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ДК 021:2015 </w:t>
            </w:r>
            <w:r w:rsidRPr="00F732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34110000-1 – Легкові автомобілі</w:t>
            </w:r>
          </w:p>
        </w:tc>
      </w:tr>
      <w:tr w:rsidR="00AB1569" w:rsidRPr="00C96214" w:rsidTr="00814E70">
        <w:trPr>
          <w:trHeight w:val="522"/>
          <w:jc w:val="center"/>
        </w:trPr>
        <w:tc>
          <w:tcPr>
            <w:tcW w:w="578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321" w:type="dxa"/>
          </w:tcPr>
          <w:p w:rsidR="00AB1569" w:rsidRPr="002106D8" w:rsidRDefault="00AB1569" w:rsidP="00AB156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 – 200</w:t>
            </w:r>
            <w:r w:rsidRPr="00210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6, </w:t>
            </w:r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марка – </w:t>
            </w:r>
            <w:r w:rsidRPr="002106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Audi</w:t>
            </w:r>
            <w:r w:rsidRPr="00210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 –</w:t>
            </w:r>
            <w:r w:rsidRPr="00210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06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210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8, </w:t>
            </w:r>
          </w:p>
          <w:p w:rsidR="00AB1569" w:rsidRPr="002106D8" w:rsidRDefault="00AB1569" w:rsidP="00AB156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пробіг – </w:t>
            </w:r>
            <w:r w:rsidRPr="00210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602 202</w:t>
            </w:r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км, об’єм двигуна – </w:t>
            </w:r>
            <w:r w:rsidRPr="00210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4163</w:t>
            </w:r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куб. см,</w:t>
            </w:r>
          </w:p>
          <w:p w:rsidR="00AB1569" w:rsidRPr="002106D8" w:rsidRDefault="00AB1569" w:rsidP="00AB156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палива – бензин, КПП – автоматична, привід – повний,</w:t>
            </w:r>
          </w:p>
          <w:p w:rsidR="00AB1569" w:rsidRDefault="00AB1569" w:rsidP="00AB156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кузова – седан, колір – сірий.</w:t>
            </w:r>
          </w:p>
          <w:p w:rsidR="00516D8A" w:rsidRPr="002106D8" w:rsidRDefault="00516D8A" w:rsidP="00AB156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Pr="005636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аражне зберігання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На ходу.</w:t>
            </w:r>
          </w:p>
          <w:p w:rsidR="00AB1569" w:rsidRPr="002106D8" w:rsidRDefault="00AB1569" w:rsidP="00AB156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Кузов - незначні пошкодження ЛФП.</w:t>
            </w:r>
          </w:p>
          <w:p w:rsidR="00AB1569" w:rsidRPr="002106D8" w:rsidRDefault="00AB1569" w:rsidP="00AB156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 у задовільному стані. Компресія, в зв’язку з тривалою експлуатацією,понизилась до 60%. Генератор,стартер,компресор кондиціонера в справному стані. Паливна система потребує ремонту з заміною деяких агрегатів.</w:t>
            </w:r>
          </w:p>
          <w:p w:rsidR="00AB1569" w:rsidRPr="002106D8" w:rsidRDefault="00AB1569" w:rsidP="00AB156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АКПП в справному стані.</w:t>
            </w:r>
          </w:p>
          <w:p w:rsidR="00AB1569" w:rsidRPr="002106D8" w:rsidRDefault="00AB1569" w:rsidP="00AB156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Задній міст, карданний вал, картер заднього мосту, диски коліс, ресори, амортизатори – в справному стані.</w:t>
            </w:r>
          </w:p>
          <w:p w:rsidR="00AB1569" w:rsidRPr="002106D8" w:rsidRDefault="00AB1569" w:rsidP="00AB156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Рульове управління, </w:t>
            </w:r>
            <w:proofErr w:type="spellStart"/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напіввісі</w:t>
            </w:r>
            <w:proofErr w:type="spellEnd"/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диски амортизатори – в справному стані.</w:t>
            </w:r>
          </w:p>
          <w:p w:rsidR="00AB1569" w:rsidRPr="002106D8" w:rsidRDefault="00AB1569" w:rsidP="00AB156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Пневмопідвіска</w:t>
            </w:r>
            <w:proofErr w:type="spellEnd"/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потребує ремонту.</w:t>
            </w:r>
          </w:p>
          <w:p w:rsidR="00AB1569" w:rsidRPr="002106D8" w:rsidRDefault="00AB1569" w:rsidP="00AB156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Радіатор, крила, підніжки, капот, фари, скло, акумулятор, головний гальмовий циліндр – в справному стані.</w:t>
            </w:r>
          </w:p>
          <w:p w:rsidR="00AB1569" w:rsidRPr="002106D8" w:rsidRDefault="00AB1569" w:rsidP="00AB156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Салон кузова – в задовільному стані.</w:t>
            </w:r>
          </w:p>
          <w:p w:rsidR="00AB1569" w:rsidRPr="002106D8" w:rsidRDefault="00AB1569" w:rsidP="00AB156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Електрообладнання – в задовільному стані.</w:t>
            </w:r>
          </w:p>
          <w:p w:rsidR="00AB1569" w:rsidRDefault="00AB1569" w:rsidP="00AB156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знос протектора шин 95%. Потребує зміни.</w:t>
            </w:r>
          </w:p>
          <w:p w:rsidR="005636E2" w:rsidRPr="005636E2" w:rsidRDefault="005636E2" w:rsidP="005636E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36E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Додаткові опції:</w:t>
            </w:r>
            <w:r w:rsidRPr="0056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5636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ортовий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’</w:t>
            </w:r>
            <w:r w:rsidRPr="005636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ютер, датчик світла, клімат-контроль, шкіряний салон, круїз контроль, </w:t>
            </w:r>
            <w:proofErr w:type="spellStart"/>
            <w:r w:rsidRPr="005636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мультируль</w:t>
            </w:r>
            <w:proofErr w:type="spellEnd"/>
            <w:r w:rsidRPr="005636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36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омивач</w:t>
            </w:r>
            <w:proofErr w:type="spellEnd"/>
            <w:r w:rsidRPr="005636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фар, підігрів дзеркал, сенсор дощу,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підігрів сидінь, тоновані стекла.</w:t>
            </w:r>
          </w:p>
          <w:p w:rsidR="005636E2" w:rsidRPr="005636E2" w:rsidRDefault="005636E2" w:rsidP="005636E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36E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Мультимедіа</w:t>
            </w:r>
            <w:proofErr w:type="spellEnd"/>
            <w:r w:rsidRPr="005636E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  <w:r w:rsidRPr="0056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636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CD </w:t>
            </w:r>
            <w:proofErr w:type="spellStart"/>
            <w:r w:rsidRPr="005636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чейнджер</w:t>
            </w:r>
            <w:proofErr w:type="spellEnd"/>
            <w:r w:rsidRPr="005636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штатна мультимедійна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5636E2" w:rsidRPr="005636E2" w:rsidRDefault="005636E2" w:rsidP="005636E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36E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Безпека:</w:t>
            </w:r>
            <w:r w:rsidRPr="00563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636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одушки безпеки, центральний замок, ABS, ABD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AB1569" w:rsidRPr="00AB1569" w:rsidRDefault="00AB1569" w:rsidP="00AB1569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210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 відповідає терміну та умовам експлуатації</w:t>
            </w:r>
          </w:p>
        </w:tc>
      </w:tr>
      <w:tr w:rsidR="00AB1569" w:rsidRPr="00C96214" w:rsidTr="00814E70">
        <w:trPr>
          <w:trHeight w:val="522"/>
          <w:jc w:val="center"/>
        </w:trPr>
        <w:tc>
          <w:tcPr>
            <w:tcW w:w="578" w:type="dxa"/>
          </w:tcPr>
          <w:p w:rsidR="00AB1569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2.3. </w:t>
            </w:r>
          </w:p>
        </w:tc>
        <w:tc>
          <w:tcPr>
            <w:tcW w:w="2863" w:type="dxa"/>
          </w:tcPr>
          <w:p w:rsidR="00AB1569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майна</w:t>
            </w:r>
          </w:p>
        </w:tc>
        <w:tc>
          <w:tcPr>
            <w:tcW w:w="6321" w:type="dxa"/>
          </w:tcPr>
          <w:p w:rsidR="00AB1569" w:rsidRDefault="00C96214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204 540,00</w:t>
            </w:r>
            <w:r w:rsidR="00814E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двісті чотири тисячі п’ятсот сорок</w:t>
            </w:r>
            <w:r w:rsidR="00814E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</w:t>
            </w:r>
            <w:r w:rsidR="00AB1569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00 коп. </w:t>
            </w:r>
            <w:r w:rsidR="00AB1569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ПДВ</w:t>
            </w:r>
            <w:r w:rsidR="001823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AB1569" w:rsidRPr="00061E5D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кінцеву цінову пропозицію Переможця буде нараховане ПДВ у розмірі 20%</w:t>
            </w:r>
          </w:p>
        </w:tc>
      </w:tr>
      <w:tr w:rsidR="00AB1569" w:rsidRPr="00C96214" w:rsidTr="00814E70">
        <w:trPr>
          <w:trHeight w:val="522"/>
          <w:jc w:val="center"/>
        </w:trPr>
        <w:tc>
          <w:tcPr>
            <w:tcW w:w="578" w:type="dxa"/>
          </w:tcPr>
          <w:p w:rsidR="00AB1569" w:rsidRPr="004819F1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.4</w:t>
            </w:r>
          </w:p>
        </w:tc>
        <w:tc>
          <w:tcPr>
            <w:tcW w:w="2863" w:type="dxa"/>
          </w:tcPr>
          <w:p w:rsidR="00AB1569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321" w:type="dxa"/>
          </w:tcPr>
          <w:p w:rsidR="00AB1569" w:rsidRPr="00650B0C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здійснюється за адресою:</w:t>
            </w:r>
          </w:p>
          <w:p w:rsidR="00AB1569" w:rsidRPr="00650B0C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  <w:p w:rsidR="00AB1569" w:rsidRPr="00650B0C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пн. –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16.00</w:t>
            </w:r>
          </w:p>
          <w:p w:rsidR="00AB1569" w:rsidRPr="00650B0C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15.00</w:t>
            </w:r>
          </w:p>
          <w:p w:rsidR="00AB1569" w:rsidRPr="001E7E14" w:rsidRDefault="00AB1569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попередньою домовленістю за один день в робочі дні, з наданням інформації по особистим даним для оформлення перепустки на вхід на територію Продавця. Огляд майна може проводитися не пізніше кінцевої дати прийому пропозицій від Учасників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B1569" w:rsidRPr="00C96214" w:rsidTr="00814E70">
        <w:trPr>
          <w:trHeight w:val="864"/>
          <w:jc w:val="center"/>
        </w:trPr>
        <w:tc>
          <w:tcPr>
            <w:tcW w:w="578" w:type="dxa"/>
          </w:tcPr>
          <w:p w:rsidR="00AB1569" w:rsidRPr="00650B0C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863" w:type="dxa"/>
          </w:tcPr>
          <w:p w:rsidR="00AB1569" w:rsidRPr="00650B0C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майна</w:t>
            </w:r>
          </w:p>
        </w:tc>
        <w:tc>
          <w:tcPr>
            <w:tcW w:w="6321" w:type="dxa"/>
            <w:vAlign w:val="center"/>
          </w:tcPr>
          <w:p w:rsidR="00AB1569" w:rsidRPr="00650B0C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Усі витрати, пов’язані з реєстрацією автомобіля у Сервісному центрі МВС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заправкою, транспортуванням з місця приймання-передачі, страхуванням транспортного засобу, сплатою податків, зборів тощо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здійснюються за рахунок Покупця.</w:t>
            </w:r>
          </w:p>
        </w:tc>
      </w:tr>
      <w:tr w:rsidR="00AB1569" w:rsidRPr="00C96214" w:rsidTr="00814E70">
        <w:trPr>
          <w:trHeight w:val="864"/>
          <w:jc w:val="center"/>
        </w:trPr>
        <w:tc>
          <w:tcPr>
            <w:tcW w:w="578" w:type="dxa"/>
          </w:tcPr>
          <w:p w:rsidR="00AB1569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863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321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AB1569" w:rsidRPr="007D4B64" w:rsidTr="00814E70">
        <w:trPr>
          <w:trHeight w:val="300"/>
          <w:jc w:val="center"/>
        </w:trPr>
        <w:tc>
          <w:tcPr>
            <w:tcW w:w="9762" w:type="dxa"/>
            <w:gridSpan w:val="3"/>
          </w:tcPr>
          <w:p w:rsidR="00AB1569" w:rsidRPr="00731F15" w:rsidRDefault="00AB1569" w:rsidP="00AF3048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1F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Умови, щодо продажу майна</w:t>
            </w:r>
          </w:p>
        </w:tc>
      </w:tr>
      <w:tr w:rsidR="00AB1569" w:rsidRPr="00C96214" w:rsidTr="00814E70">
        <w:trPr>
          <w:trHeight w:val="522"/>
          <w:jc w:val="center"/>
        </w:trPr>
        <w:tc>
          <w:tcPr>
            <w:tcW w:w="578" w:type="dxa"/>
          </w:tcPr>
          <w:p w:rsidR="00AB1569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AB1569" w:rsidRDefault="00AB1569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продажу майна визначені Проектом договору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321" w:type="dxa"/>
            <w:vAlign w:val="center"/>
          </w:tcPr>
          <w:p w:rsidR="00AB1569" w:rsidRPr="007F44F0" w:rsidRDefault="00AB1569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продажу наведено у </w:t>
            </w:r>
            <w:r w:rsidRPr="00162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№2</w:t>
            </w: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Документації</w:t>
            </w:r>
          </w:p>
        </w:tc>
      </w:tr>
      <w:tr w:rsidR="00AB1569" w:rsidRPr="001273E5" w:rsidTr="00814E70">
        <w:trPr>
          <w:trHeight w:val="305"/>
          <w:jc w:val="center"/>
        </w:trPr>
        <w:tc>
          <w:tcPr>
            <w:tcW w:w="9762" w:type="dxa"/>
            <w:gridSpan w:val="3"/>
          </w:tcPr>
          <w:p w:rsidR="00AB1569" w:rsidRPr="00056D65" w:rsidRDefault="00AB1569" w:rsidP="00AF3048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D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Умови Переможця електронного аукціону</w:t>
            </w:r>
          </w:p>
        </w:tc>
      </w:tr>
      <w:tr w:rsidR="00AB1569" w:rsidRPr="00C96214" w:rsidTr="00814E70">
        <w:trPr>
          <w:trHeight w:val="462"/>
          <w:jc w:val="center"/>
        </w:trPr>
        <w:tc>
          <w:tcPr>
            <w:tcW w:w="578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321" w:type="dxa"/>
          </w:tcPr>
          <w:p w:rsidR="00AB1569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має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B1569" w:rsidRPr="0056613E" w:rsidRDefault="00AB1569" w:rsidP="00AB1569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завантажити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B1569" w:rsidRPr="0056613E" w:rsidRDefault="00AB1569" w:rsidP="00AB1569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одного робочого дня після закінчення електронного аукціону, повинен підтвердити вартість своєї цінової пропозиції,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формою визначеною </w:t>
            </w:r>
            <w:r w:rsidRPr="00FE0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Додатком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B1569" w:rsidRPr="0056613E" w:rsidRDefault="00AB1569" w:rsidP="00AB1569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було подано цінову пропозицію;</w:t>
            </w:r>
          </w:p>
          <w:p w:rsidR="00AB1569" w:rsidRDefault="00AB1569" w:rsidP="00AB1569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20-ти робочих днів з дня наступного за днем формування протоколу електронного аукціону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провести розрахунки з Організатором відповідно до умов договору.</w:t>
            </w:r>
          </w:p>
          <w:p w:rsidR="00AB1569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1569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загрузити в систему наступні документі:</w:t>
            </w:r>
          </w:p>
          <w:p w:rsidR="00AB1569" w:rsidRPr="00FE0981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AB1569" w:rsidRPr="0056613E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фізичних осіб - громадян України:</w:t>
            </w:r>
          </w:p>
          <w:p w:rsidR="00AB1569" w:rsidRPr="0056613E" w:rsidRDefault="00AB1569" w:rsidP="00AB1569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паспорта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громадянина України.</w:t>
            </w:r>
          </w:p>
          <w:p w:rsidR="00AB1569" w:rsidRPr="0056613E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1" w:name="n520"/>
            <w:bookmarkEnd w:id="1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іноземних громадян:</w:t>
            </w:r>
          </w:p>
          <w:p w:rsidR="00AB1569" w:rsidRPr="0056613E" w:rsidRDefault="00AB1569" w:rsidP="00AB1569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документа, що посвідчує особу.</w:t>
            </w:r>
          </w:p>
          <w:p w:rsidR="00AB1569" w:rsidRPr="0056613E" w:rsidRDefault="00AB1569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2" w:name="n521"/>
            <w:bookmarkEnd w:id="2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юридичних осіб:</w:t>
            </w:r>
          </w:p>
          <w:p w:rsidR="00AB1569" w:rsidRPr="0056613E" w:rsidRDefault="00AB1569" w:rsidP="00AB1569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AB1569" w:rsidRPr="0056613E" w:rsidRDefault="00AB1569" w:rsidP="00AB1569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n523"/>
            <w:bookmarkEnd w:id="3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AB1569" w:rsidRPr="00731F15" w:rsidRDefault="00AB1569" w:rsidP="00AB1569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n524"/>
            <w:bookmarkEnd w:id="4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власника. Якщо особа не має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про причину його відсутності.</w:t>
            </w:r>
          </w:p>
        </w:tc>
      </w:tr>
      <w:tr w:rsidR="00AB1569" w:rsidRPr="00C96214" w:rsidTr="00814E70">
        <w:trPr>
          <w:trHeight w:val="522"/>
          <w:jc w:val="center"/>
        </w:trPr>
        <w:tc>
          <w:tcPr>
            <w:tcW w:w="578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4.2</w:t>
            </w:r>
          </w:p>
        </w:tc>
        <w:tc>
          <w:tcPr>
            <w:tcW w:w="2863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321" w:type="dxa"/>
          </w:tcPr>
          <w:p w:rsidR="00AB1569" w:rsidRPr="002C09F4" w:rsidRDefault="00AB1569" w:rsidP="00AF3048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невиконання Переможцем електронного аукціону вимог Організатор (не надання документів або відомостей, обов’язкове подання, яких передбачено документацією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B1569" w:rsidRPr="00A3387A" w:rsidRDefault="00AB1569" w:rsidP="00AF304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lang w:val="ru-RU"/>
              </w:rPr>
            </w:pPr>
            <w:r w:rsidRPr="002C09F4">
              <w:rPr>
                <w:color w:val="000000"/>
                <w:lang w:val="ru-RU"/>
              </w:rPr>
              <w:t xml:space="preserve">- </w:t>
            </w:r>
            <w:r w:rsidRPr="002C09F4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2C09F4">
              <w:rPr>
                <w:color w:val="000000"/>
                <w:lang w:val="uk-UA"/>
              </w:rPr>
              <w:t>п</w:t>
            </w:r>
            <w:proofErr w:type="gramEnd"/>
            <w:r w:rsidRPr="002C09F4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AB1569" w:rsidRPr="00C96214" w:rsidTr="00814E70">
        <w:trPr>
          <w:trHeight w:val="289"/>
          <w:jc w:val="center"/>
        </w:trPr>
        <w:tc>
          <w:tcPr>
            <w:tcW w:w="578" w:type="dxa"/>
          </w:tcPr>
          <w:p w:rsidR="00AB1569" w:rsidRPr="00447DFD" w:rsidRDefault="00AB15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4.3.</w:t>
            </w:r>
          </w:p>
        </w:tc>
        <w:tc>
          <w:tcPr>
            <w:tcW w:w="2863" w:type="dxa"/>
          </w:tcPr>
          <w:p w:rsidR="00AB1569" w:rsidRPr="0087123F" w:rsidRDefault="00AB1569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мову (мови),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якою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321" w:type="dxa"/>
          </w:tcPr>
          <w:p w:rsidR="00AB1569" w:rsidRPr="00BA134E" w:rsidRDefault="00AB1569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процедури аукціону документи,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подаються учасником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, викладаються українською мовою.</w:t>
            </w:r>
          </w:p>
          <w:p w:rsidR="00AB1569" w:rsidRPr="00BA134E" w:rsidRDefault="00AB1569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безпосередньо учасником повинні бути складені українською мовою.</w:t>
            </w:r>
          </w:p>
          <w:p w:rsidR="00AB1569" w:rsidRPr="00447DFD" w:rsidRDefault="00AB1569" w:rsidP="00AF3048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AB1569" w:rsidRPr="00C96214" w:rsidTr="00814E70">
        <w:trPr>
          <w:trHeight w:val="178"/>
          <w:jc w:val="center"/>
        </w:trPr>
        <w:tc>
          <w:tcPr>
            <w:tcW w:w="9762" w:type="dxa"/>
            <w:gridSpan w:val="3"/>
          </w:tcPr>
          <w:p w:rsidR="00AB1569" w:rsidRPr="002C6A96" w:rsidRDefault="00AB1569" w:rsidP="00AF3048">
            <w:pPr>
              <w:widowControl w:val="0"/>
              <w:spacing w:after="0"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  <w:bookmarkStart w:id="5" w:name="n197"/>
            <w:bookmarkEnd w:id="5"/>
          </w:p>
        </w:tc>
      </w:tr>
    </w:tbl>
    <w:p w:rsidR="00AB1569" w:rsidRPr="00910379" w:rsidRDefault="00AB1569" w:rsidP="00AB1569">
      <w:pPr>
        <w:rPr>
          <w:lang w:val="ru-RU"/>
        </w:rPr>
      </w:pPr>
    </w:p>
    <w:p w:rsidR="00FA2E10" w:rsidRPr="00AB1569" w:rsidRDefault="00FA2E10">
      <w:pPr>
        <w:rPr>
          <w:lang w:val="ru-RU"/>
        </w:rPr>
      </w:pPr>
    </w:p>
    <w:sectPr w:rsidR="00FA2E10" w:rsidRPr="00AB1569" w:rsidSect="00A60B97">
      <w:pgSz w:w="11905" w:h="16837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4060"/>
    <w:multiLevelType w:val="hybridMultilevel"/>
    <w:tmpl w:val="D8A82AA4"/>
    <w:lvl w:ilvl="0" w:tplc="2FC02A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AB1569"/>
    <w:rsid w:val="0003456D"/>
    <w:rsid w:val="00053EA8"/>
    <w:rsid w:val="000E353C"/>
    <w:rsid w:val="0018234A"/>
    <w:rsid w:val="00516D8A"/>
    <w:rsid w:val="005636E2"/>
    <w:rsid w:val="00691F4E"/>
    <w:rsid w:val="006A3FEC"/>
    <w:rsid w:val="006F0DD4"/>
    <w:rsid w:val="00712678"/>
    <w:rsid w:val="00814E70"/>
    <w:rsid w:val="009D7831"/>
    <w:rsid w:val="00A60B97"/>
    <w:rsid w:val="00AB1569"/>
    <w:rsid w:val="00AB5E19"/>
    <w:rsid w:val="00AC293D"/>
    <w:rsid w:val="00B237F9"/>
    <w:rsid w:val="00BE6BEC"/>
    <w:rsid w:val="00C96214"/>
    <w:rsid w:val="00DB00B9"/>
    <w:rsid w:val="00DF6FD0"/>
    <w:rsid w:val="00F90E07"/>
    <w:rsid w:val="00FA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69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AB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qFormat/>
    <w:locked/>
    <w:rsid w:val="00AB156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AB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AB1569"/>
    <w:pPr>
      <w:ind w:left="720"/>
      <w:contextualSpacing/>
    </w:pPr>
  </w:style>
  <w:style w:type="paragraph" w:styleId="a7">
    <w:name w:val="No Spacing"/>
    <w:uiPriority w:val="1"/>
    <w:qFormat/>
    <w:rsid w:val="00AB1569"/>
    <w:pPr>
      <w:spacing w:after="0" w:line="240" w:lineRule="auto"/>
    </w:pPr>
    <w:rPr>
      <w:lang w:val="en-US"/>
    </w:rPr>
  </w:style>
  <w:style w:type="character" w:styleId="a8">
    <w:name w:val="Hyperlink"/>
    <w:uiPriority w:val="99"/>
    <w:unhideWhenUsed/>
    <w:rsid w:val="00AB1569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AB1569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nsport@uos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orchun.mv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9F45A-3604-4374-9859-15A722A4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4398</Words>
  <Characters>2507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2020-05-29T12:11:00Z</dcterms:created>
  <dcterms:modified xsi:type="dcterms:W3CDTF">2020-08-25T07:25:00Z</dcterms:modified>
</cp:coreProperties>
</file>