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87EC" w14:textId="1CF14DA2" w:rsidR="00A02A22" w:rsidRPr="004542D6" w:rsidRDefault="00A02A22" w:rsidP="00095A84">
      <w:pPr>
        <w:pStyle w:val="a4"/>
        <w:spacing w:before="0" w:after="0"/>
        <w:rPr>
          <w:rFonts w:ascii="Times New Roman" w:hAnsi="Times New Roman"/>
          <w:sz w:val="22"/>
          <w:szCs w:val="22"/>
        </w:rPr>
      </w:pPr>
      <w:r w:rsidRPr="004542D6">
        <w:rPr>
          <w:rFonts w:ascii="Times New Roman" w:hAnsi="Times New Roman"/>
          <w:sz w:val="22"/>
          <w:szCs w:val="22"/>
        </w:rPr>
        <w:tab/>
      </w:r>
      <w:r w:rsidRPr="004542D6">
        <w:rPr>
          <w:rFonts w:ascii="Times New Roman" w:hAnsi="Times New Roman"/>
          <w:sz w:val="22"/>
          <w:szCs w:val="22"/>
        </w:rPr>
        <w:tab/>
      </w:r>
      <w:r w:rsidRPr="004542D6">
        <w:rPr>
          <w:rFonts w:ascii="Times New Roman" w:hAnsi="Times New Roman"/>
          <w:sz w:val="22"/>
          <w:szCs w:val="22"/>
        </w:rPr>
        <w:tab/>
      </w:r>
      <w:r w:rsidRPr="004542D6">
        <w:rPr>
          <w:rFonts w:ascii="Times New Roman" w:hAnsi="Times New Roman"/>
          <w:sz w:val="22"/>
          <w:szCs w:val="22"/>
        </w:rPr>
        <w:tab/>
      </w:r>
      <w:r w:rsidRPr="004542D6">
        <w:rPr>
          <w:rFonts w:ascii="Times New Roman" w:hAnsi="Times New Roman"/>
          <w:sz w:val="22"/>
          <w:szCs w:val="22"/>
        </w:rPr>
        <w:tab/>
      </w:r>
      <w:r w:rsidRPr="004542D6">
        <w:rPr>
          <w:rFonts w:ascii="Times New Roman" w:hAnsi="Times New Roman"/>
          <w:sz w:val="22"/>
          <w:szCs w:val="22"/>
        </w:rPr>
        <w:tab/>
      </w:r>
      <w:r w:rsidR="00BA328D" w:rsidRPr="004542D6">
        <w:rPr>
          <w:rFonts w:ascii="Times New Roman" w:hAnsi="Times New Roman"/>
          <w:sz w:val="22"/>
          <w:szCs w:val="22"/>
        </w:rPr>
        <w:tab/>
      </w:r>
      <w:r w:rsidR="00BA328D" w:rsidRPr="004542D6">
        <w:rPr>
          <w:rFonts w:ascii="Times New Roman" w:hAnsi="Times New Roman"/>
          <w:sz w:val="22"/>
          <w:szCs w:val="22"/>
        </w:rPr>
        <w:tab/>
      </w:r>
      <w:r w:rsidR="00BA328D" w:rsidRPr="004542D6">
        <w:rPr>
          <w:rFonts w:ascii="Times New Roman" w:hAnsi="Times New Roman"/>
          <w:sz w:val="22"/>
          <w:szCs w:val="22"/>
        </w:rPr>
        <w:tab/>
      </w:r>
      <w:r w:rsidR="00BA328D" w:rsidRPr="004542D6">
        <w:rPr>
          <w:rFonts w:ascii="Times New Roman" w:hAnsi="Times New Roman"/>
          <w:sz w:val="22"/>
          <w:szCs w:val="22"/>
        </w:rPr>
        <w:tab/>
      </w:r>
      <w:r w:rsidR="00BA328D" w:rsidRPr="004542D6">
        <w:rPr>
          <w:rFonts w:ascii="Times New Roman" w:hAnsi="Times New Roman"/>
          <w:sz w:val="22"/>
          <w:szCs w:val="22"/>
        </w:rPr>
        <w:tab/>
      </w:r>
      <w:r w:rsidRPr="004542D6">
        <w:rPr>
          <w:rFonts w:ascii="Times New Roman" w:hAnsi="Times New Roman"/>
          <w:sz w:val="22"/>
          <w:szCs w:val="22"/>
        </w:rPr>
        <w:t>ПРОЄКТ</w:t>
      </w:r>
    </w:p>
    <w:p w14:paraId="636D5EE5" w14:textId="77777777" w:rsidR="00BF028D" w:rsidRPr="004542D6" w:rsidRDefault="00BA6EC6" w:rsidP="00BF028D">
      <w:pPr>
        <w:pStyle w:val="a3"/>
        <w:ind w:left="927" w:firstLine="0"/>
        <w:jc w:val="center"/>
        <w:rPr>
          <w:rFonts w:ascii="Times New Roman" w:hAnsi="Times New Roman"/>
          <w:sz w:val="22"/>
          <w:szCs w:val="22"/>
        </w:rPr>
      </w:pPr>
      <w:r w:rsidRPr="004542D6">
        <w:rPr>
          <w:rFonts w:ascii="Times New Roman" w:hAnsi="Times New Roman"/>
          <w:sz w:val="22"/>
          <w:szCs w:val="22"/>
        </w:rPr>
        <w:t>ДОГОВІР №_____</w:t>
      </w:r>
      <w:r w:rsidRPr="004542D6">
        <w:rPr>
          <w:rFonts w:ascii="Times New Roman" w:hAnsi="Times New Roman"/>
          <w:sz w:val="22"/>
          <w:szCs w:val="22"/>
        </w:rPr>
        <w:br/>
        <w:t xml:space="preserve">оренди нерухомого майна, що належить до комунальної власності </w:t>
      </w:r>
      <w:r w:rsidR="00BF028D" w:rsidRPr="004542D6">
        <w:rPr>
          <w:rFonts w:ascii="Times New Roman" w:hAnsi="Times New Roman"/>
          <w:sz w:val="22"/>
          <w:szCs w:val="22"/>
        </w:rPr>
        <w:t>територіальної громади м. Харкова (далі – договір)</w:t>
      </w:r>
    </w:p>
    <w:p w14:paraId="75DE6243" w14:textId="64E6FC9D" w:rsidR="005E4B33" w:rsidRDefault="005E4B33" w:rsidP="00095A84">
      <w:pPr>
        <w:pStyle w:val="a4"/>
        <w:spacing w:before="0" w:after="0"/>
        <w:rPr>
          <w:rFonts w:ascii="Times New Roman" w:hAnsi="Times New Roman"/>
          <w:sz w:val="22"/>
          <w:szCs w:val="22"/>
        </w:rPr>
      </w:pPr>
    </w:p>
    <w:p w14:paraId="6F6C93D5" w14:textId="77777777" w:rsidR="00BA6EC6" w:rsidRPr="004542D6" w:rsidRDefault="00BA6EC6" w:rsidP="00095A84">
      <w:pPr>
        <w:pStyle w:val="a4"/>
        <w:spacing w:before="0" w:after="0"/>
        <w:rPr>
          <w:rFonts w:ascii="Times New Roman" w:hAnsi="Times New Roman"/>
          <w:sz w:val="22"/>
          <w:szCs w:val="22"/>
        </w:rPr>
      </w:pPr>
      <w:r w:rsidRPr="004542D6">
        <w:rPr>
          <w:rFonts w:ascii="Times New Roman" w:hAnsi="Times New Roman"/>
          <w:sz w:val="22"/>
          <w:szCs w:val="22"/>
        </w:rPr>
        <w:t>I. Змінювані умови договору (далі - Умови)</w:t>
      </w:r>
    </w:p>
    <w:p w14:paraId="7FA6C364" w14:textId="77777777" w:rsidR="00857406" w:rsidRPr="004542D6" w:rsidRDefault="00857406" w:rsidP="00857406">
      <w:pPr>
        <w:pStyle w:val="a3"/>
        <w:ind w:firstLine="0"/>
        <w:rPr>
          <w:rFonts w:ascii="Times New Roman" w:hAnsi="Times New Roman"/>
          <w:sz w:val="22"/>
          <w:szCs w:val="22"/>
        </w:rPr>
      </w:pPr>
    </w:p>
    <w:tbl>
      <w:tblPr>
        <w:tblW w:w="10377" w:type="dxa"/>
        <w:tblInd w:w="-601" w:type="dxa"/>
        <w:tblLayout w:type="fixed"/>
        <w:tblLook w:val="04A0" w:firstRow="1" w:lastRow="0" w:firstColumn="1" w:lastColumn="0" w:noHBand="0" w:noVBand="1"/>
      </w:tblPr>
      <w:tblGrid>
        <w:gridCol w:w="770"/>
        <w:gridCol w:w="17"/>
        <w:gridCol w:w="2051"/>
        <w:gridCol w:w="1019"/>
        <w:gridCol w:w="6"/>
        <w:gridCol w:w="1300"/>
        <w:gridCol w:w="1327"/>
        <w:gridCol w:w="471"/>
        <w:gridCol w:w="372"/>
        <w:gridCol w:w="247"/>
        <w:gridCol w:w="84"/>
        <w:gridCol w:w="1221"/>
        <w:gridCol w:w="1492"/>
      </w:tblGrid>
      <w:tr w:rsidR="00BA6EC6" w:rsidRPr="004542D6" w14:paraId="617E257F"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72FB1F77"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14:paraId="26F30CF8"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 xml:space="preserve">Найменування населеного пункту </w:t>
            </w:r>
          </w:p>
        </w:tc>
        <w:tc>
          <w:tcPr>
            <w:tcW w:w="7539" w:type="dxa"/>
            <w:gridSpan w:val="10"/>
            <w:tcBorders>
              <w:top w:val="single" w:sz="4" w:space="0" w:color="000000"/>
              <w:left w:val="nil"/>
              <w:bottom w:val="single" w:sz="4" w:space="0" w:color="000000"/>
              <w:right w:val="single" w:sz="4" w:space="0" w:color="000000"/>
            </w:tcBorders>
            <w:hideMark/>
          </w:tcPr>
          <w:p w14:paraId="55455FEF"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 м. Харків</w:t>
            </w:r>
          </w:p>
        </w:tc>
      </w:tr>
      <w:tr w:rsidR="00BA6EC6" w:rsidRPr="004542D6" w14:paraId="247B4958" w14:textId="77777777" w:rsidTr="00043F91">
        <w:trPr>
          <w:trHeight w:val="320"/>
        </w:trPr>
        <w:tc>
          <w:tcPr>
            <w:tcW w:w="787" w:type="dxa"/>
            <w:gridSpan w:val="2"/>
            <w:tcBorders>
              <w:top w:val="nil"/>
              <w:left w:val="single" w:sz="4" w:space="0" w:color="000000"/>
              <w:bottom w:val="single" w:sz="4" w:space="0" w:color="000000"/>
              <w:right w:val="single" w:sz="4" w:space="0" w:color="000000"/>
            </w:tcBorders>
            <w:hideMark/>
          </w:tcPr>
          <w:p w14:paraId="3F715287"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14:paraId="7977D344"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Дата</w:t>
            </w:r>
          </w:p>
        </w:tc>
        <w:tc>
          <w:tcPr>
            <w:tcW w:w="7539" w:type="dxa"/>
            <w:gridSpan w:val="10"/>
            <w:tcBorders>
              <w:top w:val="single" w:sz="4" w:space="0" w:color="000000"/>
              <w:left w:val="nil"/>
              <w:bottom w:val="single" w:sz="4" w:space="0" w:color="000000"/>
              <w:right w:val="single" w:sz="4" w:space="0" w:color="000000"/>
            </w:tcBorders>
            <w:hideMark/>
          </w:tcPr>
          <w:p w14:paraId="04F0C9D3"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 Дата</w:t>
            </w:r>
          </w:p>
        </w:tc>
      </w:tr>
      <w:tr w:rsidR="00BA6EC6" w:rsidRPr="004542D6" w14:paraId="64438050" w14:textId="77777777" w:rsidTr="00043F91">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14:paraId="28B97675"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14:paraId="6E0236E6"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Сторони</w:t>
            </w:r>
          </w:p>
        </w:tc>
        <w:tc>
          <w:tcPr>
            <w:tcW w:w="1025" w:type="dxa"/>
            <w:gridSpan w:val="2"/>
            <w:tcBorders>
              <w:top w:val="nil"/>
              <w:left w:val="nil"/>
              <w:bottom w:val="single" w:sz="4" w:space="0" w:color="000000"/>
              <w:right w:val="single" w:sz="4" w:space="0" w:color="000000"/>
            </w:tcBorders>
            <w:vAlign w:val="center"/>
            <w:hideMark/>
          </w:tcPr>
          <w:p w14:paraId="660111EF" w14:textId="77777777" w:rsidR="00BA6EC6" w:rsidRPr="004542D6" w:rsidRDefault="00BA6EC6" w:rsidP="00095A84">
            <w:pPr>
              <w:jc w:val="center"/>
              <w:rPr>
                <w:rFonts w:ascii="Times New Roman" w:hAnsi="Times New Roman"/>
                <w:color w:val="000000"/>
                <w:sz w:val="22"/>
                <w:szCs w:val="22"/>
              </w:rPr>
            </w:pPr>
            <w:proofErr w:type="spellStart"/>
            <w:r w:rsidRPr="004542D6">
              <w:rPr>
                <w:rFonts w:ascii="Times New Roman" w:hAnsi="Times New Roman"/>
                <w:color w:val="000000"/>
                <w:sz w:val="22"/>
                <w:szCs w:val="22"/>
              </w:rPr>
              <w:t>Наймену-вання</w:t>
            </w:r>
            <w:proofErr w:type="spellEnd"/>
          </w:p>
        </w:tc>
        <w:tc>
          <w:tcPr>
            <w:tcW w:w="1300" w:type="dxa"/>
            <w:tcBorders>
              <w:top w:val="nil"/>
              <w:left w:val="nil"/>
              <w:bottom w:val="single" w:sz="4" w:space="0" w:color="000000"/>
              <w:right w:val="single" w:sz="4" w:space="0" w:color="000000"/>
            </w:tcBorders>
            <w:vAlign w:val="center"/>
            <w:hideMark/>
          </w:tcPr>
          <w:p w14:paraId="5219EBBE"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hideMark/>
          </w:tcPr>
          <w:p w14:paraId="4775C3C5"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 xml:space="preserve">Адреса </w:t>
            </w:r>
            <w:proofErr w:type="spellStart"/>
            <w:r w:rsidRPr="004542D6">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14:paraId="0BE43E0D"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14:paraId="4E2D3843"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Посада особи, що підписала договір</w:t>
            </w:r>
          </w:p>
        </w:tc>
        <w:tc>
          <w:tcPr>
            <w:tcW w:w="1492" w:type="dxa"/>
            <w:tcBorders>
              <w:top w:val="nil"/>
              <w:left w:val="nil"/>
              <w:bottom w:val="single" w:sz="4" w:space="0" w:color="000000"/>
              <w:right w:val="single" w:sz="4" w:space="0" w:color="000000"/>
            </w:tcBorders>
            <w:vAlign w:val="center"/>
            <w:hideMark/>
          </w:tcPr>
          <w:p w14:paraId="37D43D61"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 xml:space="preserve">Посилання на документ, який надає </w:t>
            </w:r>
            <w:proofErr w:type="spellStart"/>
            <w:r w:rsidRPr="004542D6">
              <w:rPr>
                <w:rFonts w:ascii="Times New Roman" w:hAnsi="Times New Roman"/>
                <w:color w:val="000000"/>
                <w:sz w:val="22"/>
                <w:szCs w:val="22"/>
              </w:rPr>
              <w:t>повноважен</w:t>
            </w:r>
            <w:proofErr w:type="spellEnd"/>
            <w:r w:rsidRPr="004542D6">
              <w:rPr>
                <w:rFonts w:ascii="Times New Roman" w:hAnsi="Times New Roman"/>
                <w:color w:val="000000"/>
                <w:sz w:val="22"/>
                <w:szCs w:val="22"/>
              </w:rPr>
              <w:t>-ня на підписання договору (статут, положення, наказ, довіреність тощо)</w:t>
            </w:r>
          </w:p>
        </w:tc>
      </w:tr>
      <w:tr w:rsidR="00BA6EC6" w:rsidRPr="004542D6" w14:paraId="04B1A219"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0C9E613F"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14:paraId="33055BBE"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Орендодавець</w:t>
            </w:r>
          </w:p>
        </w:tc>
        <w:tc>
          <w:tcPr>
            <w:tcW w:w="7539" w:type="dxa"/>
            <w:gridSpan w:val="10"/>
            <w:tcBorders>
              <w:top w:val="single" w:sz="4" w:space="0" w:color="000000"/>
              <w:left w:val="nil"/>
              <w:bottom w:val="single" w:sz="4" w:space="0" w:color="000000"/>
              <w:right w:val="single" w:sz="4" w:space="0" w:color="000000"/>
            </w:tcBorders>
          </w:tcPr>
          <w:p w14:paraId="6F9D6827" w14:textId="0DF81AEF" w:rsidR="00BA6EC6" w:rsidRPr="004542D6" w:rsidRDefault="00BA6EC6" w:rsidP="00095A84">
            <w:pPr>
              <w:jc w:val="both"/>
              <w:rPr>
                <w:rFonts w:ascii="Times New Roman" w:hAnsi="Times New Roman"/>
                <w:color w:val="000000"/>
                <w:sz w:val="22"/>
                <w:szCs w:val="22"/>
              </w:rPr>
            </w:pPr>
            <w:r w:rsidRPr="004542D6">
              <w:rPr>
                <w:rFonts w:ascii="Times New Roman" w:hAnsi="Times New Roman"/>
                <w:color w:val="000000"/>
                <w:sz w:val="22"/>
                <w:szCs w:val="22"/>
              </w:rPr>
              <w:t xml:space="preserve">Управління комунального майна та приватизації Департаменту економіки та комунального Харківської міської ради, код 14095412, м. Харків, майдан Конституції, 16, в особі начальника Управління </w:t>
            </w:r>
            <w:proofErr w:type="spellStart"/>
            <w:r w:rsidRPr="004542D6">
              <w:rPr>
                <w:rFonts w:ascii="Times New Roman" w:hAnsi="Times New Roman"/>
                <w:color w:val="000000"/>
                <w:sz w:val="22"/>
                <w:szCs w:val="22"/>
              </w:rPr>
              <w:t>Солошкіна</w:t>
            </w:r>
            <w:proofErr w:type="spellEnd"/>
            <w:r w:rsidRPr="004542D6">
              <w:rPr>
                <w:rFonts w:ascii="Times New Roman" w:hAnsi="Times New Roman"/>
                <w:color w:val="000000"/>
                <w:sz w:val="22"/>
                <w:szCs w:val="22"/>
              </w:rPr>
              <w:t xml:space="preserve"> Володимира Миколайовича, що діє на підставі розпорядження Харківського міського голови №1513 від 30.06.2006, Положення про Управління комунального майна та приватизації Департаменту економіки та комунального Харківської міської ради (нова редакція), затвердженого рішенням </w:t>
            </w:r>
            <w:r w:rsidR="00600D42" w:rsidRPr="004542D6">
              <w:rPr>
                <w:rFonts w:ascii="Times New Roman" w:hAnsi="Times New Roman"/>
                <w:color w:val="000000"/>
                <w:sz w:val="22"/>
                <w:szCs w:val="22"/>
              </w:rPr>
              <w:t>1</w:t>
            </w:r>
            <w:r w:rsidRPr="004542D6">
              <w:rPr>
                <w:rFonts w:ascii="Times New Roman" w:hAnsi="Times New Roman"/>
                <w:color w:val="000000"/>
                <w:sz w:val="22"/>
                <w:szCs w:val="22"/>
              </w:rPr>
              <w:t xml:space="preserve"> сесії Харківської міської ради </w:t>
            </w:r>
            <w:r w:rsidR="00600D42" w:rsidRPr="004542D6">
              <w:rPr>
                <w:rFonts w:ascii="Times New Roman" w:hAnsi="Times New Roman"/>
                <w:color w:val="000000"/>
                <w:sz w:val="22"/>
                <w:szCs w:val="22"/>
              </w:rPr>
              <w:t>8</w:t>
            </w:r>
            <w:r w:rsidRPr="004542D6">
              <w:rPr>
                <w:rFonts w:ascii="Times New Roman" w:hAnsi="Times New Roman"/>
                <w:color w:val="000000"/>
                <w:sz w:val="22"/>
                <w:szCs w:val="22"/>
              </w:rPr>
              <w:t xml:space="preserve"> скликання від </w:t>
            </w:r>
            <w:r w:rsidR="00600D42" w:rsidRPr="004542D6">
              <w:rPr>
                <w:rFonts w:ascii="Times New Roman" w:hAnsi="Times New Roman"/>
                <w:color w:val="000000"/>
                <w:sz w:val="22"/>
                <w:szCs w:val="22"/>
              </w:rPr>
              <w:t>0</w:t>
            </w:r>
            <w:r w:rsidRPr="004542D6">
              <w:rPr>
                <w:rFonts w:ascii="Times New Roman" w:hAnsi="Times New Roman"/>
                <w:color w:val="000000"/>
                <w:sz w:val="22"/>
                <w:szCs w:val="22"/>
              </w:rPr>
              <w:t>9.12.20</w:t>
            </w:r>
            <w:r w:rsidR="00600D42" w:rsidRPr="004542D6">
              <w:rPr>
                <w:rFonts w:ascii="Times New Roman" w:hAnsi="Times New Roman"/>
                <w:color w:val="000000"/>
                <w:sz w:val="22"/>
                <w:szCs w:val="22"/>
              </w:rPr>
              <w:t>20</w:t>
            </w:r>
            <w:r w:rsidRPr="004542D6">
              <w:rPr>
                <w:rFonts w:ascii="Times New Roman" w:hAnsi="Times New Roman"/>
                <w:color w:val="000000"/>
                <w:sz w:val="22"/>
                <w:szCs w:val="22"/>
              </w:rPr>
              <w:t xml:space="preserve"> №</w:t>
            </w:r>
            <w:r w:rsidR="00600D42" w:rsidRPr="004542D6">
              <w:rPr>
                <w:rFonts w:ascii="Times New Roman" w:hAnsi="Times New Roman"/>
                <w:color w:val="000000"/>
                <w:sz w:val="22"/>
                <w:szCs w:val="22"/>
              </w:rPr>
              <w:t>7</w:t>
            </w:r>
            <w:r w:rsidRPr="004542D6">
              <w:rPr>
                <w:rFonts w:ascii="Times New Roman" w:hAnsi="Times New Roman"/>
                <w:color w:val="000000"/>
                <w:sz w:val="22"/>
                <w:szCs w:val="22"/>
              </w:rPr>
              <w:t>/</w:t>
            </w:r>
            <w:r w:rsidR="00600D42" w:rsidRPr="004542D6">
              <w:rPr>
                <w:rFonts w:ascii="Times New Roman" w:hAnsi="Times New Roman"/>
                <w:color w:val="000000"/>
                <w:sz w:val="22"/>
                <w:szCs w:val="22"/>
              </w:rPr>
              <w:t>20</w:t>
            </w:r>
            <w:r w:rsidRPr="004542D6">
              <w:rPr>
                <w:rFonts w:ascii="Times New Roman" w:hAnsi="Times New Roman"/>
                <w:color w:val="000000"/>
                <w:sz w:val="22"/>
                <w:szCs w:val="22"/>
              </w:rPr>
              <w:t xml:space="preserve"> «Про </w:t>
            </w:r>
            <w:r w:rsidR="00600D42" w:rsidRPr="004542D6">
              <w:rPr>
                <w:rFonts w:ascii="Times New Roman" w:hAnsi="Times New Roman"/>
                <w:color w:val="000000"/>
                <w:sz w:val="22"/>
                <w:szCs w:val="22"/>
              </w:rPr>
              <w:t xml:space="preserve">затвердження </w:t>
            </w:r>
            <w:r w:rsidRPr="004542D6">
              <w:rPr>
                <w:rFonts w:ascii="Times New Roman" w:hAnsi="Times New Roman"/>
                <w:color w:val="000000"/>
                <w:sz w:val="22"/>
                <w:szCs w:val="22"/>
              </w:rPr>
              <w:t xml:space="preserve">положень виконавчих органів Харківської міської ради </w:t>
            </w:r>
            <w:r w:rsidR="00600D42" w:rsidRPr="004542D6">
              <w:rPr>
                <w:rFonts w:ascii="Times New Roman" w:hAnsi="Times New Roman"/>
                <w:color w:val="000000"/>
                <w:sz w:val="22"/>
                <w:szCs w:val="22"/>
              </w:rPr>
              <w:t>8</w:t>
            </w:r>
            <w:r w:rsidRPr="004542D6">
              <w:rPr>
                <w:rFonts w:ascii="Times New Roman" w:hAnsi="Times New Roman"/>
                <w:color w:val="000000"/>
                <w:sz w:val="22"/>
                <w:szCs w:val="22"/>
              </w:rPr>
              <w:t xml:space="preserve"> скликання»</w:t>
            </w:r>
          </w:p>
        </w:tc>
      </w:tr>
      <w:tr w:rsidR="00BA6EC6" w:rsidRPr="004542D6" w14:paraId="2F4A6F26"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2DA44B5C"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3.1.1</w:t>
            </w:r>
          </w:p>
        </w:tc>
        <w:tc>
          <w:tcPr>
            <w:tcW w:w="4376" w:type="dxa"/>
            <w:gridSpan w:val="4"/>
            <w:tcBorders>
              <w:top w:val="single" w:sz="4" w:space="0" w:color="000000"/>
              <w:left w:val="nil"/>
              <w:bottom w:val="single" w:sz="4" w:space="0" w:color="000000"/>
              <w:right w:val="single" w:sz="4" w:space="0" w:color="000000"/>
            </w:tcBorders>
            <w:hideMark/>
          </w:tcPr>
          <w:p w14:paraId="12EBDDB1"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5214" w:type="dxa"/>
            <w:gridSpan w:val="7"/>
            <w:tcBorders>
              <w:top w:val="single" w:sz="4" w:space="0" w:color="000000"/>
              <w:left w:val="nil"/>
              <w:bottom w:val="single" w:sz="4" w:space="0" w:color="000000"/>
              <w:right w:val="single" w:sz="4" w:space="0" w:color="000000"/>
            </w:tcBorders>
          </w:tcPr>
          <w:p w14:paraId="7DA49DE6" w14:textId="77777777" w:rsidR="00BA6EC6" w:rsidRPr="004542D6" w:rsidRDefault="002C16A1" w:rsidP="00095A84">
            <w:pPr>
              <w:rPr>
                <w:rFonts w:ascii="Times New Roman" w:hAnsi="Times New Roman"/>
                <w:color w:val="000000"/>
                <w:sz w:val="22"/>
                <w:szCs w:val="22"/>
              </w:rPr>
            </w:pPr>
            <w:hyperlink r:id="rId6" w:history="1">
              <w:r w:rsidR="00BA6EC6" w:rsidRPr="004542D6">
                <w:rPr>
                  <w:rStyle w:val="a5"/>
                  <w:rFonts w:ascii="Times New Roman" w:hAnsi="Times New Roman"/>
                  <w:color w:val="000000"/>
                  <w:w w:val="90"/>
                  <w:sz w:val="22"/>
                  <w:szCs w:val="22"/>
                  <w:u w:val="none"/>
                </w:rPr>
                <w:t>ukmp@citynet.kharkov.ua</w:t>
              </w:r>
            </w:hyperlink>
          </w:p>
        </w:tc>
      </w:tr>
      <w:tr w:rsidR="00BA6EC6" w:rsidRPr="004542D6" w14:paraId="1F778C0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5596E28A"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14:paraId="187DAAE4"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Орендар</w:t>
            </w:r>
          </w:p>
        </w:tc>
        <w:tc>
          <w:tcPr>
            <w:tcW w:w="1025" w:type="dxa"/>
            <w:gridSpan w:val="2"/>
            <w:tcBorders>
              <w:top w:val="single" w:sz="4" w:space="0" w:color="000000"/>
              <w:left w:val="nil"/>
              <w:bottom w:val="single" w:sz="4" w:space="0" w:color="000000"/>
              <w:right w:val="single" w:sz="4" w:space="0" w:color="000000"/>
            </w:tcBorders>
          </w:tcPr>
          <w:p w14:paraId="2811AFBE" w14:textId="77777777" w:rsidR="00BA6EC6" w:rsidRPr="004542D6" w:rsidRDefault="00BA6EC6" w:rsidP="00095A84">
            <w:pPr>
              <w:rPr>
                <w:rFonts w:ascii="Times New Roman" w:hAnsi="Times New Roman"/>
                <w:color w:val="000000"/>
                <w:sz w:val="22"/>
                <w:szCs w:val="22"/>
              </w:rPr>
            </w:pPr>
          </w:p>
          <w:p w14:paraId="498FC75E" w14:textId="77777777" w:rsidR="00095A84" w:rsidRPr="004542D6" w:rsidRDefault="00095A84" w:rsidP="00095A84">
            <w:pPr>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14:paraId="2BE03598" w14:textId="77777777" w:rsidR="00BA6EC6" w:rsidRPr="004542D6" w:rsidRDefault="00BA6EC6" w:rsidP="00095A84">
            <w:pPr>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14:paraId="5374D6E5" w14:textId="77777777" w:rsidR="00BA6EC6" w:rsidRPr="004542D6" w:rsidRDefault="00BA6EC6" w:rsidP="00095A84">
            <w:pPr>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14:paraId="4464DE64" w14:textId="77777777" w:rsidR="00BA6EC6" w:rsidRPr="004542D6" w:rsidRDefault="00BA6EC6" w:rsidP="00095A84">
            <w:pPr>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14:paraId="6CB47BF1" w14:textId="77777777" w:rsidR="00BA6EC6" w:rsidRPr="004542D6" w:rsidRDefault="00BA6EC6" w:rsidP="00095A84">
            <w:pPr>
              <w:rPr>
                <w:rFonts w:ascii="Times New Roman" w:hAnsi="Times New Roman"/>
                <w:color w:val="000000"/>
                <w:sz w:val="22"/>
                <w:szCs w:val="22"/>
              </w:rPr>
            </w:pPr>
          </w:p>
        </w:tc>
        <w:tc>
          <w:tcPr>
            <w:tcW w:w="1492" w:type="dxa"/>
            <w:tcBorders>
              <w:top w:val="single" w:sz="4" w:space="0" w:color="000000"/>
              <w:left w:val="nil"/>
              <w:bottom w:val="single" w:sz="4" w:space="0" w:color="000000"/>
              <w:right w:val="single" w:sz="4" w:space="0" w:color="000000"/>
            </w:tcBorders>
          </w:tcPr>
          <w:p w14:paraId="6303AFAE" w14:textId="77777777" w:rsidR="00BA6EC6" w:rsidRPr="004542D6" w:rsidRDefault="00BA6EC6" w:rsidP="00095A84">
            <w:pPr>
              <w:rPr>
                <w:rFonts w:ascii="Times New Roman" w:hAnsi="Times New Roman"/>
                <w:color w:val="000000"/>
                <w:sz w:val="22"/>
                <w:szCs w:val="22"/>
              </w:rPr>
            </w:pPr>
          </w:p>
        </w:tc>
      </w:tr>
      <w:tr w:rsidR="00BA6EC6" w:rsidRPr="004542D6" w14:paraId="4A0FAF5A" w14:textId="77777777" w:rsidTr="00043F91">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14:paraId="48442FB4"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3.2.1</w:t>
            </w:r>
          </w:p>
        </w:tc>
        <w:tc>
          <w:tcPr>
            <w:tcW w:w="4376" w:type="dxa"/>
            <w:gridSpan w:val="4"/>
            <w:tcBorders>
              <w:top w:val="single" w:sz="4" w:space="0" w:color="000000"/>
              <w:left w:val="nil"/>
              <w:bottom w:val="single" w:sz="4" w:space="0" w:color="000000"/>
              <w:right w:val="single" w:sz="4" w:space="0" w:color="000000"/>
            </w:tcBorders>
            <w:hideMark/>
          </w:tcPr>
          <w:p w14:paraId="7AE6DE95" w14:textId="77777777" w:rsidR="00BA6EC6" w:rsidRPr="004542D6" w:rsidRDefault="00BA6EC6" w:rsidP="00095A84">
            <w:pPr>
              <w:rPr>
                <w:rFonts w:ascii="Times New Roman" w:hAnsi="Times New Roman"/>
                <w:sz w:val="22"/>
                <w:szCs w:val="22"/>
              </w:rPr>
            </w:pPr>
            <w:r w:rsidRPr="004542D6">
              <w:rPr>
                <w:rFonts w:ascii="Times New Roman" w:hAnsi="Times New Roman"/>
                <w:color w:val="000000"/>
                <w:sz w:val="22"/>
                <w:szCs w:val="22"/>
              </w:rPr>
              <w:t xml:space="preserve">Адреса електронної пошти Орендаря, на яку </w:t>
            </w:r>
            <w:r w:rsidRPr="004542D6">
              <w:rPr>
                <w:rFonts w:ascii="Times New Roman" w:hAnsi="Times New Roman"/>
                <w:sz w:val="22"/>
                <w:szCs w:val="22"/>
              </w:rPr>
              <w:t xml:space="preserve">надсилаються офіційні повідомлення за цим договором </w:t>
            </w:r>
          </w:p>
        </w:tc>
        <w:tc>
          <w:tcPr>
            <w:tcW w:w="5214" w:type="dxa"/>
            <w:gridSpan w:val="7"/>
            <w:tcBorders>
              <w:top w:val="single" w:sz="4" w:space="0" w:color="000000"/>
              <w:left w:val="nil"/>
              <w:bottom w:val="single" w:sz="4" w:space="0" w:color="000000"/>
              <w:right w:val="single" w:sz="4" w:space="0" w:color="000000"/>
            </w:tcBorders>
            <w:hideMark/>
          </w:tcPr>
          <w:p w14:paraId="05F6044D" w14:textId="560836DA" w:rsidR="00BA6EC6" w:rsidRPr="004542D6" w:rsidRDefault="00BA6EC6" w:rsidP="00095A84">
            <w:pPr>
              <w:rPr>
                <w:rFonts w:ascii="Times New Roman" w:hAnsi="Times New Roman"/>
                <w:color w:val="000000"/>
                <w:sz w:val="22"/>
                <w:szCs w:val="22"/>
              </w:rPr>
            </w:pPr>
          </w:p>
        </w:tc>
      </w:tr>
      <w:tr w:rsidR="00BA6EC6" w:rsidRPr="004542D6" w14:paraId="548DC52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6C6DE12"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4</w:t>
            </w:r>
          </w:p>
        </w:tc>
        <w:tc>
          <w:tcPr>
            <w:tcW w:w="9607" w:type="dxa"/>
            <w:gridSpan w:val="12"/>
            <w:tcBorders>
              <w:top w:val="single" w:sz="4" w:space="0" w:color="000000"/>
              <w:left w:val="nil"/>
              <w:bottom w:val="single" w:sz="4" w:space="0" w:color="000000"/>
              <w:right w:val="single" w:sz="4" w:space="0" w:color="000000"/>
            </w:tcBorders>
            <w:hideMark/>
          </w:tcPr>
          <w:p w14:paraId="2642323B"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Об’єкт оренди та склад майна (далі - Майно)</w:t>
            </w:r>
          </w:p>
        </w:tc>
      </w:tr>
      <w:tr w:rsidR="00BA6EC6" w:rsidRPr="004542D6" w14:paraId="33C54EFE" w14:textId="77777777" w:rsidTr="00B62E68">
        <w:trPr>
          <w:trHeight w:val="320"/>
        </w:trPr>
        <w:tc>
          <w:tcPr>
            <w:tcW w:w="770" w:type="dxa"/>
            <w:tcBorders>
              <w:top w:val="nil"/>
              <w:left w:val="single" w:sz="4" w:space="0" w:color="000000"/>
              <w:bottom w:val="single" w:sz="4" w:space="0" w:color="000000"/>
              <w:right w:val="single" w:sz="4" w:space="0" w:color="000000"/>
            </w:tcBorders>
            <w:hideMark/>
          </w:tcPr>
          <w:p w14:paraId="5DD1E440"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4.1</w:t>
            </w:r>
          </w:p>
        </w:tc>
        <w:tc>
          <w:tcPr>
            <w:tcW w:w="3087" w:type="dxa"/>
            <w:gridSpan w:val="3"/>
            <w:tcBorders>
              <w:top w:val="nil"/>
              <w:left w:val="nil"/>
              <w:bottom w:val="single" w:sz="4" w:space="0" w:color="000000"/>
              <w:right w:val="single" w:sz="4" w:space="0" w:color="000000"/>
            </w:tcBorders>
            <w:hideMark/>
          </w:tcPr>
          <w:p w14:paraId="582E5F17"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Інформація про об’єкт оренди - нерухоме майно</w:t>
            </w:r>
          </w:p>
        </w:tc>
        <w:tc>
          <w:tcPr>
            <w:tcW w:w="6520" w:type="dxa"/>
            <w:gridSpan w:val="9"/>
            <w:tcBorders>
              <w:top w:val="single" w:sz="4" w:space="0" w:color="000000"/>
              <w:left w:val="nil"/>
              <w:bottom w:val="single" w:sz="4" w:space="0" w:color="000000"/>
              <w:right w:val="single" w:sz="4" w:space="0" w:color="000000"/>
            </w:tcBorders>
            <w:hideMark/>
          </w:tcPr>
          <w:p w14:paraId="1106A79D" w14:textId="77777777" w:rsidR="00666EB8" w:rsidRPr="00977779" w:rsidRDefault="00666EB8" w:rsidP="00666EB8">
            <w:pPr>
              <w:rPr>
                <w:rFonts w:ascii="Times New Roman" w:hAnsi="Times New Roman"/>
                <w:color w:val="000000"/>
                <w:sz w:val="22"/>
                <w:szCs w:val="22"/>
              </w:rPr>
            </w:pPr>
            <w:r w:rsidRPr="00977779">
              <w:rPr>
                <w:rFonts w:ascii="Times New Roman" w:hAnsi="Times New Roman"/>
                <w:sz w:val="22"/>
                <w:szCs w:val="22"/>
              </w:rPr>
              <w:t xml:space="preserve">нежитлові приміщення підвалу № 5а, 13а, 16а, 21а площею 104,6 </w:t>
            </w:r>
            <w:proofErr w:type="spellStart"/>
            <w:r w:rsidRPr="00977779">
              <w:rPr>
                <w:rFonts w:ascii="Times New Roman" w:hAnsi="Times New Roman"/>
                <w:sz w:val="22"/>
                <w:szCs w:val="22"/>
              </w:rPr>
              <w:t>кв.м</w:t>
            </w:r>
            <w:proofErr w:type="spellEnd"/>
            <w:r w:rsidRPr="00977779">
              <w:rPr>
                <w:rFonts w:ascii="Times New Roman" w:hAnsi="Times New Roman"/>
                <w:sz w:val="22"/>
                <w:szCs w:val="22"/>
              </w:rPr>
              <w:t xml:space="preserve"> та антресолі 1-го поверху № 79а, 79б площею 64,4 </w:t>
            </w:r>
            <w:proofErr w:type="spellStart"/>
            <w:r w:rsidRPr="00977779">
              <w:rPr>
                <w:rFonts w:ascii="Times New Roman" w:hAnsi="Times New Roman"/>
                <w:sz w:val="22"/>
                <w:szCs w:val="22"/>
              </w:rPr>
              <w:t>кв.м</w:t>
            </w:r>
            <w:proofErr w:type="spellEnd"/>
            <w:r w:rsidRPr="00977779">
              <w:rPr>
                <w:rFonts w:ascii="Times New Roman" w:hAnsi="Times New Roman"/>
                <w:color w:val="000000"/>
                <w:sz w:val="22"/>
                <w:szCs w:val="22"/>
              </w:rPr>
              <w:t xml:space="preserve"> загальною площею </w:t>
            </w:r>
            <w:r>
              <w:rPr>
                <w:rFonts w:ascii="Times New Roman" w:hAnsi="Times New Roman"/>
                <w:color w:val="000000"/>
                <w:sz w:val="22"/>
                <w:szCs w:val="22"/>
              </w:rPr>
              <w:t>169,0</w:t>
            </w:r>
            <w:r w:rsidRPr="00977779">
              <w:rPr>
                <w:rFonts w:ascii="Times New Roman" w:hAnsi="Times New Roman"/>
                <w:color w:val="000000"/>
                <w:sz w:val="22"/>
                <w:szCs w:val="22"/>
              </w:rPr>
              <w:t> </w:t>
            </w:r>
            <w:proofErr w:type="spellStart"/>
            <w:r w:rsidRPr="00977779">
              <w:rPr>
                <w:rFonts w:ascii="Times New Roman" w:hAnsi="Times New Roman"/>
                <w:color w:val="000000"/>
                <w:sz w:val="22"/>
                <w:szCs w:val="22"/>
              </w:rPr>
              <w:t>кв.м</w:t>
            </w:r>
            <w:proofErr w:type="spellEnd"/>
            <w:r w:rsidRPr="00977779">
              <w:rPr>
                <w:rFonts w:ascii="Times New Roman" w:hAnsi="Times New Roman"/>
                <w:color w:val="000000"/>
                <w:sz w:val="22"/>
                <w:szCs w:val="22"/>
              </w:rPr>
              <w:t xml:space="preserve"> в житловому будинку за </w:t>
            </w:r>
            <w:proofErr w:type="spellStart"/>
            <w:r w:rsidRPr="00977779">
              <w:rPr>
                <w:rFonts w:ascii="Times New Roman" w:hAnsi="Times New Roman"/>
                <w:color w:val="000000"/>
                <w:sz w:val="22"/>
                <w:szCs w:val="22"/>
              </w:rPr>
              <w:t>адресою</w:t>
            </w:r>
            <w:proofErr w:type="spellEnd"/>
            <w:r w:rsidRPr="00977779">
              <w:rPr>
                <w:rFonts w:ascii="Times New Roman" w:hAnsi="Times New Roman"/>
                <w:color w:val="000000"/>
                <w:sz w:val="22"/>
                <w:szCs w:val="22"/>
              </w:rPr>
              <w:t xml:space="preserve">: </w:t>
            </w:r>
          </w:p>
          <w:p w14:paraId="0602C828" w14:textId="4758DFBE" w:rsidR="00BA6EC6" w:rsidRPr="004542D6" w:rsidRDefault="00666EB8" w:rsidP="00666EB8">
            <w:pPr>
              <w:rPr>
                <w:rFonts w:ascii="Times New Roman" w:hAnsi="Times New Roman"/>
                <w:color w:val="000000"/>
                <w:sz w:val="22"/>
                <w:szCs w:val="22"/>
              </w:rPr>
            </w:pPr>
            <w:r w:rsidRPr="00977779">
              <w:rPr>
                <w:rFonts w:ascii="Times New Roman" w:hAnsi="Times New Roman"/>
                <w:color w:val="000000"/>
                <w:sz w:val="22"/>
                <w:szCs w:val="22"/>
              </w:rPr>
              <w:t xml:space="preserve">м. Харків, </w:t>
            </w:r>
            <w:r>
              <w:rPr>
                <w:rFonts w:ascii="Times New Roman" w:hAnsi="Times New Roman"/>
                <w:color w:val="000000"/>
                <w:sz w:val="22"/>
                <w:szCs w:val="22"/>
              </w:rPr>
              <w:t>вул</w:t>
            </w:r>
            <w:r w:rsidRPr="00977779">
              <w:rPr>
                <w:rFonts w:ascii="Times New Roman" w:hAnsi="Times New Roman"/>
                <w:color w:val="000000"/>
                <w:sz w:val="22"/>
                <w:szCs w:val="22"/>
              </w:rPr>
              <w:t xml:space="preserve">. </w:t>
            </w:r>
            <w:r>
              <w:rPr>
                <w:rFonts w:ascii="Times New Roman" w:hAnsi="Times New Roman"/>
                <w:color w:val="000000"/>
                <w:sz w:val="22"/>
                <w:szCs w:val="22"/>
              </w:rPr>
              <w:t>Полтавський Шлях</w:t>
            </w:r>
            <w:r w:rsidRPr="000B52F1">
              <w:rPr>
                <w:rFonts w:ascii="Times New Roman" w:hAnsi="Times New Roman"/>
                <w:color w:val="000000"/>
                <w:sz w:val="22"/>
                <w:szCs w:val="22"/>
              </w:rPr>
              <w:t xml:space="preserve">, </w:t>
            </w:r>
            <w:r>
              <w:rPr>
                <w:rFonts w:ascii="Times New Roman" w:hAnsi="Times New Roman"/>
                <w:color w:val="000000"/>
                <w:sz w:val="22"/>
                <w:szCs w:val="22"/>
              </w:rPr>
              <w:t>148/2</w:t>
            </w:r>
            <w:r w:rsidRPr="000B52F1">
              <w:rPr>
                <w:rFonts w:ascii="Times New Roman" w:hAnsi="Times New Roman"/>
                <w:color w:val="000000"/>
                <w:sz w:val="22"/>
                <w:szCs w:val="22"/>
              </w:rPr>
              <w:t>, літ. «А-</w:t>
            </w:r>
            <w:r>
              <w:rPr>
                <w:rFonts w:ascii="Times New Roman" w:hAnsi="Times New Roman"/>
                <w:color w:val="000000"/>
                <w:sz w:val="22"/>
                <w:szCs w:val="22"/>
              </w:rPr>
              <w:t>12</w:t>
            </w:r>
            <w:r w:rsidRPr="000B52F1">
              <w:rPr>
                <w:rFonts w:ascii="Times New Roman" w:hAnsi="Times New Roman"/>
                <w:color w:val="000000"/>
                <w:sz w:val="22"/>
                <w:szCs w:val="22"/>
              </w:rPr>
              <w:t>»</w:t>
            </w:r>
          </w:p>
        </w:tc>
      </w:tr>
      <w:tr w:rsidR="00BA6EC6" w:rsidRPr="004542D6" w14:paraId="55CD559C" w14:textId="77777777" w:rsidTr="00B62E68">
        <w:trPr>
          <w:trHeight w:val="320"/>
        </w:trPr>
        <w:tc>
          <w:tcPr>
            <w:tcW w:w="770" w:type="dxa"/>
            <w:tcBorders>
              <w:top w:val="single" w:sz="4" w:space="0" w:color="auto"/>
              <w:left w:val="single" w:sz="4" w:space="0" w:color="000000"/>
              <w:bottom w:val="single" w:sz="4" w:space="0" w:color="000000"/>
              <w:right w:val="single" w:sz="4" w:space="0" w:color="000000"/>
            </w:tcBorders>
          </w:tcPr>
          <w:p w14:paraId="33744369"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4.1.1</w:t>
            </w:r>
          </w:p>
        </w:tc>
        <w:tc>
          <w:tcPr>
            <w:tcW w:w="3087" w:type="dxa"/>
            <w:gridSpan w:val="3"/>
            <w:tcBorders>
              <w:top w:val="single" w:sz="4" w:space="0" w:color="auto"/>
              <w:left w:val="nil"/>
              <w:bottom w:val="single" w:sz="4" w:space="0" w:color="000000"/>
              <w:right w:val="single" w:sz="4" w:space="0" w:color="000000"/>
            </w:tcBorders>
          </w:tcPr>
          <w:p w14:paraId="0E4AE485" w14:textId="77777777" w:rsidR="00BA6EC6" w:rsidRPr="004542D6" w:rsidRDefault="00BA6EC6" w:rsidP="00095A84">
            <w:pPr>
              <w:rPr>
                <w:rFonts w:ascii="Times New Roman" w:hAnsi="Times New Roman"/>
                <w:sz w:val="22"/>
                <w:szCs w:val="22"/>
              </w:rPr>
            </w:pPr>
            <w:r w:rsidRPr="004542D6">
              <w:rPr>
                <w:rFonts w:ascii="Times New Roman" w:hAnsi="Times New Roman"/>
                <w:sz w:val="22"/>
                <w:szCs w:val="22"/>
              </w:rPr>
              <w:t>Балансоутримувач</w:t>
            </w:r>
          </w:p>
        </w:tc>
        <w:tc>
          <w:tcPr>
            <w:tcW w:w="6520" w:type="dxa"/>
            <w:gridSpan w:val="9"/>
            <w:tcBorders>
              <w:top w:val="single" w:sz="4" w:space="0" w:color="000000"/>
              <w:left w:val="nil"/>
              <w:bottom w:val="single" w:sz="4" w:space="0" w:color="000000"/>
              <w:right w:val="single" w:sz="4" w:space="0" w:color="000000"/>
            </w:tcBorders>
          </w:tcPr>
          <w:p w14:paraId="6E8DED16" w14:textId="74803A0E" w:rsidR="00BF77B9" w:rsidRPr="004542D6" w:rsidRDefault="005D4EAA" w:rsidP="00095A84">
            <w:pPr>
              <w:rPr>
                <w:rFonts w:ascii="Times New Roman" w:hAnsi="Times New Roman"/>
                <w:sz w:val="22"/>
                <w:szCs w:val="22"/>
              </w:rPr>
            </w:pPr>
            <w:r w:rsidRPr="004542D6">
              <w:rPr>
                <w:rFonts w:ascii="Times New Roman" w:hAnsi="Times New Roman"/>
                <w:sz w:val="22"/>
                <w:szCs w:val="22"/>
              </w:rPr>
              <w:t>КП «</w:t>
            </w:r>
            <w:proofErr w:type="spellStart"/>
            <w:r w:rsidRPr="004542D6">
              <w:rPr>
                <w:rFonts w:ascii="Times New Roman" w:hAnsi="Times New Roman"/>
                <w:sz w:val="22"/>
                <w:szCs w:val="22"/>
              </w:rPr>
              <w:t>Жилкомсервіс</w:t>
            </w:r>
            <w:proofErr w:type="spellEnd"/>
            <w:r w:rsidRPr="004542D6">
              <w:rPr>
                <w:rFonts w:ascii="Times New Roman" w:hAnsi="Times New Roman"/>
                <w:sz w:val="22"/>
                <w:szCs w:val="22"/>
              </w:rPr>
              <w:t>», адреса: 61052, м. Харків, вул. Конторська, 35</w:t>
            </w:r>
          </w:p>
        </w:tc>
      </w:tr>
      <w:tr w:rsidR="00BA6EC6" w:rsidRPr="004542D6" w14:paraId="219EACE9" w14:textId="77777777" w:rsidTr="007E4349">
        <w:trPr>
          <w:trHeight w:val="320"/>
        </w:trPr>
        <w:tc>
          <w:tcPr>
            <w:tcW w:w="770" w:type="dxa"/>
            <w:tcBorders>
              <w:top w:val="nil"/>
              <w:left w:val="single" w:sz="4" w:space="0" w:color="000000"/>
              <w:bottom w:val="single" w:sz="4" w:space="0" w:color="auto"/>
              <w:right w:val="single" w:sz="4" w:space="0" w:color="000000"/>
            </w:tcBorders>
            <w:hideMark/>
          </w:tcPr>
          <w:p w14:paraId="415A1BD0"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4.2</w:t>
            </w:r>
          </w:p>
        </w:tc>
        <w:tc>
          <w:tcPr>
            <w:tcW w:w="9607" w:type="dxa"/>
            <w:gridSpan w:val="12"/>
            <w:tcBorders>
              <w:top w:val="nil"/>
              <w:left w:val="nil"/>
              <w:bottom w:val="single" w:sz="4" w:space="0" w:color="auto"/>
              <w:right w:val="single" w:sz="4" w:space="0" w:color="000000"/>
            </w:tcBorders>
          </w:tcPr>
          <w:p w14:paraId="38E9C1BF"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4542D6">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14:paraId="7ABA854A"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_________________________________________________________________________________</w:t>
            </w:r>
          </w:p>
          <w:p w14:paraId="5059D71F" w14:textId="77777777" w:rsidR="00BF77B9" w:rsidRPr="004542D6" w:rsidRDefault="00BF77B9" w:rsidP="00095A84">
            <w:pPr>
              <w:rPr>
                <w:rFonts w:ascii="Times New Roman" w:hAnsi="Times New Roman"/>
                <w:color w:val="000000"/>
                <w:sz w:val="22"/>
                <w:szCs w:val="22"/>
              </w:rPr>
            </w:pPr>
          </w:p>
        </w:tc>
      </w:tr>
      <w:tr w:rsidR="00BA6EC6" w:rsidRPr="004542D6" w14:paraId="5DEB3100" w14:textId="77777777" w:rsidTr="00EC58BB">
        <w:trPr>
          <w:trHeight w:val="256"/>
        </w:trPr>
        <w:tc>
          <w:tcPr>
            <w:tcW w:w="770" w:type="dxa"/>
            <w:tcBorders>
              <w:top w:val="single" w:sz="4" w:space="0" w:color="auto"/>
              <w:left w:val="single" w:sz="4" w:space="0" w:color="000000"/>
              <w:bottom w:val="single" w:sz="4" w:space="0" w:color="000000"/>
              <w:right w:val="single" w:sz="4" w:space="0" w:color="000000"/>
            </w:tcBorders>
            <w:hideMark/>
          </w:tcPr>
          <w:p w14:paraId="5F5C28A8"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5</w:t>
            </w:r>
          </w:p>
        </w:tc>
        <w:tc>
          <w:tcPr>
            <w:tcW w:w="9607" w:type="dxa"/>
            <w:gridSpan w:val="12"/>
            <w:tcBorders>
              <w:top w:val="single" w:sz="4" w:space="0" w:color="000000"/>
              <w:left w:val="nil"/>
              <w:bottom w:val="single" w:sz="4" w:space="0" w:color="auto"/>
              <w:right w:val="single" w:sz="4" w:space="0" w:color="000000"/>
            </w:tcBorders>
            <w:hideMark/>
          </w:tcPr>
          <w:p w14:paraId="6D908FD8"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sz w:val="22"/>
                <w:szCs w:val="22"/>
              </w:rPr>
              <w:t>Процедура, в результаті якої Майно отримано в оренду</w:t>
            </w:r>
          </w:p>
        </w:tc>
      </w:tr>
      <w:tr w:rsidR="005E4B33" w:rsidRPr="004542D6" w14:paraId="34A60572" w14:textId="77777777" w:rsidTr="00EC58BB">
        <w:trPr>
          <w:trHeight w:val="290"/>
        </w:trPr>
        <w:tc>
          <w:tcPr>
            <w:tcW w:w="770" w:type="dxa"/>
            <w:tcBorders>
              <w:top w:val="single" w:sz="4" w:space="0" w:color="000000"/>
              <w:left w:val="single" w:sz="4" w:space="0" w:color="000000"/>
              <w:bottom w:val="single" w:sz="4" w:space="0" w:color="auto"/>
              <w:right w:val="single" w:sz="4" w:space="0" w:color="auto"/>
            </w:tcBorders>
            <w:hideMark/>
          </w:tcPr>
          <w:p w14:paraId="22C3BD9F" w14:textId="77777777" w:rsidR="005E4B33" w:rsidRPr="004542D6" w:rsidRDefault="005E4B33" w:rsidP="00095A84">
            <w:pPr>
              <w:jc w:val="center"/>
              <w:rPr>
                <w:rFonts w:ascii="Times New Roman" w:hAnsi="Times New Roman"/>
                <w:color w:val="000000"/>
                <w:sz w:val="22"/>
                <w:szCs w:val="22"/>
              </w:rPr>
            </w:pPr>
            <w:r w:rsidRPr="004542D6">
              <w:rPr>
                <w:rFonts w:ascii="Times New Roman" w:hAnsi="Times New Roman"/>
                <w:color w:val="000000"/>
                <w:sz w:val="22"/>
                <w:szCs w:val="22"/>
              </w:rPr>
              <w:t>5.1.</w:t>
            </w:r>
          </w:p>
        </w:tc>
        <w:tc>
          <w:tcPr>
            <w:tcW w:w="9607" w:type="dxa"/>
            <w:gridSpan w:val="12"/>
            <w:tcBorders>
              <w:top w:val="single" w:sz="4" w:space="0" w:color="auto"/>
              <w:left w:val="single" w:sz="4" w:space="0" w:color="auto"/>
              <w:bottom w:val="single" w:sz="4" w:space="0" w:color="auto"/>
              <w:right w:val="single" w:sz="4" w:space="0" w:color="auto"/>
            </w:tcBorders>
            <w:hideMark/>
          </w:tcPr>
          <w:p w14:paraId="57198DA0" w14:textId="77777777" w:rsidR="00095A84" w:rsidRPr="004542D6" w:rsidRDefault="005E4B33" w:rsidP="00BF77B9">
            <w:pPr>
              <w:jc w:val="center"/>
              <w:rPr>
                <w:rFonts w:ascii="Times New Roman" w:hAnsi="Times New Roman"/>
                <w:sz w:val="22"/>
                <w:szCs w:val="22"/>
              </w:rPr>
            </w:pPr>
            <w:r w:rsidRPr="004542D6">
              <w:rPr>
                <w:rFonts w:ascii="Times New Roman" w:hAnsi="Times New Roman"/>
                <w:sz w:val="22"/>
                <w:szCs w:val="22"/>
              </w:rPr>
              <w:t>продовження - за результатами проведення аукціону</w:t>
            </w:r>
          </w:p>
          <w:p w14:paraId="4A4E3076" w14:textId="769BEE80" w:rsidR="00EC58BB" w:rsidRPr="004542D6" w:rsidRDefault="00EC58BB" w:rsidP="00BF77B9">
            <w:pPr>
              <w:jc w:val="center"/>
              <w:rPr>
                <w:rFonts w:ascii="Times New Roman" w:hAnsi="Times New Roman"/>
                <w:sz w:val="22"/>
                <w:szCs w:val="22"/>
              </w:rPr>
            </w:pPr>
          </w:p>
        </w:tc>
      </w:tr>
      <w:tr w:rsidR="00BA6EC6" w:rsidRPr="004542D6" w14:paraId="3194C19B" w14:textId="77777777" w:rsidTr="00EC58BB">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02BB370"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lastRenderedPageBreak/>
              <w:t>6</w:t>
            </w:r>
          </w:p>
        </w:tc>
        <w:tc>
          <w:tcPr>
            <w:tcW w:w="9607" w:type="dxa"/>
            <w:gridSpan w:val="12"/>
            <w:tcBorders>
              <w:top w:val="single" w:sz="4" w:space="0" w:color="auto"/>
              <w:left w:val="nil"/>
              <w:bottom w:val="single" w:sz="4" w:space="0" w:color="000000"/>
              <w:right w:val="single" w:sz="4" w:space="0" w:color="000000"/>
            </w:tcBorders>
            <w:hideMark/>
          </w:tcPr>
          <w:p w14:paraId="078FC567"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Вартість Майна</w:t>
            </w:r>
          </w:p>
        </w:tc>
      </w:tr>
      <w:tr w:rsidR="00BA6EC6" w:rsidRPr="004542D6" w14:paraId="23E27FE4"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1968EAB" w14:textId="18DA8B4C" w:rsidR="00BA6EC6" w:rsidRPr="004542D6" w:rsidRDefault="00BA6EC6" w:rsidP="00202848">
            <w:pPr>
              <w:jc w:val="center"/>
              <w:rPr>
                <w:rFonts w:ascii="Times New Roman" w:hAnsi="Times New Roman"/>
                <w:color w:val="000000"/>
                <w:sz w:val="22"/>
                <w:szCs w:val="22"/>
              </w:rPr>
            </w:pPr>
            <w:r w:rsidRPr="004542D6">
              <w:rPr>
                <w:rFonts w:ascii="Times New Roman" w:hAnsi="Times New Roman"/>
                <w:color w:val="000000"/>
                <w:sz w:val="22"/>
                <w:szCs w:val="22"/>
              </w:rPr>
              <w:t>6.1</w:t>
            </w:r>
          </w:p>
        </w:tc>
        <w:tc>
          <w:tcPr>
            <w:tcW w:w="3087" w:type="dxa"/>
            <w:gridSpan w:val="3"/>
            <w:tcBorders>
              <w:top w:val="single" w:sz="4" w:space="0" w:color="000000"/>
              <w:left w:val="nil"/>
              <w:bottom w:val="single" w:sz="4" w:space="0" w:color="000000"/>
              <w:right w:val="single" w:sz="4" w:space="0" w:color="000000"/>
            </w:tcBorders>
            <w:hideMark/>
          </w:tcPr>
          <w:p w14:paraId="57EBFC2E" w14:textId="77777777" w:rsidR="00BA6EC6" w:rsidRPr="004542D6" w:rsidRDefault="00BA6EC6" w:rsidP="00095A84">
            <w:pPr>
              <w:rPr>
                <w:rFonts w:ascii="Times New Roman" w:hAnsi="Times New Roman"/>
                <w:color w:val="000000"/>
                <w:sz w:val="22"/>
                <w:szCs w:val="22"/>
              </w:rPr>
            </w:pPr>
            <w:r w:rsidRPr="004542D6">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4542D6">
              <w:rPr>
                <w:rFonts w:ascii="Times New Roman" w:hAnsi="Times New Roman"/>
                <w:color w:val="000000"/>
                <w:sz w:val="22"/>
                <w:szCs w:val="22"/>
              </w:rPr>
              <w:br/>
              <w:t>№ 157-IX “Про оренду державного і комунального майна” (далі - Закон)</w:t>
            </w:r>
          </w:p>
        </w:tc>
        <w:tc>
          <w:tcPr>
            <w:tcW w:w="6520" w:type="dxa"/>
            <w:gridSpan w:val="9"/>
            <w:tcBorders>
              <w:top w:val="single" w:sz="4" w:space="0" w:color="000000"/>
              <w:left w:val="nil"/>
              <w:bottom w:val="single" w:sz="4" w:space="0" w:color="000000"/>
              <w:right w:val="single" w:sz="4" w:space="0" w:color="000000"/>
            </w:tcBorders>
            <w:hideMark/>
          </w:tcPr>
          <w:p w14:paraId="1336442F" w14:textId="79D2D5E2" w:rsidR="00BA6EC6" w:rsidRPr="004542D6" w:rsidRDefault="00666EB8" w:rsidP="00095A84">
            <w:pPr>
              <w:rPr>
                <w:rFonts w:ascii="Times New Roman" w:hAnsi="Times New Roman"/>
                <w:color w:val="000000"/>
                <w:sz w:val="22"/>
                <w:szCs w:val="22"/>
              </w:rPr>
            </w:pPr>
            <w:r>
              <w:rPr>
                <w:rFonts w:ascii="Times New Roman" w:hAnsi="Times New Roman"/>
                <w:color w:val="000000"/>
                <w:sz w:val="22"/>
                <w:szCs w:val="22"/>
              </w:rPr>
              <w:t>955200</w:t>
            </w:r>
            <w:r w:rsidRPr="000B52F1">
              <w:rPr>
                <w:rFonts w:ascii="Times New Roman" w:hAnsi="Times New Roman"/>
                <w:color w:val="000000"/>
                <w:sz w:val="22"/>
                <w:szCs w:val="22"/>
              </w:rPr>
              <w:t xml:space="preserve"> грн (</w:t>
            </w:r>
            <w:bookmarkStart w:id="0" w:name="_Hlk63758034"/>
            <w:r>
              <w:rPr>
                <w:rFonts w:ascii="Times New Roman" w:hAnsi="Times New Roman"/>
                <w:color w:val="000000"/>
                <w:sz w:val="22"/>
                <w:szCs w:val="22"/>
              </w:rPr>
              <w:t>дев’ятсот п’ятдесят п’ять тисяч двісті</w:t>
            </w:r>
            <w:r w:rsidRPr="000B52F1">
              <w:rPr>
                <w:rFonts w:ascii="Times New Roman" w:hAnsi="Times New Roman"/>
                <w:color w:val="000000"/>
                <w:sz w:val="22"/>
                <w:szCs w:val="22"/>
              </w:rPr>
              <w:t xml:space="preserve"> гривень</w:t>
            </w:r>
            <w:bookmarkEnd w:id="0"/>
            <w:r w:rsidR="00A82379" w:rsidRPr="000B52F1">
              <w:rPr>
                <w:rFonts w:ascii="Times New Roman" w:hAnsi="Times New Roman"/>
                <w:color w:val="000000"/>
                <w:sz w:val="22"/>
                <w:szCs w:val="22"/>
              </w:rPr>
              <w:t>)</w:t>
            </w:r>
            <w:r w:rsidR="000754EF" w:rsidRPr="000B52F1">
              <w:rPr>
                <w:rFonts w:ascii="Times New Roman" w:hAnsi="Times New Roman"/>
                <w:color w:val="000000"/>
                <w:sz w:val="22"/>
                <w:szCs w:val="22"/>
              </w:rPr>
              <w:t>, без податку на додану вартість</w:t>
            </w:r>
          </w:p>
        </w:tc>
      </w:tr>
      <w:tr w:rsidR="009834C2" w:rsidRPr="004542D6" w14:paraId="66B88F1D"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435105E0"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6.1.1</w:t>
            </w:r>
          </w:p>
        </w:tc>
        <w:tc>
          <w:tcPr>
            <w:tcW w:w="3087" w:type="dxa"/>
            <w:gridSpan w:val="3"/>
            <w:tcBorders>
              <w:top w:val="single" w:sz="4" w:space="0" w:color="000000"/>
              <w:left w:val="nil"/>
              <w:bottom w:val="single" w:sz="4" w:space="0" w:color="000000"/>
              <w:right w:val="single" w:sz="4" w:space="0" w:color="000000"/>
            </w:tcBorders>
            <w:hideMark/>
          </w:tcPr>
          <w:p w14:paraId="165B371F"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Оцінювач</w:t>
            </w:r>
          </w:p>
        </w:tc>
        <w:tc>
          <w:tcPr>
            <w:tcW w:w="3476" w:type="dxa"/>
            <w:gridSpan w:val="5"/>
            <w:tcBorders>
              <w:top w:val="single" w:sz="4" w:space="0" w:color="000000"/>
              <w:left w:val="nil"/>
              <w:bottom w:val="single" w:sz="4" w:space="0" w:color="000000"/>
              <w:right w:val="single" w:sz="4" w:space="0" w:color="000000"/>
            </w:tcBorders>
          </w:tcPr>
          <w:p w14:paraId="445E6472" w14:textId="2A348061" w:rsidR="009834C2" w:rsidRPr="004542D6" w:rsidRDefault="00A82379" w:rsidP="009834C2">
            <w:pPr>
              <w:rPr>
                <w:rFonts w:ascii="Times New Roman" w:hAnsi="Times New Roman"/>
                <w:color w:val="000000"/>
                <w:sz w:val="22"/>
                <w:szCs w:val="22"/>
              </w:rPr>
            </w:pPr>
            <w:r w:rsidRPr="000B52F1">
              <w:rPr>
                <w:rFonts w:ascii="Times New Roman" w:hAnsi="Times New Roman"/>
                <w:color w:val="000000"/>
                <w:sz w:val="22"/>
                <w:szCs w:val="22"/>
              </w:rPr>
              <w:t xml:space="preserve">СОД ФО-П </w:t>
            </w:r>
            <w:r>
              <w:rPr>
                <w:rFonts w:ascii="Times New Roman" w:hAnsi="Times New Roman"/>
                <w:color w:val="000000"/>
                <w:sz w:val="22"/>
                <w:szCs w:val="22"/>
              </w:rPr>
              <w:t>Бєлих Б.М.</w:t>
            </w:r>
          </w:p>
        </w:tc>
        <w:tc>
          <w:tcPr>
            <w:tcW w:w="3044" w:type="dxa"/>
            <w:gridSpan w:val="4"/>
            <w:tcBorders>
              <w:top w:val="single" w:sz="4" w:space="0" w:color="000000"/>
              <w:left w:val="nil"/>
              <w:bottom w:val="single" w:sz="4" w:space="0" w:color="000000"/>
              <w:right w:val="single" w:sz="4" w:space="0" w:color="000000"/>
            </w:tcBorders>
          </w:tcPr>
          <w:p w14:paraId="61053CAF" w14:textId="77777777" w:rsidR="00666EB8" w:rsidRPr="000B52F1" w:rsidRDefault="00666EB8" w:rsidP="00666EB8">
            <w:pPr>
              <w:rPr>
                <w:rFonts w:ascii="Times New Roman" w:hAnsi="Times New Roman"/>
                <w:color w:val="000000"/>
                <w:sz w:val="22"/>
                <w:szCs w:val="22"/>
              </w:rPr>
            </w:pPr>
            <w:r w:rsidRPr="000B52F1">
              <w:rPr>
                <w:rFonts w:ascii="Times New Roman" w:hAnsi="Times New Roman"/>
                <w:color w:val="000000"/>
                <w:sz w:val="22"/>
                <w:szCs w:val="22"/>
              </w:rPr>
              <w:t>дата оцінки</w:t>
            </w:r>
          </w:p>
          <w:p w14:paraId="20F5F30C" w14:textId="77777777" w:rsidR="00666EB8" w:rsidRPr="000B52F1" w:rsidRDefault="00666EB8" w:rsidP="00666EB8">
            <w:pPr>
              <w:rPr>
                <w:rFonts w:ascii="Times New Roman" w:hAnsi="Times New Roman"/>
                <w:color w:val="000000"/>
                <w:sz w:val="22"/>
                <w:szCs w:val="22"/>
              </w:rPr>
            </w:pPr>
            <w:r w:rsidRPr="000B52F1">
              <w:rPr>
                <w:rFonts w:ascii="Times New Roman" w:hAnsi="Times New Roman"/>
                <w:color w:val="000000"/>
                <w:sz w:val="22"/>
                <w:szCs w:val="22"/>
              </w:rPr>
              <w:t>“</w:t>
            </w:r>
            <w:r>
              <w:rPr>
                <w:rFonts w:ascii="Times New Roman" w:hAnsi="Times New Roman"/>
                <w:color w:val="000000"/>
                <w:sz w:val="22"/>
                <w:szCs w:val="22"/>
              </w:rPr>
              <w:t>23</w:t>
            </w:r>
            <w:r w:rsidRPr="000B52F1">
              <w:rPr>
                <w:rFonts w:ascii="Times New Roman" w:hAnsi="Times New Roman"/>
                <w:color w:val="000000"/>
                <w:sz w:val="22"/>
                <w:szCs w:val="22"/>
              </w:rPr>
              <w:t xml:space="preserve">” </w:t>
            </w:r>
            <w:r>
              <w:rPr>
                <w:rFonts w:ascii="Times New Roman" w:hAnsi="Times New Roman"/>
                <w:color w:val="000000"/>
                <w:sz w:val="22"/>
                <w:szCs w:val="22"/>
              </w:rPr>
              <w:t>грудня</w:t>
            </w:r>
            <w:r w:rsidRPr="000B52F1">
              <w:rPr>
                <w:rFonts w:ascii="Times New Roman" w:hAnsi="Times New Roman"/>
                <w:color w:val="000000"/>
                <w:sz w:val="22"/>
                <w:szCs w:val="22"/>
              </w:rPr>
              <w:t xml:space="preserve"> 2020</w:t>
            </w:r>
          </w:p>
          <w:p w14:paraId="1679D54D" w14:textId="77777777" w:rsidR="00666EB8" w:rsidRPr="000B52F1" w:rsidRDefault="00666EB8" w:rsidP="00666EB8">
            <w:pPr>
              <w:rPr>
                <w:rFonts w:ascii="Times New Roman" w:hAnsi="Times New Roman"/>
                <w:color w:val="000000"/>
                <w:sz w:val="22"/>
                <w:szCs w:val="22"/>
              </w:rPr>
            </w:pPr>
            <w:r w:rsidRPr="000B52F1">
              <w:rPr>
                <w:rFonts w:ascii="Times New Roman" w:hAnsi="Times New Roman"/>
                <w:color w:val="000000"/>
                <w:sz w:val="22"/>
                <w:szCs w:val="22"/>
              </w:rPr>
              <w:t>дата затвердження висновку про вартість Майна</w:t>
            </w:r>
          </w:p>
          <w:p w14:paraId="39435249" w14:textId="5AF89874" w:rsidR="009834C2" w:rsidRPr="004542D6" w:rsidRDefault="00666EB8" w:rsidP="00666EB8">
            <w:pPr>
              <w:rPr>
                <w:rFonts w:ascii="Times New Roman" w:hAnsi="Times New Roman"/>
                <w:color w:val="000000"/>
                <w:sz w:val="22"/>
                <w:szCs w:val="22"/>
              </w:rPr>
            </w:pPr>
            <w:r w:rsidRPr="000B52F1">
              <w:rPr>
                <w:rFonts w:ascii="Times New Roman" w:hAnsi="Times New Roman"/>
                <w:color w:val="000000"/>
                <w:sz w:val="22"/>
                <w:szCs w:val="22"/>
              </w:rPr>
              <w:t>“2</w:t>
            </w:r>
            <w:r>
              <w:rPr>
                <w:rFonts w:ascii="Times New Roman" w:hAnsi="Times New Roman"/>
                <w:color w:val="000000"/>
                <w:sz w:val="22"/>
                <w:szCs w:val="22"/>
              </w:rPr>
              <w:t>6</w:t>
            </w:r>
            <w:r w:rsidRPr="000B52F1">
              <w:rPr>
                <w:rFonts w:ascii="Times New Roman" w:hAnsi="Times New Roman"/>
                <w:color w:val="000000"/>
                <w:sz w:val="22"/>
                <w:szCs w:val="22"/>
              </w:rPr>
              <w:t xml:space="preserve">” </w:t>
            </w:r>
            <w:r>
              <w:rPr>
                <w:rFonts w:ascii="Times New Roman" w:hAnsi="Times New Roman"/>
                <w:color w:val="000000"/>
                <w:sz w:val="22"/>
                <w:szCs w:val="22"/>
              </w:rPr>
              <w:t>січня</w:t>
            </w:r>
            <w:r w:rsidRPr="000B52F1">
              <w:rPr>
                <w:rFonts w:ascii="Times New Roman" w:hAnsi="Times New Roman"/>
                <w:color w:val="000000"/>
                <w:sz w:val="22"/>
                <w:szCs w:val="22"/>
              </w:rPr>
              <w:t xml:space="preserve"> 202</w:t>
            </w:r>
            <w:r>
              <w:rPr>
                <w:rFonts w:ascii="Times New Roman" w:hAnsi="Times New Roman"/>
                <w:color w:val="000000"/>
                <w:sz w:val="22"/>
                <w:szCs w:val="22"/>
              </w:rPr>
              <w:t>1</w:t>
            </w:r>
          </w:p>
        </w:tc>
      </w:tr>
      <w:tr w:rsidR="009834C2" w:rsidRPr="004542D6" w14:paraId="6883BA6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51572825"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6.1.2</w:t>
            </w:r>
          </w:p>
        </w:tc>
        <w:tc>
          <w:tcPr>
            <w:tcW w:w="3087" w:type="dxa"/>
            <w:gridSpan w:val="3"/>
            <w:tcBorders>
              <w:top w:val="single" w:sz="4" w:space="0" w:color="000000"/>
              <w:left w:val="nil"/>
              <w:bottom w:val="single" w:sz="4" w:space="0" w:color="000000"/>
              <w:right w:val="single" w:sz="4" w:space="0" w:color="000000"/>
            </w:tcBorders>
            <w:hideMark/>
          </w:tcPr>
          <w:p w14:paraId="17AC00C4"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Рецензент</w:t>
            </w:r>
          </w:p>
        </w:tc>
        <w:tc>
          <w:tcPr>
            <w:tcW w:w="3476" w:type="dxa"/>
            <w:gridSpan w:val="5"/>
            <w:tcBorders>
              <w:top w:val="single" w:sz="4" w:space="0" w:color="000000"/>
              <w:left w:val="nil"/>
              <w:bottom w:val="single" w:sz="4" w:space="0" w:color="000000"/>
              <w:right w:val="single" w:sz="4" w:space="0" w:color="000000"/>
            </w:tcBorders>
          </w:tcPr>
          <w:p w14:paraId="3CA61334" w14:textId="0758B442" w:rsidR="009834C2" w:rsidRPr="004542D6" w:rsidRDefault="000754EF" w:rsidP="009834C2">
            <w:pPr>
              <w:rPr>
                <w:rFonts w:ascii="Times New Roman" w:hAnsi="Times New Roman"/>
                <w:color w:val="000000"/>
                <w:sz w:val="22"/>
                <w:szCs w:val="22"/>
              </w:rPr>
            </w:pPr>
            <w:r w:rsidRPr="000B52F1">
              <w:rPr>
                <w:rFonts w:ascii="Times New Roman" w:hAnsi="Times New Roman"/>
                <w:color w:val="000000"/>
                <w:sz w:val="22"/>
                <w:szCs w:val="22"/>
              </w:rPr>
              <w:t xml:space="preserve">Оцінювач, </w:t>
            </w:r>
            <w:r w:rsidR="00666EB8">
              <w:rPr>
                <w:rFonts w:ascii="Times New Roman" w:hAnsi="Times New Roman"/>
                <w:color w:val="000000"/>
                <w:sz w:val="22"/>
                <w:szCs w:val="22"/>
              </w:rPr>
              <w:t>Копійко В.Л.</w:t>
            </w:r>
          </w:p>
        </w:tc>
        <w:tc>
          <w:tcPr>
            <w:tcW w:w="3044" w:type="dxa"/>
            <w:gridSpan w:val="4"/>
            <w:tcBorders>
              <w:top w:val="single" w:sz="4" w:space="0" w:color="000000"/>
              <w:left w:val="nil"/>
              <w:bottom w:val="single" w:sz="4" w:space="0" w:color="000000"/>
              <w:right w:val="single" w:sz="4" w:space="0" w:color="000000"/>
            </w:tcBorders>
          </w:tcPr>
          <w:p w14:paraId="318C6FB2"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дата рецензії</w:t>
            </w:r>
          </w:p>
          <w:p w14:paraId="69C292B9" w14:textId="67C5F294"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w:t>
            </w:r>
            <w:r w:rsidR="00666EB8">
              <w:rPr>
                <w:rFonts w:ascii="Times New Roman" w:hAnsi="Times New Roman"/>
                <w:color w:val="000000"/>
                <w:sz w:val="22"/>
                <w:szCs w:val="22"/>
              </w:rPr>
              <w:t>23</w:t>
            </w:r>
            <w:r w:rsidRPr="004542D6">
              <w:rPr>
                <w:rFonts w:ascii="Times New Roman" w:hAnsi="Times New Roman"/>
                <w:color w:val="000000"/>
                <w:sz w:val="22"/>
                <w:szCs w:val="22"/>
              </w:rPr>
              <w:t xml:space="preserve">” </w:t>
            </w:r>
            <w:r w:rsidR="00666EB8">
              <w:rPr>
                <w:rFonts w:ascii="Times New Roman" w:hAnsi="Times New Roman"/>
                <w:color w:val="000000"/>
                <w:sz w:val="22"/>
                <w:szCs w:val="22"/>
              </w:rPr>
              <w:t>грудня</w:t>
            </w:r>
            <w:r w:rsidRPr="004542D6">
              <w:rPr>
                <w:rFonts w:ascii="Times New Roman" w:hAnsi="Times New Roman"/>
                <w:color w:val="000000"/>
                <w:sz w:val="22"/>
                <w:szCs w:val="22"/>
              </w:rPr>
              <w:t xml:space="preserve"> 2020</w:t>
            </w:r>
          </w:p>
        </w:tc>
      </w:tr>
      <w:tr w:rsidR="00BA6EC6" w:rsidRPr="004542D6" w14:paraId="412F7C52"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0937456"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6.2</w:t>
            </w:r>
          </w:p>
        </w:tc>
        <w:tc>
          <w:tcPr>
            <w:tcW w:w="9607" w:type="dxa"/>
            <w:gridSpan w:val="12"/>
            <w:tcBorders>
              <w:top w:val="single" w:sz="4" w:space="0" w:color="000000"/>
              <w:left w:val="nil"/>
              <w:bottom w:val="single" w:sz="4" w:space="0" w:color="000000"/>
              <w:right w:val="single" w:sz="4" w:space="0" w:color="000000"/>
            </w:tcBorders>
            <w:hideMark/>
          </w:tcPr>
          <w:p w14:paraId="53E2DC6F" w14:textId="77777777" w:rsidR="00BA6EC6" w:rsidRPr="004542D6" w:rsidRDefault="00BA6EC6" w:rsidP="00095A84">
            <w:pPr>
              <w:jc w:val="center"/>
              <w:rPr>
                <w:rFonts w:ascii="Times New Roman" w:hAnsi="Times New Roman"/>
                <w:color w:val="000000"/>
                <w:sz w:val="22"/>
                <w:szCs w:val="22"/>
              </w:rPr>
            </w:pPr>
            <w:r w:rsidRPr="004542D6">
              <w:rPr>
                <w:rFonts w:ascii="Times New Roman" w:hAnsi="Times New Roman"/>
                <w:color w:val="000000"/>
                <w:sz w:val="22"/>
                <w:szCs w:val="22"/>
              </w:rPr>
              <w:t>Страхова вартість</w:t>
            </w:r>
          </w:p>
        </w:tc>
      </w:tr>
      <w:tr w:rsidR="009834C2" w:rsidRPr="004542D6" w14:paraId="10C169AB"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D479C70" w14:textId="0D6F26DC"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6.2.1</w:t>
            </w:r>
          </w:p>
        </w:tc>
        <w:tc>
          <w:tcPr>
            <w:tcW w:w="3087" w:type="dxa"/>
            <w:gridSpan w:val="3"/>
            <w:tcBorders>
              <w:top w:val="single" w:sz="4" w:space="0" w:color="000000"/>
              <w:left w:val="nil"/>
              <w:bottom w:val="single" w:sz="4" w:space="0" w:color="000000"/>
              <w:right w:val="single" w:sz="4" w:space="0" w:color="000000"/>
            </w:tcBorders>
            <w:hideMark/>
          </w:tcPr>
          <w:p w14:paraId="6F495AF6"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Сума, яка дорівнює визначеній у пункті 6.1 Умов</w:t>
            </w:r>
          </w:p>
        </w:tc>
        <w:tc>
          <w:tcPr>
            <w:tcW w:w="6520" w:type="dxa"/>
            <w:gridSpan w:val="9"/>
            <w:tcBorders>
              <w:top w:val="single" w:sz="4" w:space="0" w:color="000000"/>
              <w:left w:val="nil"/>
              <w:bottom w:val="single" w:sz="4" w:space="0" w:color="000000"/>
              <w:right w:val="single" w:sz="4" w:space="0" w:color="000000"/>
            </w:tcBorders>
            <w:hideMark/>
          </w:tcPr>
          <w:p w14:paraId="6C338D52" w14:textId="215DF0CD" w:rsidR="009834C2" w:rsidRPr="004542D6" w:rsidRDefault="00666EB8" w:rsidP="009834C2">
            <w:pPr>
              <w:rPr>
                <w:rFonts w:ascii="Times New Roman" w:hAnsi="Times New Roman"/>
                <w:color w:val="000000"/>
                <w:sz w:val="22"/>
                <w:szCs w:val="22"/>
              </w:rPr>
            </w:pPr>
            <w:r>
              <w:rPr>
                <w:rFonts w:ascii="Times New Roman" w:hAnsi="Times New Roman"/>
                <w:color w:val="000000"/>
                <w:sz w:val="22"/>
                <w:szCs w:val="22"/>
              </w:rPr>
              <w:t>955200</w:t>
            </w:r>
            <w:r w:rsidRPr="000B52F1">
              <w:rPr>
                <w:rFonts w:ascii="Times New Roman" w:hAnsi="Times New Roman"/>
                <w:color w:val="000000"/>
                <w:sz w:val="22"/>
                <w:szCs w:val="22"/>
              </w:rPr>
              <w:t xml:space="preserve"> грн (</w:t>
            </w:r>
            <w:r>
              <w:rPr>
                <w:rFonts w:ascii="Times New Roman" w:hAnsi="Times New Roman"/>
                <w:color w:val="000000"/>
                <w:sz w:val="22"/>
                <w:szCs w:val="22"/>
              </w:rPr>
              <w:t>дев’ятсот п’ятдесят п’ять тисяч двісті</w:t>
            </w:r>
            <w:r w:rsidRPr="000B52F1">
              <w:rPr>
                <w:rFonts w:ascii="Times New Roman" w:hAnsi="Times New Roman"/>
                <w:color w:val="000000"/>
                <w:sz w:val="22"/>
                <w:szCs w:val="22"/>
              </w:rPr>
              <w:t xml:space="preserve"> гривень</w:t>
            </w:r>
            <w:r w:rsidR="00857406" w:rsidRPr="000B52F1">
              <w:rPr>
                <w:rFonts w:ascii="Times New Roman" w:hAnsi="Times New Roman"/>
                <w:color w:val="000000"/>
                <w:sz w:val="22"/>
                <w:szCs w:val="22"/>
              </w:rPr>
              <w:t>)</w:t>
            </w:r>
            <w:r w:rsidR="000754EF" w:rsidRPr="000B52F1">
              <w:rPr>
                <w:rFonts w:ascii="Times New Roman" w:hAnsi="Times New Roman"/>
                <w:color w:val="000000"/>
                <w:sz w:val="22"/>
                <w:szCs w:val="22"/>
              </w:rPr>
              <w:t>, без податку на додану вартість</w:t>
            </w:r>
          </w:p>
        </w:tc>
      </w:tr>
      <w:tr w:rsidR="009834C2" w:rsidRPr="004542D6" w14:paraId="1BB467A0"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6FF87BB"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7</w:t>
            </w:r>
          </w:p>
        </w:tc>
        <w:tc>
          <w:tcPr>
            <w:tcW w:w="9607" w:type="dxa"/>
            <w:gridSpan w:val="12"/>
            <w:tcBorders>
              <w:top w:val="single" w:sz="4" w:space="0" w:color="000000"/>
              <w:left w:val="nil"/>
              <w:bottom w:val="single" w:sz="4" w:space="0" w:color="000000"/>
              <w:right w:val="single" w:sz="4" w:space="0" w:color="000000"/>
            </w:tcBorders>
            <w:hideMark/>
          </w:tcPr>
          <w:p w14:paraId="4B29BFEB" w14:textId="54F5F1E9" w:rsidR="009834C2" w:rsidRPr="004542D6" w:rsidRDefault="009834C2" w:rsidP="004542D6">
            <w:pPr>
              <w:jc w:val="center"/>
              <w:rPr>
                <w:rFonts w:ascii="Times New Roman" w:hAnsi="Times New Roman"/>
                <w:color w:val="000000"/>
                <w:sz w:val="22"/>
                <w:szCs w:val="22"/>
                <w:highlight w:val="yellow"/>
              </w:rPr>
            </w:pPr>
            <w:r w:rsidRPr="004542D6">
              <w:rPr>
                <w:rFonts w:ascii="Times New Roman" w:hAnsi="Times New Roman"/>
                <w:color w:val="000000"/>
                <w:sz w:val="22"/>
                <w:szCs w:val="22"/>
              </w:rPr>
              <w:t>Цільове призначення Майна</w:t>
            </w:r>
          </w:p>
        </w:tc>
      </w:tr>
      <w:tr w:rsidR="009834C2" w:rsidRPr="004542D6" w14:paraId="01EB0EA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72F82303"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7.1</w:t>
            </w:r>
          </w:p>
        </w:tc>
        <w:tc>
          <w:tcPr>
            <w:tcW w:w="9607" w:type="dxa"/>
            <w:gridSpan w:val="12"/>
            <w:tcBorders>
              <w:top w:val="single" w:sz="4" w:space="0" w:color="000000"/>
              <w:left w:val="nil"/>
              <w:bottom w:val="single" w:sz="4" w:space="0" w:color="000000"/>
              <w:right w:val="single" w:sz="4" w:space="0" w:color="000000"/>
            </w:tcBorders>
            <w:hideMark/>
          </w:tcPr>
          <w:p w14:paraId="34642BA4" w14:textId="12F04020" w:rsidR="009834C2" w:rsidRPr="004542D6" w:rsidRDefault="004542D6" w:rsidP="009834C2">
            <w:pPr>
              <w:rPr>
                <w:rFonts w:ascii="Times New Roman" w:hAnsi="Times New Roman"/>
                <w:sz w:val="22"/>
                <w:szCs w:val="22"/>
                <w:highlight w:val="yellow"/>
              </w:rPr>
            </w:pPr>
            <w:r w:rsidRPr="004542D6">
              <w:rPr>
                <w:rFonts w:ascii="Times New Roman" w:hAnsi="Times New Roman"/>
                <w:sz w:val="22"/>
                <w:szCs w:val="22"/>
              </w:rPr>
              <w:t>Майно може бути використане Орендарем за будь яким цільовим призначенням, що не суперечить вимогам чинного законодавства з питань розміщення та використання нежитлових приміщень у житлових будинках</w:t>
            </w:r>
            <w:r w:rsidR="009834C2" w:rsidRPr="004542D6">
              <w:rPr>
                <w:rFonts w:ascii="Times New Roman" w:hAnsi="Times New Roman"/>
                <w:sz w:val="22"/>
                <w:szCs w:val="22"/>
              </w:rPr>
              <w:t>.</w:t>
            </w:r>
          </w:p>
        </w:tc>
      </w:tr>
      <w:tr w:rsidR="009834C2" w:rsidRPr="004542D6" w14:paraId="5864346B"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319E72AA"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8</w:t>
            </w:r>
          </w:p>
        </w:tc>
        <w:tc>
          <w:tcPr>
            <w:tcW w:w="9607" w:type="dxa"/>
            <w:gridSpan w:val="12"/>
            <w:tcBorders>
              <w:top w:val="single" w:sz="4" w:space="0" w:color="000000"/>
              <w:left w:val="nil"/>
              <w:bottom w:val="single" w:sz="4" w:space="0" w:color="000000"/>
              <w:right w:val="single" w:sz="4" w:space="0" w:color="000000"/>
            </w:tcBorders>
            <w:hideMark/>
          </w:tcPr>
          <w:p w14:paraId="249A8EC7" w14:textId="7A4E65DC" w:rsidR="009834C2" w:rsidRPr="004542D6" w:rsidRDefault="009834C2" w:rsidP="004542D6">
            <w:pPr>
              <w:jc w:val="center"/>
              <w:rPr>
                <w:rFonts w:ascii="Times New Roman" w:hAnsi="Times New Roman"/>
                <w:color w:val="000000"/>
                <w:sz w:val="22"/>
                <w:szCs w:val="22"/>
              </w:rPr>
            </w:pPr>
            <w:r w:rsidRPr="004542D6">
              <w:rPr>
                <w:rFonts w:ascii="Times New Roman" w:hAnsi="Times New Roman"/>
                <w:color w:val="000000"/>
                <w:sz w:val="22"/>
                <w:szCs w:val="22"/>
              </w:rPr>
              <w:t>Орендна плата та інші платежі</w:t>
            </w:r>
          </w:p>
        </w:tc>
      </w:tr>
      <w:tr w:rsidR="009834C2" w:rsidRPr="004542D6" w14:paraId="26C3327A"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173BDBB1"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8.1</w:t>
            </w:r>
          </w:p>
        </w:tc>
        <w:tc>
          <w:tcPr>
            <w:tcW w:w="3087" w:type="dxa"/>
            <w:gridSpan w:val="3"/>
            <w:tcBorders>
              <w:top w:val="single" w:sz="4" w:space="0" w:color="000000"/>
              <w:left w:val="nil"/>
              <w:bottom w:val="single" w:sz="4" w:space="0" w:color="000000"/>
              <w:right w:val="single" w:sz="4" w:space="0" w:color="000000"/>
            </w:tcBorders>
            <w:hideMark/>
          </w:tcPr>
          <w:p w14:paraId="6E67E193"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Місячна орендна плата, визначена за результатами проведення аукціону</w:t>
            </w:r>
          </w:p>
        </w:tc>
        <w:tc>
          <w:tcPr>
            <w:tcW w:w="3104" w:type="dxa"/>
            <w:gridSpan w:val="4"/>
            <w:tcBorders>
              <w:top w:val="single" w:sz="4" w:space="0" w:color="000000"/>
              <w:left w:val="nil"/>
              <w:bottom w:val="single" w:sz="4" w:space="0" w:color="000000"/>
              <w:right w:val="single" w:sz="4" w:space="0" w:color="000000"/>
            </w:tcBorders>
            <w:hideMark/>
          </w:tcPr>
          <w:p w14:paraId="2245C129"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сума, гривень, без податку на додану вартість ___________</w:t>
            </w:r>
          </w:p>
        </w:tc>
        <w:tc>
          <w:tcPr>
            <w:tcW w:w="3416" w:type="dxa"/>
            <w:gridSpan w:val="5"/>
            <w:tcBorders>
              <w:top w:val="single" w:sz="4" w:space="0" w:color="000000"/>
              <w:left w:val="nil"/>
              <w:bottom w:val="single" w:sz="4" w:space="0" w:color="000000"/>
              <w:right w:val="single" w:sz="4" w:space="0" w:color="000000"/>
            </w:tcBorders>
            <w:hideMark/>
          </w:tcPr>
          <w:p w14:paraId="69100601"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дата і реквізити протоколу електронного аукціону ________________</w:t>
            </w:r>
          </w:p>
        </w:tc>
      </w:tr>
      <w:tr w:rsidR="009834C2" w:rsidRPr="004542D6" w14:paraId="5018D0D0" w14:textId="77777777" w:rsidTr="00B62E68">
        <w:trPr>
          <w:trHeight w:val="320"/>
        </w:trPr>
        <w:tc>
          <w:tcPr>
            <w:tcW w:w="770" w:type="dxa"/>
            <w:tcBorders>
              <w:top w:val="single" w:sz="4" w:space="0" w:color="000000"/>
              <w:left w:val="single" w:sz="4" w:space="0" w:color="000000"/>
              <w:bottom w:val="single" w:sz="4" w:space="0" w:color="auto"/>
              <w:right w:val="single" w:sz="4" w:space="0" w:color="000000"/>
            </w:tcBorders>
            <w:hideMark/>
          </w:tcPr>
          <w:p w14:paraId="29742B31"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8.2</w:t>
            </w:r>
          </w:p>
        </w:tc>
        <w:tc>
          <w:tcPr>
            <w:tcW w:w="3087" w:type="dxa"/>
            <w:gridSpan w:val="3"/>
            <w:tcBorders>
              <w:top w:val="single" w:sz="4" w:space="0" w:color="000000"/>
              <w:left w:val="nil"/>
              <w:bottom w:val="single" w:sz="4" w:space="0" w:color="auto"/>
              <w:right w:val="single" w:sz="4" w:space="0" w:color="000000"/>
            </w:tcBorders>
            <w:hideMark/>
          </w:tcPr>
          <w:p w14:paraId="68A9CB78"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Витрати на утримання орендованого Майна та надання комунальних послуг Орендарю</w:t>
            </w:r>
          </w:p>
          <w:p w14:paraId="54EF9E2C" w14:textId="77777777" w:rsidR="009834C2" w:rsidRPr="004542D6" w:rsidRDefault="009834C2" w:rsidP="009834C2">
            <w:pPr>
              <w:rPr>
                <w:rFonts w:ascii="Times New Roman" w:hAnsi="Times New Roman"/>
                <w:color w:val="000000"/>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0793E730"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укласти відповідні договори з комунальними службами та проводити оплату за надані послуги згідно з умовами укладених договорів</w:t>
            </w:r>
          </w:p>
        </w:tc>
      </w:tr>
      <w:tr w:rsidR="009834C2" w:rsidRPr="004542D6" w14:paraId="07DE8CAF" w14:textId="77777777" w:rsidTr="00B62E68">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7B28449" w14:textId="131EA0CE" w:rsidR="009834C2" w:rsidRPr="004542D6" w:rsidRDefault="009834C2" w:rsidP="00202848">
            <w:pPr>
              <w:jc w:val="center"/>
              <w:rPr>
                <w:rFonts w:ascii="Times New Roman" w:hAnsi="Times New Roman"/>
                <w:color w:val="000000"/>
                <w:sz w:val="22"/>
                <w:szCs w:val="22"/>
              </w:rPr>
            </w:pPr>
            <w:r w:rsidRPr="004542D6">
              <w:rPr>
                <w:rFonts w:ascii="Times New Roman" w:hAnsi="Times New Roman"/>
                <w:color w:val="000000"/>
                <w:sz w:val="22"/>
                <w:szCs w:val="22"/>
              </w:rPr>
              <w:t>9</w:t>
            </w:r>
          </w:p>
        </w:tc>
        <w:tc>
          <w:tcPr>
            <w:tcW w:w="3087" w:type="dxa"/>
            <w:gridSpan w:val="3"/>
            <w:tcBorders>
              <w:top w:val="single" w:sz="4" w:space="0" w:color="000000"/>
              <w:left w:val="nil"/>
              <w:bottom w:val="single" w:sz="4" w:space="0" w:color="auto"/>
              <w:right w:val="single" w:sz="4" w:space="0" w:color="000000"/>
            </w:tcBorders>
            <w:hideMark/>
          </w:tcPr>
          <w:p w14:paraId="4689DD9B"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Розмір авансового внеску орендної плати</w:t>
            </w:r>
          </w:p>
        </w:tc>
        <w:tc>
          <w:tcPr>
            <w:tcW w:w="6520" w:type="dxa"/>
            <w:gridSpan w:val="9"/>
            <w:tcBorders>
              <w:top w:val="single" w:sz="4" w:space="0" w:color="000000"/>
              <w:left w:val="nil"/>
              <w:bottom w:val="single" w:sz="4" w:space="0" w:color="000000"/>
              <w:right w:val="single" w:sz="4" w:space="0" w:color="000000"/>
            </w:tcBorders>
            <w:hideMark/>
          </w:tcPr>
          <w:p w14:paraId="32074B2A"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6 (шість) місячних орендних плат, визначених за результатами проведення аукціону, станом на дату оголошення аукціону (пункт 150 Порядку)</w:t>
            </w:r>
          </w:p>
          <w:p w14:paraId="5CDB6B83"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сума, гривень, без податку на додану вартість ____________________________________</w:t>
            </w:r>
          </w:p>
          <w:p w14:paraId="68B877F3" w14:textId="77777777" w:rsidR="009834C2" w:rsidRPr="004542D6" w:rsidRDefault="009834C2" w:rsidP="009834C2">
            <w:pPr>
              <w:rPr>
                <w:rFonts w:ascii="Times New Roman" w:hAnsi="Times New Roman"/>
                <w:color w:val="000000"/>
                <w:sz w:val="22"/>
                <w:szCs w:val="22"/>
              </w:rPr>
            </w:pPr>
          </w:p>
        </w:tc>
      </w:tr>
      <w:tr w:rsidR="009834C2" w:rsidRPr="004542D6" w14:paraId="049D2DB9" w14:textId="77777777" w:rsidTr="00B62E68">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14:paraId="7FC7BC29"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10</w:t>
            </w:r>
          </w:p>
        </w:tc>
        <w:tc>
          <w:tcPr>
            <w:tcW w:w="3087" w:type="dxa"/>
            <w:gridSpan w:val="3"/>
            <w:vMerge w:val="restart"/>
            <w:tcBorders>
              <w:top w:val="single" w:sz="4" w:space="0" w:color="000000"/>
              <w:left w:val="nil"/>
              <w:bottom w:val="nil"/>
              <w:right w:val="single" w:sz="4" w:space="0" w:color="000000"/>
            </w:tcBorders>
            <w:hideMark/>
          </w:tcPr>
          <w:p w14:paraId="2C8A5FA4"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Сума забезпечувального депозиту</w:t>
            </w:r>
          </w:p>
        </w:tc>
        <w:tc>
          <w:tcPr>
            <w:tcW w:w="6520" w:type="dxa"/>
            <w:gridSpan w:val="9"/>
            <w:tcBorders>
              <w:top w:val="single" w:sz="4" w:space="0" w:color="000000"/>
              <w:left w:val="nil"/>
              <w:bottom w:val="single" w:sz="4" w:space="0" w:color="000000"/>
              <w:right w:val="single" w:sz="4" w:space="0" w:color="000000"/>
            </w:tcBorders>
            <w:hideMark/>
          </w:tcPr>
          <w:p w14:paraId="5383DC09"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2 (дві)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tc>
      </w:tr>
      <w:tr w:rsidR="009834C2" w:rsidRPr="004542D6" w14:paraId="3A230583" w14:textId="77777777" w:rsidTr="00B62E6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14:paraId="1CEFCDA1" w14:textId="77777777" w:rsidR="009834C2" w:rsidRPr="004542D6" w:rsidRDefault="009834C2" w:rsidP="009834C2">
            <w:pPr>
              <w:rPr>
                <w:rFonts w:ascii="Times New Roman" w:hAnsi="Times New Roman"/>
                <w:color w:val="000000"/>
                <w:sz w:val="22"/>
                <w:szCs w:val="22"/>
              </w:rPr>
            </w:pPr>
          </w:p>
        </w:tc>
        <w:tc>
          <w:tcPr>
            <w:tcW w:w="3087" w:type="dxa"/>
            <w:gridSpan w:val="3"/>
            <w:vMerge/>
            <w:tcBorders>
              <w:top w:val="single" w:sz="4" w:space="0" w:color="000000"/>
              <w:left w:val="nil"/>
              <w:bottom w:val="nil"/>
              <w:right w:val="single" w:sz="4" w:space="0" w:color="000000"/>
            </w:tcBorders>
            <w:vAlign w:val="center"/>
            <w:hideMark/>
          </w:tcPr>
          <w:p w14:paraId="36B04E8A" w14:textId="77777777" w:rsidR="009834C2" w:rsidRPr="004542D6" w:rsidRDefault="009834C2" w:rsidP="009834C2">
            <w:pPr>
              <w:rPr>
                <w:rFonts w:ascii="Times New Roman" w:hAnsi="Times New Roman"/>
                <w:color w:val="000000"/>
                <w:sz w:val="22"/>
                <w:szCs w:val="22"/>
              </w:rPr>
            </w:pPr>
          </w:p>
        </w:tc>
        <w:tc>
          <w:tcPr>
            <w:tcW w:w="6520" w:type="dxa"/>
            <w:gridSpan w:val="9"/>
            <w:tcBorders>
              <w:top w:val="single" w:sz="4" w:space="0" w:color="000000"/>
              <w:left w:val="nil"/>
              <w:bottom w:val="single" w:sz="4" w:space="0" w:color="000000"/>
              <w:right w:val="single" w:sz="4" w:space="0" w:color="000000"/>
            </w:tcBorders>
            <w:hideMark/>
          </w:tcPr>
          <w:p w14:paraId="24C1CEB0" w14:textId="77777777" w:rsidR="009834C2" w:rsidRPr="004542D6" w:rsidRDefault="009834C2" w:rsidP="009834C2">
            <w:pPr>
              <w:rPr>
                <w:rFonts w:ascii="Times New Roman" w:hAnsi="Times New Roman"/>
                <w:sz w:val="22"/>
                <w:szCs w:val="22"/>
              </w:rPr>
            </w:pPr>
            <w:r w:rsidRPr="004542D6">
              <w:rPr>
                <w:rFonts w:ascii="Times New Roman" w:hAnsi="Times New Roman"/>
                <w:color w:val="000000"/>
                <w:sz w:val="22"/>
                <w:szCs w:val="22"/>
              </w:rPr>
              <w:t xml:space="preserve">сума, гривень, без податку на додану вартість _____________ </w:t>
            </w:r>
          </w:p>
        </w:tc>
      </w:tr>
      <w:tr w:rsidR="009834C2" w:rsidRPr="004542D6" w14:paraId="6E5E16B5" w14:textId="77777777" w:rsidTr="00043F91">
        <w:trPr>
          <w:trHeight w:val="432"/>
        </w:trPr>
        <w:tc>
          <w:tcPr>
            <w:tcW w:w="770" w:type="dxa"/>
            <w:tcBorders>
              <w:top w:val="single" w:sz="4" w:space="0" w:color="auto"/>
              <w:left w:val="single" w:sz="4" w:space="0" w:color="000000"/>
              <w:bottom w:val="single" w:sz="4" w:space="0" w:color="000000"/>
              <w:right w:val="single" w:sz="4" w:space="0" w:color="000000"/>
            </w:tcBorders>
            <w:hideMark/>
          </w:tcPr>
          <w:p w14:paraId="6C9748AE"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11</w:t>
            </w:r>
          </w:p>
        </w:tc>
        <w:tc>
          <w:tcPr>
            <w:tcW w:w="9607" w:type="dxa"/>
            <w:gridSpan w:val="12"/>
            <w:tcBorders>
              <w:top w:val="single" w:sz="4" w:space="0" w:color="000000"/>
              <w:left w:val="nil"/>
              <w:bottom w:val="single" w:sz="4" w:space="0" w:color="000000"/>
              <w:right w:val="single" w:sz="4" w:space="0" w:color="000000"/>
            </w:tcBorders>
            <w:hideMark/>
          </w:tcPr>
          <w:p w14:paraId="02CC301A"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Строк договору</w:t>
            </w:r>
          </w:p>
        </w:tc>
      </w:tr>
      <w:tr w:rsidR="009834C2" w:rsidRPr="004542D6" w14:paraId="3482BD97" w14:textId="77777777" w:rsidTr="00043F91">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2A99FF9D"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11.1</w:t>
            </w:r>
          </w:p>
        </w:tc>
        <w:tc>
          <w:tcPr>
            <w:tcW w:w="9607" w:type="dxa"/>
            <w:gridSpan w:val="12"/>
            <w:tcBorders>
              <w:top w:val="single" w:sz="4" w:space="0" w:color="000000"/>
              <w:left w:val="nil"/>
              <w:bottom w:val="single" w:sz="4" w:space="0" w:color="000000"/>
              <w:right w:val="single" w:sz="4" w:space="0" w:color="000000"/>
            </w:tcBorders>
          </w:tcPr>
          <w:p w14:paraId="41CEC5B0" w14:textId="2CA6B08B" w:rsidR="009834C2" w:rsidRPr="004542D6" w:rsidRDefault="009834C2" w:rsidP="004542D6">
            <w:pPr>
              <w:jc w:val="center"/>
              <w:rPr>
                <w:rFonts w:ascii="Times New Roman" w:hAnsi="Times New Roman"/>
                <w:color w:val="000000"/>
                <w:sz w:val="22"/>
                <w:szCs w:val="22"/>
              </w:rPr>
            </w:pPr>
            <w:r w:rsidRPr="004542D6">
              <w:rPr>
                <w:rFonts w:ascii="Times New Roman" w:hAnsi="Times New Roman"/>
                <w:color w:val="000000"/>
                <w:sz w:val="22"/>
                <w:szCs w:val="22"/>
              </w:rPr>
              <w:t>П’ять років з дати набрання чинності цим договором</w:t>
            </w:r>
          </w:p>
        </w:tc>
      </w:tr>
      <w:tr w:rsidR="009834C2" w:rsidRPr="004542D6" w14:paraId="747DDB37" w14:textId="77777777" w:rsidTr="00B651DE">
        <w:trPr>
          <w:trHeight w:val="320"/>
        </w:trPr>
        <w:tc>
          <w:tcPr>
            <w:tcW w:w="770" w:type="dxa"/>
            <w:tcBorders>
              <w:top w:val="single" w:sz="4" w:space="0" w:color="auto"/>
              <w:left w:val="single" w:sz="4" w:space="0" w:color="000000"/>
              <w:bottom w:val="single" w:sz="4" w:space="0" w:color="000000"/>
              <w:right w:val="single" w:sz="4" w:space="0" w:color="000000"/>
            </w:tcBorders>
            <w:hideMark/>
          </w:tcPr>
          <w:p w14:paraId="16B01CBB"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12</w:t>
            </w:r>
          </w:p>
        </w:tc>
        <w:tc>
          <w:tcPr>
            <w:tcW w:w="3087" w:type="dxa"/>
            <w:gridSpan w:val="3"/>
            <w:tcBorders>
              <w:top w:val="single" w:sz="4" w:space="0" w:color="auto"/>
              <w:left w:val="nil"/>
              <w:bottom w:val="single" w:sz="4" w:space="0" w:color="000000"/>
              <w:right w:val="single" w:sz="4" w:space="0" w:color="000000"/>
            </w:tcBorders>
            <w:hideMark/>
          </w:tcPr>
          <w:p w14:paraId="7D4AE15C"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Згода на суборенду</w:t>
            </w:r>
          </w:p>
        </w:tc>
        <w:tc>
          <w:tcPr>
            <w:tcW w:w="6520" w:type="dxa"/>
            <w:gridSpan w:val="9"/>
            <w:tcBorders>
              <w:top w:val="single" w:sz="4" w:space="0" w:color="auto"/>
              <w:left w:val="nil"/>
              <w:bottom w:val="single" w:sz="4" w:space="0" w:color="000000"/>
              <w:right w:val="single" w:sz="4" w:space="0" w:color="000000"/>
            </w:tcBorders>
            <w:hideMark/>
          </w:tcPr>
          <w:p w14:paraId="3CB485CD" w14:textId="458EDB76" w:rsidR="009834C2" w:rsidRPr="004542D6" w:rsidRDefault="00213569" w:rsidP="009834C2">
            <w:pPr>
              <w:rPr>
                <w:rFonts w:ascii="Times New Roman" w:hAnsi="Times New Roman"/>
                <w:color w:val="000000"/>
                <w:sz w:val="22"/>
                <w:szCs w:val="22"/>
                <w:highlight w:val="yellow"/>
              </w:rPr>
            </w:pPr>
            <w:r w:rsidRPr="004542D6">
              <w:rPr>
                <w:rFonts w:ascii="Times New Roman" w:hAnsi="Times New Roman"/>
                <w:color w:val="000000"/>
                <w:sz w:val="22"/>
                <w:szCs w:val="22"/>
              </w:rPr>
              <w:t xml:space="preserve">Орендар має право за письмовою згодою </w:t>
            </w:r>
            <w:r>
              <w:rPr>
                <w:rFonts w:ascii="Times New Roman" w:hAnsi="Times New Roman"/>
                <w:color w:val="000000"/>
                <w:sz w:val="22"/>
                <w:szCs w:val="22"/>
              </w:rPr>
              <w:t>О</w:t>
            </w:r>
            <w:r w:rsidRPr="004542D6">
              <w:rPr>
                <w:rFonts w:ascii="Times New Roman" w:hAnsi="Times New Roman"/>
                <w:color w:val="000000"/>
                <w:sz w:val="22"/>
                <w:szCs w:val="22"/>
              </w:rPr>
              <w:t>рендодавця передавати в суборенду орендоване майно</w:t>
            </w:r>
            <w:r>
              <w:rPr>
                <w:rFonts w:ascii="Times New Roman" w:hAnsi="Times New Roman"/>
                <w:color w:val="000000"/>
                <w:sz w:val="22"/>
                <w:szCs w:val="22"/>
              </w:rPr>
              <w:t xml:space="preserve"> за умови, </w:t>
            </w:r>
            <w:r w:rsidRPr="000B52F1">
              <w:rPr>
                <w:rFonts w:ascii="Times New Roman" w:hAnsi="Times New Roman"/>
                <w:sz w:val="22"/>
                <w:szCs w:val="22"/>
              </w:rPr>
              <w:t>що</w:t>
            </w:r>
            <w:r>
              <w:rPr>
                <w:rFonts w:ascii="Times New Roman" w:hAnsi="Times New Roman"/>
                <w:sz w:val="22"/>
                <w:szCs w:val="22"/>
              </w:rPr>
              <w:t xml:space="preserve"> використання даного майна</w:t>
            </w:r>
            <w:r w:rsidRPr="000B52F1">
              <w:rPr>
                <w:rFonts w:ascii="Times New Roman" w:hAnsi="Times New Roman"/>
                <w:sz w:val="22"/>
                <w:szCs w:val="22"/>
              </w:rPr>
              <w:t xml:space="preserve"> не </w:t>
            </w:r>
            <w:r>
              <w:rPr>
                <w:rFonts w:ascii="Times New Roman" w:hAnsi="Times New Roman"/>
                <w:sz w:val="22"/>
                <w:szCs w:val="22"/>
              </w:rPr>
              <w:t xml:space="preserve">буде </w:t>
            </w:r>
            <w:r w:rsidRPr="000B52F1">
              <w:rPr>
                <w:rFonts w:ascii="Times New Roman" w:hAnsi="Times New Roman"/>
                <w:sz w:val="22"/>
                <w:szCs w:val="22"/>
              </w:rPr>
              <w:t>супереч</w:t>
            </w:r>
            <w:r>
              <w:rPr>
                <w:rFonts w:ascii="Times New Roman" w:hAnsi="Times New Roman"/>
                <w:sz w:val="22"/>
                <w:szCs w:val="22"/>
              </w:rPr>
              <w:t>и</w:t>
            </w:r>
            <w:r w:rsidRPr="000B52F1">
              <w:rPr>
                <w:rFonts w:ascii="Times New Roman" w:hAnsi="Times New Roman"/>
                <w:sz w:val="22"/>
                <w:szCs w:val="22"/>
              </w:rPr>
              <w:t>ть вимогам чинного законодавства з питань розміщення та використання нежитлових приміщень у житлових будинках.</w:t>
            </w:r>
          </w:p>
        </w:tc>
      </w:tr>
      <w:tr w:rsidR="009834C2" w:rsidRPr="004542D6" w14:paraId="04420AF2" w14:textId="77777777" w:rsidTr="004542D6">
        <w:trPr>
          <w:trHeight w:val="731"/>
        </w:trPr>
        <w:tc>
          <w:tcPr>
            <w:tcW w:w="770" w:type="dxa"/>
            <w:tcBorders>
              <w:top w:val="single" w:sz="4" w:space="0" w:color="000000"/>
              <w:left w:val="single" w:sz="4" w:space="0" w:color="000000"/>
              <w:bottom w:val="single" w:sz="4" w:space="0" w:color="000000"/>
              <w:right w:val="single" w:sz="4" w:space="0" w:color="000000"/>
            </w:tcBorders>
            <w:hideMark/>
          </w:tcPr>
          <w:p w14:paraId="1B4FD3B4"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13</w:t>
            </w:r>
          </w:p>
        </w:tc>
        <w:tc>
          <w:tcPr>
            <w:tcW w:w="3087" w:type="dxa"/>
            <w:gridSpan w:val="3"/>
            <w:tcBorders>
              <w:top w:val="single" w:sz="4" w:space="0" w:color="000000"/>
              <w:left w:val="nil"/>
              <w:bottom w:val="single" w:sz="4" w:space="0" w:color="000000"/>
              <w:right w:val="single" w:sz="4" w:space="0" w:color="000000"/>
            </w:tcBorders>
            <w:hideMark/>
          </w:tcPr>
          <w:p w14:paraId="60796AA5"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Додаткові умови оренди</w:t>
            </w:r>
          </w:p>
        </w:tc>
        <w:tc>
          <w:tcPr>
            <w:tcW w:w="6520" w:type="dxa"/>
            <w:gridSpan w:val="9"/>
            <w:tcBorders>
              <w:top w:val="single" w:sz="4" w:space="0" w:color="000000"/>
              <w:left w:val="nil"/>
              <w:bottom w:val="single" w:sz="4" w:space="0" w:color="auto"/>
              <w:right w:val="single" w:sz="4" w:space="0" w:color="000000"/>
            </w:tcBorders>
            <w:hideMark/>
          </w:tcPr>
          <w:p w14:paraId="2CFD1602"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Компенсувати витрати колишнього орендаря пов’язані із проведенням незалежної оцінки вартості майна та укладанням договору страхування</w:t>
            </w:r>
          </w:p>
        </w:tc>
      </w:tr>
      <w:tr w:rsidR="009834C2" w:rsidRPr="004542D6" w14:paraId="0E017C74" w14:textId="77777777" w:rsidTr="004542D6">
        <w:trPr>
          <w:trHeight w:val="1012"/>
        </w:trPr>
        <w:tc>
          <w:tcPr>
            <w:tcW w:w="770" w:type="dxa"/>
            <w:tcBorders>
              <w:top w:val="single" w:sz="4" w:space="0" w:color="000000"/>
              <w:left w:val="single" w:sz="4" w:space="0" w:color="000000"/>
              <w:bottom w:val="single" w:sz="4" w:space="0" w:color="000000"/>
              <w:right w:val="single" w:sz="4" w:space="0" w:color="000000"/>
            </w:tcBorders>
            <w:hideMark/>
          </w:tcPr>
          <w:p w14:paraId="74AA8C93"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t>14</w:t>
            </w:r>
          </w:p>
        </w:tc>
        <w:tc>
          <w:tcPr>
            <w:tcW w:w="3087" w:type="dxa"/>
            <w:gridSpan w:val="3"/>
            <w:tcBorders>
              <w:top w:val="single" w:sz="4" w:space="0" w:color="000000"/>
              <w:left w:val="nil"/>
              <w:bottom w:val="single" w:sz="4" w:space="0" w:color="000000"/>
              <w:right w:val="single" w:sz="4" w:space="0" w:color="auto"/>
            </w:tcBorders>
            <w:hideMark/>
          </w:tcPr>
          <w:p w14:paraId="4DDFD91D"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6520" w:type="dxa"/>
            <w:gridSpan w:val="9"/>
            <w:tcBorders>
              <w:top w:val="single" w:sz="4" w:space="0" w:color="auto"/>
              <w:left w:val="single" w:sz="4" w:space="0" w:color="auto"/>
              <w:bottom w:val="single" w:sz="4" w:space="0" w:color="auto"/>
              <w:right w:val="single" w:sz="4" w:space="0" w:color="auto"/>
            </w:tcBorders>
            <w:hideMark/>
          </w:tcPr>
          <w:p w14:paraId="1F99152A" w14:textId="77777777" w:rsidR="009834C2" w:rsidRPr="004542D6" w:rsidRDefault="009834C2" w:rsidP="009834C2">
            <w:pPr>
              <w:pStyle w:val="3"/>
              <w:shd w:val="clear" w:color="auto" w:fill="auto"/>
              <w:tabs>
                <w:tab w:val="left" w:pos="720"/>
              </w:tabs>
              <w:spacing w:before="0" w:after="0" w:line="240" w:lineRule="auto"/>
              <w:rPr>
                <w:rFonts w:ascii="Times New Roman" w:eastAsia="Times New Roman" w:hAnsi="Times New Roman" w:cs="Times New Roman"/>
                <w:spacing w:val="0"/>
                <w:sz w:val="22"/>
                <w:szCs w:val="22"/>
                <w:lang w:val="uk-UA" w:eastAsia="ru-RU"/>
              </w:rPr>
            </w:pPr>
            <w:r w:rsidRPr="004542D6">
              <w:rPr>
                <w:rFonts w:ascii="Times New Roman" w:eastAsia="Times New Roman" w:hAnsi="Times New Roman" w:cs="Times New Roman"/>
                <w:spacing w:val="0"/>
                <w:sz w:val="22"/>
                <w:szCs w:val="22"/>
                <w:lang w:val="uk-UA" w:eastAsia="ru-RU"/>
              </w:rPr>
              <w:t>Для перерахування авансового внеску, орендної плати, пені, неустойки:</w:t>
            </w:r>
          </w:p>
          <w:p w14:paraId="4ECDA7C0" w14:textId="4FB700A3" w:rsidR="009834C2" w:rsidRPr="004542D6" w:rsidRDefault="009834C2" w:rsidP="009834C2">
            <w:pPr>
              <w:rPr>
                <w:rFonts w:ascii="Times New Roman" w:hAnsi="Times New Roman"/>
                <w:sz w:val="22"/>
                <w:szCs w:val="22"/>
              </w:rPr>
            </w:pPr>
            <w:r w:rsidRPr="004542D6">
              <w:rPr>
                <w:rFonts w:ascii="Times New Roman" w:hAnsi="Times New Roman"/>
                <w:sz w:val="22"/>
                <w:szCs w:val="22"/>
              </w:rPr>
              <w:t xml:space="preserve">одержувач: </w:t>
            </w:r>
            <w:r w:rsidR="000754EF">
              <w:rPr>
                <w:rFonts w:ascii="Times New Roman" w:hAnsi="Times New Roman"/>
                <w:sz w:val="22"/>
                <w:szCs w:val="22"/>
              </w:rPr>
              <w:t>ГУК</w:t>
            </w:r>
            <w:r w:rsidR="000754EF" w:rsidRPr="000B52F1">
              <w:rPr>
                <w:rFonts w:ascii="Times New Roman" w:hAnsi="Times New Roman"/>
                <w:sz w:val="22"/>
                <w:szCs w:val="22"/>
              </w:rPr>
              <w:t xml:space="preserve"> </w:t>
            </w:r>
            <w:r w:rsidR="000754EF">
              <w:rPr>
                <w:rFonts w:ascii="Times New Roman" w:hAnsi="Times New Roman"/>
                <w:sz w:val="22"/>
                <w:szCs w:val="22"/>
              </w:rPr>
              <w:t xml:space="preserve">Харків </w:t>
            </w:r>
            <w:proofErr w:type="spellStart"/>
            <w:r w:rsidR="000754EF">
              <w:rPr>
                <w:rFonts w:ascii="Times New Roman" w:hAnsi="Times New Roman"/>
                <w:sz w:val="22"/>
                <w:szCs w:val="22"/>
              </w:rPr>
              <w:t>обл</w:t>
            </w:r>
            <w:proofErr w:type="spellEnd"/>
            <w:r w:rsidR="000754EF">
              <w:rPr>
                <w:rFonts w:ascii="Times New Roman" w:hAnsi="Times New Roman"/>
                <w:sz w:val="22"/>
                <w:szCs w:val="22"/>
              </w:rPr>
              <w:t>/МТГ Харків,</w:t>
            </w:r>
          </w:p>
          <w:p w14:paraId="42A95322" w14:textId="1A9D28DE" w:rsidR="009834C2" w:rsidRPr="004542D6" w:rsidRDefault="009834C2" w:rsidP="009834C2">
            <w:pPr>
              <w:rPr>
                <w:rFonts w:ascii="Times New Roman" w:hAnsi="Times New Roman"/>
                <w:sz w:val="22"/>
                <w:szCs w:val="22"/>
              </w:rPr>
            </w:pPr>
            <w:r w:rsidRPr="004542D6">
              <w:rPr>
                <w:rFonts w:ascii="Times New Roman" w:hAnsi="Times New Roman"/>
                <w:sz w:val="22"/>
                <w:szCs w:val="22"/>
              </w:rPr>
              <w:t xml:space="preserve">рахунок (IBAN): № </w:t>
            </w:r>
            <w:r w:rsidR="000754EF" w:rsidRPr="000B52F1">
              <w:rPr>
                <w:rFonts w:ascii="Times New Roman" w:hAnsi="Times New Roman"/>
                <w:sz w:val="22"/>
                <w:szCs w:val="22"/>
              </w:rPr>
              <w:t>UA</w:t>
            </w:r>
            <w:r w:rsidR="000754EF">
              <w:rPr>
                <w:rFonts w:ascii="Times New Roman" w:hAnsi="Times New Roman"/>
                <w:sz w:val="22"/>
                <w:szCs w:val="22"/>
              </w:rPr>
              <w:t>898999980334179871000020649</w:t>
            </w:r>
          </w:p>
          <w:p w14:paraId="74E705C8" w14:textId="532CE0D8" w:rsidR="009834C2" w:rsidRPr="004542D6" w:rsidRDefault="009834C2" w:rsidP="009834C2">
            <w:pPr>
              <w:rPr>
                <w:rFonts w:ascii="Times New Roman" w:hAnsi="Times New Roman"/>
                <w:sz w:val="22"/>
                <w:szCs w:val="22"/>
              </w:rPr>
            </w:pPr>
            <w:r w:rsidRPr="004542D6">
              <w:rPr>
                <w:rFonts w:ascii="Times New Roman" w:hAnsi="Times New Roman"/>
                <w:sz w:val="22"/>
                <w:szCs w:val="22"/>
              </w:rPr>
              <w:t>Банк одержувача: Казначейство України (ЕАП)</w:t>
            </w:r>
          </w:p>
          <w:p w14:paraId="5DD5BFF7" w14:textId="7E39C67A" w:rsidR="009834C2" w:rsidRPr="004542D6" w:rsidRDefault="009834C2" w:rsidP="009834C2">
            <w:pPr>
              <w:rPr>
                <w:rFonts w:ascii="Times New Roman" w:hAnsi="Times New Roman"/>
                <w:sz w:val="22"/>
                <w:szCs w:val="22"/>
              </w:rPr>
            </w:pPr>
            <w:r w:rsidRPr="004542D6">
              <w:rPr>
                <w:rFonts w:ascii="Times New Roman" w:hAnsi="Times New Roman"/>
                <w:sz w:val="22"/>
                <w:szCs w:val="22"/>
              </w:rPr>
              <w:lastRenderedPageBreak/>
              <w:t xml:space="preserve">Код ЄДРПОУ </w:t>
            </w:r>
            <w:r w:rsidR="000754EF">
              <w:rPr>
                <w:rFonts w:ascii="Times New Roman" w:hAnsi="Times New Roman"/>
                <w:sz w:val="22"/>
                <w:szCs w:val="22"/>
              </w:rPr>
              <w:t>37874947</w:t>
            </w:r>
          </w:p>
          <w:p w14:paraId="6C325FBD"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Код класифікації доходів бюджету: 22080401</w:t>
            </w:r>
          </w:p>
          <w:p w14:paraId="1C4F1C2D"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Для перерахування забезпечувального депозиту:</w:t>
            </w:r>
          </w:p>
          <w:p w14:paraId="21F8A28C"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одержувач: Управління комунального майна та приватизації Департаменту економіки та комунального майна Харківської міської ради</w:t>
            </w:r>
          </w:p>
          <w:p w14:paraId="5A80912D"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рахунок (IBAN): № UA258201720355259003000033770</w:t>
            </w:r>
          </w:p>
          <w:p w14:paraId="114E4DA8"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Банк одержувача: Державна казначейства служба України, м. Київ</w:t>
            </w:r>
          </w:p>
          <w:p w14:paraId="0405E580" w14:textId="77777777" w:rsidR="009834C2" w:rsidRPr="004542D6" w:rsidRDefault="009834C2" w:rsidP="009834C2">
            <w:pPr>
              <w:rPr>
                <w:rFonts w:ascii="Times New Roman" w:hAnsi="Times New Roman"/>
                <w:sz w:val="22"/>
                <w:szCs w:val="22"/>
              </w:rPr>
            </w:pPr>
            <w:r w:rsidRPr="004542D6">
              <w:rPr>
                <w:rFonts w:ascii="Times New Roman" w:hAnsi="Times New Roman"/>
                <w:sz w:val="22"/>
                <w:szCs w:val="22"/>
              </w:rPr>
              <w:t>Код ЄДРПОУ 14095412</w:t>
            </w:r>
          </w:p>
          <w:p w14:paraId="71420D34" w14:textId="77777777" w:rsidR="009834C2" w:rsidRPr="004542D6" w:rsidRDefault="009834C2" w:rsidP="009834C2">
            <w:pPr>
              <w:rPr>
                <w:rFonts w:ascii="Times New Roman" w:hAnsi="Times New Roman"/>
                <w:color w:val="000000"/>
                <w:sz w:val="22"/>
                <w:szCs w:val="22"/>
              </w:rPr>
            </w:pPr>
          </w:p>
        </w:tc>
      </w:tr>
      <w:tr w:rsidR="009834C2" w:rsidRPr="004542D6" w14:paraId="7FF70E22" w14:textId="77777777" w:rsidTr="004542D6">
        <w:trPr>
          <w:trHeight w:val="320"/>
        </w:trPr>
        <w:tc>
          <w:tcPr>
            <w:tcW w:w="770" w:type="dxa"/>
            <w:tcBorders>
              <w:top w:val="single" w:sz="4" w:space="0" w:color="000000"/>
              <w:left w:val="single" w:sz="4" w:space="0" w:color="000000"/>
              <w:bottom w:val="single" w:sz="4" w:space="0" w:color="000000"/>
              <w:right w:val="single" w:sz="4" w:space="0" w:color="000000"/>
            </w:tcBorders>
            <w:hideMark/>
          </w:tcPr>
          <w:p w14:paraId="6A102BA8" w14:textId="77777777" w:rsidR="009834C2" w:rsidRPr="004542D6" w:rsidRDefault="009834C2" w:rsidP="009834C2">
            <w:pPr>
              <w:jc w:val="center"/>
              <w:rPr>
                <w:rFonts w:ascii="Times New Roman" w:hAnsi="Times New Roman"/>
                <w:color w:val="000000"/>
                <w:sz w:val="22"/>
                <w:szCs w:val="22"/>
              </w:rPr>
            </w:pPr>
            <w:r w:rsidRPr="004542D6">
              <w:rPr>
                <w:rFonts w:ascii="Times New Roman" w:hAnsi="Times New Roman"/>
                <w:color w:val="000000"/>
                <w:sz w:val="22"/>
                <w:szCs w:val="22"/>
              </w:rPr>
              <w:lastRenderedPageBreak/>
              <w:t>15</w:t>
            </w:r>
          </w:p>
        </w:tc>
        <w:tc>
          <w:tcPr>
            <w:tcW w:w="3087" w:type="dxa"/>
            <w:gridSpan w:val="3"/>
            <w:tcBorders>
              <w:top w:val="single" w:sz="4" w:space="0" w:color="000000"/>
              <w:left w:val="nil"/>
              <w:bottom w:val="single" w:sz="4" w:space="0" w:color="000000"/>
              <w:right w:val="single" w:sz="4" w:space="0" w:color="000000"/>
            </w:tcBorders>
            <w:hideMark/>
          </w:tcPr>
          <w:p w14:paraId="0967AABF"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Співвідношення розподілу орендної плати станом на дату укладення договору</w:t>
            </w:r>
          </w:p>
        </w:tc>
        <w:tc>
          <w:tcPr>
            <w:tcW w:w="6520" w:type="dxa"/>
            <w:gridSpan w:val="9"/>
            <w:tcBorders>
              <w:top w:val="single" w:sz="4" w:space="0" w:color="auto"/>
              <w:left w:val="nil"/>
              <w:bottom w:val="single" w:sz="4" w:space="0" w:color="000000"/>
              <w:right w:val="single" w:sz="4" w:space="0" w:color="000000"/>
            </w:tcBorders>
            <w:hideMark/>
          </w:tcPr>
          <w:p w14:paraId="690E0546" w14:textId="77777777" w:rsidR="009834C2" w:rsidRPr="004542D6" w:rsidRDefault="009834C2" w:rsidP="009834C2">
            <w:pPr>
              <w:rPr>
                <w:rFonts w:ascii="Times New Roman" w:hAnsi="Times New Roman"/>
                <w:color w:val="000000"/>
                <w:sz w:val="22"/>
                <w:szCs w:val="22"/>
              </w:rPr>
            </w:pPr>
            <w:r w:rsidRPr="004542D6">
              <w:rPr>
                <w:rFonts w:ascii="Times New Roman" w:hAnsi="Times New Roman"/>
                <w:color w:val="000000"/>
                <w:sz w:val="22"/>
                <w:szCs w:val="22"/>
              </w:rPr>
              <w:t>100 відсотків суми орендної плати до бюджету Харківської міської територіальної громади</w:t>
            </w:r>
          </w:p>
          <w:p w14:paraId="59ED4EDB" w14:textId="77777777" w:rsidR="009834C2" w:rsidRPr="004542D6" w:rsidRDefault="009834C2" w:rsidP="009834C2">
            <w:pPr>
              <w:rPr>
                <w:rFonts w:ascii="Times New Roman" w:hAnsi="Times New Roman"/>
                <w:color w:val="000000"/>
                <w:sz w:val="22"/>
                <w:szCs w:val="22"/>
              </w:rPr>
            </w:pPr>
          </w:p>
        </w:tc>
      </w:tr>
    </w:tbl>
    <w:p w14:paraId="43E621BE" w14:textId="77777777" w:rsidR="00BA6EC6" w:rsidRPr="004542D6" w:rsidRDefault="00BA6EC6" w:rsidP="00095A84">
      <w:pPr>
        <w:jc w:val="both"/>
        <w:rPr>
          <w:rFonts w:ascii="Times New Roman" w:hAnsi="Times New Roman"/>
          <w:b/>
          <w:sz w:val="22"/>
          <w:szCs w:val="22"/>
        </w:rPr>
      </w:pPr>
    </w:p>
    <w:p w14:paraId="6EA9455F" w14:textId="77777777" w:rsidR="00BA6EC6" w:rsidRPr="004542D6" w:rsidRDefault="00BA6EC6" w:rsidP="00095A84">
      <w:pPr>
        <w:jc w:val="center"/>
        <w:rPr>
          <w:rFonts w:ascii="Times New Roman" w:hAnsi="Times New Roman"/>
          <w:b/>
          <w:sz w:val="22"/>
          <w:szCs w:val="22"/>
        </w:rPr>
      </w:pPr>
      <w:r w:rsidRPr="004542D6">
        <w:rPr>
          <w:rFonts w:ascii="Times New Roman" w:hAnsi="Times New Roman"/>
          <w:b/>
          <w:sz w:val="22"/>
          <w:szCs w:val="22"/>
        </w:rPr>
        <w:t>II. Незмінювані умови договору</w:t>
      </w:r>
    </w:p>
    <w:p w14:paraId="6ED7350F"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Предмет договору</w:t>
      </w:r>
    </w:p>
    <w:p w14:paraId="511B81D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1.1. Орендодавець передає, а Орендар приймає у строкове платне користування майно, зазначене у пункті 4 Умов, вартість якого становить суму, визначену у пункті 6 Умов.</w:t>
      </w:r>
    </w:p>
    <w:p w14:paraId="2751565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1.2. Майно передається в оренду для використання згідно з пунктом 7 Умов.</w:t>
      </w:r>
    </w:p>
    <w:p w14:paraId="766A591D"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Умови передачі орендованого Майна Орендарю</w:t>
      </w:r>
    </w:p>
    <w:p w14:paraId="68E9A3F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2.1. Орендар вступає у строкове платне користування Майном у день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Майна.</w:t>
      </w:r>
    </w:p>
    <w:p w14:paraId="66454E3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14:paraId="0BD6995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розроблена Орендодавцем. </w:t>
      </w:r>
    </w:p>
    <w:p w14:paraId="42C5F7D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2.2. Передача Майна в оренду здійснюється за його страховою вартістю, визначеною у пункті 6.2 Умов.</w:t>
      </w:r>
    </w:p>
    <w:p w14:paraId="3FC1233B" w14:textId="77777777" w:rsidR="005D6FB5" w:rsidRPr="004542D6" w:rsidRDefault="005D6FB5" w:rsidP="00095A84">
      <w:pPr>
        <w:pStyle w:val="a3"/>
        <w:spacing w:before="0"/>
        <w:jc w:val="both"/>
        <w:rPr>
          <w:rFonts w:ascii="Times New Roman" w:hAnsi="Times New Roman"/>
          <w:sz w:val="22"/>
          <w:szCs w:val="22"/>
        </w:rPr>
      </w:pPr>
    </w:p>
    <w:p w14:paraId="6F717682"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Орендна плата</w:t>
      </w:r>
    </w:p>
    <w:p w14:paraId="6EDC3E8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3.1. Орендна плата становить суму, визначену у пункті </w:t>
      </w:r>
      <w:r w:rsidR="00C04C9F" w:rsidRPr="004542D6">
        <w:rPr>
          <w:rFonts w:ascii="Times New Roman" w:hAnsi="Times New Roman"/>
          <w:sz w:val="22"/>
          <w:szCs w:val="22"/>
        </w:rPr>
        <w:t>8</w:t>
      </w:r>
      <w:r w:rsidRPr="004542D6">
        <w:rPr>
          <w:rFonts w:ascii="Times New Roman" w:hAnsi="Times New Roman"/>
          <w:sz w:val="22"/>
          <w:szCs w:val="22"/>
        </w:rPr>
        <w:t xml:space="preserve"> Умов. </w:t>
      </w:r>
    </w:p>
    <w:p w14:paraId="1257B11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4542D6">
        <w:rPr>
          <w:rFonts w:ascii="Times New Roman" w:hAnsi="Times New Roman"/>
          <w:sz w:val="22"/>
          <w:szCs w:val="22"/>
        </w:rPr>
        <w:t>внутрішньобудинкових</w:t>
      </w:r>
      <w:proofErr w:type="spellEnd"/>
      <w:r w:rsidRPr="004542D6">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за користування земельною ділянкою. Орендар несе ці витрати на основі окремих договорів, укладених безпосередньо з постачальниками комунальних послуг в порядку, визначеному пунктом 6.5 цього договору.</w:t>
      </w:r>
    </w:p>
    <w:p w14:paraId="49307B9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3.2.</w:t>
      </w:r>
      <w:r w:rsidR="003B0B3D" w:rsidRPr="004542D6">
        <w:rPr>
          <w:rFonts w:ascii="Times New Roman" w:hAnsi="Times New Roman"/>
          <w:sz w:val="22"/>
          <w:szCs w:val="22"/>
        </w:rPr>
        <w:t xml:space="preserve"> О</w:t>
      </w:r>
      <w:r w:rsidRPr="004542D6">
        <w:rPr>
          <w:rFonts w:ascii="Times New Roman" w:hAnsi="Times New Roman"/>
          <w:sz w:val="22"/>
          <w:szCs w:val="22"/>
        </w:rPr>
        <w:t xml:space="preserve">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640151D3" w14:textId="147CEB1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3.3. Орендар сплачує орендну плату </w:t>
      </w:r>
      <w:r w:rsidR="005D6FB5" w:rsidRPr="004542D6">
        <w:rPr>
          <w:rFonts w:ascii="Times New Roman" w:hAnsi="Times New Roman"/>
          <w:sz w:val="22"/>
          <w:szCs w:val="22"/>
        </w:rPr>
        <w:t xml:space="preserve">до </w:t>
      </w:r>
      <w:r w:rsidR="005D6FB5"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 xml:space="preserve">, </w:t>
      </w:r>
      <w:r w:rsidR="008C22E2">
        <w:rPr>
          <w:rFonts w:ascii="Times New Roman" w:hAnsi="Times New Roman"/>
          <w:sz w:val="22"/>
          <w:szCs w:val="22"/>
        </w:rPr>
        <w:t>відповідно до</w:t>
      </w:r>
      <w:r w:rsidRPr="004542D6">
        <w:rPr>
          <w:rFonts w:ascii="Times New Roman" w:hAnsi="Times New Roman"/>
          <w:sz w:val="22"/>
          <w:szCs w:val="22"/>
        </w:rPr>
        <w:t xml:space="preserve"> пункт</w:t>
      </w:r>
      <w:r w:rsidR="008C22E2">
        <w:rPr>
          <w:rFonts w:ascii="Times New Roman" w:hAnsi="Times New Roman"/>
          <w:sz w:val="22"/>
          <w:szCs w:val="22"/>
        </w:rPr>
        <w:t>у</w:t>
      </w:r>
      <w:r w:rsidRPr="004542D6">
        <w:rPr>
          <w:rFonts w:ascii="Times New Roman" w:hAnsi="Times New Roman"/>
          <w:sz w:val="22"/>
          <w:szCs w:val="22"/>
        </w:rPr>
        <w:t xml:space="preserve"> 1</w:t>
      </w:r>
      <w:r w:rsidR="00900823" w:rsidRPr="004542D6">
        <w:rPr>
          <w:rFonts w:ascii="Times New Roman" w:hAnsi="Times New Roman"/>
          <w:sz w:val="22"/>
          <w:szCs w:val="22"/>
        </w:rPr>
        <w:t>5</w:t>
      </w:r>
      <w:r w:rsidRPr="004542D6">
        <w:rPr>
          <w:rFonts w:ascii="Times New Roman" w:hAnsi="Times New Roman"/>
          <w:sz w:val="22"/>
          <w:szCs w:val="22"/>
        </w:rPr>
        <w:t xml:space="preserve"> Умов, щомісяця</w:t>
      </w:r>
      <w:r w:rsidR="003B0B3D" w:rsidRPr="004542D6">
        <w:rPr>
          <w:rFonts w:ascii="Times New Roman" w:hAnsi="Times New Roman"/>
          <w:sz w:val="22"/>
          <w:szCs w:val="22"/>
        </w:rPr>
        <w:t xml:space="preserve"> </w:t>
      </w:r>
      <w:r w:rsidRPr="004542D6">
        <w:rPr>
          <w:rFonts w:ascii="Times New Roman" w:hAnsi="Times New Roman"/>
          <w:sz w:val="22"/>
          <w:szCs w:val="22"/>
        </w:rPr>
        <w:t>до 20 числа поточного місяця оренди.</w:t>
      </w:r>
    </w:p>
    <w:p w14:paraId="21ACF7E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4</w:t>
      </w:r>
      <w:r w:rsidRPr="004542D6">
        <w:rPr>
          <w:rFonts w:ascii="Times New Roman" w:hAnsi="Times New Roman"/>
          <w:sz w:val="22"/>
          <w:szCs w:val="22"/>
        </w:rPr>
        <w:t xml:space="preserve">. В день укладення цього договору або до цієї дати Орендар сплачує орендну плату за кількість місяців, зазначену у пункті </w:t>
      </w:r>
      <w:r w:rsidR="00900823" w:rsidRPr="004542D6">
        <w:rPr>
          <w:rFonts w:ascii="Times New Roman" w:hAnsi="Times New Roman"/>
          <w:sz w:val="22"/>
          <w:szCs w:val="22"/>
        </w:rPr>
        <w:t>9</w:t>
      </w:r>
      <w:r w:rsidRPr="004542D6">
        <w:rPr>
          <w:rFonts w:ascii="Times New Roman" w:hAnsi="Times New Roman"/>
          <w:sz w:val="22"/>
          <w:szCs w:val="22"/>
        </w:rPr>
        <w:t xml:space="preserve"> Умов (авансовий внесок з орендної плати), на підставі </w:t>
      </w:r>
      <w:r w:rsidR="003B0B3D" w:rsidRPr="004542D6">
        <w:rPr>
          <w:rFonts w:ascii="Times New Roman" w:hAnsi="Times New Roman"/>
          <w:sz w:val="22"/>
          <w:szCs w:val="22"/>
        </w:rPr>
        <w:t>протоколу про результати електронного аукціону</w:t>
      </w:r>
      <w:r w:rsidRPr="004542D6">
        <w:rPr>
          <w:rFonts w:ascii="Times New Roman" w:hAnsi="Times New Roman"/>
          <w:sz w:val="22"/>
          <w:szCs w:val="22"/>
        </w:rPr>
        <w:t>.</w:t>
      </w:r>
    </w:p>
    <w:p w14:paraId="03B004A3"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5</w:t>
      </w:r>
      <w:r w:rsidRPr="004542D6">
        <w:rPr>
          <w:rFonts w:ascii="Times New Roman" w:hAnsi="Times New Roman"/>
          <w:sz w:val="22"/>
          <w:szCs w:val="22"/>
        </w:rPr>
        <w:t xml:space="preserve">. Орендна плата, перерахована несвоєчасно або не в повному обсязі, стягується Орендодавцем. Орендодавець </w:t>
      </w:r>
      <w:r w:rsidR="00512A04" w:rsidRPr="004542D6">
        <w:rPr>
          <w:rFonts w:ascii="Times New Roman" w:hAnsi="Times New Roman"/>
          <w:sz w:val="22"/>
          <w:szCs w:val="22"/>
        </w:rPr>
        <w:t xml:space="preserve">може </w:t>
      </w:r>
      <w:r w:rsidRPr="004542D6">
        <w:rPr>
          <w:rFonts w:ascii="Times New Roman" w:hAnsi="Times New Roman"/>
          <w:sz w:val="22"/>
          <w:szCs w:val="22"/>
        </w:rPr>
        <w:t>звер</w:t>
      </w:r>
      <w:r w:rsidR="00512A04" w:rsidRPr="004542D6">
        <w:rPr>
          <w:rFonts w:ascii="Times New Roman" w:hAnsi="Times New Roman"/>
          <w:sz w:val="22"/>
          <w:szCs w:val="22"/>
        </w:rPr>
        <w:t>нутися</w:t>
      </w:r>
      <w:r w:rsidRPr="004542D6">
        <w:rPr>
          <w:rFonts w:ascii="Times New Roman" w:hAnsi="Times New Roman"/>
          <w:sz w:val="22"/>
          <w:szCs w:val="22"/>
        </w:rPr>
        <w:t xml:space="preserve"> із позовом про стягнення орендної плати та інших платежів за цим договором, за якими у Орендаря є заборгованість. </w:t>
      </w:r>
    </w:p>
    <w:p w14:paraId="12AE83E9"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6</w:t>
      </w:r>
      <w:r w:rsidRPr="004542D6">
        <w:rPr>
          <w:rFonts w:ascii="Times New Roman" w:hAnsi="Times New Roman"/>
          <w:sz w:val="22"/>
          <w:szCs w:val="22"/>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4C0738F1"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7</w:t>
      </w:r>
      <w:r w:rsidRPr="004542D6">
        <w:rPr>
          <w:rFonts w:ascii="Times New Roman" w:hAnsi="Times New Roman"/>
          <w:sz w:val="22"/>
          <w:szCs w:val="22"/>
        </w:rPr>
        <w:t>. Надмір</w:t>
      </w:r>
      <w:r w:rsidR="003B0B3D" w:rsidRPr="004542D6">
        <w:rPr>
          <w:rFonts w:ascii="Times New Roman" w:hAnsi="Times New Roman"/>
          <w:sz w:val="22"/>
          <w:szCs w:val="22"/>
        </w:rPr>
        <w:t>у</w:t>
      </w:r>
      <w:r w:rsidRPr="004542D6">
        <w:rPr>
          <w:rFonts w:ascii="Times New Roman" w:hAnsi="Times New Roman"/>
          <w:sz w:val="22"/>
          <w:szCs w:val="22"/>
        </w:rPr>
        <w:t xml:space="preserve"> сплачена сума орендної плати, що надійшла до бюджету,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w:t>
      </w:r>
      <w:r w:rsidR="003B0B3D" w:rsidRPr="004542D6">
        <w:rPr>
          <w:rFonts w:ascii="Times New Roman" w:hAnsi="Times New Roman"/>
          <w:sz w:val="22"/>
          <w:szCs w:val="22"/>
        </w:rPr>
        <w:t>4</w:t>
      </w:r>
      <w:r w:rsidRPr="004542D6">
        <w:rPr>
          <w:rFonts w:ascii="Times New Roman" w:hAnsi="Times New Roman"/>
          <w:sz w:val="22"/>
          <w:szCs w:val="22"/>
        </w:rPr>
        <w:t xml:space="preserve"> цього договору, підлягає зарахуванню в </w:t>
      </w:r>
      <w:r w:rsidRPr="004542D6">
        <w:rPr>
          <w:rFonts w:ascii="Times New Roman" w:hAnsi="Times New Roman"/>
          <w:sz w:val="22"/>
          <w:szCs w:val="22"/>
        </w:rPr>
        <w:lastRenderedPageBreak/>
        <w:t xml:space="preserve">рахунок сплати орендної плати за перші місяці оренди після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Майна.</w:t>
      </w:r>
    </w:p>
    <w:p w14:paraId="4C205156"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8</w:t>
      </w:r>
      <w:r w:rsidRPr="004542D6">
        <w:rPr>
          <w:rFonts w:ascii="Times New Roman" w:hAnsi="Times New Roman"/>
          <w:sz w:val="22"/>
          <w:szCs w:val="22"/>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0EDD3DA4"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3.</w:t>
      </w:r>
      <w:r w:rsidR="003B0B3D" w:rsidRPr="004542D6">
        <w:rPr>
          <w:rFonts w:ascii="Times New Roman" w:hAnsi="Times New Roman"/>
          <w:sz w:val="22"/>
          <w:szCs w:val="22"/>
        </w:rPr>
        <w:t>9</w:t>
      </w:r>
      <w:r w:rsidRPr="004542D6">
        <w:rPr>
          <w:rFonts w:ascii="Times New Roman" w:hAnsi="Times New Roman"/>
          <w:sz w:val="22"/>
          <w:szCs w:val="22"/>
        </w:rPr>
        <w:t xml:space="preserve">. Орендар зобов’язаний на вимогу Орендодавця проводити звіряння взаєморозрахунків за орендними </w:t>
      </w:r>
      <w:proofErr w:type="spellStart"/>
      <w:r w:rsidRPr="004542D6">
        <w:rPr>
          <w:rFonts w:ascii="Times New Roman" w:hAnsi="Times New Roman"/>
          <w:sz w:val="22"/>
          <w:szCs w:val="22"/>
        </w:rPr>
        <w:t>платежами</w:t>
      </w:r>
      <w:proofErr w:type="spellEnd"/>
      <w:r w:rsidRPr="004542D6">
        <w:rPr>
          <w:rFonts w:ascii="Times New Roman" w:hAnsi="Times New Roman"/>
          <w:sz w:val="22"/>
          <w:szCs w:val="22"/>
        </w:rPr>
        <w:t xml:space="preserve"> і оформляти акти звіряння.</w:t>
      </w:r>
    </w:p>
    <w:p w14:paraId="5892778C" w14:textId="77777777" w:rsidR="005D6FB5" w:rsidRPr="004542D6" w:rsidRDefault="005D6FB5" w:rsidP="00095A84">
      <w:pPr>
        <w:pStyle w:val="a3"/>
        <w:spacing w:before="0" w:line="233" w:lineRule="auto"/>
        <w:jc w:val="both"/>
        <w:rPr>
          <w:rFonts w:ascii="Times New Roman" w:hAnsi="Times New Roman"/>
          <w:sz w:val="22"/>
          <w:szCs w:val="22"/>
        </w:rPr>
      </w:pPr>
    </w:p>
    <w:p w14:paraId="06010DD4" w14:textId="77777777" w:rsidR="00BA6EC6" w:rsidRPr="004542D6" w:rsidRDefault="00BA6EC6" w:rsidP="00095A84">
      <w:pPr>
        <w:pStyle w:val="a3"/>
        <w:spacing w:before="0" w:line="233" w:lineRule="auto"/>
        <w:ind w:firstLine="0"/>
        <w:jc w:val="center"/>
        <w:rPr>
          <w:rFonts w:ascii="Times New Roman" w:hAnsi="Times New Roman"/>
          <w:b/>
          <w:sz w:val="22"/>
          <w:szCs w:val="22"/>
        </w:rPr>
      </w:pPr>
      <w:r w:rsidRPr="004542D6">
        <w:rPr>
          <w:rFonts w:ascii="Times New Roman" w:hAnsi="Times New Roman"/>
          <w:b/>
          <w:sz w:val="22"/>
          <w:szCs w:val="22"/>
        </w:rPr>
        <w:t>Повернення Майна з оренди і забезпечувальний депозит</w:t>
      </w:r>
    </w:p>
    <w:p w14:paraId="717C3AEE" w14:textId="77777777" w:rsidR="00BA6EC6" w:rsidRPr="004542D6" w:rsidRDefault="00BA6EC6" w:rsidP="00095A84">
      <w:pPr>
        <w:pStyle w:val="a3"/>
        <w:spacing w:before="0" w:line="233" w:lineRule="auto"/>
        <w:jc w:val="both"/>
        <w:rPr>
          <w:rFonts w:ascii="Times New Roman" w:hAnsi="Times New Roman"/>
          <w:sz w:val="22"/>
          <w:szCs w:val="22"/>
        </w:rPr>
      </w:pPr>
      <w:r w:rsidRPr="004542D6">
        <w:rPr>
          <w:rFonts w:ascii="Times New Roman" w:hAnsi="Times New Roman"/>
          <w:sz w:val="22"/>
          <w:szCs w:val="22"/>
        </w:rPr>
        <w:t>4.1. У разі припинення договору Орендар зобов’язаний:</w:t>
      </w:r>
    </w:p>
    <w:p w14:paraId="45EDB02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14:paraId="4A8B8D0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сплатити орендну плату, нараховану до дати, що передує даті повернення Майна з оренди, пеню (за наявності) Орендарю, нараховану до дати, що передує даті повернення Майна з оренди;</w:t>
      </w:r>
    </w:p>
    <w:p w14:paraId="66AE1C9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відшкодувати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408C690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4.2. Протягом трьох робочих днів з моменту припинення цього договору Орендодавець зобов’язаний оглянути Майно і зафіксувати його поточний стан, а також стан розрахунків за цим договором в акті повернення з оренди орендованого Майна.</w:t>
      </w:r>
    </w:p>
    <w:p w14:paraId="65A73CD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Орендодавець складає акт повернення з оренди орендованого Майна у двох оригінальних примірниках і надає на підпис примірники Орендарю.</w:t>
      </w:r>
    </w:p>
    <w:p w14:paraId="5BD6D10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Орендар зобов’язаний: </w:t>
      </w:r>
    </w:p>
    <w:p w14:paraId="5B1D3B0D" w14:textId="77777777" w:rsidR="00287342" w:rsidRPr="004542D6" w:rsidRDefault="00287342" w:rsidP="00287342">
      <w:pPr>
        <w:pStyle w:val="a3"/>
        <w:spacing w:before="0"/>
        <w:jc w:val="both"/>
        <w:rPr>
          <w:rFonts w:ascii="Times New Roman" w:hAnsi="Times New Roman"/>
          <w:sz w:val="22"/>
          <w:szCs w:val="22"/>
        </w:rPr>
      </w:pPr>
      <w:r w:rsidRPr="004542D6">
        <w:rPr>
          <w:rFonts w:ascii="Times New Roman" w:hAnsi="Times New Roman"/>
          <w:sz w:val="22"/>
          <w:szCs w:val="22"/>
        </w:rPr>
        <w:t xml:space="preserve">звільнити Майно; </w:t>
      </w:r>
    </w:p>
    <w:p w14:paraId="0B6F4F32" w14:textId="77777777" w:rsidR="00287342" w:rsidRPr="004542D6" w:rsidRDefault="00287342" w:rsidP="00287342">
      <w:pPr>
        <w:pStyle w:val="a3"/>
        <w:spacing w:before="0"/>
        <w:jc w:val="both"/>
        <w:rPr>
          <w:rFonts w:ascii="Times New Roman" w:hAnsi="Times New Roman"/>
          <w:sz w:val="22"/>
          <w:szCs w:val="22"/>
        </w:rPr>
      </w:pPr>
      <w:r w:rsidRPr="004542D6">
        <w:rPr>
          <w:rFonts w:ascii="Times New Roman" w:hAnsi="Times New Roman"/>
          <w:sz w:val="22"/>
          <w:szCs w:val="22"/>
        </w:rPr>
        <w:t xml:space="preserve">підписати два примірники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 не пізніше ніж протягом наступного робочого дня з моменту їх отримання від Орендодавця;</w:t>
      </w:r>
    </w:p>
    <w:p w14:paraId="483DF31A" w14:textId="77777777" w:rsidR="00287342" w:rsidRPr="004542D6" w:rsidRDefault="00287342" w:rsidP="00287342">
      <w:pPr>
        <w:pStyle w:val="a3"/>
        <w:spacing w:before="0"/>
        <w:jc w:val="both"/>
        <w:rPr>
          <w:rFonts w:ascii="Times New Roman" w:hAnsi="Times New Roman"/>
          <w:sz w:val="22"/>
          <w:szCs w:val="22"/>
        </w:rPr>
      </w:pPr>
      <w:r w:rsidRPr="004542D6">
        <w:rPr>
          <w:rFonts w:ascii="Times New Roman" w:hAnsi="Times New Roman"/>
          <w:sz w:val="22"/>
          <w:szCs w:val="22"/>
        </w:rPr>
        <w:t>одночасно повернути один примірник підписаного акту разом із ключами від об’єкта оренди.</w:t>
      </w:r>
    </w:p>
    <w:p w14:paraId="0BA4004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4.3. Майно вважається повернутим з оренди з моменту підписання Орендодавцем та Орендарем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w:t>
      </w:r>
    </w:p>
    <w:p w14:paraId="2DABFA8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4.4. Якщо Орендар не повертає Майно після отримання примірника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 Орендар сплачує до </w:t>
      </w:r>
      <w:r w:rsidR="003C78D4"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 xml:space="preserve"> неустойку у розмірі подвійної орендної плати за кожний день користування Майном після дати припинення цього договору.</w:t>
      </w:r>
    </w:p>
    <w:p w14:paraId="39B749F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4.5. З метою виконання зобов’язань Орендаря за цим договором, </w:t>
      </w:r>
      <w:r w:rsidR="003C78D4" w:rsidRPr="004542D6">
        <w:rPr>
          <w:rFonts w:ascii="Times New Roman" w:hAnsi="Times New Roman"/>
          <w:sz w:val="22"/>
          <w:szCs w:val="22"/>
        </w:rPr>
        <w:t xml:space="preserve">до або </w:t>
      </w:r>
      <w:r w:rsidRPr="004542D6">
        <w:rPr>
          <w:rFonts w:ascii="Times New Roman" w:hAnsi="Times New Roman"/>
          <w:sz w:val="22"/>
          <w:szCs w:val="22"/>
        </w:rPr>
        <w:t>в день підписання цього договору Орендар сплачує на рахунок Орендодавця забезпечувальний депозит в розмірі, визначеному у пункті 1</w:t>
      </w:r>
      <w:r w:rsidR="00287342" w:rsidRPr="004542D6">
        <w:rPr>
          <w:rFonts w:ascii="Times New Roman" w:hAnsi="Times New Roman"/>
          <w:sz w:val="22"/>
          <w:szCs w:val="22"/>
        </w:rPr>
        <w:t>0</w:t>
      </w:r>
      <w:r w:rsidRPr="004542D6">
        <w:rPr>
          <w:rFonts w:ascii="Times New Roman" w:hAnsi="Times New Roman"/>
          <w:sz w:val="22"/>
          <w:szCs w:val="22"/>
        </w:rPr>
        <w:t xml:space="preserve"> Умов.</w:t>
      </w:r>
    </w:p>
    <w:p w14:paraId="479C52C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Якщо цей договір є договором типу 5.1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532181C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цей договір є договором, що продовжується за результатами проведення аукціону (договір типу 5.1 Умов), але переможцем аукціону стала особа інша, ніж Орендар Майна, станом на дату оголошення аукціону (пункт 149 Порядку).</w:t>
      </w:r>
    </w:p>
    <w:p w14:paraId="477C7A1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4.6. Орендодавець повертає забезпечувальний депозит Орендарю протягом </w:t>
      </w:r>
      <w:r w:rsidR="00626115" w:rsidRPr="004542D6">
        <w:rPr>
          <w:rFonts w:ascii="Times New Roman" w:hAnsi="Times New Roman"/>
          <w:sz w:val="22"/>
          <w:szCs w:val="22"/>
        </w:rPr>
        <w:t xml:space="preserve">десяти </w:t>
      </w:r>
      <w:r w:rsidRPr="004542D6">
        <w:rPr>
          <w:rFonts w:ascii="Times New Roman" w:hAnsi="Times New Roman"/>
          <w:sz w:val="22"/>
          <w:szCs w:val="22"/>
        </w:rPr>
        <w:t xml:space="preserve">робочих днів після отримання примірника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 Орендодавця.</w:t>
      </w:r>
    </w:p>
    <w:p w14:paraId="0D63E905"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4.7. Орендодавець перераховує забезпечувальний депозит у повному обсязі до </w:t>
      </w:r>
      <w:r w:rsidR="003C78D4"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 якщо:</w:t>
      </w:r>
    </w:p>
    <w:p w14:paraId="4CEF2E8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Орендар відмовився від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Орендодавця з метою складення такого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w:t>
      </w:r>
    </w:p>
    <w:p w14:paraId="0ED9808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4923D84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lastRenderedPageBreak/>
        <w:t xml:space="preserve">4.8. Орендодавець не пізніше ніж протягом п’ятого робочого дня з моменту отримання примірника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7F2D5948" w14:textId="799A56DE"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першу чергу погашаються зобов’язання Орендаря із сплати пені (пункт 3.</w:t>
      </w:r>
      <w:r w:rsidR="008C22E2">
        <w:rPr>
          <w:rFonts w:ascii="Times New Roman" w:hAnsi="Times New Roman"/>
          <w:sz w:val="22"/>
          <w:szCs w:val="22"/>
        </w:rPr>
        <w:t>6</w:t>
      </w:r>
      <w:r w:rsidRPr="004542D6">
        <w:rPr>
          <w:rFonts w:ascii="Times New Roman" w:hAnsi="Times New Roman"/>
          <w:sz w:val="22"/>
          <w:szCs w:val="22"/>
        </w:rPr>
        <w:t xml:space="preserve"> цього договору);</w:t>
      </w:r>
    </w:p>
    <w:p w14:paraId="09C72D8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другу чергу погашаються зобов’язання Орендаря із сплати неустойки (пункт 4.4 цього договору);</w:t>
      </w:r>
    </w:p>
    <w:p w14:paraId="392A25A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w:t>
      </w:r>
      <w:r w:rsidR="00BD03AA" w:rsidRPr="004542D6">
        <w:rPr>
          <w:rFonts w:ascii="Times New Roman" w:hAnsi="Times New Roman"/>
          <w:sz w:val="22"/>
          <w:szCs w:val="22"/>
        </w:rPr>
        <w:t>5</w:t>
      </w:r>
      <w:r w:rsidRPr="004542D6">
        <w:rPr>
          <w:rFonts w:ascii="Times New Roman" w:hAnsi="Times New Roman"/>
          <w:sz w:val="22"/>
          <w:szCs w:val="22"/>
        </w:rPr>
        <w:t xml:space="preserve"> Умов підлягає сплаті до </w:t>
      </w:r>
      <w:r w:rsidR="003C78D4"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w:t>
      </w:r>
    </w:p>
    <w:p w14:paraId="20F3457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четверту чергу погашаються зобов’язання Орендаря з компенсації суми збитків, завданих орендованому Майну;</w:t>
      </w:r>
    </w:p>
    <w:p w14:paraId="2FBBEEB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п’яту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57C1ED8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Орендодавець повертає Орендарю суму забезпечувального депозиту, яка залишилась після здійснення </w:t>
      </w:r>
      <w:proofErr w:type="spellStart"/>
      <w:r w:rsidRPr="004542D6">
        <w:rPr>
          <w:rFonts w:ascii="Times New Roman" w:hAnsi="Times New Roman"/>
          <w:sz w:val="22"/>
          <w:szCs w:val="22"/>
        </w:rPr>
        <w:t>вирахувань</w:t>
      </w:r>
      <w:proofErr w:type="spellEnd"/>
      <w:r w:rsidRPr="004542D6">
        <w:rPr>
          <w:rFonts w:ascii="Times New Roman" w:hAnsi="Times New Roman"/>
          <w:sz w:val="22"/>
          <w:szCs w:val="22"/>
        </w:rPr>
        <w:t>, передбачених цим пунктом.</w:t>
      </w:r>
    </w:p>
    <w:p w14:paraId="45C2F27E" w14:textId="77777777" w:rsidR="005D6FB5" w:rsidRPr="004542D6" w:rsidRDefault="005D6FB5" w:rsidP="00095A84">
      <w:pPr>
        <w:pStyle w:val="a3"/>
        <w:spacing w:before="0"/>
        <w:jc w:val="both"/>
        <w:rPr>
          <w:rFonts w:ascii="Times New Roman" w:hAnsi="Times New Roman"/>
          <w:sz w:val="22"/>
          <w:szCs w:val="22"/>
        </w:rPr>
      </w:pPr>
    </w:p>
    <w:p w14:paraId="62DDB56C"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Поліпшення і ремонт орендованого майна</w:t>
      </w:r>
    </w:p>
    <w:p w14:paraId="6E85CE6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5.1. Орендар має право:</w:t>
      </w:r>
    </w:p>
    <w:p w14:paraId="1E4CC51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 згодою Орендодавця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02313A7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14:paraId="359C31B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442CB89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5.2. Порядок отримання Орендарем згоди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02B33C2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14:paraId="3118355C" w14:textId="77777777" w:rsidR="005D6FB5" w:rsidRPr="004542D6" w:rsidRDefault="005D6FB5" w:rsidP="00095A84">
      <w:pPr>
        <w:pStyle w:val="a3"/>
        <w:spacing w:before="0"/>
        <w:jc w:val="both"/>
        <w:rPr>
          <w:rFonts w:ascii="Times New Roman" w:hAnsi="Times New Roman"/>
          <w:sz w:val="22"/>
          <w:szCs w:val="22"/>
        </w:rPr>
      </w:pPr>
    </w:p>
    <w:p w14:paraId="08C3C7F2"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Режим використання орендованого Майна</w:t>
      </w:r>
    </w:p>
    <w:p w14:paraId="59DA37E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14:paraId="239F5A1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335098B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6.3. Орендар зобов’язаний:</w:t>
      </w:r>
    </w:p>
    <w:p w14:paraId="35FECB2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0AC4F6A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w:t>
      </w:r>
    </w:p>
    <w:p w14:paraId="413844A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6AFAE6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3CC1EA6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6.4. Орендар зобов’язаний забезпечити представникам Орендодавця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Орендодавець повідомляє Орендареві електронною </w:t>
      </w:r>
      <w:r w:rsidRPr="004542D6">
        <w:rPr>
          <w:rFonts w:ascii="Times New Roman" w:hAnsi="Times New Roman"/>
          <w:sz w:val="22"/>
          <w:szCs w:val="22"/>
        </w:rPr>
        <w:lastRenderedPageBreak/>
        <w:t>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7649399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6.5. Орендар вживає заходів для укладення із постачальниками комунальних послуг договорів на постачання відповідних комунальних послуг та зобов’язаний надати Орендодавцю копії цих договорів.</w:t>
      </w:r>
    </w:p>
    <w:p w14:paraId="72344CF2" w14:textId="77777777" w:rsidR="00F0065C" w:rsidRPr="004542D6" w:rsidRDefault="00F0065C" w:rsidP="00095A84">
      <w:pPr>
        <w:pStyle w:val="a3"/>
        <w:spacing w:before="0"/>
        <w:jc w:val="both"/>
        <w:rPr>
          <w:rFonts w:ascii="Times New Roman" w:hAnsi="Times New Roman"/>
          <w:sz w:val="22"/>
          <w:szCs w:val="22"/>
        </w:rPr>
      </w:pPr>
    </w:p>
    <w:p w14:paraId="5B78C524" w14:textId="77777777" w:rsidR="00BA6EC6" w:rsidRPr="004542D6" w:rsidRDefault="00BA6EC6" w:rsidP="00095A84">
      <w:pPr>
        <w:pStyle w:val="a3"/>
        <w:spacing w:before="0"/>
        <w:jc w:val="center"/>
        <w:rPr>
          <w:rFonts w:ascii="Times New Roman" w:hAnsi="Times New Roman"/>
          <w:b/>
          <w:sz w:val="22"/>
          <w:szCs w:val="22"/>
        </w:rPr>
      </w:pPr>
      <w:r w:rsidRPr="004542D6">
        <w:rPr>
          <w:rFonts w:ascii="Times New Roman" w:hAnsi="Times New Roman"/>
          <w:b/>
          <w:sz w:val="22"/>
          <w:szCs w:val="22"/>
        </w:rPr>
        <w:t>Страхування об’єкта оренди, відшкодування витрат на оцінку Майна</w:t>
      </w:r>
    </w:p>
    <w:p w14:paraId="432FDF3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7.1. Орендар зобов’язаний:</w:t>
      </w:r>
    </w:p>
    <w:p w14:paraId="1E92A1A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7A50AD1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поновлювати щороку договір страхування так, щоб протягом строку дії цього договору Майно було застрахованим, і надавати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040CCC8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14:paraId="7A1039D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Оплата послуг страховика здійснюється за рахунок Орендаря (страхувальника).</w:t>
      </w:r>
    </w:p>
    <w:p w14:paraId="5B87567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7.2. Протягом 10 робочих днів з дня укладення цього договору Орендар зобов’язаний компенсувати колишньому орендарю витрати, пов’язані з проведенням незалежної оцінки Майна</w:t>
      </w:r>
      <w:r w:rsidR="007E100D" w:rsidRPr="004542D6">
        <w:rPr>
          <w:rFonts w:ascii="Times New Roman" w:hAnsi="Times New Roman"/>
          <w:sz w:val="22"/>
          <w:szCs w:val="22"/>
        </w:rPr>
        <w:t xml:space="preserve"> та страхуванням об’єкту оренди, якщо вони були понесені протягом календарного року до дати публікації оголошення про проведення аукціону</w:t>
      </w:r>
      <w:r w:rsidRPr="004542D6">
        <w:rPr>
          <w:rFonts w:ascii="Times New Roman" w:hAnsi="Times New Roman"/>
          <w:sz w:val="22"/>
          <w:szCs w:val="22"/>
        </w:rPr>
        <w:t>.</w:t>
      </w:r>
    </w:p>
    <w:p w14:paraId="720D65DA" w14:textId="77777777" w:rsidR="005D6FB5" w:rsidRPr="004542D6" w:rsidRDefault="005D6FB5" w:rsidP="00095A84">
      <w:pPr>
        <w:pStyle w:val="a3"/>
        <w:spacing w:before="0"/>
        <w:jc w:val="both"/>
        <w:rPr>
          <w:rFonts w:ascii="Times New Roman" w:hAnsi="Times New Roman"/>
          <w:sz w:val="22"/>
          <w:szCs w:val="22"/>
        </w:rPr>
      </w:pPr>
    </w:p>
    <w:p w14:paraId="07094CBE"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Суборенда</w:t>
      </w:r>
    </w:p>
    <w:p w14:paraId="0AD1C1E9" w14:textId="65E79000"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8.1. </w:t>
      </w:r>
      <w:r w:rsidR="00213569" w:rsidRPr="004542D6">
        <w:rPr>
          <w:rFonts w:ascii="Times New Roman" w:hAnsi="Times New Roman"/>
          <w:color w:val="000000"/>
          <w:sz w:val="22"/>
          <w:szCs w:val="22"/>
        </w:rPr>
        <w:t xml:space="preserve">Орендар має право за письмовою згодою </w:t>
      </w:r>
      <w:r w:rsidR="00213569">
        <w:rPr>
          <w:rFonts w:ascii="Times New Roman" w:hAnsi="Times New Roman"/>
          <w:color w:val="000000"/>
          <w:sz w:val="22"/>
          <w:szCs w:val="22"/>
        </w:rPr>
        <w:t>О</w:t>
      </w:r>
      <w:r w:rsidR="00213569" w:rsidRPr="004542D6">
        <w:rPr>
          <w:rFonts w:ascii="Times New Roman" w:hAnsi="Times New Roman"/>
          <w:color w:val="000000"/>
          <w:sz w:val="22"/>
          <w:szCs w:val="22"/>
        </w:rPr>
        <w:t>рендодавця передавати в суборенду орендоване майно</w:t>
      </w:r>
      <w:r w:rsidR="00213569">
        <w:rPr>
          <w:rFonts w:ascii="Times New Roman" w:hAnsi="Times New Roman"/>
          <w:color w:val="000000"/>
          <w:sz w:val="22"/>
          <w:szCs w:val="22"/>
        </w:rPr>
        <w:t xml:space="preserve"> за умови, </w:t>
      </w:r>
      <w:r w:rsidR="00213569" w:rsidRPr="000B52F1">
        <w:rPr>
          <w:rFonts w:ascii="Times New Roman" w:hAnsi="Times New Roman"/>
          <w:sz w:val="22"/>
          <w:szCs w:val="22"/>
        </w:rPr>
        <w:t>що</w:t>
      </w:r>
      <w:r w:rsidR="00213569">
        <w:rPr>
          <w:rFonts w:ascii="Times New Roman" w:hAnsi="Times New Roman"/>
          <w:sz w:val="22"/>
          <w:szCs w:val="22"/>
        </w:rPr>
        <w:t xml:space="preserve"> використання даного майна</w:t>
      </w:r>
      <w:r w:rsidR="00213569" w:rsidRPr="000B52F1">
        <w:rPr>
          <w:rFonts w:ascii="Times New Roman" w:hAnsi="Times New Roman"/>
          <w:sz w:val="22"/>
          <w:szCs w:val="22"/>
        </w:rPr>
        <w:t xml:space="preserve"> не </w:t>
      </w:r>
      <w:r w:rsidR="00213569">
        <w:rPr>
          <w:rFonts w:ascii="Times New Roman" w:hAnsi="Times New Roman"/>
          <w:sz w:val="22"/>
          <w:szCs w:val="22"/>
        </w:rPr>
        <w:t xml:space="preserve">буде </w:t>
      </w:r>
      <w:r w:rsidR="00213569" w:rsidRPr="000B52F1">
        <w:rPr>
          <w:rFonts w:ascii="Times New Roman" w:hAnsi="Times New Roman"/>
          <w:sz w:val="22"/>
          <w:szCs w:val="22"/>
        </w:rPr>
        <w:t>супереч</w:t>
      </w:r>
      <w:r w:rsidR="00213569">
        <w:rPr>
          <w:rFonts w:ascii="Times New Roman" w:hAnsi="Times New Roman"/>
          <w:sz w:val="22"/>
          <w:szCs w:val="22"/>
        </w:rPr>
        <w:t>и</w:t>
      </w:r>
      <w:r w:rsidR="00213569" w:rsidRPr="000B52F1">
        <w:rPr>
          <w:rFonts w:ascii="Times New Roman" w:hAnsi="Times New Roman"/>
          <w:sz w:val="22"/>
          <w:szCs w:val="22"/>
        </w:rPr>
        <w:t>ть вимогам чинного законодавства з питань розміщення та використання нежитлових приміщень у житлових будинках.</w:t>
      </w:r>
    </w:p>
    <w:p w14:paraId="2C08B38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8.2. Орендар може укладати договір суборенди лише з особами, які відповідають вимогам статті 4 Закону</w:t>
      </w:r>
      <w:r w:rsidR="007E100D" w:rsidRPr="004542D6">
        <w:rPr>
          <w:rFonts w:ascii="Times New Roman" w:hAnsi="Times New Roman"/>
          <w:sz w:val="22"/>
          <w:szCs w:val="22"/>
        </w:rPr>
        <w:t>, що підтверджується нотаріально посвідченою заявою суборендаря</w:t>
      </w:r>
      <w:r w:rsidRPr="004542D6">
        <w:rPr>
          <w:rFonts w:ascii="Times New Roman" w:hAnsi="Times New Roman"/>
          <w:sz w:val="22"/>
          <w:szCs w:val="22"/>
        </w:rPr>
        <w:t>.</w:t>
      </w:r>
    </w:p>
    <w:p w14:paraId="64DD12F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102E9443" w14:textId="77777777" w:rsidR="005D6FB5" w:rsidRPr="004542D6" w:rsidRDefault="005D6FB5" w:rsidP="00095A84">
      <w:pPr>
        <w:pStyle w:val="a3"/>
        <w:spacing w:before="0"/>
        <w:jc w:val="both"/>
        <w:rPr>
          <w:rFonts w:ascii="Times New Roman" w:hAnsi="Times New Roman"/>
          <w:sz w:val="22"/>
          <w:szCs w:val="22"/>
        </w:rPr>
      </w:pPr>
    </w:p>
    <w:p w14:paraId="65FA76B9"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Запевнення сторін</w:t>
      </w:r>
    </w:p>
    <w:p w14:paraId="54A993B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9.1. Орендодавець запевняє Орендаря, що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разом із комплектом ключів від об’єкта у кількості, зазначеній в акті приймання-передачі</w:t>
      </w:r>
      <w:r w:rsidR="00D36CD5" w:rsidRPr="004542D6">
        <w:rPr>
          <w:rFonts w:ascii="Times New Roman" w:hAnsi="Times New Roman"/>
          <w:sz w:val="22"/>
          <w:szCs w:val="22"/>
        </w:rPr>
        <w:t>.</w:t>
      </w:r>
    </w:p>
    <w:p w14:paraId="08958F2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9.</w:t>
      </w:r>
      <w:r w:rsidR="00D36CD5" w:rsidRPr="004542D6">
        <w:rPr>
          <w:rFonts w:ascii="Times New Roman" w:hAnsi="Times New Roman"/>
          <w:sz w:val="22"/>
          <w:szCs w:val="22"/>
        </w:rPr>
        <w:t>2</w:t>
      </w:r>
      <w:r w:rsidRPr="004542D6">
        <w:rPr>
          <w:rFonts w:ascii="Times New Roman" w:hAnsi="Times New Roman"/>
          <w:sz w:val="22"/>
          <w:szCs w:val="22"/>
        </w:rPr>
        <w:t xml:space="preserve">. Орендар </w:t>
      </w:r>
      <w:r w:rsidR="007E100D" w:rsidRPr="004542D6">
        <w:rPr>
          <w:rFonts w:ascii="Times New Roman" w:hAnsi="Times New Roman"/>
          <w:sz w:val="22"/>
          <w:szCs w:val="22"/>
        </w:rPr>
        <w:t xml:space="preserve">запевняє, що </w:t>
      </w:r>
      <w:r w:rsidRPr="004542D6">
        <w:rPr>
          <w:rFonts w:ascii="Times New Roman" w:hAnsi="Times New Roman"/>
          <w:sz w:val="22"/>
          <w:szCs w:val="22"/>
        </w:rPr>
        <w:t>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6CA1AEA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9.</w:t>
      </w:r>
      <w:r w:rsidR="00D36CD5" w:rsidRPr="004542D6">
        <w:rPr>
          <w:rFonts w:ascii="Times New Roman" w:hAnsi="Times New Roman"/>
          <w:sz w:val="22"/>
          <w:szCs w:val="22"/>
        </w:rPr>
        <w:t>3</w:t>
      </w:r>
      <w:r w:rsidRPr="004542D6">
        <w:rPr>
          <w:rFonts w:ascii="Times New Roman" w:hAnsi="Times New Roman"/>
          <w:sz w:val="22"/>
          <w:szCs w:val="22"/>
        </w:rPr>
        <w:t xml:space="preserve">. До укладення цього договору Орендар повністю сплатив авансовий внесок з орендної плати в розмірі, визначеному у пункті </w:t>
      </w:r>
      <w:r w:rsidR="00D36CD5" w:rsidRPr="004542D6">
        <w:rPr>
          <w:rFonts w:ascii="Times New Roman" w:hAnsi="Times New Roman"/>
          <w:sz w:val="22"/>
          <w:szCs w:val="22"/>
        </w:rPr>
        <w:t>9</w:t>
      </w:r>
      <w:r w:rsidRPr="004542D6">
        <w:rPr>
          <w:rFonts w:ascii="Times New Roman" w:hAnsi="Times New Roman"/>
          <w:sz w:val="22"/>
          <w:szCs w:val="22"/>
        </w:rPr>
        <w:t xml:space="preserve"> Умов.</w:t>
      </w:r>
    </w:p>
    <w:p w14:paraId="11B6DEB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9.5. До укладення цього договору Орендар повністю сплатив забезпечувальний депозит в розмірі, визначеному у пункті 1</w:t>
      </w:r>
      <w:r w:rsidR="00D36CD5" w:rsidRPr="004542D6">
        <w:rPr>
          <w:rFonts w:ascii="Times New Roman" w:hAnsi="Times New Roman"/>
          <w:sz w:val="22"/>
          <w:szCs w:val="22"/>
        </w:rPr>
        <w:t>0</w:t>
      </w:r>
      <w:r w:rsidRPr="004542D6">
        <w:rPr>
          <w:rFonts w:ascii="Times New Roman" w:hAnsi="Times New Roman"/>
          <w:sz w:val="22"/>
          <w:szCs w:val="22"/>
        </w:rPr>
        <w:t xml:space="preserve"> Умов.</w:t>
      </w:r>
    </w:p>
    <w:p w14:paraId="2F8AF16A" w14:textId="77777777" w:rsidR="005D6FB5" w:rsidRPr="004542D6" w:rsidRDefault="005D6FB5" w:rsidP="00095A84">
      <w:pPr>
        <w:pStyle w:val="a3"/>
        <w:spacing w:before="0"/>
        <w:jc w:val="both"/>
        <w:rPr>
          <w:rFonts w:ascii="Times New Roman" w:hAnsi="Times New Roman"/>
          <w:sz w:val="22"/>
          <w:szCs w:val="22"/>
        </w:rPr>
      </w:pPr>
    </w:p>
    <w:p w14:paraId="005C4EAC"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Відповідальність і вирішення спорів за договором</w:t>
      </w:r>
    </w:p>
    <w:p w14:paraId="7042C3D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0</w:t>
      </w:r>
      <w:r w:rsidRPr="004542D6">
        <w:rPr>
          <w:rFonts w:ascii="Times New Roman" w:hAnsi="Times New Roman"/>
          <w:sz w:val="22"/>
          <w:szCs w:val="22"/>
        </w:rPr>
        <w:t>.1. За невиконання або неналежне виконання зобов’язань за цим договором сторони несуть відповідальність згідно із законом та договором.</w:t>
      </w:r>
    </w:p>
    <w:p w14:paraId="4C5F36F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lastRenderedPageBreak/>
        <w:t>1</w:t>
      </w:r>
      <w:r w:rsidR="00D36CD5" w:rsidRPr="004542D6">
        <w:rPr>
          <w:rFonts w:ascii="Times New Roman" w:hAnsi="Times New Roman"/>
          <w:sz w:val="22"/>
          <w:szCs w:val="22"/>
        </w:rPr>
        <w:t>0</w:t>
      </w:r>
      <w:r w:rsidRPr="004542D6">
        <w:rPr>
          <w:rFonts w:ascii="Times New Roman" w:hAnsi="Times New Roman"/>
          <w:sz w:val="22"/>
          <w:szCs w:val="22"/>
        </w:rPr>
        <w:t>.2.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14:paraId="7BCD7F1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0</w:t>
      </w:r>
      <w:r w:rsidRPr="004542D6">
        <w:rPr>
          <w:rFonts w:ascii="Times New Roman" w:hAnsi="Times New Roman"/>
          <w:sz w:val="22"/>
          <w:szCs w:val="22"/>
        </w:rPr>
        <w:t>.3. Спори, які виникають за цим договором або в зв’язку з ним, не вирішені шляхом переговорів, вирішуються в судовому порядку.</w:t>
      </w:r>
    </w:p>
    <w:p w14:paraId="1592A1BB"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0</w:t>
      </w:r>
      <w:r w:rsidRPr="004542D6">
        <w:rPr>
          <w:rFonts w:ascii="Times New Roman" w:hAnsi="Times New Roman"/>
          <w:sz w:val="22"/>
          <w:szCs w:val="22"/>
        </w:rPr>
        <w:t>.4.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355331EA" w14:textId="77777777" w:rsidR="005D6FB5" w:rsidRPr="004542D6" w:rsidRDefault="005D6FB5" w:rsidP="00095A84">
      <w:pPr>
        <w:pStyle w:val="a3"/>
        <w:spacing w:before="0"/>
        <w:jc w:val="both"/>
        <w:rPr>
          <w:rFonts w:ascii="Times New Roman" w:hAnsi="Times New Roman"/>
          <w:sz w:val="22"/>
          <w:szCs w:val="22"/>
        </w:rPr>
      </w:pPr>
    </w:p>
    <w:p w14:paraId="53AEB393" w14:textId="77777777" w:rsidR="00BA6EC6" w:rsidRPr="004542D6" w:rsidRDefault="00BA6EC6" w:rsidP="00095A84">
      <w:pPr>
        <w:pStyle w:val="a3"/>
        <w:spacing w:before="0"/>
        <w:jc w:val="center"/>
        <w:rPr>
          <w:rFonts w:ascii="Times New Roman" w:hAnsi="Times New Roman"/>
          <w:b/>
          <w:sz w:val="22"/>
          <w:szCs w:val="22"/>
        </w:rPr>
      </w:pPr>
      <w:r w:rsidRPr="004542D6">
        <w:rPr>
          <w:rFonts w:ascii="Times New Roman" w:hAnsi="Times New Roman"/>
          <w:b/>
          <w:sz w:val="22"/>
          <w:szCs w:val="22"/>
        </w:rPr>
        <w:t>Строк чинності, умови зміни та припинення договору</w:t>
      </w:r>
    </w:p>
    <w:p w14:paraId="702BF8DF" w14:textId="77777777" w:rsidR="00BA6EC6" w:rsidRPr="004542D6" w:rsidRDefault="00BA6EC6" w:rsidP="00E858AD">
      <w:pPr>
        <w:pStyle w:val="a3"/>
        <w:spacing w:before="0"/>
        <w:jc w:val="both"/>
        <w:rPr>
          <w:rFonts w:ascii="Times New Roman" w:hAnsi="Times New Roman"/>
          <w:sz w:val="22"/>
          <w:szCs w:val="22"/>
        </w:rPr>
      </w:pPr>
      <w:r w:rsidRPr="004542D6">
        <w:rPr>
          <w:rFonts w:ascii="Times New Roman" w:hAnsi="Times New Roman"/>
          <w:sz w:val="22"/>
          <w:szCs w:val="22"/>
        </w:rPr>
        <w:t>1</w:t>
      </w:r>
      <w:r w:rsidR="00D36CD5" w:rsidRPr="004542D6">
        <w:rPr>
          <w:rFonts w:ascii="Times New Roman" w:hAnsi="Times New Roman"/>
          <w:sz w:val="22"/>
          <w:szCs w:val="22"/>
        </w:rPr>
        <w:t>1</w:t>
      </w:r>
      <w:r w:rsidRPr="004542D6">
        <w:rPr>
          <w:rFonts w:ascii="Times New Roman" w:hAnsi="Times New Roman"/>
          <w:sz w:val="22"/>
          <w:szCs w:val="22"/>
        </w:rPr>
        <w:t xml:space="preserve">.1. </w:t>
      </w:r>
      <w:r w:rsidR="00E858AD" w:rsidRPr="004542D6">
        <w:rPr>
          <w:rFonts w:ascii="Times New Roman" w:hAnsi="Times New Roman"/>
          <w:sz w:val="22"/>
          <w:szCs w:val="22"/>
        </w:rPr>
        <w:t xml:space="preserve">Цей договір укладено на </w:t>
      </w:r>
      <w:r w:rsidR="00794F46" w:rsidRPr="004542D6">
        <w:rPr>
          <w:rFonts w:ascii="Times New Roman" w:hAnsi="Times New Roman"/>
          <w:sz w:val="22"/>
          <w:szCs w:val="22"/>
        </w:rPr>
        <w:t>5</w:t>
      </w:r>
      <w:r w:rsidR="00E858AD" w:rsidRPr="004542D6">
        <w:rPr>
          <w:rFonts w:ascii="Times New Roman" w:hAnsi="Times New Roman"/>
          <w:sz w:val="22"/>
          <w:szCs w:val="22"/>
        </w:rPr>
        <w:t xml:space="preserve"> (</w:t>
      </w:r>
      <w:r w:rsidR="00794F46" w:rsidRPr="004542D6">
        <w:rPr>
          <w:rFonts w:ascii="Times New Roman" w:hAnsi="Times New Roman"/>
          <w:sz w:val="22"/>
          <w:szCs w:val="22"/>
        </w:rPr>
        <w:t>п’ять</w:t>
      </w:r>
      <w:r w:rsidR="00E858AD" w:rsidRPr="004542D6">
        <w:rPr>
          <w:rFonts w:ascii="Times New Roman" w:hAnsi="Times New Roman"/>
          <w:sz w:val="22"/>
          <w:szCs w:val="22"/>
        </w:rPr>
        <w:t>) р</w:t>
      </w:r>
      <w:r w:rsidR="00794F46" w:rsidRPr="004542D6">
        <w:rPr>
          <w:rFonts w:ascii="Times New Roman" w:hAnsi="Times New Roman"/>
          <w:sz w:val="22"/>
          <w:szCs w:val="22"/>
        </w:rPr>
        <w:t>о</w:t>
      </w:r>
      <w:r w:rsidR="00E858AD" w:rsidRPr="004542D6">
        <w:rPr>
          <w:rFonts w:ascii="Times New Roman" w:hAnsi="Times New Roman"/>
          <w:sz w:val="22"/>
          <w:szCs w:val="22"/>
        </w:rPr>
        <w:t>к</w:t>
      </w:r>
      <w:r w:rsidR="00794F46" w:rsidRPr="004542D6">
        <w:rPr>
          <w:rFonts w:ascii="Times New Roman" w:hAnsi="Times New Roman"/>
          <w:sz w:val="22"/>
          <w:szCs w:val="22"/>
        </w:rPr>
        <w:t>ів</w:t>
      </w:r>
      <w:r w:rsidR="00E858AD" w:rsidRPr="004542D6">
        <w:rPr>
          <w:rFonts w:ascii="Times New Roman" w:hAnsi="Times New Roman"/>
          <w:sz w:val="22"/>
          <w:szCs w:val="22"/>
        </w:rPr>
        <w:t xml:space="preserve">. Перебіг строку договору починається з дня набрання чинності цим договором. Цей договір набирає чинності в день його підписання сторонами. </w:t>
      </w:r>
      <w:bookmarkStart w:id="1" w:name="_Hlk56779205"/>
      <w:r w:rsidRPr="004542D6">
        <w:rPr>
          <w:rFonts w:ascii="Times New Roman" w:hAnsi="Times New Roman"/>
          <w:sz w:val="22"/>
          <w:szCs w:val="22"/>
        </w:rPr>
        <w:t xml:space="preserve">Строк оренди за цим договором починається з дати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і закінчується датою припинення цього договору. </w:t>
      </w:r>
      <w:bookmarkEnd w:id="1"/>
    </w:p>
    <w:p w14:paraId="61F7877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E858AD" w:rsidRPr="004542D6">
        <w:rPr>
          <w:rFonts w:ascii="Times New Roman" w:hAnsi="Times New Roman"/>
          <w:sz w:val="22"/>
          <w:szCs w:val="22"/>
        </w:rPr>
        <w:t>1</w:t>
      </w:r>
      <w:r w:rsidRPr="004542D6">
        <w:rPr>
          <w:rFonts w:ascii="Times New Roman" w:hAnsi="Times New Roman"/>
          <w:sz w:val="22"/>
          <w:szCs w:val="22"/>
        </w:rPr>
        <w:t>.2.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14:paraId="70157F4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E858AD" w:rsidRPr="004542D6">
        <w:rPr>
          <w:rFonts w:ascii="Times New Roman" w:hAnsi="Times New Roman"/>
          <w:sz w:val="22"/>
          <w:szCs w:val="22"/>
        </w:rPr>
        <w:t>1</w:t>
      </w:r>
      <w:r w:rsidRPr="004542D6">
        <w:rPr>
          <w:rFonts w:ascii="Times New Roman" w:hAnsi="Times New Roman"/>
          <w:sz w:val="22"/>
          <w:szCs w:val="22"/>
        </w:rPr>
        <w:t xml:space="preserve">.3. Зміни і доповнення до договору вносяться до закінчення строку його дії за взаємною згодою сторін з урахуванням </w:t>
      </w:r>
      <w:r w:rsidR="00E6238E" w:rsidRPr="004542D6">
        <w:rPr>
          <w:rFonts w:ascii="Times New Roman" w:hAnsi="Times New Roman"/>
          <w:sz w:val="22"/>
          <w:szCs w:val="22"/>
        </w:rPr>
        <w:t xml:space="preserve">умов та обмежень </w:t>
      </w:r>
      <w:r w:rsidRPr="004542D6">
        <w:rPr>
          <w:rFonts w:ascii="Times New Roman" w:hAnsi="Times New Roman"/>
          <w:sz w:val="22"/>
          <w:szCs w:val="22"/>
        </w:rPr>
        <w:t>встановлених статтею 16 Закону та Порядком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03C0C1D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E858AD" w:rsidRPr="004542D6">
        <w:rPr>
          <w:rFonts w:ascii="Times New Roman" w:hAnsi="Times New Roman"/>
          <w:sz w:val="22"/>
          <w:szCs w:val="22"/>
        </w:rPr>
        <w:t>1</w:t>
      </w:r>
      <w:r w:rsidRPr="004542D6">
        <w:rPr>
          <w:rFonts w:ascii="Times New Roman" w:hAnsi="Times New Roman"/>
          <w:sz w:val="22"/>
          <w:szCs w:val="22"/>
        </w:rPr>
        <w:t>.4. Продовження цього договору здійснюється з урахуванням вимог, встановлених статтею 18 Закону та Порядком.</w:t>
      </w:r>
    </w:p>
    <w:p w14:paraId="14D89F6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5567436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75908C5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4565F1D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14:paraId="72FB1945"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2605624E"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 Договір припиняється:</w:t>
      </w:r>
    </w:p>
    <w:p w14:paraId="3799161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.6.1 з підстав, передбачених частиною першою статті 24 Закону, і при цьому:</w:t>
      </w:r>
    </w:p>
    <w:p w14:paraId="06F13C5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6FA469C2" w14:textId="77777777" w:rsidR="00BA6EC6" w:rsidRPr="004542D6" w:rsidRDefault="00BA6EC6" w:rsidP="00095A84">
      <w:pPr>
        <w:ind w:firstLine="567"/>
        <w:jc w:val="both"/>
        <w:rPr>
          <w:rFonts w:ascii="Times New Roman" w:hAnsi="Times New Roman"/>
          <w:sz w:val="22"/>
          <w:szCs w:val="22"/>
        </w:rPr>
      </w:pPr>
      <w:r w:rsidRPr="004542D6">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117A325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14:paraId="17EAC91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25305C4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lastRenderedPageBreak/>
        <w:t>1</w:t>
      </w:r>
      <w:r w:rsidR="00764EBF" w:rsidRPr="004542D6">
        <w:rPr>
          <w:rFonts w:ascii="Times New Roman" w:hAnsi="Times New Roman"/>
          <w:sz w:val="22"/>
          <w:szCs w:val="22"/>
        </w:rPr>
        <w:t>1</w:t>
      </w:r>
      <w:r w:rsidRPr="004542D6">
        <w:rPr>
          <w:rFonts w:ascii="Times New Roman" w:hAnsi="Times New Roman"/>
          <w:sz w:val="22"/>
          <w:szCs w:val="22"/>
        </w:rPr>
        <w:t>.6.2 якщо Орендар надав недостовірну інформацію про право бути орендарем відповідно до положень частин третьої і четвертої статті 4 Закону.</w:t>
      </w:r>
    </w:p>
    <w:p w14:paraId="4B50039A" w14:textId="77777777" w:rsidR="00E6238E" w:rsidRPr="004542D6" w:rsidRDefault="00E6238E" w:rsidP="00E6238E">
      <w:pPr>
        <w:pStyle w:val="a3"/>
        <w:spacing w:before="0"/>
        <w:jc w:val="both"/>
        <w:rPr>
          <w:rFonts w:ascii="Times New Roman" w:hAnsi="Times New Roman"/>
          <w:sz w:val="22"/>
          <w:szCs w:val="22"/>
        </w:rPr>
      </w:pPr>
      <w:r w:rsidRPr="004542D6">
        <w:rPr>
          <w:rFonts w:ascii="Times New Roman" w:hAnsi="Times New Roman"/>
          <w:sz w:val="22"/>
          <w:szCs w:val="22"/>
        </w:rPr>
        <w:t>Орендодавець приймає рішення про припинення договору в односторонньому порядку з цієї підстави договір вважається припиненим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7A70A8D"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У такому разі договір вважається припиненим:</w:t>
      </w:r>
    </w:p>
    <w:p w14:paraId="3E4CBAB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w:t>
      </w:r>
    </w:p>
    <w:p w14:paraId="20A48D4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 дати набрання законної сили рішенням суду про відмову у позові Орендаря;</w:t>
      </w:r>
    </w:p>
    <w:p w14:paraId="63CC7B2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14:paraId="369CDD3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4542D6">
        <w:rPr>
          <w:rFonts w:ascii="Times New Roman" w:hAnsi="Times New Roman"/>
          <w:sz w:val="22"/>
          <w:szCs w:val="22"/>
        </w:rPr>
        <w:t>адресою</w:t>
      </w:r>
      <w:proofErr w:type="spellEnd"/>
      <w:r w:rsidRPr="004542D6">
        <w:rPr>
          <w:rFonts w:ascii="Times New Roman" w:hAnsi="Times New Roman"/>
          <w:sz w:val="22"/>
          <w:szCs w:val="22"/>
        </w:rPr>
        <w:t xml:space="preserve"> місцезнаходження Орендаря, а також за </w:t>
      </w:r>
      <w:proofErr w:type="spellStart"/>
      <w:r w:rsidRPr="004542D6">
        <w:rPr>
          <w:rFonts w:ascii="Times New Roman" w:hAnsi="Times New Roman"/>
          <w:sz w:val="22"/>
          <w:szCs w:val="22"/>
        </w:rPr>
        <w:t>адресою</w:t>
      </w:r>
      <w:proofErr w:type="spellEnd"/>
      <w:r w:rsidRPr="004542D6">
        <w:rPr>
          <w:rFonts w:ascii="Times New Roman" w:hAnsi="Times New Roman"/>
          <w:sz w:val="22"/>
          <w:szCs w:val="22"/>
        </w:rPr>
        <w:t xml:space="preserve"> орендованого Майна;</w:t>
      </w:r>
    </w:p>
    <w:p w14:paraId="3ADF1EE2" w14:textId="77777777" w:rsidR="00BA6EC6" w:rsidRPr="004542D6" w:rsidRDefault="00BA6EC6" w:rsidP="00764EBF">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 xml:space="preserve">.6.3 якщо цей договір підписаний без одночасного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Майна</w:t>
      </w:r>
      <w:r w:rsidR="00E6238E" w:rsidRPr="004542D6">
        <w:rPr>
          <w:rFonts w:ascii="Times New Roman" w:hAnsi="Times New Roman"/>
          <w:sz w:val="22"/>
          <w:szCs w:val="22"/>
        </w:rPr>
        <w:t>,</w:t>
      </w:r>
      <w:r w:rsidRPr="004542D6">
        <w:rPr>
          <w:rFonts w:ascii="Times New Roman" w:hAnsi="Times New Roman"/>
          <w:sz w:val="22"/>
          <w:szCs w:val="22"/>
        </w:rPr>
        <w:t xml:space="preserve"> </w:t>
      </w:r>
      <w:r w:rsidR="00E6238E" w:rsidRPr="004542D6">
        <w:rPr>
          <w:rFonts w:ascii="Times New Roman" w:hAnsi="Times New Roman"/>
          <w:sz w:val="22"/>
          <w:szCs w:val="22"/>
        </w:rPr>
        <w:t>д</w:t>
      </w:r>
      <w:r w:rsidRPr="004542D6">
        <w:rPr>
          <w:rFonts w:ascii="Times New Roman" w:hAnsi="Times New Roman"/>
          <w:sz w:val="22"/>
          <w:szCs w:val="22"/>
        </w:rPr>
        <w:t>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скла</w:t>
      </w:r>
      <w:r w:rsidR="00E6238E" w:rsidRPr="004542D6">
        <w:rPr>
          <w:rFonts w:ascii="Times New Roman" w:hAnsi="Times New Roman"/>
          <w:sz w:val="22"/>
          <w:szCs w:val="22"/>
        </w:rPr>
        <w:t xml:space="preserve">дено </w:t>
      </w:r>
      <w:r w:rsidRPr="004542D6">
        <w:rPr>
          <w:rFonts w:ascii="Times New Roman" w:hAnsi="Times New Roman"/>
          <w:sz w:val="22"/>
          <w:szCs w:val="22"/>
        </w:rPr>
        <w:t>акт.</w:t>
      </w:r>
    </w:p>
    <w:p w14:paraId="1CB09BC5"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.6.4. на вимогу Орендодавця з підстав, передбачених пунктом 1</w:t>
      </w:r>
      <w:r w:rsidR="00764EBF" w:rsidRPr="004542D6">
        <w:rPr>
          <w:rFonts w:ascii="Times New Roman" w:hAnsi="Times New Roman"/>
          <w:sz w:val="22"/>
          <w:szCs w:val="22"/>
        </w:rPr>
        <w:t>1</w:t>
      </w:r>
      <w:r w:rsidRPr="004542D6">
        <w:rPr>
          <w:rFonts w:ascii="Times New Roman" w:hAnsi="Times New Roman"/>
          <w:sz w:val="22"/>
          <w:szCs w:val="22"/>
        </w:rPr>
        <w:t>.7 цього договору, і при цьому договір вважається припиненим в день, визначений відповідно до абзацу третього пункту 1</w:t>
      </w:r>
      <w:r w:rsidR="00764EBF" w:rsidRPr="004542D6">
        <w:rPr>
          <w:rFonts w:ascii="Times New Roman" w:hAnsi="Times New Roman"/>
          <w:sz w:val="22"/>
          <w:szCs w:val="22"/>
        </w:rPr>
        <w:t>1</w:t>
      </w:r>
      <w:r w:rsidRPr="004542D6">
        <w:rPr>
          <w:rFonts w:ascii="Times New Roman" w:hAnsi="Times New Roman"/>
          <w:sz w:val="22"/>
          <w:szCs w:val="22"/>
        </w:rPr>
        <w:t>.8 цього договору;</w:t>
      </w:r>
    </w:p>
    <w:p w14:paraId="3E549BF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.6.5. на вимогу Орендаря з підстав, передбачених пунктом 1</w:t>
      </w:r>
      <w:r w:rsidR="00764EBF" w:rsidRPr="004542D6">
        <w:rPr>
          <w:rFonts w:ascii="Times New Roman" w:hAnsi="Times New Roman"/>
          <w:sz w:val="22"/>
          <w:szCs w:val="22"/>
        </w:rPr>
        <w:t>1</w:t>
      </w:r>
      <w:r w:rsidRPr="004542D6">
        <w:rPr>
          <w:rFonts w:ascii="Times New Roman" w:hAnsi="Times New Roman"/>
          <w:sz w:val="22"/>
          <w:szCs w:val="22"/>
        </w:rPr>
        <w:t>.9 цього договору, і при цьому договір вважається припиненим в день, визначений відповідно до абзацу другого пункту 1</w:t>
      </w:r>
      <w:r w:rsidR="00764EBF" w:rsidRPr="004542D6">
        <w:rPr>
          <w:rFonts w:ascii="Times New Roman" w:hAnsi="Times New Roman"/>
          <w:sz w:val="22"/>
          <w:szCs w:val="22"/>
        </w:rPr>
        <w:t>1</w:t>
      </w:r>
      <w:r w:rsidRPr="004542D6">
        <w:rPr>
          <w:rFonts w:ascii="Times New Roman" w:hAnsi="Times New Roman"/>
          <w:sz w:val="22"/>
          <w:szCs w:val="22"/>
        </w:rPr>
        <w:t>.10 цього договору;</w:t>
      </w:r>
    </w:p>
    <w:p w14:paraId="4EF07D44"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 xml:space="preserve">.6.6. за згодою сторін з дати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Майна з оренди;</w:t>
      </w:r>
    </w:p>
    <w:p w14:paraId="7B02836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.6.7. на вимогу будь-якої із сторін цього договору за рішенням суду з підстав, передбачених законодавством.</w:t>
      </w:r>
    </w:p>
    <w:p w14:paraId="2A78D1C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.7. Договір може бути достроково припинений на вимогу Орендодавця, якщо Орендар:</w:t>
      </w:r>
    </w:p>
    <w:p w14:paraId="781394F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2247400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764EBF" w:rsidRPr="004542D6">
        <w:rPr>
          <w:rFonts w:ascii="Times New Roman" w:hAnsi="Times New Roman"/>
          <w:sz w:val="22"/>
          <w:szCs w:val="22"/>
        </w:rPr>
        <w:t>1</w:t>
      </w:r>
      <w:r w:rsidRPr="004542D6">
        <w:rPr>
          <w:rFonts w:ascii="Times New Roman" w:hAnsi="Times New Roman"/>
          <w:sz w:val="22"/>
          <w:szCs w:val="22"/>
        </w:rPr>
        <w:t>.7.2. використовує Майно не за цільовим призначенням, визначеним у пункт</w:t>
      </w:r>
      <w:r w:rsidR="00764EBF" w:rsidRPr="004542D6">
        <w:rPr>
          <w:rFonts w:ascii="Times New Roman" w:hAnsi="Times New Roman"/>
          <w:sz w:val="22"/>
          <w:szCs w:val="22"/>
        </w:rPr>
        <w:t>і</w:t>
      </w:r>
      <w:r w:rsidRPr="004542D6">
        <w:rPr>
          <w:rFonts w:ascii="Times New Roman" w:hAnsi="Times New Roman"/>
          <w:sz w:val="22"/>
          <w:szCs w:val="22"/>
        </w:rPr>
        <w:t xml:space="preserve"> 7.1 Умов;</w:t>
      </w:r>
    </w:p>
    <w:p w14:paraId="2270BE57"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.7.3. без письмового дозволу Орендодавця передав Майно, його частину у користування іншій особі;</w:t>
      </w:r>
    </w:p>
    <w:p w14:paraId="5A42C90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.7.4. уклав договір суборенди з особами, які не відповідають вимогам статті 4 Закону;</w:t>
      </w:r>
    </w:p>
    <w:p w14:paraId="4F25E415"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.7.5. перешкоджає співробітникам Орендодавця здійснювати контроль за використанням Майна, виконанням умов цього договору;</w:t>
      </w:r>
    </w:p>
    <w:p w14:paraId="7BABE6B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.8. Про наявність однієї з підстав для дострокового припинення договору з ініціативи Орендодавця, передбачених пунктом 1</w:t>
      </w:r>
      <w:r w:rsidR="00BB35E7" w:rsidRPr="004542D6">
        <w:rPr>
          <w:rFonts w:ascii="Times New Roman" w:hAnsi="Times New Roman"/>
          <w:sz w:val="22"/>
          <w:szCs w:val="22"/>
        </w:rPr>
        <w:t>1</w:t>
      </w:r>
      <w:r w:rsidRPr="004542D6">
        <w:rPr>
          <w:rFonts w:ascii="Times New Roman" w:hAnsi="Times New Roman"/>
          <w:sz w:val="22"/>
          <w:szCs w:val="22"/>
        </w:rPr>
        <w:t xml:space="preserve">.7 цього договору, Орендодавець повідомляє Орендареві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4542D6">
        <w:rPr>
          <w:rFonts w:ascii="Times New Roman" w:hAnsi="Times New Roman"/>
          <w:sz w:val="22"/>
          <w:szCs w:val="22"/>
        </w:rPr>
        <w:t>адресою</w:t>
      </w:r>
      <w:proofErr w:type="spellEnd"/>
      <w:r w:rsidRPr="004542D6">
        <w:rPr>
          <w:rFonts w:ascii="Times New Roman" w:hAnsi="Times New Roman"/>
          <w:sz w:val="22"/>
          <w:szCs w:val="22"/>
        </w:rPr>
        <w:t xml:space="preserve"> місцезнаходження Орендаря, а також за </w:t>
      </w:r>
      <w:proofErr w:type="spellStart"/>
      <w:r w:rsidRPr="004542D6">
        <w:rPr>
          <w:rFonts w:ascii="Times New Roman" w:hAnsi="Times New Roman"/>
          <w:sz w:val="22"/>
          <w:szCs w:val="22"/>
        </w:rPr>
        <w:t>адресою</w:t>
      </w:r>
      <w:proofErr w:type="spellEnd"/>
      <w:r w:rsidRPr="004542D6">
        <w:rPr>
          <w:rFonts w:ascii="Times New Roman" w:hAnsi="Times New Roman"/>
          <w:sz w:val="22"/>
          <w:szCs w:val="22"/>
        </w:rPr>
        <w:t xml:space="preserve"> орендованого Майна.</w:t>
      </w:r>
    </w:p>
    <w:p w14:paraId="0CBF3308"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 xml:space="preserve">Якщо протягом встановленого у приписі часу Орендар не усунув порушення, Орендодавець </w:t>
      </w:r>
      <w:r w:rsidR="00E6238E" w:rsidRPr="004542D6">
        <w:rPr>
          <w:rFonts w:ascii="Times New Roman" w:hAnsi="Times New Roman"/>
          <w:sz w:val="22"/>
          <w:szCs w:val="22"/>
        </w:rPr>
        <w:t xml:space="preserve">приймає відповідне рішення та </w:t>
      </w:r>
      <w:r w:rsidRPr="004542D6">
        <w:rPr>
          <w:rFonts w:ascii="Times New Roman" w:hAnsi="Times New Roman"/>
          <w:sz w:val="22"/>
          <w:szCs w:val="22"/>
        </w:rPr>
        <w:t>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1E157C12"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 xml:space="preserve">Договір вважається припиненим на п’ятий робочий день після надіслання Орендодавцем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4542D6">
        <w:rPr>
          <w:rFonts w:ascii="Times New Roman" w:hAnsi="Times New Roman"/>
          <w:sz w:val="22"/>
          <w:szCs w:val="22"/>
        </w:rPr>
        <w:t>адресою</w:t>
      </w:r>
      <w:proofErr w:type="spellEnd"/>
      <w:r w:rsidRPr="004542D6">
        <w:rPr>
          <w:rFonts w:ascii="Times New Roman" w:hAnsi="Times New Roman"/>
          <w:sz w:val="22"/>
          <w:szCs w:val="22"/>
        </w:rPr>
        <w:t xml:space="preserve"> місцезнаходження Орендаря, а також за </w:t>
      </w:r>
      <w:proofErr w:type="spellStart"/>
      <w:r w:rsidRPr="004542D6">
        <w:rPr>
          <w:rFonts w:ascii="Times New Roman" w:hAnsi="Times New Roman"/>
          <w:sz w:val="22"/>
          <w:szCs w:val="22"/>
        </w:rPr>
        <w:t>адресою</w:t>
      </w:r>
      <w:proofErr w:type="spellEnd"/>
      <w:r w:rsidRPr="004542D6">
        <w:rPr>
          <w:rFonts w:ascii="Times New Roman" w:hAnsi="Times New Roman"/>
          <w:sz w:val="22"/>
          <w:szCs w:val="22"/>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394580ED"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.9. Цей договір може бути достроково припинений на вимогу Орендаря, якщо:</w:t>
      </w:r>
    </w:p>
    <w:p w14:paraId="3A6FDB64"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lastRenderedPageBreak/>
        <w:t>1</w:t>
      </w:r>
      <w:r w:rsidR="00BB35E7" w:rsidRPr="004542D6">
        <w:rPr>
          <w:rFonts w:ascii="Times New Roman" w:hAnsi="Times New Roman"/>
          <w:sz w:val="22"/>
          <w:szCs w:val="22"/>
        </w:rPr>
        <w:t>1</w:t>
      </w:r>
      <w:r w:rsidRPr="004542D6">
        <w:rPr>
          <w:rFonts w:ascii="Times New Roman" w:hAnsi="Times New Roman"/>
          <w:sz w:val="22"/>
          <w:szCs w:val="22"/>
        </w:rPr>
        <w:t xml:space="preserve">.9.1. протягом одного місяця після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w:t>
      </w:r>
    </w:p>
    <w:p w14:paraId="70405641"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 xml:space="preserve">.9.2. протягом двох місяців після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приймання-передачі Майна).</w:t>
      </w:r>
    </w:p>
    <w:p w14:paraId="6F39EE07" w14:textId="77777777" w:rsidR="00BA6EC6" w:rsidRPr="004542D6" w:rsidRDefault="00BA6EC6" w:rsidP="00095A84">
      <w:pPr>
        <w:pStyle w:val="a3"/>
        <w:spacing w:before="0" w:line="230" w:lineRule="auto"/>
        <w:jc w:val="both"/>
        <w:rPr>
          <w:rFonts w:ascii="Times New Roman" w:hAnsi="Times New Roman"/>
          <w:sz w:val="22"/>
          <w:szCs w:val="22"/>
        </w:rPr>
      </w:pPr>
      <w:r w:rsidRPr="004542D6">
        <w:rPr>
          <w:rFonts w:ascii="Times New Roman" w:hAnsi="Times New Roman"/>
          <w:sz w:val="22"/>
          <w:szCs w:val="22"/>
        </w:rPr>
        <w:t>1</w:t>
      </w:r>
      <w:r w:rsidR="00BB35E7" w:rsidRPr="004542D6">
        <w:rPr>
          <w:rFonts w:ascii="Times New Roman" w:hAnsi="Times New Roman"/>
          <w:sz w:val="22"/>
          <w:szCs w:val="22"/>
        </w:rPr>
        <w:t>1</w:t>
      </w:r>
      <w:r w:rsidRPr="004542D6">
        <w:rPr>
          <w:rFonts w:ascii="Times New Roman" w:hAnsi="Times New Roman"/>
          <w:sz w:val="22"/>
          <w:szCs w:val="22"/>
        </w:rPr>
        <w:t>.10. Про виявлення обставин, які дають право Орендарю на припинення договору відповідно до пункту 1</w:t>
      </w:r>
      <w:r w:rsidR="00BB35E7" w:rsidRPr="004542D6">
        <w:rPr>
          <w:rFonts w:ascii="Times New Roman" w:hAnsi="Times New Roman"/>
          <w:sz w:val="22"/>
          <w:szCs w:val="22"/>
        </w:rPr>
        <w:t>1</w:t>
      </w:r>
      <w:r w:rsidRPr="004542D6">
        <w:rPr>
          <w:rFonts w:ascii="Times New Roman" w:hAnsi="Times New Roman"/>
          <w:sz w:val="22"/>
          <w:szCs w:val="22"/>
        </w:rPr>
        <w:t>.9 цього договору, Орендар повинен повідомити Орендодавцю із наданням відповідних доказів протягом трьох робочих днів після закінчення строків, передбачених пунктом 1</w:t>
      </w:r>
      <w:r w:rsidR="00BB35E7" w:rsidRPr="004542D6">
        <w:rPr>
          <w:rFonts w:ascii="Times New Roman" w:hAnsi="Times New Roman"/>
          <w:sz w:val="22"/>
          <w:szCs w:val="22"/>
        </w:rPr>
        <w:t>1</w:t>
      </w:r>
      <w:r w:rsidRPr="004542D6">
        <w:rPr>
          <w:rFonts w:ascii="Times New Roman" w:hAnsi="Times New Roman"/>
          <w:sz w:val="22"/>
          <w:szCs w:val="22"/>
        </w:rPr>
        <w:t>.9 договору. Якщо протягом 30 днів з моменту отримання повідомлення Орендаря зауваження Орендаря не будуть усунені, Орендар надсилає Орендодавцю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1C6D6A7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Договір вважається припиненим на десятий робочий день після надіслання Орендарем Орендодавцю вимоги про дострокове припинення цього договору, крім випадків, коли Орендодавець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C9A5509"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 відсутності зауважень Орендодавця, передбачених абзацом другим цього пункту:</w:t>
      </w:r>
    </w:p>
    <w:p w14:paraId="37BD132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Орендодавець повертає сплачений Орендарем забезпечувальний депозит протягом десяти </w:t>
      </w:r>
      <w:r w:rsidR="00F0065C" w:rsidRPr="004542D6">
        <w:rPr>
          <w:rFonts w:ascii="Times New Roman" w:hAnsi="Times New Roman"/>
          <w:sz w:val="22"/>
          <w:szCs w:val="22"/>
        </w:rPr>
        <w:t>робочих</w:t>
      </w:r>
      <w:r w:rsidRPr="004542D6">
        <w:rPr>
          <w:rFonts w:ascii="Times New Roman" w:hAnsi="Times New Roman"/>
          <w:sz w:val="22"/>
          <w:szCs w:val="22"/>
        </w:rPr>
        <w:t xml:space="preserve"> днів з моменту отримання вимоги Орендаря і підписання Орендарем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Майна з оренди. Повернення орендної плати, що була надміру сплачена Орендарем </w:t>
      </w:r>
      <w:r w:rsidR="005D6FB5" w:rsidRPr="004542D6">
        <w:rPr>
          <w:rFonts w:ascii="Times New Roman" w:hAnsi="Times New Roman"/>
          <w:sz w:val="22"/>
          <w:szCs w:val="22"/>
        </w:rPr>
        <w:t xml:space="preserve">до </w:t>
      </w:r>
      <w:r w:rsidR="005D6FB5" w:rsidRPr="004542D6">
        <w:rPr>
          <w:rFonts w:ascii="Times New Roman" w:hAnsi="Times New Roman"/>
          <w:color w:val="000000"/>
          <w:sz w:val="22"/>
          <w:szCs w:val="22"/>
        </w:rPr>
        <w:t>бюджету Харківської міської територіальної громади</w:t>
      </w:r>
      <w:r w:rsidRPr="004542D6">
        <w:rPr>
          <w:rFonts w:ascii="Times New Roman" w:hAnsi="Times New Roman"/>
          <w:sz w:val="22"/>
          <w:szCs w:val="22"/>
        </w:rPr>
        <w:t>, здійснюється у порядку, визначеному законодавством.</w:t>
      </w:r>
    </w:p>
    <w:p w14:paraId="6B93E986"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961BEC" w:rsidRPr="004542D6">
        <w:rPr>
          <w:rFonts w:ascii="Times New Roman" w:hAnsi="Times New Roman"/>
          <w:sz w:val="22"/>
          <w:szCs w:val="22"/>
        </w:rPr>
        <w:t>1</w:t>
      </w:r>
      <w:r w:rsidRPr="004542D6">
        <w:rPr>
          <w:rFonts w:ascii="Times New Roman" w:hAnsi="Times New Roman"/>
          <w:sz w:val="22"/>
          <w:szCs w:val="22"/>
        </w:rPr>
        <w:t>.11. У разі припинення договору:</w:t>
      </w:r>
    </w:p>
    <w:p w14:paraId="2472A248"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територіальної громади </w:t>
      </w:r>
      <w:proofErr w:type="spellStart"/>
      <w:r w:rsidRPr="004542D6">
        <w:rPr>
          <w:rFonts w:ascii="Times New Roman" w:hAnsi="Times New Roman"/>
          <w:sz w:val="22"/>
          <w:szCs w:val="22"/>
        </w:rPr>
        <w:t>м.Харкова</w:t>
      </w:r>
      <w:proofErr w:type="spellEnd"/>
      <w:r w:rsidRPr="004542D6">
        <w:rPr>
          <w:rFonts w:ascii="Times New Roman" w:hAnsi="Times New Roman"/>
          <w:sz w:val="22"/>
          <w:szCs w:val="22"/>
        </w:rPr>
        <w:t>;</w:t>
      </w:r>
    </w:p>
    <w:p w14:paraId="5CC86D82"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w:t>
      </w:r>
      <w:proofErr w:type="spellStart"/>
      <w:r w:rsidRPr="004542D6">
        <w:rPr>
          <w:rFonts w:ascii="Times New Roman" w:hAnsi="Times New Roman"/>
          <w:sz w:val="22"/>
          <w:szCs w:val="22"/>
        </w:rPr>
        <w:t>м.Харкова</w:t>
      </w:r>
      <w:proofErr w:type="spellEnd"/>
      <w:r w:rsidRPr="004542D6">
        <w:rPr>
          <w:rFonts w:ascii="Times New Roman" w:hAnsi="Times New Roman"/>
          <w:sz w:val="22"/>
          <w:szCs w:val="22"/>
        </w:rPr>
        <w:t xml:space="preserve"> та їх вартість компенсації не підлягає.</w:t>
      </w:r>
    </w:p>
    <w:p w14:paraId="101E0DC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pacing w:val="-4"/>
          <w:sz w:val="22"/>
          <w:szCs w:val="22"/>
        </w:rPr>
        <w:t>1</w:t>
      </w:r>
      <w:r w:rsidR="00961BEC" w:rsidRPr="004542D6">
        <w:rPr>
          <w:rFonts w:ascii="Times New Roman" w:hAnsi="Times New Roman"/>
          <w:spacing w:val="-4"/>
          <w:sz w:val="22"/>
          <w:szCs w:val="22"/>
        </w:rPr>
        <w:t>1</w:t>
      </w:r>
      <w:r w:rsidRPr="004542D6">
        <w:rPr>
          <w:rFonts w:ascii="Times New Roman" w:hAnsi="Times New Roman"/>
          <w:spacing w:val="-4"/>
          <w:sz w:val="22"/>
          <w:szCs w:val="22"/>
        </w:rPr>
        <w:t xml:space="preserve">.12. Майно вважається поверненим Орендодавцю </w:t>
      </w:r>
      <w:r w:rsidRPr="004542D6">
        <w:rPr>
          <w:rFonts w:ascii="Times New Roman" w:hAnsi="Times New Roman"/>
          <w:sz w:val="22"/>
          <w:szCs w:val="22"/>
        </w:rPr>
        <w:t xml:space="preserve">з моменту підписання Орендарем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повернення з оренди орендованого Майна.</w:t>
      </w:r>
    </w:p>
    <w:p w14:paraId="6C02BD24" w14:textId="77777777" w:rsidR="005D6FB5" w:rsidRPr="004542D6" w:rsidRDefault="005D6FB5" w:rsidP="00095A84">
      <w:pPr>
        <w:pStyle w:val="a3"/>
        <w:spacing w:before="0"/>
        <w:jc w:val="both"/>
        <w:rPr>
          <w:rFonts w:ascii="Times New Roman" w:hAnsi="Times New Roman"/>
          <w:sz w:val="22"/>
          <w:szCs w:val="22"/>
        </w:rPr>
      </w:pPr>
    </w:p>
    <w:p w14:paraId="401EFCF9"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Інше</w:t>
      </w:r>
    </w:p>
    <w:p w14:paraId="7FDBAFB3"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961BEC" w:rsidRPr="004542D6">
        <w:rPr>
          <w:rFonts w:ascii="Times New Roman" w:hAnsi="Times New Roman"/>
          <w:sz w:val="22"/>
          <w:szCs w:val="22"/>
        </w:rPr>
        <w:t>2</w:t>
      </w:r>
      <w:r w:rsidRPr="004542D6">
        <w:rPr>
          <w:rFonts w:ascii="Times New Roman" w:hAnsi="Times New Roman"/>
          <w:sz w:val="22"/>
          <w:szCs w:val="22"/>
        </w:rPr>
        <w:t>.1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повідомляє Орендареві про відповідні зміни письмово або на адресу електронної пошти.</w:t>
      </w:r>
    </w:p>
    <w:p w14:paraId="29F05EAA"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124CF6" w:rsidRPr="004542D6">
        <w:rPr>
          <w:rFonts w:ascii="Times New Roman" w:hAnsi="Times New Roman"/>
          <w:sz w:val="22"/>
          <w:szCs w:val="22"/>
        </w:rPr>
        <w:t>2</w:t>
      </w:r>
      <w:r w:rsidRPr="004542D6">
        <w:rPr>
          <w:rFonts w:ascii="Times New Roman" w:hAnsi="Times New Roman"/>
          <w:sz w:val="22"/>
          <w:szCs w:val="22"/>
        </w:rPr>
        <w:t>.2. Якщо цей договір підлягає нотаріальному посвідченню, витрати на таке посвідчення несе Орендар.</w:t>
      </w:r>
    </w:p>
    <w:p w14:paraId="056C6452" w14:textId="77777777" w:rsidR="00BA6EC6" w:rsidRPr="004542D6" w:rsidRDefault="00BA6EC6" w:rsidP="0036787B">
      <w:pPr>
        <w:pStyle w:val="a3"/>
        <w:spacing w:before="0"/>
        <w:jc w:val="both"/>
        <w:rPr>
          <w:rFonts w:ascii="Times New Roman" w:hAnsi="Times New Roman"/>
          <w:sz w:val="22"/>
          <w:szCs w:val="22"/>
        </w:rPr>
      </w:pPr>
      <w:r w:rsidRPr="004542D6">
        <w:rPr>
          <w:rFonts w:ascii="Times New Roman" w:hAnsi="Times New Roman"/>
          <w:sz w:val="22"/>
          <w:szCs w:val="22"/>
        </w:rPr>
        <w:t>1</w:t>
      </w:r>
      <w:r w:rsidR="00124CF6" w:rsidRPr="004542D6">
        <w:rPr>
          <w:rFonts w:ascii="Times New Roman" w:hAnsi="Times New Roman"/>
          <w:sz w:val="22"/>
          <w:szCs w:val="22"/>
        </w:rPr>
        <w:t>2</w:t>
      </w:r>
      <w:r w:rsidRPr="004542D6">
        <w:rPr>
          <w:rFonts w:ascii="Times New Roman" w:hAnsi="Times New Roman"/>
          <w:sz w:val="22"/>
          <w:szCs w:val="22"/>
        </w:rPr>
        <w:t xml:space="preserve">.3. Якщо протягом строку дії договору відбувається зміна Орендодавця Майна, новий Орендодавець стороною такого договору шляхом </w:t>
      </w:r>
      <w:r w:rsidR="00DE2877" w:rsidRPr="004542D6">
        <w:rPr>
          <w:rFonts w:ascii="Times New Roman" w:hAnsi="Times New Roman"/>
          <w:sz w:val="22"/>
          <w:szCs w:val="22"/>
        </w:rPr>
        <w:t xml:space="preserve">укладання відповідної додаткової угоди та підписання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про заміну сторони у договорі оренди (далі - акт про заміну сторони) за встановленою формою. Акт про заміну сторони підписується попереднім і новим Орендодавцем та в той же день надсилається іншій стороні договору листом (цінним з описом). Акт про заміну сторони складається у </w:t>
      </w:r>
      <w:r w:rsidR="00DE2877" w:rsidRPr="004542D6">
        <w:rPr>
          <w:rFonts w:ascii="Times New Roman" w:hAnsi="Times New Roman"/>
          <w:sz w:val="22"/>
          <w:szCs w:val="22"/>
        </w:rPr>
        <w:t>трьох</w:t>
      </w:r>
      <w:r w:rsidRPr="004542D6">
        <w:rPr>
          <w:rFonts w:ascii="Times New Roman" w:hAnsi="Times New Roman"/>
          <w:sz w:val="22"/>
          <w:szCs w:val="22"/>
        </w:rPr>
        <w:t xml:space="preserve"> оригінальних примірниках. Новий Орендодавець зобов’язаний (протягом п’яти робочих днів від дати його надсилання Орендарю) опублікувати зазначений акт в електронній торговій системі. Орендодавець за цим договором вважається заміненим з моменту опублікування </w:t>
      </w:r>
      <w:proofErr w:type="spellStart"/>
      <w:r w:rsidRPr="004542D6">
        <w:rPr>
          <w:rFonts w:ascii="Times New Roman" w:hAnsi="Times New Roman"/>
          <w:sz w:val="22"/>
          <w:szCs w:val="22"/>
        </w:rPr>
        <w:t>акта</w:t>
      </w:r>
      <w:proofErr w:type="spellEnd"/>
      <w:r w:rsidRPr="004542D6">
        <w:rPr>
          <w:rFonts w:ascii="Times New Roman" w:hAnsi="Times New Roman"/>
          <w:sz w:val="22"/>
          <w:szCs w:val="22"/>
        </w:rPr>
        <w:t xml:space="preserve"> про заміну сторін в електронній торговій системі.</w:t>
      </w:r>
    </w:p>
    <w:p w14:paraId="2A5158F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 xml:space="preserve">У разі коли договір нотаріально посвідчено, то підписи посадових осіб попереднього і нового орендодавців на акті про заміну сторони </w:t>
      </w:r>
      <w:r w:rsidR="00DE2877" w:rsidRPr="004542D6">
        <w:rPr>
          <w:rFonts w:ascii="Times New Roman" w:hAnsi="Times New Roman"/>
          <w:sz w:val="22"/>
          <w:szCs w:val="22"/>
        </w:rPr>
        <w:t xml:space="preserve">та договору про внесення змін </w:t>
      </w:r>
      <w:r w:rsidRPr="004542D6">
        <w:rPr>
          <w:rFonts w:ascii="Times New Roman" w:hAnsi="Times New Roman"/>
          <w:sz w:val="22"/>
          <w:szCs w:val="22"/>
        </w:rPr>
        <w:t>підлягають нотаріальному посвідченню.</w:t>
      </w:r>
    </w:p>
    <w:p w14:paraId="0DCF820F"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124CF6" w:rsidRPr="004542D6">
        <w:rPr>
          <w:rFonts w:ascii="Times New Roman" w:hAnsi="Times New Roman"/>
          <w:sz w:val="22"/>
          <w:szCs w:val="22"/>
        </w:rPr>
        <w:t>2</w:t>
      </w:r>
      <w:r w:rsidRPr="004542D6">
        <w:rPr>
          <w:rFonts w:ascii="Times New Roman" w:hAnsi="Times New Roman"/>
          <w:sz w:val="22"/>
          <w:szCs w:val="22"/>
        </w:rPr>
        <w:t>.4. У разі реорганізації Орендаря договір оренди зберігає чинність для відповідного правонаступника юридичної особи - Орендаря.</w:t>
      </w:r>
    </w:p>
    <w:p w14:paraId="6CBD2A00"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300136D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Заміна сторони Орендаря набуває чинності з дня внесення змін до цього договору.</w:t>
      </w:r>
    </w:p>
    <w:p w14:paraId="39A0AA4C"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Заміна Орендаря інша, ніж передбачена цим пунктом, не допускається.</w:t>
      </w:r>
    </w:p>
    <w:p w14:paraId="63B1EC31" w14:textId="77777777" w:rsidR="00BA6EC6" w:rsidRPr="004542D6" w:rsidRDefault="00BA6EC6" w:rsidP="00095A84">
      <w:pPr>
        <w:pStyle w:val="a3"/>
        <w:spacing w:before="0"/>
        <w:jc w:val="both"/>
        <w:rPr>
          <w:rFonts w:ascii="Times New Roman" w:hAnsi="Times New Roman"/>
          <w:sz w:val="22"/>
          <w:szCs w:val="22"/>
        </w:rPr>
      </w:pPr>
      <w:r w:rsidRPr="004542D6">
        <w:rPr>
          <w:rFonts w:ascii="Times New Roman" w:hAnsi="Times New Roman"/>
          <w:sz w:val="22"/>
          <w:szCs w:val="22"/>
        </w:rPr>
        <w:t>1</w:t>
      </w:r>
      <w:r w:rsidR="00124CF6" w:rsidRPr="004542D6">
        <w:rPr>
          <w:rFonts w:ascii="Times New Roman" w:hAnsi="Times New Roman"/>
          <w:sz w:val="22"/>
          <w:szCs w:val="22"/>
        </w:rPr>
        <w:t>2</w:t>
      </w:r>
      <w:r w:rsidRPr="004542D6">
        <w:rPr>
          <w:rFonts w:ascii="Times New Roman" w:hAnsi="Times New Roman"/>
          <w:sz w:val="22"/>
          <w:szCs w:val="22"/>
        </w:rPr>
        <w:t>.5. Цей Договір укладено у двох примірниках, кожен з яких має однакову юридичну силу, по одному для Орендаря і Орендодавця.</w:t>
      </w:r>
    </w:p>
    <w:p w14:paraId="3BBEF1B0" w14:textId="77777777" w:rsidR="005D6FB5" w:rsidRPr="004542D6" w:rsidRDefault="005D6FB5" w:rsidP="00095A84">
      <w:pPr>
        <w:pStyle w:val="a3"/>
        <w:spacing w:before="0"/>
        <w:jc w:val="both"/>
        <w:rPr>
          <w:rFonts w:ascii="Times New Roman" w:hAnsi="Times New Roman"/>
          <w:sz w:val="22"/>
          <w:szCs w:val="22"/>
        </w:rPr>
      </w:pPr>
    </w:p>
    <w:p w14:paraId="274AB745" w14:textId="77777777" w:rsidR="00BA6EC6" w:rsidRPr="004542D6" w:rsidRDefault="00BA6EC6" w:rsidP="00095A84">
      <w:pPr>
        <w:pStyle w:val="a3"/>
        <w:spacing w:before="0"/>
        <w:ind w:firstLine="0"/>
        <w:jc w:val="center"/>
        <w:rPr>
          <w:rFonts w:ascii="Times New Roman" w:hAnsi="Times New Roman"/>
          <w:b/>
          <w:sz w:val="22"/>
          <w:szCs w:val="22"/>
        </w:rPr>
      </w:pPr>
      <w:r w:rsidRPr="004542D6">
        <w:rPr>
          <w:rFonts w:ascii="Times New Roman" w:hAnsi="Times New Roman"/>
          <w:b/>
          <w:sz w:val="22"/>
          <w:szCs w:val="22"/>
        </w:rPr>
        <w:t>Підписи сторін</w:t>
      </w:r>
    </w:p>
    <w:p w14:paraId="78658CBB" w14:textId="77777777" w:rsidR="00124CF6" w:rsidRPr="004542D6" w:rsidRDefault="00124CF6" w:rsidP="00124CF6">
      <w:pPr>
        <w:pStyle w:val="1"/>
        <w:widowControl/>
        <w:tabs>
          <w:tab w:val="left" w:pos="6804"/>
        </w:tabs>
        <w:spacing w:line="264" w:lineRule="auto"/>
        <w:ind w:firstLine="1418"/>
        <w:rPr>
          <w:sz w:val="22"/>
          <w:szCs w:val="22"/>
          <w:lang w:val="uk-UA"/>
        </w:rPr>
      </w:pPr>
      <w:r w:rsidRPr="004542D6">
        <w:rPr>
          <w:b/>
          <w:sz w:val="22"/>
          <w:szCs w:val="22"/>
          <w:lang w:val="uk-UA"/>
        </w:rPr>
        <w:t>Орендодавець</w:t>
      </w:r>
      <w:r w:rsidRPr="004542D6">
        <w:rPr>
          <w:sz w:val="22"/>
          <w:szCs w:val="22"/>
          <w:lang w:val="uk-UA"/>
        </w:rPr>
        <w:tab/>
      </w:r>
      <w:r w:rsidRPr="004542D6">
        <w:rPr>
          <w:b/>
          <w:sz w:val="22"/>
          <w:szCs w:val="22"/>
          <w:lang w:val="uk-UA"/>
        </w:rPr>
        <w:t>Орендар</w:t>
      </w:r>
    </w:p>
    <w:tbl>
      <w:tblPr>
        <w:tblW w:w="0" w:type="auto"/>
        <w:tblLayout w:type="fixed"/>
        <w:tblLook w:val="0000" w:firstRow="0" w:lastRow="0" w:firstColumn="0" w:lastColumn="0" w:noHBand="0" w:noVBand="0"/>
      </w:tblPr>
      <w:tblGrid>
        <w:gridCol w:w="4786"/>
        <w:gridCol w:w="4961"/>
      </w:tblGrid>
      <w:tr w:rsidR="00124CF6" w:rsidRPr="004542D6" w14:paraId="52B24299" w14:textId="77777777" w:rsidTr="002F1B33">
        <w:trPr>
          <w:cantSplit/>
          <w:trHeight w:val="1402"/>
        </w:trPr>
        <w:tc>
          <w:tcPr>
            <w:tcW w:w="4786" w:type="dxa"/>
          </w:tcPr>
          <w:p w14:paraId="6AD4EAC0" w14:textId="77777777" w:rsidR="00124CF6" w:rsidRPr="004542D6" w:rsidRDefault="00124CF6" w:rsidP="002F1B33">
            <w:pPr>
              <w:tabs>
                <w:tab w:val="left" w:pos="6237"/>
              </w:tabs>
              <w:spacing w:line="264" w:lineRule="auto"/>
              <w:rPr>
                <w:rFonts w:ascii="Times New Roman" w:hAnsi="Times New Roman"/>
                <w:sz w:val="22"/>
                <w:szCs w:val="22"/>
              </w:rPr>
            </w:pPr>
            <w:r w:rsidRPr="004542D6">
              <w:rPr>
                <w:rFonts w:ascii="Times New Roman" w:hAnsi="Times New Roman"/>
                <w:b/>
                <w:sz w:val="22"/>
                <w:szCs w:val="22"/>
              </w:rPr>
              <w:t xml:space="preserve">УПРАВЛІННЯ КОМУНАЛЬНОГО МАЙНА ТА ПРИВАТИЗАЦІЇ ДЕПАРТАМЕНТУ ЕКОНОМІКИ ТА КОМУНАЛЬНОГО МАЙНА ХАРКІВСЬКОЇ МІСЬКОЇ РАДИ </w:t>
            </w:r>
          </w:p>
        </w:tc>
        <w:tc>
          <w:tcPr>
            <w:tcW w:w="4961" w:type="dxa"/>
          </w:tcPr>
          <w:p w14:paraId="053EBBAB" w14:textId="77777777" w:rsidR="00124CF6" w:rsidRPr="004542D6" w:rsidRDefault="00124CF6" w:rsidP="002F1B33">
            <w:pPr>
              <w:tabs>
                <w:tab w:val="left" w:pos="6237"/>
              </w:tabs>
              <w:spacing w:line="264" w:lineRule="auto"/>
              <w:rPr>
                <w:rFonts w:ascii="Times New Roman" w:hAnsi="Times New Roman"/>
                <w:b/>
                <w:sz w:val="22"/>
                <w:szCs w:val="22"/>
              </w:rPr>
            </w:pPr>
          </w:p>
        </w:tc>
      </w:tr>
      <w:tr w:rsidR="00124CF6" w:rsidRPr="004542D6" w14:paraId="47CB1097" w14:textId="77777777" w:rsidTr="002F1B33">
        <w:trPr>
          <w:cantSplit/>
          <w:trHeight w:val="350"/>
        </w:trPr>
        <w:tc>
          <w:tcPr>
            <w:tcW w:w="4786" w:type="dxa"/>
          </w:tcPr>
          <w:p w14:paraId="1BB1B942" w14:textId="77777777" w:rsidR="00124CF6" w:rsidRPr="004542D6" w:rsidRDefault="00124CF6" w:rsidP="002F1B33">
            <w:pPr>
              <w:tabs>
                <w:tab w:val="left" w:pos="6237"/>
              </w:tabs>
              <w:spacing w:line="264" w:lineRule="auto"/>
              <w:jc w:val="both"/>
              <w:rPr>
                <w:rFonts w:ascii="Times New Roman" w:hAnsi="Times New Roman"/>
                <w:b/>
                <w:sz w:val="22"/>
                <w:szCs w:val="22"/>
              </w:rPr>
            </w:pPr>
            <w:proofErr w:type="spellStart"/>
            <w:r w:rsidRPr="004542D6">
              <w:rPr>
                <w:rFonts w:ascii="Times New Roman" w:hAnsi="Times New Roman"/>
                <w:b/>
                <w:sz w:val="22"/>
                <w:szCs w:val="22"/>
              </w:rPr>
              <w:t>Тел</w:t>
            </w:r>
            <w:proofErr w:type="spellEnd"/>
            <w:r w:rsidRPr="004542D6">
              <w:rPr>
                <w:rFonts w:ascii="Times New Roman" w:hAnsi="Times New Roman"/>
                <w:b/>
                <w:sz w:val="22"/>
                <w:szCs w:val="22"/>
              </w:rPr>
              <w:t>. (057) 725-25-30</w:t>
            </w:r>
          </w:p>
        </w:tc>
        <w:tc>
          <w:tcPr>
            <w:tcW w:w="4961" w:type="dxa"/>
          </w:tcPr>
          <w:p w14:paraId="0C1CCC02" w14:textId="77777777" w:rsidR="00124CF6" w:rsidRPr="004542D6" w:rsidRDefault="00124CF6" w:rsidP="002F1B33">
            <w:pPr>
              <w:tabs>
                <w:tab w:val="left" w:pos="6237"/>
              </w:tabs>
              <w:spacing w:line="264" w:lineRule="auto"/>
              <w:jc w:val="both"/>
              <w:rPr>
                <w:rFonts w:ascii="Times New Roman" w:hAnsi="Times New Roman"/>
                <w:b/>
                <w:sz w:val="22"/>
                <w:szCs w:val="22"/>
              </w:rPr>
            </w:pPr>
            <w:proofErr w:type="spellStart"/>
            <w:r w:rsidRPr="004542D6">
              <w:rPr>
                <w:rFonts w:ascii="Times New Roman" w:hAnsi="Times New Roman"/>
                <w:b/>
                <w:sz w:val="22"/>
                <w:szCs w:val="22"/>
              </w:rPr>
              <w:t>Тел</w:t>
            </w:r>
            <w:proofErr w:type="spellEnd"/>
            <w:r w:rsidRPr="004542D6">
              <w:rPr>
                <w:rFonts w:ascii="Times New Roman" w:hAnsi="Times New Roman"/>
                <w:b/>
                <w:sz w:val="22"/>
                <w:szCs w:val="22"/>
              </w:rPr>
              <w:t xml:space="preserve">. </w:t>
            </w:r>
          </w:p>
        </w:tc>
      </w:tr>
      <w:tr w:rsidR="00124CF6" w:rsidRPr="004542D6" w14:paraId="068B9E85" w14:textId="77777777" w:rsidTr="002F1B33">
        <w:trPr>
          <w:cantSplit/>
          <w:trHeight w:val="640"/>
        </w:trPr>
        <w:tc>
          <w:tcPr>
            <w:tcW w:w="4786" w:type="dxa"/>
          </w:tcPr>
          <w:p w14:paraId="54483C9B" w14:textId="77777777" w:rsidR="00124CF6" w:rsidRPr="004542D6" w:rsidRDefault="00124CF6" w:rsidP="002F1B33">
            <w:pPr>
              <w:tabs>
                <w:tab w:val="left" w:pos="6237"/>
              </w:tabs>
              <w:spacing w:line="264" w:lineRule="auto"/>
              <w:rPr>
                <w:rFonts w:ascii="Times New Roman" w:hAnsi="Times New Roman"/>
                <w:b/>
                <w:sz w:val="22"/>
                <w:szCs w:val="22"/>
              </w:rPr>
            </w:pPr>
          </w:p>
        </w:tc>
        <w:tc>
          <w:tcPr>
            <w:tcW w:w="4961" w:type="dxa"/>
          </w:tcPr>
          <w:p w14:paraId="7249F8A5" w14:textId="77777777" w:rsidR="00124CF6" w:rsidRPr="004542D6" w:rsidRDefault="00124CF6" w:rsidP="002F1B33">
            <w:pPr>
              <w:tabs>
                <w:tab w:val="left" w:pos="6237"/>
              </w:tabs>
              <w:spacing w:line="264" w:lineRule="auto"/>
              <w:jc w:val="both"/>
              <w:rPr>
                <w:rFonts w:ascii="Times New Roman" w:hAnsi="Times New Roman"/>
                <w:b/>
                <w:sz w:val="22"/>
                <w:szCs w:val="22"/>
              </w:rPr>
            </w:pPr>
          </w:p>
          <w:p w14:paraId="1AD4D931" w14:textId="77777777" w:rsidR="00124CF6" w:rsidRPr="004542D6" w:rsidRDefault="00124CF6" w:rsidP="002F1B33">
            <w:pPr>
              <w:tabs>
                <w:tab w:val="left" w:pos="6237"/>
              </w:tabs>
              <w:spacing w:line="264" w:lineRule="auto"/>
              <w:jc w:val="both"/>
              <w:rPr>
                <w:rFonts w:ascii="Times New Roman" w:hAnsi="Times New Roman"/>
                <w:b/>
                <w:sz w:val="22"/>
                <w:szCs w:val="22"/>
              </w:rPr>
            </w:pPr>
          </w:p>
          <w:p w14:paraId="729CDB07" w14:textId="77777777" w:rsidR="00124CF6" w:rsidRPr="004542D6" w:rsidRDefault="00124CF6" w:rsidP="00124CF6">
            <w:pPr>
              <w:tabs>
                <w:tab w:val="left" w:pos="6237"/>
              </w:tabs>
              <w:spacing w:line="264" w:lineRule="auto"/>
              <w:jc w:val="both"/>
              <w:rPr>
                <w:rFonts w:ascii="Times New Roman" w:hAnsi="Times New Roman"/>
                <w:b/>
                <w:sz w:val="22"/>
                <w:szCs w:val="22"/>
              </w:rPr>
            </w:pPr>
          </w:p>
        </w:tc>
      </w:tr>
      <w:tr w:rsidR="00124CF6" w:rsidRPr="004542D6" w14:paraId="4495145E" w14:textId="77777777" w:rsidTr="002F1B33">
        <w:trPr>
          <w:cantSplit/>
        </w:trPr>
        <w:tc>
          <w:tcPr>
            <w:tcW w:w="4786" w:type="dxa"/>
          </w:tcPr>
          <w:p w14:paraId="354D1B46" w14:textId="77777777" w:rsidR="00124CF6" w:rsidRPr="004542D6" w:rsidRDefault="00124CF6" w:rsidP="002F1B33">
            <w:pPr>
              <w:tabs>
                <w:tab w:val="left" w:pos="6237"/>
              </w:tabs>
              <w:spacing w:line="264" w:lineRule="auto"/>
              <w:jc w:val="both"/>
              <w:rPr>
                <w:rFonts w:ascii="Times New Roman" w:hAnsi="Times New Roman"/>
                <w:b/>
                <w:sz w:val="22"/>
                <w:szCs w:val="22"/>
              </w:rPr>
            </w:pPr>
          </w:p>
          <w:p w14:paraId="6A1C26CA" w14:textId="77777777" w:rsidR="00124CF6" w:rsidRPr="004542D6" w:rsidRDefault="00124CF6" w:rsidP="002F1B33">
            <w:pPr>
              <w:tabs>
                <w:tab w:val="left" w:pos="6237"/>
              </w:tabs>
              <w:spacing w:line="264" w:lineRule="auto"/>
              <w:jc w:val="both"/>
              <w:rPr>
                <w:rFonts w:ascii="Times New Roman" w:hAnsi="Times New Roman"/>
                <w:b/>
                <w:sz w:val="22"/>
                <w:szCs w:val="22"/>
              </w:rPr>
            </w:pPr>
            <w:r w:rsidRPr="004542D6">
              <w:rPr>
                <w:rFonts w:ascii="Times New Roman" w:hAnsi="Times New Roman"/>
                <w:b/>
                <w:sz w:val="22"/>
                <w:szCs w:val="22"/>
              </w:rPr>
              <w:t>Код 14095412</w:t>
            </w:r>
          </w:p>
        </w:tc>
        <w:tc>
          <w:tcPr>
            <w:tcW w:w="4961" w:type="dxa"/>
          </w:tcPr>
          <w:p w14:paraId="550915D5" w14:textId="77777777" w:rsidR="00124CF6" w:rsidRPr="004542D6" w:rsidRDefault="00124CF6" w:rsidP="002F1B33">
            <w:pPr>
              <w:tabs>
                <w:tab w:val="left" w:pos="6237"/>
              </w:tabs>
              <w:spacing w:line="264" w:lineRule="auto"/>
              <w:jc w:val="both"/>
              <w:rPr>
                <w:rFonts w:ascii="Times New Roman" w:hAnsi="Times New Roman"/>
                <w:b/>
                <w:sz w:val="22"/>
                <w:szCs w:val="22"/>
              </w:rPr>
            </w:pPr>
          </w:p>
          <w:p w14:paraId="58976F48" w14:textId="77777777" w:rsidR="00124CF6" w:rsidRPr="004542D6" w:rsidRDefault="00124CF6" w:rsidP="002F1B33">
            <w:pPr>
              <w:tabs>
                <w:tab w:val="left" w:pos="6237"/>
              </w:tabs>
              <w:spacing w:line="264" w:lineRule="auto"/>
              <w:jc w:val="both"/>
              <w:rPr>
                <w:rFonts w:ascii="Times New Roman" w:hAnsi="Times New Roman"/>
                <w:b/>
                <w:sz w:val="22"/>
                <w:szCs w:val="22"/>
              </w:rPr>
            </w:pPr>
          </w:p>
        </w:tc>
      </w:tr>
    </w:tbl>
    <w:p w14:paraId="263B339D" w14:textId="77777777" w:rsidR="00124CF6" w:rsidRPr="004542D6" w:rsidRDefault="00124CF6" w:rsidP="00124CF6">
      <w:pPr>
        <w:tabs>
          <w:tab w:val="left" w:pos="7371"/>
        </w:tabs>
        <w:spacing w:line="264" w:lineRule="auto"/>
        <w:jc w:val="both"/>
        <w:rPr>
          <w:rFonts w:ascii="Times New Roman" w:hAnsi="Times New Roman"/>
          <w:sz w:val="22"/>
          <w:szCs w:val="22"/>
        </w:rPr>
      </w:pPr>
    </w:p>
    <w:p w14:paraId="4837E33A" w14:textId="77777777" w:rsidR="00124CF6" w:rsidRPr="004542D6" w:rsidRDefault="00124CF6" w:rsidP="00124CF6">
      <w:pPr>
        <w:pStyle w:val="a6"/>
        <w:widowControl/>
        <w:tabs>
          <w:tab w:val="left" w:pos="4820"/>
        </w:tabs>
        <w:spacing w:line="264" w:lineRule="auto"/>
        <w:jc w:val="left"/>
        <w:rPr>
          <w:sz w:val="22"/>
          <w:szCs w:val="22"/>
        </w:rPr>
      </w:pPr>
      <w:r w:rsidRPr="004542D6">
        <w:rPr>
          <w:sz w:val="22"/>
          <w:szCs w:val="22"/>
        </w:rPr>
        <w:t>_________________</w:t>
      </w:r>
      <w:r w:rsidRPr="004542D6">
        <w:rPr>
          <w:b/>
          <w:sz w:val="22"/>
          <w:szCs w:val="22"/>
        </w:rPr>
        <w:t>В.М. СОЛОШКІН</w:t>
      </w:r>
      <w:r w:rsidRPr="004542D6">
        <w:rPr>
          <w:b/>
          <w:sz w:val="22"/>
          <w:szCs w:val="22"/>
        </w:rPr>
        <w:tab/>
        <w:t>___________</w:t>
      </w:r>
    </w:p>
    <w:sectPr w:rsidR="00124CF6" w:rsidRPr="004542D6" w:rsidSect="008C22E2">
      <w:headerReference w:type="even" r:id="rId7"/>
      <w:headerReference w:type="default" r:id="rId8"/>
      <w:pgSz w:w="11906" w:h="16838" w:code="9"/>
      <w:pgMar w:top="709" w:right="1134" w:bottom="567"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110DE" w14:textId="77777777" w:rsidR="002C16A1" w:rsidRDefault="002C16A1">
      <w:r>
        <w:separator/>
      </w:r>
    </w:p>
  </w:endnote>
  <w:endnote w:type="continuationSeparator" w:id="0">
    <w:p w14:paraId="7275EE63" w14:textId="77777777" w:rsidR="002C16A1" w:rsidRDefault="002C1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8170" w14:textId="77777777" w:rsidR="002C16A1" w:rsidRDefault="002C16A1">
      <w:r>
        <w:separator/>
      </w:r>
    </w:p>
  </w:footnote>
  <w:footnote w:type="continuationSeparator" w:id="0">
    <w:p w14:paraId="19B39B8B" w14:textId="77777777" w:rsidR="002C16A1" w:rsidRDefault="002C1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8D63" w14:textId="77777777" w:rsidR="00304342" w:rsidRDefault="0081056D">
    <w:pPr>
      <w:framePr w:wrap="around" w:vAnchor="text" w:hAnchor="margin" w:xAlign="center" w:y="1"/>
    </w:pPr>
    <w:r>
      <w:fldChar w:fldCharType="begin"/>
    </w:r>
    <w:r>
      <w:instrText xml:space="preserve">PAGE  </w:instrText>
    </w:r>
    <w:r>
      <w:fldChar w:fldCharType="separate"/>
    </w:r>
    <w:r>
      <w:rPr>
        <w:noProof/>
      </w:rPr>
      <w:t>1</w:t>
    </w:r>
    <w:r>
      <w:fldChar w:fldCharType="end"/>
    </w:r>
  </w:p>
  <w:p w14:paraId="5164F7A4" w14:textId="77777777" w:rsidR="00304342" w:rsidRDefault="002C16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52F8" w14:textId="77777777" w:rsidR="00304342" w:rsidRDefault="0081056D">
    <w:pPr>
      <w:framePr w:wrap="around" w:vAnchor="text" w:hAnchor="margin" w:xAlign="center" w:y="1"/>
    </w:pPr>
    <w:r>
      <w:fldChar w:fldCharType="begin"/>
    </w:r>
    <w:r>
      <w:instrText xml:space="preserve">PAGE  </w:instrText>
    </w:r>
    <w:r>
      <w:fldChar w:fldCharType="separate"/>
    </w:r>
    <w:r>
      <w:rPr>
        <w:noProof/>
      </w:rPr>
      <w:t>23</w:t>
    </w:r>
    <w:r>
      <w:fldChar w:fldCharType="end"/>
    </w:r>
  </w:p>
  <w:p w14:paraId="59D6BFC5" w14:textId="77777777" w:rsidR="00304342" w:rsidRDefault="002C16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C6"/>
    <w:rsid w:val="00002B72"/>
    <w:rsid w:val="00015BE8"/>
    <w:rsid w:val="00043F91"/>
    <w:rsid w:val="00060CA6"/>
    <w:rsid w:val="00064B7B"/>
    <w:rsid w:val="000754EF"/>
    <w:rsid w:val="00095A84"/>
    <w:rsid w:val="00124CF6"/>
    <w:rsid w:val="0019718A"/>
    <w:rsid w:val="00202848"/>
    <w:rsid w:val="00213569"/>
    <w:rsid w:val="00235B50"/>
    <w:rsid w:val="00276ED1"/>
    <w:rsid w:val="00284316"/>
    <w:rsid w:val="00287342"/>
    <w:rsid w:val="002C16A1"/>
    <w:rsid w:val="0036787B"/>
    <w:rsid w:val="003B0B3D"/>
    <w:rsid w:val="003C78D4"/>
    <w:rsid w:val="003F4EE7"/>
    <w:rsid w:val="00426EEC"/>
    <w:rsid w:val="004542D6"/>
    <w:rsid w:val="004E15F4"/>
    <w:rsid w:val="00512A04"/>
    <w:rsid w:val="00577401"/>
    <w:rsid w:val="005D4EAA"/>
    <w:rsid w:val="005D6FB5"/>
    <w:rsid w:val="005E4B33"/>
    <w:rsid w:val="00600D42"/>
    <w:rsid w:val="00626115"/>
    <w:rsid w:val="006529EC"/>
    <w:rsid w:val="00666EB8"/>
    <w:rsid w:val="007053D4"/>
    <w:rsid w:val="00764EBF"/>
    <w:rsid w:val="00774CE1"/>
    <w:rsid w:val="00794F46"/>
    <w:rsid w:val="007956E0"/>
    <w:rsid w:val="007B3999"/>
    <w:rsid w:val="007E100D"/>
    <w:rsid w:val="007E2F85"/>
    <w:rsid w:val="007E4349"/>
    <w:rsid w:val="007F5143"/>
    <w:rsid w:val="0081056D"/>
    <w:rsid w:val="008322D2"/>
    <w:rsid w:val="00857406"/>
    <w:rsid w:val="008B652E"/>
    <w:rsid w:val="008B7DD6"/>
    <w:rsid w:val="008C22E2"/>
    <w:rsid w:val="00900823"/>
    <w:rsid w:val="009164CB"/>
    <w:rsid w:val="00961BEC"/>
    <w:rsid w:val="009834C2"/>
    <w:rsid w:val="009A2A6F"/>
    <w:rsid w:val="009B6389"/>
    <w:rsid w:val="00A02A22"/>
    <w:rsid w:val="00A54E26"/>
    <w:rsid w:val="00A60809"/>
    <w:rsid w:val="00A82379"/>
    <w:rsid w:val="00A94A4D"/>
    <w:rsid w:val="00AC4720"/>
    <w:rsid w:val="00B62E68"/>
    <w:rsid w:val="00B64AF4"/>
    <w:rsid w:val="00B651DE"/>
    <w:rsid w:val="00B84536"/>
    <w:rsid w:val="00BA328D"/>
    <w:rsid w:val="00BA6EC6"/>
    <w:rsid w:val="00BB35E7"/>
    <w:rsid w:val="00BD03AA"/>
    <w:rsid w:val="00BE0C49"/>
    <w:rsid w:val="00BF028D"/>
    <w:rsid w:val="00BF77B9"/>
    <w:rsid w:val="00C04C9F"/>
    <w:rsid w:val="00C06820"/>
    <w:rsid w:val="00C93C18"/>
    <w:rsid w:val="00CE55DF"/>
    <w:rsid w:val="00D36CD5"/>
    <w:rsid w:val="00D5197B"/>
    <w:rsid w:val="00DE2877"/>
    <w:rsid w:val="00DE66A8"/>
    <w:rsid w:val="00E445DA"/>
    <w:rsid w:val="00E6238E"/>
    <w:rsid w:val="00E7041A"/>
    <w:rsid w:val="00E858AD"/>
    <w:rsid w:val="00EC58BB"/>
    <w:rsid w:val="00F0065C"/>
    <w:rsid w:val="00F82029"/>
    <w:rsid w:val="00FD4071"/>
    <w:rsid w:val="00FF3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E9715"/>
  <w15:chartTrackingRefBased/>
  <w15:docId w15:val="{479886B6-A4C6-4E51-BB50-AC36927E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BA6EC6"/>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124CF6"/>
    <w:pPr>
      <w:keepNext/>
      <w:widowControl w:val="0"/>
      <w:jc w:val="both"/>
      <w:outlineLvl w:val="0"/>
    </w:pPr>
    <w:rPr>
      <w:rFonts w:ascii="Times New Roman" w:eastAsia="Batang" w:hAnsi="Times New Roman"/>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BA6EC6"/>
    <w:pPr>
      <w:spacing w:before="120"/>
      <w:ind w:firstLine="567"/>
    </w:pPr>
  </w:style>
  <w:style w:type="paragraph" w:customStyle="1" w:styleId="a4">
    <w:name w:val="Назва документа"/>
    <w:basedOn w:val="a"/>
    <w:next w:val="a3"/>
    <w:rsid w:val="00BA6EC6"/>
    <w:pPr>
      <w:keepNext/>
      <w:keepLines/>
      <w:spacing w:before="240" w:after="240"/>
      <w:jc w:val="center"/>
    </w:pPr>
    <w:rPr>
      <w:b/>
    </w:rPr>
  </w:style>
  <w:style w:type="character" w:styleId="a5">
    <w:name w:val="Hyperlink"/>
    <w:uiPriority w:val="99"/>
    <w:unhideWhenUsed/>
    <w:rsid w:val="00BA6EC6"/>
    <w:rPr>
      <w:color w:val="0563C1"/>
      <w:u w:val="single"/>
    </w:rPr>
  </w:style>
  <w:style w:type="character" w:customStyle="1" w:styleId="10">
    <w:name w:val="Заголовок 1 Знак"/>
    <w:basedOn w:val="a0"/>
    <w:link w:val="1"/>
    <w:rsid w:val="00124CF6"/>
    <w:rPr>
      <w:rFonts w:ascii="Times New Roman" w:eastAsia="Batang" w:hAnsi="Times New Roman" w:cs="Times New Roman"/>
      <w:sz w:val="24"/>
      <w:szCs w:val="20"/>
      <w:lang w:eastAsia="ru-RU"/>
    </w:rPr>
  </w:style>
  <w:style w:type="paragraph" w:styleId="a6">
    <w:name w:val="Body Text"/>
    <w:basedOn w:val="a"/>
    <w:link w:val="a7"/>
    <w:rsid w:val="00124CF6"/>
    <w:pPr>
      <w:widowControl w:val="0"/>
      <w:autoSpaceDE w:val="0"/>
      <w:autoSpaceDN w:val="0"/>
      <w:adjustRightInd w:val="0"/>
      <w:jc w:val="center"/>
    </w:pPr>
    <w:rPr>
      <w:rFonts w:ascii="Times New Roman" w:eastAsia="Batang" w:hAnsi="Times New Roman"/>
      <w:sz w:val="24"/>
    </w:rPr>
  </w:style>
  <w:style w:type="character" w:customStyle="1" w:styleId="a7">
    <w:name w:val="Основной текст Знак"/>
    <w:basedOn w:val="a0"/>
    <w:link w:val="a6"/>
    <w:rsid w:val="00124CF6"/>
    <w:rPr>
      <w:rFonts w:ascii="Times New Roman" w:eastAsia="Batang" w:hAnsi="Times New Roman" w:cs="Times New Roman"/>
      <w:sz w:val="24"/>
      <w:szCs w:val="20"/>
      <w:lang w:val="uk-UA" w:eastAsia="ru-RU"/>
    </w:rPr>
  </w:style>
  <w:style w:type="paragraph" w:styleId="a8">
    <w:name w:val="Balloon Text"/>
    <w:basedOn w:val="a"/>
    <w:link w:val="a9"/>
    <w:uiPriority w:val="99"/>
    <w:semiHidden/>
    <w:unhideWhenUsed/>
    <w:rsid w:val="00124CF6"/>
    <w:rPr>
      <w:rFonts w:ascii="Segoe UI" w:hAnsi="Segoe UI" w:cs="Segoe UI"/>
      <w:sz w:val="18"/>
      <w:szCs w:val="18"/>
    </w:rPr>
  </w:style>
  <w:style w:type="character" w:customStyle="1" w:styleId="a9">
    <w:name w:val="Текст выноски Знак"/>
    <w:basedOn w:val="a0"/>
    <w:link w:val="a8"/>
    <w:uiPriority w:val="99"/>
    <w:semiHidden/>
    <w:rsid w:val="00124CF6"/>
    <w:rPr>
      <w:rFonts w:ascii="Segoe UI" w:eastAsia="Times New Roman" w:hAnsi="Segoe UI" w:cs="Segoe UI"/>
      <w:sz w:val="18"/>
      <w:szCs w:val="18"/>
      <w:lang w:val="uk-UA" w:eastAsia="ru-RU"/>
    </w:rPr>
  </w:style>
  <w:style w:type="character" w:customStyle="1" w:styleId="aa">
    <w:name w:val="Основной текст_"/>
    <w:link w:val="3"/>
    <w:uiPriority w:val="99"/>
    <w:locked/>
    <w:rsid w:val="0019718A"/>
    <w:rPr>
      <w:spacing w:val="4"/>
      <w:sz w:val="25"/>
      <w:szCs w:val="25"/>
      <w:shd w:val="clear" w:color="auto" w:fill="FFFFFF"/>
    </w:rPr>
  </w:style>
  <w:style w:type="paragraph" w:customStyle="1" w:styleId="3">
    <w:name w:val="Основной текст3"/>
    <w:basedOn w:val="a"/>
    <w:link w:val="aa"/>
    <w:uiPriority w:val="99"/>
    <w:rsid w:val="0019718A"/>
    <w:pPr>
      <w:widowControl w:val="0"/>
      <w:shd w:val="clear" w:color="auto" w:fill="FFFFFF"/>
      <w:spacing w:before="360" w:after="240" w:line="317" w:lineRule="exact"/>
      <w:jc w:val="both"/>
    </w:pPr>
    <w:rPr>
      <w:rFonts w:asciiTheme="minorHAnsi" w:eastAsiaTheme="minorHAnsi" w:hAnsiTheme="minorHAnsi" w:cstheme="minorBidi"/>
      <w:spacing w:val="4"/>
      <w:sz w:val="25"/>
      <w:szCs w:val="25"/>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kmp@citynet.khark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1404</TotalTime>
  <Pages>1</Pages>
  <Words>22517</Words>
  <Characters>12835</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Anya Pereligina</cp:lastModifiedBy>
  <cp:revision>27</cp:revision>
  <cp:lastPrinted>2021-05-14T07:04:00Z</cp:lastPrinted>
  <dcterms:created xsi:type="dcterms:W3CDTF">2020-11-19T08:34:00Z</dcterms:created>
  <dcterms:modified xsi:type="dcterms:W3CDTF">2021-05-14T07:05:00Z</dcterms:modified>
</cp:coreProperties>
</file>