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73345FB5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932B56" w14:textId="77777777" w:rsidR="00270465" w:rsidRPr="0095750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6975AA70" w14:textId="01D594FA" w:rsidR="00513FCC" w:rsidRDefault="000A5AB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01">
        <w:rPr>
          <w:rFonts w:ascii="Times New Roman" w:hAnsi="Times New Roman" w:cs="Times New Roman"/>
          <w:b/>
          <w:sz w:val="24"/>
          <w:szCs w:val="24"/>
        </w:rPr>
        <w:t xml:space="preserve">Регіональне відділення Фонду державного майна України по Вінницькій та Хмельницькій областях </w:t>
      </w:r>
      <w:r w:rsidR="00270465"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об’єкта малої приватизації </w:t>
      </w:r>
      <w:r w:rsidR="00D02A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-</w:t>
      </w:r>
      <w:r w:rsidR="00270465" w:rsidRPr="0095750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AB3786" w:rsidRPr="00957501">
        <w:rPr>
          <w:rFonts w:ascii="Times New Roman" w:hAnsi="Times New Roman" w:cs="Times New Roman"/>
          <w:b/>
          <w:sz w:val="24"/>
          <w:szCs w:val="24"/>
        </w:rPr>
        <w:t xml:space="preserve">окремого майна </w:t>
      </w:r>
      <w:r w:rsidR="00AB3786" w:rsidRPr="003328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7501" w:rsidRPr="0033288B">
        <w:rPr>
          <w:rFonts w:ascii="Times New Roman" w:hAnsi="Times New Roman" w:cs="Times New Roman"/>
          <w:b/>
          <w:sz w:val="24"/>
          <w:szCs w:val="24"/>
        </w:rPr>
        <w:t>будівлі гаражів літ. А з прохідною літ. А1 та ганк</w:t>
      </w:r>
      <w:r w:rsidR="000A2A09">
        <w:rPr>
          <w:rFonts w:ascii="Times New Roman" w:hAnsi="Times New Roman" w:cs="Times New Roman"/>
          <w:b/>
          <w:sz w:val="24"/>
          <w:szCs w:val="24"/>
        </w:rPr>
        <w:t xml:space="preserve">ами загальною площею 116,4 </w:t>
      </w:r>
      <w:proofErr w:type="spellStart"/>
      <w:r w:rsidR="000A2A0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A2A0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2932B59" w14:textId="43568694" w:rsidR="00270465" w:rsidRPr="0033288B" w:rsidRDefault="000A2A09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адресою:</w:t>
      </w:r>
      <w:r w:rsidR="00513FCC" w:rsidRPr="00513F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3FCC" w:rsidRPr="00513F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Вінницька обл., Вінницький р-н,  с. </w:t>
      </w:r>
      <w:proofErr w:type="spellStart"/>
      <w:r w:rsidR="00513FCC" w:rsidRPr="00513FCC">
        <w:rPr>
          <w:rFonts w:ascii="Times New Roman" w:hAnsi="Times New Roman" w:cs="Times New Roman"/>
          <w:b/>
          <w:spacing w:val="-6"/>
          <w:sz w:val="24"/>
          <w:szCs w:val="24"/>
        </w:rPr>
        <w:t>Зарванці</w:t>
      </w:r>
      <w:proofErr w:type="spellEnd"/>
      <w:r w:rsidR="00513FCC" w:rsidRPr="00513FCC">
        <w:rPr>
          <w:rFonts w:ascii="Times New Roman" w:hAnsi="Times New Roman" w:cs="Times New Roman"/>
          <w:b/>
          <w:spacing w:val="-6"/>
          <w:sz w:val="24"/>
          <w:szCs w:val="24"/>
        </w:rPr>
        <w:t>, вул. Зарічна, 98</w:t>
      </w:r>
    </w:p>
    <w:p w14:paraId="72932B5A" w14:textId="77777777" w:rsidR="00270465" w:rsidRPr="0095750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B" w14:textId="77777777" w:rsidR="00270465" w:rsidRPr="0095750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5750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95750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0332D40B" w14:textId="5F9AB70A" w:rsidR="00AB3786" w:rsidRPr="00957501" w:rsidRDefault="00270465" w:rsidP="00AB3786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9575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Найменування об’єкта приватизації: </w:t>
      </w:r>
      <w:r w:rsidR="00957501">
        <w:rPr>
          <w:rFonts w:ascii="Times New Roman" w:hAnsi="Times New Roman"/>
          <w:sz w:val="24"/>
          <w:szCs w:val="24"/>
        </w:rPr>
        <w:t>будівля</w:t>
      </w:r>
      <w:r w:rsidR="00957501" w:rsidRPr="00957501">
        <w:rPr>
          <w:rFonts w:ascii="Times New Roman" w:hAnsi="Times New Roman"/>
          <w:sz w:val="24"/>
          <w:szCs w:val="24"/>
        </w:rPr>
        <w:t xml:space="preserve"> гаражів літ. А з прохідною літ. А1 та ганками загальною площею 116,4 </w:t>
      </w:r>
      <w:proofErr w:type="spellStart"/>
      <w:r w:rsidR="00957501" w:rsidRPr="00957501">
        <w:rPr>
          <w:rFonts w:ascii="Times New Roman" w:hAnsi="Times New Roman"/>
          <w:sz w:val="24"/>
          <w:szCs w:val="24"/>
        </w:rPr>
        <w:t>кв.м</w:t>
      </w:r>
      <w:proofErr w:type="spellEnd"/>
      <w:r w:rsidR="00957501" w:rsidRPr="00957501">
        <w:rPr>
          <w:rFonts w:ascii="Times New Roman" w:hAnsi="Times New Roman"/>
          <w:sz w:val="24"/>
          <w:szCs w:val="24"/>
        </w:rPr>
        <w:t>.</w:t>
      </w:r>
    </w:p>
    <w:p w14:paraId="1B468A7F" w14:textId="4C33E136" w:rsidR="00957501" w:rsidRPr="00957501" w:rsidRDefault="00270465" w:rsidP="0033288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 с. </w:t>
      </w:r>
      <w:proofErr w:type="spellStart"/>
      <w:r w:rsidR="000A2A09">
        <w:rPr>
          <w:rFonts w:ascii="Times New Roman" w:hAnsi="Times New Roman" w:cs="Times New Roman"/>
          <w:spacing w:val="-6"/>
          <w:sz w:val="24"/>
          <w:szCs w:val="24"/>
        </w:rPr>
        <w:t>Зарванці</w:t>
      </w:r>
      <w:proofErr w:type="spellEnd"/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>, вул. Зарічна, 98</w:t>
      </w:r>
      <w:r w:rsidR="0095750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203742A" w14:textId="6B259C48" w:rsidR="00AB3786" w:rsidRPr="00957501" w:rsidRDefault="00AB3786" w:rsidP="00957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501">
        <w:rPr>
          <w:rFonts w:ascii="Times New Roman" w:hAnsi="Times New Roman" w:cs="Times New Roman"/>
          <w:sz w:val="24"/>
          <w:szCs w:val="24"/>
        </w:rPr>
        <w:t xml:space="preserve">Назва та контактні дані балансоутримувача: </w:t>
      </w:r>
      <w:r w:rsidR="00957501" w:rsidRPr="00957501">
        <w:rPr>
          <w:rFonts w:ascii="Times New Roman" w:hAnsi="Times New Roman" w:cs="Times New Roman"/>
          <w:sz w:val="24"/>
          <w:szCs w:val="24"/>
        </w:rPr>
        <w:t>ПрАТ «Сільськогосподарське підприємство «</w:t>
      </w:r>
      <w:proofErr w:type="spellStart"/>
      <w:r w:rsidR="00957501" w:rsidRPr="00957501">
        <w:rPr>
          <w:rFonts w:ascii="Times New Roman" w:hAnsi="Times New Roman" w:cs="Times New Roman"/>
          <w:sz w:val="24"/>
          <w:szCs w:val="24"/>
        </w:rPr>
        <w:t>Вінницярибгосп</w:t>
      </w:r>
      <w:proofErr w:type="spellEnd"/>
      <w:r w:rsidR="00957501" w:rsidRPr="00957501">
        <w:rPr>
          <w:rFonts w:ascii="Times New Roman" w:hAnsi="Times New Roman" w:cs="Times New Roman"/>
          <w:sz w:val="24"/>
          <w:szCs w:val="24"/>
        </w:rPr>
        <w:t>»</w:t>
      </w:r>
      <w:r w:rsidRPr="00957501">
        <w:rPr>
          <w:rFonts w:ascii="Times New Roman" w:hAnsi="Times New Roman" w:cs="Times New Roman"/>
          <w:sz w:val="24"/>
          <w:szCs w:val="24"/>
        </w:rPr>
        <w:t xml:space="preserve">, код за ЄДРПОУ </w:t>
      </w:r>
      <w:r w:rsidR="00957501" w:rsidRPr="00957501">
        <w:rPr>
          <w:rFonts w:ascii="Times New Roman" w:hAnsi="Times New Roman" w:cs="Times New Roman"/>
          <w:sz w:val="24"/>
          <w:szCs w:val="24"/>
        </w:rPr>
        <w:t>00476576</w:t>
      </w:r>
      <w:r w:rsidR="000A2A09">
        <w:rPr>
          <w:rFonts w:ascii="Times New Roman" w:hAnsi="Times New Roman" w:cs="Times New Roman"/>
          <w:sz w:val="24"/>
          <w:szCs w:val="24"/>
        </w:rPr>
        <w:t xml:space="preserve">, </w:t>
      </w:r>
      <w:r w:rsidRPr="00957501"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с. </w:t>
      </w:r>
      <w:proofErr w:type="spellStart"/>
      <w:r w:rsidR="000A2A09">
        <w:rPr>
          <w:rFonts w:ascii="Times New Roman" w:hAnsi="Times New Roman" w:cs="Times New Roman"/>
          <w:spacing w:val="-6"/>
          <w:sz w:val="24"/>
          <w:szCs w:val="24"/>
        </w:rPr>
        <w:t>Зарванці</w:t>
      </w:r>
      <w:proofErr w:type="spellEnd"/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>, вул. Зарічна, 12</w:t>
      </w:r>
      <w:r w:rsidRPr="00957501">
        <w:rPr>
          <w:rFonts w:ascii="Times New Roman" w:hAnsi="Times New Roman" w:cs="Times New Roman"/>
          <w:sz w:val="24"/>
          <w:szCs w:val="24"/>
        </w:rPr>
        <w:t>, телефон:</w:t>
      </w:r>
      <w:r w:rsidR="00957501" w:rsidRP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014AFB">
        <w:rPr>
          <w:rFonts w:ascii="Times New Roman" w:hAnsi="Times New Roman" w:cs="Times New Roman"/>
          <w:sz w:val="24"/>
          <w:szCs w:val="24"/>
        </w:rPr>
        <w:t>(0432) 56-76-63</w:t>
      </w:r>
      <w:r w:rsidRPr="009575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F3E44" w14:textId="77777777" w:rsidR="005969C8" w:rsidRPr="00C80292" w:rsidRDefault="005969C8" w:rsidP="00596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14:paraId="16BF00E8" w14:textId="6279A690" w:rsidR="00AB3786" w:rsidRPr="00513FCC" w:rsidRDefault="00513FCC" w:rsidP="00AB3786">
      <w:pPr>
        <w:widowControl w:val="0"/>
        <w:jc w:val="center"/>
        <w:rPr>
          <w:b/>
          <w:bCs/>
          <w:lang w:eastAsia="uk-UA"/>
        </w:rPr>
      </w:pPr>
      <w:r w:rsidRPr="00513FCC">
        <w:rPr>
          <w:rFonts w:ascii="Times New Roman" w:hAnsi="Times New Roman"/>
          <w:b/>
          <w:color w:val="000000" w:themeColor="text1"/>
          <w:sz w:val="24"/>
          <w:szCs w:val="24"/>
        </w:rPr>
        <w:t>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134"/>
        <w:gridCol w:w="1134"/>
        <w:gridCol w:w="1275"/>
        <w:gridCol w:w="1702"/>
        <w:gridCol w:w="1559"/>
      </w:tblGrid>
      <w:tr w:rsidR="00AB3786" w:rsidRPr="00FC668B" w14:paraId="18C9DC8A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6457C6E" w14:textId="33B6EB4B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59" w:type="dxa"/>
            <w:vAlign w:val="center"/>
          </w:tcPr>
          <w:p w14:paraId="12C37DE7" w14:textId="7DA9261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A52214" w:rsidRDefault="00AB3786" w:rsidP="00AB3786">
            <w:pPr>
              <w:ind w:left="-111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288CCD4" w14:textId="6B998DEF" w:rsidR="00AB3786" w:rsidRPr="00A52214" w:rsidRDefault="00AB3786" w:rsidP="00AB3786">
            <w:pPr>
              <w:tabs>
                <w:tab w:val="left" w:pos="1169"/>
              </w:tabs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275" w:type="dxa"/>
            <w:vAlign w:val="center"/>
          </w:tcPr>
          <w:p w14:paraId="1BEC1D70" w14:textId="51501DDE" w:rsidR="00AB3786" w:rsidRPr="00A52214" w:rsidRDefault="00AB3786" w:rsidP="00864E2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702" w:type="dxa"/>
            <w:vAlign w:val="center"/>
          </w:tcPr>
          <w:p w14:paraId="4C320DB4" w14:textId="4A3E8888" w:rsidR="00AB3786" w:rsidRPr="00A52214" w:rsidRDefault="00AB3786" w:rsidP="00AB3786">
            <w:pPr>
              <w:ind w:left="-109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/інформація про реєстрацію права власності</w:t>
            </w:r>
          </w:p>
        </w:tc>
        <w:tc>
          <w:tcPr>
            <w:tcW w:w="1559" w:type="dxa"/>
            <w:vAlign w:val="center"/>
          </w:tcPr>
          <w:p w14:paraId="507D0FCD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957501" w:rsidRPr="00FC668B" w14:paraId="6CAFC044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B6E68D1" w14:textId="4143D0D6" w:rsidR="00957501" w:rsidRPr="00E3040B" w:rsidRDefault="00957501" w:rsidP="0086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Будівля гаражів літ. А з прохідною літ. А1 та ганками </w:t>
            </w:r>
          </w:p>
        </w:tc>
        <w:tc>
          <w:tcPr>
            <w:tcW w:w="1559" w:type="dxa"/>
            <w:vAlign w:val="center"/>
          </w:tcPr>
          <w:p w14:paraId="05B806CD" w14:textId="20FD43EB" w:rsidR="00957501" w:rsidRPr="00E3040B" w:rsidRDefault="00957501" w:rsidP="0086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Вінницька обл., Вінницький р-н, </w:t>
            </w:r>
            <w:r w:rsidR="00864E28" w:rsidRPr="00E3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="000A2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 </w:t>
            </w:r>
            <w:proofErr w:type="spellStart"/>
            <w:r w:rsidR="000A2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Зарванці</w:t>
            </w:r>
            <w:proofErr w:type="spellEnd"/>
            <w:r w:rsidRPr="00E3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вул. Зарічна, 98</w:t>
            </w:r>
          </w:p>
        </w:tc>
        <w:tc>
          <w:tcPr>
            <w:tcW w:w="1134" w:type="dxa"/>
            <w:vAlign w:val="center"/>
          </w:tcPr>
          <w:p w14:paraId="7FE99719" w14:textId="27992BB3" w:rsidR="00957501" w:rsidRPr="00E3040B" w:rsidRDefault="00864E28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134" w:type="dxa"/>
            <w:vAlign w:val="center"/>
          </w:tcPr>
          <w:p w14:paraId="3F5695DD" w14:textId="544ADE2C" w:rsidR="00957501" w:rsidRPr="00E3040B" w:rsidRDefault="00864E28" w:rsidP="00AB3786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bCs/>
                <w:sz w:val="24"/>
                <w:szCs w:val="24"/>
              </w:rPr>
              <w:t>2594792405020</w:t>
            </w:r>
          </w:p>
        </w:tc>
        <w:tc>
          <w:tcPr>
            <w:tcW w:w="1275" w:type="dxa"/>
            <w:vAlign w:val="center"/>
          </w:tcPr>
          <w:p w14:paraId="3AAE91C9" w14:textId="77777777" w:rsidR="00513FCC" w:rsidRDefault="00513FCC" w:rsidP="00F64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1242</w:t>
            </w:r>
          </w:p>
          <w:p w14:paraId="77C01BD2" w14:textId="75117B28" w:rsidR="00957501" w:rsidRPr="00E3040B" w:rsidRDefault="00864E28" w:rsidP="00F64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bCs/>
                <w:sz w:val="24"/>
                <w:szCs w:val="24"/>
              </w:rPr>
              <w:t>Гаражі</w:t>
            </w:r>
          </w:p>
        </w:tc>
        <w:tc>
          <w:tcPr>
            <w:tcW w:w="1702" w:type="dxa"/>
            <w:vAlign w:val="center"/>
          </w:tcPr>
          <w:p w14:paraId="1FF82DA5" w14:textId="631F2CD6" w:rsidR="00957501" w:rsidRPr="00E3040B" w:rsidRDefault="00864E28" w:rsidP="00864E28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власності, № 301996659 від 03.06.2022</w:t>
            </w:r>
          </w:p>
        </w:tc>
        <w:tc>
          <w:tcPr>
            <w:tcW w:w="1559" w:type="dxa"/>
            <w:vAlign w:val="center"/>
          </w:tcPr>
          <w:p w14:paraId="6588B298" w14:textId="77777777" w:rsidR="00957501" w:rsidRPr="00E3040B" w:rsidRDefault="00957501" w:rsidP="0095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>Державна.</w:t>
            </w:r>
          </w:p>
          <w:p w14:paraId="0EFBCB37" w14:textId="4D50D781" w:rsidR="00957501" w:rsidRPr="00E3040B" w:rsidRDefault="00957501" w:rsidP="0086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Регіональне відділення 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Фонду державного майна України по Вінницькій та Хмельницькій областях, код за ЄДРПОУ </w:t>
            </w:r>
            <w:r w:rsidR="00864E28" w:rsidRPr="00E3040B">
              <w:rPr>
                <w:rFonts w:ascii="Times New Roman" w:hAnsi="Times New Roman" w:cs="Times New Roman"/>
                <w:sz w:val="24"/>
                <w:szCs w:val="24"/>
              </w:rPr>
              <w:t>42964094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64AFCA5F" w14:textId="77777777" w:rsidR="000A2A09" w:rsidRDefault="000A2A09" w:rsidP="0086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FC6418" w14:textId="79C0F2B7" w:rsidR="00864E28" w:rsidRPr="00E3040B" w:rsidRDefault="00864E28" w:rsidP="0086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0B">
        <w:rPr>
          <w:rFonts w:ascii="Times New Roman" w:hAnsi="Times New Roman"/>
          <w:sz w:val="24"/>
          <w:szCs w:val="24"/>
        </w:rPr>
        <w:t>Об’єкт приватизації - будівля</w:t>
      </w:r>
      <w:r w:rsidRPr="00E3040B">
        <w:rPr>
          <w:rFonts w:ascii="Times New Roman" w:hAnsi="Times New Roman" w:cs="Times New Roman"/>
          <w:sz w:val="24"/>
          <w:szCs w:val="24"/>
        </w:rPr>
        <w:t xml:space="preserve"> гаражів літ. А з прохідною літ. А1 та ганками загальною площею 116,4 </w:t>
      </w:r>
      <w:proofErr w:type="spellStart"/>
      <w:r w:rsidRPr="00E304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040B">
        <w:rPr>
          <w:rFonts w:ascii="Times New Roman" w:hAnsi="Times New Roman" w:cs="Times New Roman"/>
          <w:sz w:val="24"/>
          <w:szCs w:val="24"/>
        </w:rPr>
        <w:t xml:space="preserve">, </w:t>
      </w:r>
      <w:r w:rsidRPr="00E3040B">
        <w:rPr>
          <w:rFonts w:ascii="Times New Roman" w:hAnsi="Times New Roman"/>
          <w:sz w:val="24"/>
          <w:szCs w:val="24"/>
        </w:rPr>
        <w:t xml:space="preserve">1960 року побудови. Фундамент </w:t>
      </w:r>
      <w:r w:rsidR="000A2A09">
        <w:rPr>
          <w:rFonts w:ascii="Times New Roman" w:hAnsi="Times New Roman"/>
          <w:sz w:val="24"/>
          <w:szCs w:val="24"/>
        </w:rPr>
        <w:t xml:space="preserve">- </w:t>
      </w:r>
      <w:r w:rsidRPr="00E3040B">
        <w:rPr>
          <w:rFonts w:ascii="Times New Roman" w:hAnsi="Times New Roman"/>
          <w:sz w:val="24"/>
          <w:szCs w:val="24"/>
        </w:rPr>
        <w:t xml:space="preserve">бутобетон, стіни </w:t>
      </w:r>
      <w:r w:rsidR="000A2A09">
        <w:rPr>
          <w:rFonts w:ascii="Times New Roman" w:hAnsi="Times New Roman"/>
          <w:sz w:val="24"/>
          <w:szCs w:val="24"/>
        </w:rPr>
        <w:t xml:space="preserve">- </w:t>
      </w:r>
      <w:r w:rsidRPr="00E3040B">
        <w:rPr>
          <w:rFonts w:ascii="Times New Roman" w:hAnsi="Times New Roman"/>
          <w:sz w:val="24"/>
          <w:szCs w:val="24"/>
        </w:rPr>
        <w:t>черепашник, покрівля</w:t>
      </w:r>
      <w:r w:rsidR="00D02ADC">
        <w:rPr>
          <w:rFonts w:ascii="Times New Roman" w:hAnsi="Times New Roman"/>
          <w:sz w:val="24"/>
          <w:szCs w:val="24"/>
        </w:rPr>
        <w:t xml:space="preserve"> </w:t>
      </w:r>
      <w:r w:rsidR="000A2A09">
        <w:rPr>
          <w:rFonts w:ascii="Times New Roman" w:hAnsi="Times New Roman"/>
          <w:sz w:val="24"/>
          <w:szCs w:val="24"/>
        </w:rPr>
        <w:t>- шиферна, н</w:t>
      </w:r>
      <w:r w:rsidRPr="00E3040B">
        <w:rPr>
          <w:rFonts w:ascii="Times New Roman" w:hAnsi="Times New Roman"/>
          <w:sz w:val="24"/>
          <w:szCs w:val="24"/>
        </w:rPr>
        <w:t>аявне електропостачання. Стан об’єкта задовільний.</w:t>
      </w:r>
    </w:p>
    <w:p w14:paraId="6C9899AC" w14:textId="53B790EB" w:rsidR="00864E28" w:rsidRDefault="00864E28" w:rsidP="00864E2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E3040B">
        <w:rPr>
          <w:rFonts w:ascii="Times New Roman" w:hAnsi="Times New Roman" w:cs="Times New Roman"/>
          <w:b w:val="0"/>
          <w:sz w:val="24"/>
          <w:szCs w:val="24"/>
        </w:rPr>
        <w:t>Земельна ділянка</w:t>
      </w:r>
      <w:r w:rsidRPr="00E3040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під об’єктом приватизації окремо не виділена. </w:t>
      </w:r>
    </w:p>
    <w:p w14:paraId="4EFCC0BA" w14:textId="5582FBEA" w:rsidR="000A2A09" w:rsidRPr="00E3040B" w:rsidRDefault="000A2A09" w:rsidP="000A2A09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   Станом на </w:t>
      </w:r>
      <w:r w:rsidR="00DB35B3">
        <w:rPr>
          <w:rFonts w:ascii="Times New Roman" w:hAnsi="Times New Roman" w:cs="Times New Roman"/>
          <w:iCs/>
          <w:sz w:val="24"/>
        </w:rPr>
        <w:t>01.10</w:t>
      </w:r>
      <w:r>
        <w:rPr>
          <w:rFonts w:ascii="Times New Roman" w:hAnsi="Times New Roman" w:cs="Times New Roman"/>
          <w:iCs/>
          <w:sz w:val="24"/>
        </w:rPr>
        <w:t>.2022 о</w:t>
      </w:r>
      <w:r w:rsidRPr="00E3040B">
        <w:rPr>
          <w:rFonts w:ascii="Times New Roman" w:hAnsi="Times New Roman"/>
          <w:sz w:val="24"/>
          <w:szCs w:val="24"/>
        </w:rPr>
        <w:t>б’єкт приватизації</w:t>
      </w:r>
      <w:r w:rsidRPr="00E3040B">
        <w:rPr>
          <w:rFonts w:ascii="Times New Roman" w:hAnsi="Times New Roman" w:cs="Times New Roman"/>
          <w:iCs/>
          <w:sz w:val="24"/>
          <w:szCs w:val="24"/>
        </w:rPr>
        <w:t xml:space="preserve"> в оренді не перебуває.</w:t>
      </w:r>
    </w:p>
    <w:p w14:paraId="79AB4E3B" w14:textId="77777777" w:rsidR="000A2A09" w:rsidRDefault="000A2A09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293304F" w14:textId="612F9671"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72933050" w14:textId="66DA012C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 </w:t>
      </w:r>
      <w:r w:rsidR="0033288B">
        <w:rPr>
          <w:rFonts w:ascii="Times New Roman" w:hAnsi="Times New Roman"/>
          <w:iCs/>
          <w:color w:val="000000" w:themeColor="text1"/>
          <w:sz w:val="24"/>
          <w:szCs w:val="24"/>
        </w:rPr>
        <w:t>без умов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3037173C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14AFB">
        <w:rPr>
          <w:rFonts w:ascii="Times New Roman" w:hAnsi="Times New Roman"/>
          <w:iCs/>
          <w:color w:val="000000" w:themeColor="text1"/>
          <w:sz w:val="24"/>
          <w:szCs w:val="24"/>
        </w:rPr>
        <w:t>24 жовтня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</w:t>
      </w:r>
      <w:r w:rsidR="00E25292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821138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821138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821138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2FCA376C" w:rsidR="00270465" w:rsidRPr="00821138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0A2A09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умов, із зниженням стартової ціни встановлюється електронною торговою системою для кожного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821138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5F433402" w:rsidR="00001CDF" w:rsidRPr="00821138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7A16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014AFB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3EFEE159" w14:textId="061CD582" w:rsidR="00E25292" w:rsidRPr="00516C54" w:rsidRDefault="00001CDF" w:rsidP="00CA138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uk-UA"/>
        </w:rPr>
      </w:pPr>
      <w:r w:rsidRPr="007770F8">
        <w:rPr>
          <w:b w:val="0"/>
          <w:color w:val="000000" w:themeColor="text1"/>
          <w:sz w:val="24"/>
          <w:szCs w:val="24"/>
          <w:lang w:val="uk-UA"/>
        </w:rPr>
        <w:t xml:space="preserve">Приватизація </w:t>
      </w:r>
      <w:proofErr w:type="spellStart"/>
      <w:r w:rsidR="00E3040B" w:rsidRPr="007770F8">
        <w:rPr>
          <w:b w:val="0"/>
          <w:sz w:val="24"/>
          <w:szCs w:val="24"/>
          <w:lang w:val="ru-RU"/>
        </w:rPr>
        <w:t>будівлі</w:t>
      </w:r>
      <w:proofErr w:type="spellEnd"/>
      <w:r w:rsidR="00E3040B" w:rsidRPr="007770F8">
        <w:rPr>
          <w:b w:val="0"/>
          <w:sz w:val="24"/>
          <w:szCs w:val="24"/>
          <w:lang w:val="uk-UA"/>
        </w:rPr>
        <w:t xml:space="preserve"> гаражів літ. А з прохідною літ. А1 та ганками загальною площею 116,4 </w:t>
      </w:r>
      <w:proofErr w:type="spellStart"/>
      <w:r w:rsidR="00E3040B" w:rsidRPr="007770F8">
        <w:rPr>
          <w:b w:val="0"/>
          <w:sz w:val="24"/>
          <w:szCs w:val="24"/>
          <w:lang w:val="uk-UA"/>
        </w:rPr>
        <w:t>кв.м</w:t>
      </w:r>
      <w:proofErr w:type="spellEnd"/>
      <w:r w:rsidR="000A2A09">
        <w:rPr>
          <w:b w:val="0"/>
          <w:sz w:val="24"/>
          <w:szCs w:val="24"/>
          <w:lang w:val="uk-UA"/>
        </w:rPr>
        <w:t>, за адресою:</w:t>
      </w:r>
      <w:r w:rsidR="00513FCC">
        <w:rPr>
          <w:b w:val="0"/>
          <w:sz w:val="24"/>
          <w:szCs w:val="24"/>
          <w:lang w:val="uk-UA"/>
        </w:rPr>
        <w:t xml:space="preserve"> </w:t>
      </w:r>
      <w:proofErr w:type="spellStart"/>
      <w:r w:rsidR="00513FCC" w:rsidRPr="00513FCC">
        <w:rPr>
          <w:b w:val="0"/>
          <w:spacing w:val="-6"/>
          <w:sz w:val="24"/>
          <w:szCs w:val="24"/>
          <w:lang w:val="ru-RU"/>
        </w:rPr>
        <w:t>Вінницька</w:t>
      </w:r>
      <w:proofErr w:type="spellEnd"/>
      <w:r w:rsidR="00513FCC" w:rsidRPr="00513FCC">
        <w:rPr>
          <w:b w:val="0"/>
          <w:spacing w:val="-6"/>
          <w:sz w:val="24"/>
          <w:szCs w:val="24"/>
          <w:lang w:val="ru-RU"/>
        </w:rPr>
        <w:t xml:space="preserve"> обл., </w:t>
      </w:r>
      <w:proofErr w:type="spellStart"/>
      <w:r w:rsidR="00513FCC" w:rsidRPr="00513FCC">
        <w:rPr>
          <w:b w:val="0"/>
          <w:spacing w:val="-6"/>
          <w:sz w:val="24"/>
          <w:szCs w:val="24"/>
          <w:lang w:val="ru-RU"/>
        </w:rPr>
        <w:t>Вінницький</w:t>
      </w:r>
      <w:proofErr w:type="spellEnd"/>
      <w:r w:rsidR="00513FCC" w:rsidRPr="00513FCC">
        <w:rPr>
          <w:b w:val="0"/>
          <w:spacing w:val="-6"/>
          <w:sz w:val="24"/>
          <w:szCs w:val="24"/>
          <w:lang w:val="ru-RU"/>
        </w:rPr>
        <w:t xml:space="preserve"> р-</w:t>
      </w:r>
      <w:proofErr w:type="gramStart"/>
      <w:r w:rsidR="00513FCC" w:rsidRPr="00513FCC">
        <w:rPr>
          <w:b w:val="0"/>
          <w:spacing w:val="-6"/>
          <w:sz w:val="24"/>
          <w:szCs w:val="24"/>
          <w:lang w:val="ru-RU"/>
        </w:rPr>
        <w:t>н,  с.</w:t>
      </w:r>
      <w:proofErr w:type="gramEnd"/>
      <w:r w:rsidR="00513FCC" w:rsidRPr="00513FCC">
        <w:rPr>
          <w:b w:val="0"/>
          <w:spacing w:val="-6"/>
          <w:sz w:val="24"/>
          <w:szCs w:val="24"/>
          <w:lang w:val="ru-RU"/>
        </w:rPr>
        <w:t xml:space="preserve"> </w:t>
      </w:r>
      <w:proofErr w:type="spellStart"/>
      <w:r w:rsidR="00513FCC" w:rsidRPr="00513FCC">
        <w:rPr>
          <w:b w:val="0"/>
          <w:spacing w:val="-6"/>
          <w:sz w:val="24"/>
          <w:szCs w:val="24"/>
          <w:lang w:val="ru-RU"/>
        </w:rPr>
        <w:t>Зарванці</w:t>
      </w:r>
      <w:proofErr w:type="spellEnd"/>
      <w:r w:rsidR="00513FCC" w:rsidRPr="00513FCC">
        <w:rPr>
          <w:b w:val="0"/>
          <w:spacing w:val="-6"/>
          <w:sz w:val="24"/>
          <w:szCs w:val="24"/>
          <w:lang w:val="ru-RU"/>
        </w:rPr>
        <w:t xml:space="preserve">, </w:t>
      </w:r>
      <w:proofErr w:type="spellStart"/>
      <w:r w:rsidR="00513FCC" w:rsidRPr="00513FCC">
        <w:rPr>
          <w:b w:val="0"/>
          <w:spacing w:val="-6"/>
          <w:sz w:val="24"/>
          <w:szCs w:val="24"/>
          <w:lang w:val="ru-RU"/>
        </w:rPr>
        <w:t>вул</w:t>
      </w:r>
      <w:proofErr w:type="spellEnd"/>
      <w:r w:rsidR="00513FCC" w:rsidRPr="00513FCC">
        <w:rPr>
          <w:b w:val="0"/>
          <w:spacing w:val="-6"/>
          <w:sz w:val="24"/>
          <w:szCs w:val="24"/>
          <w:lang w:val="ru-RU"/>
        </w:rPr>
        <w:t xml:space="preserve">. </w:t>
      </w:r>
      <w:proofErr w:type="spellStart"/>
      <w:r w:rsidR="00513FCC" w:rsidRPr="00513FCC">
        <w:rPr>
          <w:b w:val="0"/>
          <w:spacing w:val="-6"/>
          <w:sz w:val="24"/>
          <w:szCs w:val="24"/>
          <w:lang w:val="ru-RU"/>
        </w:rPr>
        <w:t>Зарічна</w:t>
      </w:r>
      <w:proofErr w:type="spellEnd"/>
      <w:r w:rsidR="00513FCC" w:rsidRPr="00513FCC">
        <w:rPr>
          <w:b w:val="0"/>
          <w:spacing w:val="-6"/>
          <w:sz w:val="24"/>
          <w:szCs w:val="24"/>
          <w:lang w:val="ru-RU"/>
        </w:rPr>
        <w:t>, 98</w:t>
      </w:r>
      <w:r w:rsidR="00513FCC">
        <w:rPr>
          <w:b w:val="0"/>
          <w:spacing w:val="-6"/>
          <w:sz w:val="24"/>
          <w:szCs w:val="24"/>
          <w:lang w:val="ru-RU"/>
        </w:rPr>
        <w:t xml:space="preserve"> </w:t>
      </w:r>
      <w:r w:rsidRPr="007770F8">
        <w:rPr>
          <w:b w:val="0"/>
          <w:color w:val="000000" w:themeColor="text1"/>
          <w:sz w:val="24"/>
          <w:szCs w:val="24"/>
          <w:lang w:val="uk-UA"/>
        </w:rPr>
        <w:t>здійснюється відповідно до</w:t>
      </w:r>
      <w:r w:rsidRPr="001369B4">
        <w:rPr>
          <w:color w:val="000000" w:themeColor="text1"/>
          <w:sz w:val="24"/>
          <w:szCs w:val="24"/>
          <w:lang w:val="uk-UA"/>
        </w:rPr>
        <w:t xml:space="preserve"> </w:t>
      </w:r>
      <w:r w:rsidR="00E25292" w:rsidRPr="00821138">
        <w:rPr>
          <w:b w:val="0"/>
          <w:color w:val="000000" w:themeColor="text1"/>
          <w:sz w:val="24"/>
          <w:szCs w:val="24"/>
          <w:lang w:val="uk-UA"/>
        </w:rPr>
        <w:t xml:space="preserve">вимог Законів України «Про приватизацію державного і комунального майна» та </w:t>
      </w:r>
      <w:r w:rsidR="00E25292" w:rsidRPr="00821138">
        <w:rPr>
          <w:b w:val="0"/>
          <w:color w:val="000000"/>
          <w:sz w:val="24"/>
          <w:szCs w:val="24"/>
          <w:lang w:val="uk-UA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21138">
        <w:rPr>
          <w:b w:val="0"/>
          <w:color w:val="000000"/>
          <w:sz w:val="24"/>
          <w:szCs w:val="24"/>
          <w:lang w:val="uk-UA"/>
        </w:rPr>
        <w:t>релокації</w:t>
      </w:r>
      <w:proofErr w:type="spellEnd"/>
      <w:r w:rsidR="00E25292" w:rsidRPr="00821138">
        <w:rPr>
          <w:b w:val="0"/>
          <w:color w:val="000000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="00E25292" w:rsidRPr="001369B4">
        <w:rPr>
          <w:b w:val="0"/>
          <w:color w:val="000000" w:themeColor="text1"/>
          <w:sz w:val="24"/>
          <w:szCs w:val="24"/>
          <w:lang w:val="uk-UA"/>
        </w:rPr>
        <w:t xml:space="preserve"> Порядку проведення електронних аукціонів </w:t>
      </w:r>
      <w:proofErr w:type="gramStart"/>
      <w:r w:rsidR="00E25292" w:rsidRPr="001369B4">
        <w:rPr>
          <w:b w:val="0"/>
          <w:color w:val="000000" w:themeColor="text1"/>
          <w:sz w:val="24"/>
          <w:szCs w:val="24"/>
          <w:lang w:val="uk-UA"/>
        </w:rPr>
        <w:t>для продажу</w:t>
      </w:r>
      <w:proofErr w:type="gramEnd"/>
      <w:r w:rsidR="00E25292" w:rsidRPr="001369B4">
        <w:rPr>
          <w:b w:val="0"/>
          <w:color w:val="000000" w:themeColor="text1"/>
          <w:sz w:val="24"/>
          <w:szCs w:val="24"/>
          <w:lang w:val="uk-UA"/>
        </w:rPr>
        <w:t xml:space="preserve"> об’єктів малої приватизації та визначення додаткових умов продажу, затвердженого постановою </w:t>
      </w:r>
      <w:r w:rsidR="00E25292" w:rsidRPr="00516C54">
        <w:rPr>
          <w:b w:val="0"/>
          <w:color w:val="000000" w:themeColor="text1"/>
          <w:sz w:val="24"/>
          <w:szCs w:val="24"/>
          <w:lang w:val="uk-UA"/>
        </w:rPr>
        <w:t>Кабінету Міністрів України від 10 травня 2018 року № 432 (із змінами).</w:t>
      </w:r>
    </w:p>
    <w:p w14:paraId="2D443139" w14:textId="5BF04190" w:rsidR="00001CDF" w:rsidRDefault="00001CDF" w:rsidP="00CA1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0A2A09">
        <w:rPr>
          <w:rFonts w:ascii="Times New Roman" w:hAnsi="Times New Roman" w:cs="Times New Roman"/>
          <w:iCs/>
          <w:sz w:val="24"/>
        </w:rPr>
        <w:t>о</w:t>
      </w:r>
      <w:r w:rsidR="000A2A09" w:rsidRPr="00E3040B">
        <w:rPr>
          <w:rFonts w:ascii="Times New Roman" w:hAnsi="Times New Roman"/>
          <w:sz w:val="24"/>
          <w:szCs w:val="24"/>
        </w:rPr>
        <w:t>б’єкт</w:t>
      </w:r>
      <w:r w:rsidR="000A2A09">
        <w:rPr>
          <w:rFonts w:ascii="Times New Roman" w:hAnsi="Times New Roman"/>
          <w:sz w:val="24"/>
          <w:szCs w:val="24"/>
        </w:rPr>
        <w:t>а</w:t>
      </w:r>
      <w:r w:rsidR="000A2A09" w:rsidRPr="00E3040B">
        <w:rPr>
          <w:rFonts w:ascii="Times New Roman" w:hAnsi="Times New Roman"/>
          <w:sz w:val="24"/>
          <w:szCs w:val="24"/>
        </w:rPr>
        <w:t xml:space="preserve"> приватизації</w:t>
      </w:r>
      <w:r w:rsidR="00E3040B"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4F6B3DE5" w14:textId="11FF6DEB" w:rsidR="00CA138A" w:rsidRPr="00CA138A" w:rsidRDefault="00CA138A" w:rsidP="00B8115D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8A">
        <w:rPr>
          <w:rFonts w:ascii="Times New Roman" w:hAnsi="Times New Roman" w:cs="Times New Roman"/>
          <w:b/>
          <w:sz w:val="24"/>
          <w:szCs w:val="24"/>
        </w:rPr>
        <w:t>Стартова ціна об’єкта для:</w:t>
      </w:r>
    </w:p>
    <w:p w14:paraId="603263D7" w14:textId="613A52D4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</w:t>
      </w:r>
      <w:r w:rsidR="000A2A0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7F4161">
        <w:rPr>
          <w:rFonts w:ascii="Times New Roman" w:hAnsi="Times New Roman" w:cs="Times New Roman"/>
          <w:color w:val="000000"/>
          <w:sz w:val="24"/>
          <w:szCs w:val="24"/>
        </w:rPr>
        <w:t xml:space="preserve"> умов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40B">
        <w:rPr>
          <w:rFonts w:ascii="Times New Roman" w:hAnsi="Times New Roman" w:cs="Times New Roman"/>
          <w:color w:val="000000"/>
          <w:sz w:val="24"/>
          <w:szCs w:val="24"/>
        </w:rPr>
        <w:t>119 194,00</w:t>
      </w:r>
      <w:r w:rsidRPr="00CA138A">
        <w:rPr>
          <w:rFonts w:ascii="Times New Roman" w:hAnsi="Times New Roman" w:cs="Times New Roman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082D0D4B" w14:textId="109C42EF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із зниженням стартової ціни </w:t>
      </w:r>
      <w:r w:rsidR="007F4161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3040B">
        <w:rPr>
          <w:rFonts w:ascii="Times New Roman" w:hAnsi="Times New Roman" w:cs="Times New Roman"/>
          <w:iCs/>
          <w:color w:val="000000"/>
          <w:sz w:val="24"/>
          <w:szCs w:val="24"/>
        </w:rPr>
        <w:t>59 597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,00</w:t>
      </w:r>
      <w:r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4363B616" w14:textId="1EE59AC3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за методом покрокового зниження </w:t>
      </w:r>
      <w:r w:rsidR="000A2A09">
        <w:rPr>
          <w:rFonts w:ascii="Times New Roman" w:hAnsi="Times New Roman" w:cs="Times New Roman"/>
          <w:color w:val="000000"/>
          <w:sz w:val="24"/>
          <w:szCs w:val="24"/>
        </w:rPr>
        <w:t xml:space="preserve">стартової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ціни та подальшого подання цінових пропозицій </w:t>
      </w:r>
      <w:r w:rsidR="007F4161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3040B">
        <w:rPr>
          <w:rFonts w:ascii="Times New Roman" w:hAnsi="Times New Roman" w:cs="Times New Roman"/>
          <w:iCs/>
          <w:color w:val="000000"/>
          <w:sz w:val="24"/>
          <w:szCs w:val="24"/>
        </w:rPr>
        <w:t>59 597</w:t>
      </w:r>
      <w:r w:rsidR="00E3040B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,00</w:t>
      </w:r>
      <w:r w:rsidR="00E3040B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40B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ПДВ).</w:t>
      </w:r>
    </w:p>
    <w:p w14:paraId="634D3A8A" w14:textId="77777777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На остаточну ціну продажу нараховується ПДВ.</w:t>
      </w:r>
    </w:p>
    <w:p w14:paraId="24CBA417" w14:textId="60BD9277" w:rsidR="00CA138A" w:rsidRPr="00CA138A" w:rsidRDefault="00CA138A" w:rsidP="00CA13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Розмір гарантійного внеску для: </w:t>
      </w:r>
    </w:p>
    <w:p w14:paraId="3362C5AC" w14:textId="2228368B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</w:t>
      </w:r>
      <w:r w:rsidR="000A2A0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7F4161">
        <w:rPr>
          <w:rFonts w:ascii="Times New Roman" w:hAnsi="Times New Roman" w:cs="Times New Roman"/>
          <w:color w:val="000000"/>
          <w:sz w:val="24"/>
          <w:szCs w:val="24"/>
        </w:rPr>
        <w:t xml:space="preserve"> умов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FCC">
        <w:rPr>
          <w:rFonts w:ascii="Times New Roman" w:hAnsi="Times New Roman" w:cs="Times New Roman"/>
          <w:color w:val="000000"/>
          <w:sz w:val="24"/>
          <w:szCs w:val="24"/>
        </w:rPr>
        <w:t>23 838,80</w:t>
      </w:r>
      <w:r w:rsidR="00E3040B" w:rsidRPr="00CA138A">
        <w:rPr>
          <w:rFonts w:ascii="Times New Roman" w:hAnsi="Times New Roman" w:cs="Times New Roman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461D9D" w14:textId="0B64D8BD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- аукціо</w:t>
      </w:r>
      <w:r w:rsidR="007F4161">
        <w:rPr>
          <w:rFonts w:ascii="Times New Roman" w:hAnsi="Times New Roman" w:cs="Times New Roman"/>
          <w:color w:val="000000"/>
          <w:sz w:val="24"/>
          <w:szCs w:val="24"/>
        </w:rPr>
        <w:t>ну із зниженням стартової ціни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FCC">
        <w:rPr>
          <w:rFonts w:ascii="Times New Roman" w:hAnsi="Times New Roman" w:cs="Times New Roman"/>
          <w:color w:val="000000"/>
          <w:sz w:val="24"/>
          <w:szCs w:val="24"/>
        </w:rPr>
        <w:t>11 919,40</w:t>
      </w:r>
      <w:r w:rsidR="00E3040B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40B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EB10D6" w14:textId="178AE77A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за методом покрокового зниження </w:t>
      </w:r>
      <w:r w:rsidR="000A2A09">
        <w:rPr>
          <w:rFonts w:ascii="Times New Roman" w:hAnsi="Times New Roman" w:cs="Times New Roman"/>
          <w:color w:val="000000"/>
          <w:sz w:val="24"/>
          <w:szCs w:val="24"/>
        </w:rPr>
        <w:t xml:space="preserve">стартової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ціни та подальш</w:t>
      </w:r>
      <w:r w:rsidR="007F4161">
        <w:rPr>
          <w:rFonts w:ascii="Times New Roman" w:hAnsi="Times New Roman" w:cs="Times New Roman"/>
          <w:color w:val="000000"/>
          <w:sz w:val="24"/>
          <w:szCs w:val="24"/>
        </w:rPr>
        <w:t>ого подання цінових пропозицій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FCC">
        <w:rPr>
          <w:rFonts w:ascii="Times New Roman" w:hAnsi="Times New Roman" w:cs="Times New Roman"/>
          <w:color w:val="000000"/>
          <w:sz w:val="24"/>
          <w:szCs w:val="24"/>
        </w:rPr>
        <w:t>11 919,40</w:t>
      </w:r>
      <w:r w:rsidR="00513FCC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3FCC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гривень (без урахування ПДВ). </w:t>
      </w:r>
    </w:p>
    <w:p w14:paraId="6F958D6C" w14:textId="77777777" w:rsidR="00752305" w:rsidRDefault="00752305" w:rsidP="0075230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1464A">
        <w:rPr>
          <w:rFonts w:ascii="Times New Roman" w:hAnsi="Times New Roman"/>
          <w:sz w:val="24"/>
          <w:szCs w:val="24"/>
        </w:rPr>
        <w:t>Для о</w:t>
      </w:r>
      <w:r w:rsidRPr="00E3040B">
        <w:rPr>
          <w:rFonts w:ascii="Times New Roman" w:hAnsi="Times New Roman"/>
          <w:sz w:val="24"/>
          <w:szCs w:val="24"/>
        </w:rPr>
        <w:t>б’єкт</w:t>
      </w:r>
      <w:r>
        <w:rPr>
          <w:rFonts w:ascii="Times New Roman" w:hAnsi="Times New Roman"/>
          <w:sz w:val="24"/>
          <w:szCs w:val="24"/>
        </w:rPr>
        <w:t xml:space="preserve">а приватизації, два аукціони з продажу якого будуть визнані такими, що не відбулись, у випадках, передбачених абзацом третім частини шостої статті 15 Закону </w:t>
      </w:r>
      <w:r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України </w:t>
      </w:r>
      <w:r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розмір гарантійного внеску встановлюється в розмірі, який є більшим:</w:t>
      </w:r>
    </w:p>
    <w:p w14:paraId="575F631E" w14:textId="77777777" w:rsidR="00752305" w:rsidRDefault="00752305" w:rsidP="0075230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- 50 % стартової ціни об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єкта приватизації;</w:t>
      </w:r>
    </w:p>
    <w:p w14:paraId="016A4B8C" w14:textId="77777777" w:rsidR="00752305" w:rsidRDefault="00752305" w:rsidP="0075230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- 30 розмірів мінімальних заробітних плат станом на 1 січня року, у якому оприлюднюється інформаційне повідомлення.</w:t>
      </w:r>
    </w:p>
    <w:p w14:paraId="266835E1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821138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06E7CE9C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740E9BFC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74D9B84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02D89AD4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4AFB" w:rsidRPr="00014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об’єкт малої </w:t>
      </w:r>
      <w:proofErr w:type="gramStart"/>
      <w:r w:rsidR="00014AFB" w:rsidRPr="00014AFB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приватизації</w:t>
      </w:r>
      <w:r w:rsidR="00014AFB"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4AFB" w:rsidRPr="0095750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41F2C">
        <w:rPr>
          <w:rFonts w:ascii="Times New Roman" w:hAnsi="Times New Roman"/>
          <w:sz w:val="24"/>
          <w:szCs w:val="24"/>
        </w:rPr>
        <w:t>-</w:t>
      </w:r>
      <w:proofErr w:type="gramEnd"/>
      <w:r w:rsidR="00641F2C">
        <w:rPr>
          <w:rFonts w:ascii="Times New Roman" w:hAnsi="Times New Roman"/>
          <w:sz w:val="24"/>
          <w:szCs w:val="24"/>
        </w:rPr>
        <w:t xml:space="preserve"> будівлю</w:t>
      </w:r>
      <w:r w:rsidR="00014AFB" w:rsidRPr="00957501">
        <w:rPr>
          <w:rFonts w:ascii="Times New Roman" w:hAnsi="Times New Roman"/>
          <w:sz w:val="24"/>
          <w:szCs w:val="24"/>
        </w:rPr>
        <w:t xml:space="preserve"> гаражів літ. А з прохідною літ. А1 та ганками загальною площею 116,4 </w:t>
      </w:r>
      <w:proofErr w:type="spellStart"/>
      <w:r w:rsidR="00014AFB" w:rsidRPr="00957501">
        <w:rPr>
          <w:rFonts w:ascii="Times New Roman" w:hAnsi="Times New Roman"/>
          <w:sz w:val="24"/>
          <w:szCs w:val="24"/>
        </w:rPr>
        <w:t>кв.м</w:t>
      </w:r>
      <w:proofErr w:type="spellEnd"/>
      <w:r w:rsidR="00014AFB">
        <w:rPr>
          <w:rFonts w:ascii="Times New Roman" w:hAnsi="Times New Roman"/>
          <w:sz w:val="24"/>
          <w:szCs w:val="24"/>
        </w:rPr>
        <w:t>,</w:t>
      </w:r>
      <w:r w:rsidR="00014AFB" w:rsidRPr="00014AFB">
        <w:rPr>
          <w:rFonts w:ascii="Times New Roman" w:hAnsi="Times New Roman" w:cs="Times New Roman"/>
          <w:sz w:val="24"/>
          <w:szCs w:val="24"/>
        </w:rPr>
        <w:t xml:space="preserve"> </w:t>
      </w:r>
      <w:r w:rsidR="00014AFB" w:rsidRPr="00CA138A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="00014AFB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 </w:t>
      </w:r>
      <w:r w:rsidR="0033288B">
        <w:rPr>
          <w:rFonts w:ascii="Times New Roman" w:hAnsi="Times New Roman" w:cs="Times New Roman"/>
          <w:spacing w:val="-6"/>
          <w:sz w:val="24"/>
          <w:szCs w:val="24"/>
        </w:rPr>
        <w:br/>
      </w:r>
      <w:r w:rsidR="00014AFB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с. </w:t>
      </w:r>
      <w:proofErr w:type="spellStart"/>
      <w:r w:rsidR="000A2A09">
        <w:rPr>
          <w:rFonts w:ascii="Times New Roman" w:hAnsi="Times New Roman" w:cs="Times New Roman"/>
          <w:spacing w:val="-6"/>
          <w:sz w:val="24"/>
          <w:szCs w:val="24"/>
        </w:rPr>
        <w:t>Зарванці</w:t>
      </w:r>
      <w:proofErr w:type="spellEnd"/>
      <w:r w:rsidR="00014AFB" w:rsidRPr="00957501">
        <w:rPr>
          <w:rFonts w:ascii="Times New Roman" w:hAnsi="Times New Roman" w:cs="Times New Roman"/>
          <w:spacing w:val="-6"/>
          <w:sz w:val="24"/>
          <w:szCs w:val="24"/>
        </w:rPr>
        <w:t>, вул. Зарічна, 98</w:t>
      </w:r>
      <w:r w:rsidR="00014AFB">
        <w:rPr>
          <w:rFonts w:ascii="Times New Roman" w:hAnsi="Times New Roman"/>
          <w:sz w:val="24"/>
          <w:szCs w:val="24"/>
        </w:rPr>
        <w:t>)</w:t>
      </w:r>
      <w:r w:rsidR="000A2A09">
        <w:rPr>
          <w:rFonts w:ascii="Times New Roman" w:hAnsi="Times New Roman"/>
          <w:sz w:val="24"/>
          <w:szCs w:val="24"/>
        </w:rPr>
        <w:t>.</w:t>
      </w:r>
    </w:p>
    <w:p w14:paraId="53AA742D" w14:textId="0EB57C35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lastRenderedPageBreak/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7770F8">
        <w:rPr>
          <w:rFonts w:ascii="Times New Roman" w:hAnsi="Times New Roman" w:cs="Times New Roman"/>
          <w:spacing w:val="0"/>
          <w:sz w:val="24"/>
          <w:szCs w:val="24"/>
          <w:lang w:val="ru-RU"/>
        </w:rPr>
        <w:t>(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770F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2AFCCD2A" w:rsidR="00E92F6D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1E9B3F4B" w14:textId="77777777" w:rsidR="007770F8" w:rsidRDefault="007770F8" w:rsidP="007770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платежу: (</w:t>
      </w: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язково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</w:t>
      </w:r>
      <w:r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.</w:t>
      </w:r>
    </w:p>
    <w:p w14:paraId="3F579927" w14:textId="77777777" w:rsidR="007770F8" w:rsidRPr="00821138" w:rsidRDefault="007770F8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6A38B8B5" w14:textId="65E0DE92" w:rsidR="00E92F6D" w:rsidRPr="00D02ADC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="0075230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D02AD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https://prozorro.sale/info/elektronni-majdanchiki-ets-prozorroprodazhi-cbd2</w:t>
        </w:r>
      </w:hyperlink>
      <w:r w:rsidR="00D02ADC" w:rsidRPr="00D02ADC">
        <w:rPr>
          <w:rStyle w:val="a5"/>
          <w:rFonts w:ascii="Times New Roman" w:hAnsi="Times New Roman" w:cs="Times New Roman"/>
          <w:sz w:val="24"/>
          <w:szCs w:val="24"/>
          <w:u w:val="none"/>
        </w:rPr>
        <w:t>.</w:t>
      </w:r>
    </w:p>
    <w:p w14:paraId="1D12D617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7D563B96" w14:textId="6A7CF0C5" w:rsidR="00014AFB" w:rsidRDefault="00C4763D" w:rsidP="00E304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A09">
        <w:rPr>
          <w:rFonts w:ascii="Times New Roman" w:hAnsi="Times New Roman" w:cs="Times New Roman"/>
          <w:sz w:val="24"/>
          <w:szCs w:val="24"/>
        </w:rPr>
        <w:t xml:space="preserve">онеділок - </w:t>
      </w:r>
      <w:r w:rsidR="007F4161">
        <w:rPr>
          <w:rFonts w:ascii="Times New Roman" w:hAnsi="Times New Roman" w:cs="Times New Roman"/>
          <w:sz w:val="24"/>
          <w:szCs w:val="24"/>
        </w:rPr>
        <w:t>четвер - з 8.00 до 17.00, у п’ятницю -</w:t>
      </w:r>
      <w:r w:rsidR="00E92F6D" w:rsidRPr="00CA138A">
        <w:rPr>
          <w:rFonts w:ascii="Times New Roman" w:hAnsi="Times New Roman" w:cs="Times New Roman"/>
          <w:sz w:val="24"/>
          <w:szCs w:val="24"/>
        </w:rPr>
        <w:t xml:space="preserve"> з 8.00 до 16.00  за місцем його розташування за адресою: </w:t>
      </w:r>
      <w:r w:rsidR="00014AFB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 с. </w:t>
      </w:r>
      <w:proofErr w:type="spellStart"/>
      <w:r w:rsidR="000A2A09">
        <w:rPr>
          <w:rFonts w:ascii="Times New Roman" w:hAnsi="Times New Roman" w:cs="Times New Roman"/>
          <w:spacing w:val="-6"/>
          <w:sz w:val="24"/>
          <w:szCs w:val="24"/>
        </w:rPr>
        <w:t>Зарванці</w:t>
      </w:r>
      <w:proofErr w:type="spellEnd"/>
      <w:r w:rsidR="00014AFB" w:rsidRPr="00957501">
        <w:rPr>
          <w:rFonts w:ascii="Times New Roman" w:hAnsi="Times New Roman" w:cs="Times New Roman"/>
          <w:spacing w:val="-6"/>
          <w:sz w:val="24"/>
          <w:szCs w:val="24"/>
        </w:rPr>
        <w:t>, вул. Зарічна, 98</w:t>
      </w:r>
      <w:r w:rsidR="00014AF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3FBCD83A" w14:textId="77777777" w:rsidR="00322F48" w:rsidRPr="00322F48" w:rsidRDefault="00CA138A" w:rsidP="00A9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F48">
        <w:rPr>
          <w:rFonts w:ascii="Times New Roman" w:hAnsi="Times New Roman" w:cs="Times New Roman"/>
          <w:iCs/>
          <w:sz w:val="24"/>
          <w:szCs w:val="24"/>
        </w:rPr>
        <w:t>Контактна особа від балансоутримувача:</w:t>
      </w:r>
      <w:r w:rsidRPr="00322F48">
        <w:rPr>
          <w:rFonts w:ascii="Times New Roman" w:hAnsi="Times New Roman" w:cs="Times New Roman"/>
          <w:sz w:val="24"/>
          <w:szCs w:val="24"/>
        </w:rPr>
        <w:t xml:space="preserve"> </w:t>
      </w:r>
      <w:r w:rsidR="00322F48" w:rsidRPr="00322F48">
        <w:rPr>
          <w:rFonts w:ascii="Times New Roman" w:hAnsi="Times New Roman" w:cs="Times New Roman"/>
          <w:sz w:val="24"/>
          <w:szCs w:val="24"/>
        </w:rPr>
        <w:t>Яременко Іван Іванович</w:t>
      </w:r>
      <w:r w:rsidR="00014AFB"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14AFB"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014AFB"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2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F48"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+380 (98) 483 23 10.</w:t>
      </w:r>
    </w:p>
    <w:p w14:paraId="09A0E9C2" w14:textId="07B4D70A" w:rsidR="007770F8" w:rsidRPr="00322F48" w:rsidRDefault="007770F8" w:rsidP="00322F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 особи організатора аукціону</w:t>
      </w:r>
      <w:r w:rsidR="007F4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3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</w:t>
      </w:r>
      <w:r w:rsidRPr="00322F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м. Вінниця, </w:t>
      </w:r>
      <w:r w:rsidR="00641F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>вул. Гоголя, 10</w:t>
      </w:r>
      <w:r w:rsidRPr="00641F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2F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веб-сайту </w:t>
      </w:r>
      <w:r w:rsidR="007F41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Pr="00322F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22F4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http://www.spfu.gov.ua/</w:t>
        </w:r>
      </w:hyperlink>
      <w:r w:rsidR="00641F2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322F4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7D346E52" w14:textId="37972CCA" w:rsidR="007770F8" w:rsidRPr="00322F48" w:rsidRDefault="007770F8" w:rsidP="007770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F48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організатора аукціону</w:t>
      </w:r>
      <w:r w:rsidRPr="003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322F48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Pr="00322F48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</w:t>
      </w:r>
      <w:r w:rsidR="00641F2C" w:rsidRPr="00322F4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</w:t>
      </w:r>
      <w:r w:rsidR="00641F2C"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еле</w:t>
      </w:r>
      <w:r w:rsidR="00641F2C">
        <w:rPr>
          <w:rFonts w:ascii="Times New Roman" w:hAnsi="Times New Roman" w:cs="Times New Roman"/>
          <w:color w:val="000000" w:themeColor="text1"/>
          <w:sz w:val="24"/>
          <w:szCs w:val="24"/>
        </w:rPr>
        <w:t>фон для довідок (0432) 67-26-08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2F48">
        <w:rPr>
          <w:rFonts w:ascii="Times New Roman" w:hAnsi="Times New Roman" w:cs="Times New Roman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F48">
        <w:rPr>
          <w:rFonts w:ascii="Times New Roman" w:hAnsi="Times New Roman" w:cs="Times New Roman"/>
          <w:sz w:val="24"/>
          <w:szCs w:val="24"/>
        </w:rPr>
        <w:t>-</w:t>
      </w:r>
      <w:r w:rsidRPr="00322F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F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4E942192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821138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156E1A">
        <w:rPr>
          <w:rFonts w:ascii="Times New Roman" w:hAnsi="Times New Roman" w:cs="Times New Roman"/>
          <w:color w:val="000000" w:themeColor="text1"/>
          <w:sz w:val="24"/>
          <w:szCs w:val="24"/>
        </w:rPr>
        <w:t>03.10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56E1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156E1A">
        <w:rPr>
          <w:rFonts w:ascii="Times New Roman" w:hAnsi="Times New Roman" w:cs="Times New Roman"/>
          <w:color w:val="000000" w:themeColor="text1"/>
          <w:sz w:val="24"/>
          <w:szCs w:val="24"/>
        </w:rPr>
        <w:t>913</w:t>
      </w:r>
      <w:bookmarkStart w:id="0" w:name="_GoBack"/>
      <w:bookmarkEnd w:id="0"/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BDDFB" w14:textId="75910FC4" w:rsidR="00E92F6D" w:rsidRPr="00E3040B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A2A09">
        <w:rPr>
          <w:rFonts w:ascii="Times New Roman" w:hAnsi="Times New Roman" w:cs="Times New Roman"/>
          <w:sz w:val="24"/>
          <w:szCs w:val="24"/>
        </w:rPr>
        <w:t>:</w:t>
      </w:r>
      <w:r w:rsidRPr="00821138">
        <w:rPr>
          <w:rFonts w:ascii="Times New Roman" w:hAnsi="Times New Roman" w:cs="Times New Roman"/>
          <w:sz w:val="24"/>
          <w:szCs w:val="24"/>
        </w:rPr>
        <w:t xml:space="preserve"> </w:t>
      </w:r>
      <w:r w:rsidR="00E3040B" w:rsidRPr="00E3040B">
        <w:rPr>
          <w:rFonts w:ascii="Times New Roman" w:hAnsi="Times New Roman" w:cs="Times New Roman"/>
          <w:sz w:val="24"/>
          <w:szCs w:val="24"/>
        </w:rPr>
        <w:t>UA-AR-P-2022-06-14-000001-2</w:t>
      </w:r>
      <w:r w:rsidRPr="00E304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FB54F" w14:textId="77777777" w:rsidR="00E92F6D" w:rsidRPr="00E3040B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B6A58" w14:textId="508E36A6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C84462">
        <w:rPr>
          <w:rFonts w:ascii="Times New Roman" w:hAnsi="Times New Roman" w:cs="Times New Roman"/>
          <w:b/>
          <w:sz w:val="24"/>
          <w:szCs w:val="24"/>
        </w:rPr>
        <w:t>:</w:t>
      </w:r>
    </w:p>
    <w:p w14:paraId="5D79C68E" w14:textId="7A6FB338" w:rsidR="0025673F" w:rsidRPr="00821138" w:rsidRDefault="0025673F" w:rsidP="0025673F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аукціоном </w:t>
      </w:r>
      <w:r w:rsidR="00C84462">
        <w:rPr>
          <w:rFonts w:ascii="Times New Roman" w:hAnsi="Times New Roman"/>
          <w:iCs/>
          <w:color w:val="auto"/>
          <w:sz w:val="24"/>
          <w:szCs w:val="24"/>
        </w:rPr>
        <w:t>бе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з умов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7F4161">
        <w:rPr>
          <w:rFonts w:ascii="Times New Roman" w:hAnsi="Times New Roman"/>
          <w:iCs/>
          <w:color w:val="auto"/>
          <w:sz w:val="24"/>
          <w:szCs w:val="24"/>
        </w:rPr>
        <w:t>-</w:t>
      </w:r>
      <w:r w:rsidR="00497BA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23C313FF" w14:textId="038D146C" w:rsidR="0025673F" w:rsidRPr="00821138" w:rsidRDefault="0025673F" w:rsidP="0025673F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та аукціоном за методом покрокового зниження стартової ціни та подальшо</w:t>
      </w:r>
      <w:r w:rsidR="007F4161">
        <w:rPr>
          <w:rFonts w:ascii="Times New Roman" w:hAnsi="Times New Roman"/>
          <w:iCs/>
          <w:color w:val="auto"/>
          <w:sz w:val="24"/>
          <w:szCs w:val="24"/>
        </w:rPr>
        <w:t>го подання цінових пропозицій  -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3F30FFBB" w:rsidR="00E92F6D" w:rsidRPr="00821138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84462">
        <w:rPr>
          <w:rFonts w:ascii="Times New Roman" w:hAnsi="Times New Roman"/>
          <w:b/>
          <w:sz w:val="24"/>
          <w:szCs w:val="24"/>
        </w:rPr>
        <w:t xml:space="preserve">інімальний крок </w:t>
      </w:r>
      <w:r w:rsidR="00E92F6D" w:rsidRPr="00821138">
        <w:rPr>
          <w:rFonts w:ascii="Times New Roman" w:hAnsi="Times New Roman"/>
          <w:b/>
          <w:sz w:val="24"/>
          <w:szCs w:val="24"/>
        </w:rPr>
        <w:t>для:</w:t>
      </w:r>
    </w:p>
    <w:p w14:paraId="40FE4B07" w14:textId="584EB87E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C84462">
        <w:rPr>
          <w:rFonts w:ascii="Times New Roman" w:hAnsi="Times New Roman"/>
          <w:iCs/>
          <w:sz w:val="24"/>
          <w:szCs w:val="24"/>
        </w:rPr>
        <w:t>бе</w:t>
      </w:r>
      <w:r w:rsidR="007F4161">
        <w:rPr>
          <w:rFonts w:ascii="Times New Roman" w:hAnsi="Times New Roman"/>
          <w:iCs/>
          <w:sz w:val="24"/>
          <w:szCs w:val="24"/>
        </w:rPr>
        <w:t>з умов 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9B5174">
        <w:rPr>
          <w:rFonts w:ascii="Times New Roman" w:hAnsi="Times New Roman"/>
          <w:sz w:val="24"/>
          <w:szCs w:val="24"/>
        </w:rPr>
        <w:t>1 191,94</w:t>
      </w:r>
      <w:r w:rsidR="009B5174" w:rsidRPr="00CA138A">
        <w:rPr>
          <w:rFonts w:ascii="Times New Roman" w:hAnsi="Times New Roman"/>
          <w:sz w:val="24"/>
          <w:szCs w:val="24"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7691206F" w14:textId="544E4AB0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>- аукціон</w:t>
      </w:r>
      <w:r w:rsidR="00C84462">
        <w:rPr>
          <w:rFonts w:ascii="Times New Roman" w:hAnsi="Times New Roman"/>
          <w:iCs/>
          <w:sz w:val="24"/>
          <w:szCs w:val="24"/>
        </w:rPr>
        <w:t>у</w:t>
      </w:r>
      <w:r w:rsidRPr="00CA138A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CA138A">
        <w:rPr>
          <w:rFonts w:ascii="Times New Roman" w:hAnsi="Times New Roman"/>
          <w:sz w:val="24"/>
          <w:szCs w:val="24"/>
        </w:rPr>
        <w:t xml:space="preserve"> </w:t>
      </w:r>
      <w:r w:rsidR="007F4161">
        <w:rPr>
          <w:rFonts w:ascii="Times New Roman" w:hAnsi="Times New Roman"/>
          <w:iCs/>
          <w:sz w:val="24"/>
          <w:szCs w:val="24"/>
        </w:rPr>
        <w:t>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9B5174">
        <w:rPr>
          <w:rFonts w:ascii="Times New Roman" w:hAnsi="Times New Roman"/>
          <w:iCs/>
          <w:sz w:val="24"/>
          <w:szCs w:val="24"/>
        </w:rPr>
        <w:t>595,97</w:t>
      </w:r>
      <w:r w:rsidR="009B5174" w:rsidRPr="00CA138A">
        <w:rPr>
          <w:rFonts w:ascii="Times New Roman" w:hAnsi="Times New Roman"/>
          <w:iCs/>
          <w:sz w:val="24"/>
          <w:szCs w:val="24"/>
        </w:rPr>
        <w:t xml:space="preserve"> 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38963ACF" w14:textId="6C6A9AD1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</w:t>
      </w:r>
      <w:r w:rsidR="007F4161">
        <w:rPr>
          <w:rFonts w:ascii="Times New Roman" w:hAnsi="Times New Roman"/>
          <w:iCs/>
          <w:sz w:val="24"/>
          <w:szCs w:val="24"/>
        </w:rPr>
        <w:t>ого подання цінових пропозицій 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9B5174">
        <w:rPr>
          <w:rFonts w:ascii="Times New Roman" w:hAnsi="Times New Roman"/>
          <w:iCs/>
          <w:sz w:val="24"/>
          <w:szCs w:val="24"/>
        </w:rPr>
        <w:t>595,97</w:t>
      </w:r>
      <w:r w:rsidR="009B5174" w:rsidRPr="00CA138A">
        <w:rPr>
          <w:rFonts w:ascii="Times New Roman" w:hAnsi="Times New Roman"/>
          <w:iCs/>
          <w:sz w:val="24"/>
          <w:szCs w:val="24"/>
        </w:rPr>
        <w:t xml:space="preserve">  </w:t>
      </w:r>
      <w:r w:rsidRPr="00CA138A">
        <w:rPr>
          <w:rFonts w:ascii="Times New Roman" w:hAnsi="Times New Roman"/>
          <w:iCs/>
          <w:sz w:val="24"/>
          <w:szCs w:val="24"/>
        </w:rPr>
        <w:t>гривень.</w:t>
      </w:r>
    </w:p>
    <w:p w14:paraId="155038CA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82113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13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16A06899" w14:textId="5916C91D" w:rsidR="00E92F6D" w:rsidRPr="000A2A09" w:rsidRDefault="00156E1A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0A2A09">
          <w:rPr>
            <w:rStyle w:val="a5"/>
            <w:color w:val="000000" w:themeColor="text1"/>
            <w:u w:val="none"/>
          </w:rPr>
          <w:t>https://prozorro.sale/info/elektronni-majdanchiki-ets-prozorroprodazhi-cbd2</w:t>
        </w:r>
      </w:hyperlink>
      <w:r w:rsidR="000A2A09" w:rsidRPr="000A2A09">
        <w:rPr>
          <w:rStyle w:val="a5"/>
          <w:color w:val="000000" w:themeColor="text1"/>
          <w:u w:val="none"/>
        </w:rPr>
        <w:t>.</w:t>
      </w:r>
    </w:p>
    <w:p w14:paraId="22D97A4B" w14:textId="77777777" w:rsidR="00E92F6D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C355861" w14:textId="77777777" w:rsidR="00E92F6D" w:rsidRPr="00821138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821138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821138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821138" w:rsidSect="00826D1E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4AFB"/>
    <w:rsid w:val="00017939"/>
    <w:rsid w:val="0003203D"/>
    <w:rsid w:val="0003491B"/>
    <w:rsid w:val="000361F6"/>
    <w:rsid w:val="000456B5"/>
    <w:rsid w:val="0005476B"/>
    <w:rsid w:val="000547E0"/>
    <w:rsid w:val="0007524D"/>
    <w:rsid w:val="00080E7C"/>
    <w:rsid w:val="00081901"/>
    <w:rsid w:val="000969F0"/>
    <w:rsid w:val="000A2A09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56E1A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A00D2"/>
    <w:rsid w:val="001B401E"/>
    <w:rsid w:val="001B4AC7"/>
    <w:rsid w:val="001C26C3"/>
    <w:rsid w:val="001C6EA1"/>
    <w:rsid w:val="001C7E71"/>
    <w:rsid w:val="001D619B"/>
    <w:rsid w:val="001E068B"/>
    <w:rsid w:val="00200972"/>
    <w:rsid w:val="002038B9"/>
    <w:rsid w:val="00217D76"/>
    <w:rsid w:val="00221945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931DE"/>
    <w:rsid w:val="002A2113"/>
    <w:rsid w:val="002A4431"/>
    <w:rsid w:val="002B437C"/>
    <w:rsid w:val="002C697C"/>
    <w:rsid w:val="002D171C"/>
    <w:rsid w:val="002D400E"/>
    <w:rsid w:val="002E4178"/>
    <w:rsid w:val="002E504C"/>
    <w:rsid w:val="002E66F6"/>
    <w:rsid w:val="003015CD"/>
    <w:rsid w:val="003019DF"/>
    <w:rsid w:val="00312231"/>
    <w:rsid w:val="00320036"/>
    <w:rsid w:val="00322F48"/>
    <w:rsid w:val="00326B69"/>
    <w:rsid w:val="0033219B"/>
    <w:rsid w:val="0033288B"/>
    <w:rsid w:val="00334B74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4DAA"/>
    <w:rsid w:val="003A7650"/>
    <w:rsid w:val="003B20D8"/>
    <w:rsid w:val="003C6917"/>
    <w:rsid w:val="003D53A8"/>
    <w:rsid w:val="003E0A07"/>
    <w:rsid w:val="003F6E5F"/>
    <w:rsid w:val="00406761"/>
    <w:rsid w:val="004129B8"/>
    <w:rsid w:val="00414AEE"/>
    <w:rsid w:val="00417817"/>
    <w:rsid w:val="0043200C"/>
    <w:rsid w:val="00442496"/>
    <w:rsid w:val="0044356E"/>
    <w:rsid w:val="004454F6"/>
    <w:rsid w:val="0045334F"/>
    <w:rsid w:val="00465846"/>
    <w:rsid w:val="00466154"/>
    <w:rsid w:val="004664CC"/>
    <w:rsid w:val="00472310"/>
    <w:rsid w:val="00472BAD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62B9"/>
    <w:rsid w:val="00500243"/>
    <w:rsid w:val="00513FCC"/>
    <w:rsid w:val="00516C54"/>
    <w:rsid w:val="00516FCF"/>
    <w:rsid w:val="00521519"/>
    <w:rsid w:val="00530357"/>
    <w:rsid w:val="0053253A"/>
    <w:rsid w:val="0053391E"/>
    <w:rsid w:val="00534D2D"/>
    <w:rsid w:val="00545143"/>
    <w:rsid w:val="00563B28"/>
    <w:rsid w:val="005657DF"/>
    <w:rsid w:val="00572CA4"/>
    <w:rsid w:val="00586BDF"/>
    <w:rsid w:val="005969C8"/>
    <w:rsid w:val="005B0F35"/>
    <w:rsid w:val="005C5C66"/>
    <w:rsid w:val="005D1F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41F2C"/>
    <w:rsid w:val="006600C4"/>
    <w:rsid w:val="006730BC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F0C76"/>
    <w:rsid w:val="006F4E92"/>
    <w:rsid w:val="00701485"/>
    <w:rsid w:val="00703121"/>
    <w:rsid w:val="0071446E"/>
    <w:rsid w:val="00715EC5"/>
    <w:rsid w:val="00726DC8"/>
    <w:rsid w:val="0073383A"/>
    <w:rsid w:val="007366E1"/>
    <w:rsid w:val="00740848"/>
    <w:rsid w:val="00747DC4"/>
    <w:rsid w:val="00752305"/>
    <w:rsid w:val="0077609C"/>
    <w:rsid w:val="007770F8"/>
    <w:rsid w:val="00783DA6"/>
    <w:rsid w:val="00787878"/>
    <w:rsid w:val="00795959"/>
    <w:rsid w:val="007A1242"/>
    <w:rsid w:val="007A1664"/>
    <w:rsid w:val="007C1BF4"/>
    <w:rsid w:val="007C33D0"/>
    <w:rsid w:val="007C34B9"/>
    <w:rsid w:val="007C6540"/>
    <w:rsid w:val="007C6571"/>
    <w:rsid w:val="007E0589"/>
    <w:rsid w:val="007E747C"/>
    <w:rsid w:val="007E7C7C"/>
    <w:rsid w:val="007F0769"/>
    <w:rsid w:val="007F12B5"/>
    <w:rsid w:val="007F4161"/>
    <w:rsid w:val="007F5E5B"/>
    <w:rsid w:val="00800005"/>
    <w:rsid w:val="00801D8C"/>
    <w:rsid w:val="00807C43"/>
    <w:rsid w:val="00817D8E"/>
    <w:rsid w:val="00821138"/>
    <w:rsid w:val="008226C6"/>
    <w:rsid w:val="00826039"/>
    <w:rsid w:val="00826D1E"/>
    <w:rsid w:val="00846F6F"/>
    <w:rsid w:val="00850AD8"/>
    <w:rsid w:val="008511AB"/>
    <w:rsid w:val="00852895"/>
    <w:rsid w:val="00864E28"/>
    <w:rsid w:val="00870D38"/>
    <w:rsid w:val="00873223"/>
    <w:rsid w:val="0087777F"/>
    <w:rsid w:val="008831FA"/>
    <w:rsid w:val="008869AA"/>
    <w:rsid w:val="00895F69"/>
    <w:rsid w:val="00897AED"/>
    <w:rsid w:val="008B078A"/>
    <w:rsid w:val="008C4C98"/>
    <w:rsid w:val="008C5DB7"/>
    <w:rsid w:val="008D7573"/>
    <w:rsid w:val="008D77BA"/>
    <w:rsid w:val="008D781F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16B9"/>
    <w:rsid w:val="00957501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B5174"/>
    <w:rsid w:val="009D450E"/>
    <w:rsid w:val="009D52CF"/>
    <w:rsid w:val="009E5A2C"/>
    <w:rsid w:val="00A01327"/>
    <w:rsid w:val="00A02EDB"/>
    <w:rsid w:val="00A26E22"/>
    <w:rsid w:val="00A31891"/>
    <w:rsid w:val="00A86ECB"/>
    <w:rsid w:val="00A87797"/>
    <w:rsid w:val="00A9397C"/>
    <w:rsid w:val="00A97749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BA1"/>
    <w:rsid w:val="00AE610A"/>
    <w:rsid w:val="00AF7957"/>
    <w:rsid w:val="00B00787"/>
    <w:rsid w:val="00B40598"/>
    <w:rsid w:val="00B47880"/>
    <w:rsid w:val="00B47C64"/>
    <w:rsid w:val="00B723A0"/>
    <w:rsid w:val="00B73A3B"/>
    <w:rsid w:val="00B8115D"/>
    <w:rsid w:val="00B81EF1"/>
    <w:rsid w:val="00B874D6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C14BC7"/>
    <w:rsid w:val="00C24589"/>
    <w:rsid w:val="00C277CA"/>
    <w:rsid w:val="00C42FD5"/>
    <w:rsid w:val="00C43EC5"/>
    <w:rsid w:val="00C45741"/>
    <w:rsid w:val="00C46010"/>
    <w:rsid w:val="00C4763D"/>
    <w:rsid w:val="00C60E83"/>
    <w:rsid w:val="00C730E9"/>
    <w:rsid w:val="00C77627"/>
    <w:rsid w:val="00C80292"/>
    <w:rsid w:val="00C84462"/>
    <w:rsid w:val="00C915F9"/>
    <w:rsid w:val="00C94280"/>
    <w:rsid w:val="00CA138A"/>
    <w:rsid w:val="00CB74FA"/>
    <w:rsid w:val="00CC5379"/>
    <w:rsid w:val="00CD376E"/>
    <w:rsid w:val="00CD40FF"/>
    <w:rsid w:val="00CE5F47"/>
    <w:rsid w:val="00D02ADC"/>
    <w:rsid w:val="00D0303C"/>
    <w:rsid w:val="00D043E5"/>
    <w:rsid w:val="00D2452D"/>
    <w:rsid w:val="00D2573A"/>
    <w:rsid w:val="00D370B1"/>
    <w:rsid w:val="00D44C1E"/>
    <w:rsid w:val="00D55D1B"/>
    <w:rsid w:val="00D60339"/>
    <w:rsid w:val="00D73EEF"/>
    <w:rsid w:val="00D76E5E"/>
    <w:rsid w:val="00D82475"/>
    <w:rsid w:val="00D8333C"/>
    <w:rsid w:val="00D85BDB"/>
    <w:rsid w:val="00D87FA6"/>
    <w:rsid w:val="00D94051"/>
    <w:rsid w:val="00D9560B"/>
    <w:rsid w:val="00DA7E40"/>
    <w:rsid w:val="00DB35B3"/>
    <w:rsid w:val="00DC0086"/>
    <w:rsid w:val="00DD393B"/>
    <w:rsid w:val="00DE2BEA"/>
    <w:rsid w:val="00DF27F6"/>
    <w:rsid w:val="00DF442B"/>
    <w:rsid w:val="00E03D9C"/>
    <w:rsid w:val="00E10851"/>
    <w:rsid w:val="00E22984"/>
    <w:rsid w:val="00E25292"/>
    <w:rsid w:val="00E3040B"/>
    <w:rsid w:val="00E319C1"/>
    <w:rsid w:val="00E413F0"/>
    <w:rsid w:val="00E60C14"/>
    <w:rsid w:val="00E63ED8"/>
    <w:rsid w:val="00E72592"/>
    <w:rsid w:val="00E80F35"/>
    <w:rsid w:val="00E83A55"/>
    <w:rsid w:val="00E840A4"/>
    <w:rsid w:val="00E92F6D"/>
    <w:rsid w:val="00E93B75"/>
    <w:rsid w:val="00E94892"/>
    <w:rsid w:val="00EA54EB"/>
    <w:rsid w:val="00EC1F84"/>
    <w:rsid w:val="00EE2C4D"/>
    <w:rsid w:val="00EE7087"/>
    <w:rsid w:val="00EF7D22"/>
    <w:rsid w:val="00F04689"/>
    <w:rsid w:val="00F05E57"/>
    <w:rsid w:val="00F06ACC"/>
    <w:rsid w:val="00F20C94"/>
    <w:rsid w:val="00F23BB3"/>
    <w:rsid w:val="00F268B0"/>
    <w:rsid w:val="00F26EC2"/>
    <w:rsid w:val="00F3057D"/>
    <w:rsid w:val="00F36363"/>
    <w:rsid w:val="00F36FCC"/>
    <w:rsid w:val="00F418FE"/>
    <w:rsid w:val="00F4489C"/>
    <w:rsid w:val="00F47998"/>
    <w:rsid w:val="00F57906"/>
    <w:rsid w:val="00F6307D"/>
    <w:rsid w:val="00F64A63"/>
    <w:rsid w:val="00F80B8B"/>
    <w:rsid w:val="00F8605E"/>
    <w:rsid w:val="00F96325"/>
    <w:rsid w:val="00FB479D"/>
    <w:rsid w:val="00FC6346"/>
    <w:rsid w:val="00FD3D8C"/>
    <w:rsid w:val="00FE6DBA"/>
    <w:rsid w:val="00FF3B51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1">
    <w:name w:val="heading 1"/>
    <w:basedOn w:val="a"/>
    <w:next w:val="a"/>
    <w:link w:val="10"/>
    <w:qFormat/>
    <w:rsid w:val="00864E2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2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E2B3-1551-4AD4-96FD-A1E2523B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299</cp:revision>
  <cp:lastPrinted>2022-08-19T07:14:00Z</cp:lastPrinted>
  <dcterms:created xsi:type="dcterms:W3CDTF">2022-08-18T07:55:00Z</dcterms:created>
  <dcterms:modified xsi:type="dcterms:W3CDTF">2022-10-04T06:54:00Z</dcterms:modified>
</cp:coreProperties>
</file>