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D0" w:rsidRDefault="00805650">
      <w:pPr>
        <w:jc w:val="center"/>
        <w:rPr>
          <w:b/>
          <w:color w:val="000000"/>
          <w:sz w:val="24"/>
          <w:szCs w:val="24"/>
        </w:rPr>
      </w:pPr>
      <w:r w:rsidRPr="00EE1109">
        <w:rPr>
          <w:b/>
          <w:color w:val="000000"/>
          <w:sz w:val="24"/>
          <w:szCs w:val="24"/>
        </w:rPr>
        <w:t>Оголошення</w:t>
      </w:r>
    </w:p>
    <w:p w:rsidR="008C07D0" w:rsidRDefault="00805650">
      <w:pPr>
        <w:jc w:val="center"/>
        <w:rPr>
          <w:b/>
          <w:bCs/>
          <w:sz w:val="24"/>
          <w:szCs w:val="24"/>
        </w:rPr>
      </w:pPr>
      <w:r w:rsidRPr="008C07D0">
        <w:rPr>
          <w:b/>
          <w:color w:val="000000"/>
          <w:sz w:val="24"/>
          <w:szCs w:val="24"/>
        </w:rPr>
        <w:t xml:space="preserve"> про передачу в оренду </w:t>
      </w:r>
      <w:r w:rsidR="008C07D0">
        <w:rPr>
          <w:b/>
          <w:bCs/>
          <w:sz w:val="24"/>
          <w:szCs w:val="24"/>
        </w:rPr>
        <w:t xml:space="preserve"> через аукціон нерухомого майна</w:t>
      </w:r>
      <w:r w:rsidR="008C07D0" w:rsidRPr="008C07D0">
        <w:rPr>
          <w:b/>
          <w:bCs/>
          <w:sz w:val="24"/>
          <w:szCs w:val="24"/>
        </w:rPr>
        <w:t xml:space="preserve">, що включене до </w:t>
      </w:r>
    </w:p>
    <w:p w:rsidR="004812EC" w:rsidRPr="008C07D0" w:rsidRDefault="008C07D0">
      <w:pPr>
        <w:jc w:val="center"/>
        <w:rPr>
          <w:sz w:val="24"/>
          <w:szCs w:val="24"/>
        </w:rPr>
      </w:pPr>
      <w:r w:rsidRPr="008C07D0">
        <w:rPr>
          <w:b/>
          <w:bCs/>
          <w:sz w:val="24"/>
          <w:szCs w:val="24"/>
        </w:rPr>
        <w:t>Переліку першого типу</w:t>
      </w:r>
    </w:p>
    <w:p w:rsidR="004812EC" w:rsidRPr="006819BE" w:rsidRDefault="006819BE">
      <w:pPr>
        <w:jc w:val="center"/>
        <w:rPr>
          <w:b/>
          <w:sz w:val="24"/>
          <w:szCs w:val="24"/>
        </w:rPr>
      </w:pPr>
      <w:r w:rsidRPr="006819BE">
        <w:rPr>
          <w:b/>
          <w:color w:val="000000"/>
          <w:sz w:val="24"/>
          <w:szCs w:val="24"/>
        </w:rPr>
        <w:t>а саме: «</w:t>
      </w:r>
      <w:r w:rsidRPr="006819BE">
        <w:rPr>
          <w:b/>
          <w:sz w:val="24"/>
          <w:szCs w:val="24"/>
        </w:rPr>
        <w:t xml:space="preserve">Єдиний майновий комплекс міні-сироварня: приміщення міні-сироварні </w:t>
      </w:r>
      <w:r w:rsidRPr="006819BE">
        <w:rPr>
          <w:b/>
          <w:sz w:val="24"/>
          <w:szCs w:val="24"/>
          <w:vertAlign w:val="superscript"/>
        </w:rPr>
        <w:t xml:space="preserve"> </w:t>
      </w:r>
      <w:r w:rsidRPr="006819BE">
        <w:rPr>
          <w:b/>
          <w:sz w:val="24"/>
          <w:szCs w:val="24"/>
        </w:rPr>
        <w:t>та обладнання</w:t>
      </w:r>
      <w:r w:rsidR="00CD63E4">
        <w:rPr>
          <w:b/>
          <w:color w:val="000000"/>
          <w:sz w:val="24"/>
          <w:szCs w:val="24"/>
        </w:rPr>
        <w:t>, розташований</w:t>
      </w:r>
      <w:r w:rsidR="00347D9D" w:rsidRPr="006819BE">
        <w:rPr>
          <w:b/>
          <w:color w:val="000000"/>
          <w:sz w:val="24"/>
          <w:szCs w:val="24"/>
        </w:rPr>
        <w:t xml:space="preserve"> по </w:t>
      </w:r>
      <w:r>
        <w:rPr>
          <w:rFonts w:eastAsia="CIDFont+F2"/>
          <w:b/>
          <w:sz w:val="24"/>
          <w:szCs w:val="24"/>
        </w:rPr>
        <w:t>вул. Молодіжна</w:t>
      </w:r>
      <w:r w:rsidRPr="006819BE">
        <w:rPr>
          <w:rFonts w:eastAsia="CIDFont+F2"/>
          <w:b/>
          <w:sz w:val="24"/>
          <w:szCs w:val="24"/>
        </w:rPr>
        <w:t xml:space="preserve"> 12, с. Рогачів,  </w:t>
      </w:r>
      <w:r w:rsidR="00EE1109" w:rsidRPr="006819BE">
        <w:rPr>
          <w:b/>
          <w:color w:val="000000"/>
          <w:sz w:val="24"/>
          <w:szCs w:val="24"/>
        </w:rPr>
        <w:t>Житомирської області</w:t>
      </w:r>
      <w:r w:rsidRPr="006819BE">
        <w:rPr>
          <w:b/>
          <w:color w:val="000000"/>
          <w:sz w:val="24"/>
          <w:szCs w:val="24"/>
        </w:rPr>
        <w:t>, загальною площею 219,4</w:t>
      </w:r>
      <w:r w:rsidR="008C07D0" w:rsidRPr="006819BE">
        <w:rPr>
          <w:b/>
          <w:color w:val="000000"/>
          <w:sz w:val="24"/>
          <w:szCs w:val="24"/>
        </w:rPr>
        <w:t xml:space="preserve"> </w:t>
      </w:r>
      <w:proofErr w:type="spellStart"/>
      <w:r w:rsidR="00347D9D" w:rsidRPr="006819BE">
        <w:rPr>
          <w:b/>
          <w:color w:val="000000"/>
          <w:sz w:val="24"/>
          <w:szCs w:val="24"/>
        </w:rPr>
        <w:t>кв.м</w:t>
      </w:r>
      <w:proofErr w:type="spellEnd"/>
      <w:r w:rsidR="00347D9D" w:rsidRPr="006819BE">
        <w:rPr>
          <w:b/>
          <w:color w:val="000000"/>
          <w:sz w:val="24"/>
          <w:szCs w:val="24"/>
        </w:rPr>
        <w:t>.</w:t>
      </w:r>
      <w:r w:rsidR="00805650" w:rsidRPr="006819BE">
        <w:rPr>
          <w:b/>
          <w:color w:val="000000"/>
          <w:sz w:val="24"/>
          <w:szCs w:val="24"/>
        </w:rPr>
        <w:t>»</w:t>
      </w:r>
    </w:p>
    <w:p w:rsidR="004812EC" w:rsidRPr="00EE1109" w:rsidRDefault="004812EC">
      <w:pPr>
        <w:jc w:val="center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1) повне найменування і адреса орендодавця та/або балансоутримувача: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 xml:space="preserve">Інформація про орендодавця: </w:t>
      </w:r>
      <w:proofErr w:type="spellStart"/>
      <w:r w:rsidR="00AC6A30" w:rsidRPr="00EE1109">
        <w:rPr>
          <w:color w:val="000000"/>
          <w:sz w:val="24"/>
          <w:szCs w:val="24"/>
        </w:rPr>
        <w:t>Баранівська</w:t>
      </w:r>
      <w:proofErr w:type="spellEnd"/>
      <w:r w:rsidRPr="00EE1109">
        <w:rPr>
          <w:color w:val="000000"/>
          <w:sz w:val="24"/>
          <w:szCs w:val="24"/>
        </w:rPr>
        <w:t xml:space="preserve"> міськ</w:t>
      </w:r>
      <w:r w:rsidR="00AC6A30" w:rsidRPr="00EE1109">
        <w:rPr>
          <w:color w:val="000000"/>
          <w:sz w:val="24"/>
          <w:szCs w:val="24"/>
        </w:rPr>
        <w:t>а</w:t>
      </w:r>
      <w:r w:rsidRPr="00EE1109">
        <w:rPr>
          <w:color w:val="000000"/>
          <w:sz w:val="24"/>
          <w:szCs w:val="24"/>
        </w:rPr>
        <w:t xml:space="preserve"> рад</w:t>
      </w:r>
      <w:r w:rsidR="00AC6A30" w:rsidRPr="00EE1109">
        <w:rPr>
          <w:color w:val="000000"/>
          <w:sz w:val="24"/>
          <w:szCs w:val="24"/>
        </w:rPr>
        <w:t>а</w:t>
      </w:r>
      <w:r w:rsidR="008C07D0">
        <w:rPr>
          <w:color w:val="000000"/>
          <w:sz w:val="24"/>
          <w:szCs w:val="24"/>
        </w:rPr>
        <w:t xml:space="preserve"> </w:t>
      </w:r>
      <w:r w:rsidR="00AC6A30" w:rsidRPr="00EE1109">
        <w:rPr>
          <w:color w:val="000000"/>
          <w:sz w:val="24"/>
          <w:szCs w:val="24"/>
        </w:rPr>
        <w:t>Житомирсь</w:t>
      </w:r>
      <w:r w:rsidRPr="00EE1109">
        <w:rPr>
          <w:color w:val="000000"/>
          <w:sz w:val="24"/>
          <w:szCs w:val="24"/>
        </w:rPr>
        <w:t>кої області,</w:t>
      </w:r>
      <w:r w:rsidR="00AC6A30" w:rsidRPr="00EE1109">
        <w:rPr>
          <w:color w:val="000000"/>
          <w:sz w:val="24"/>
          <w:szCs w:val="24"/>
        </w:rPr>
        <w:t xml:space="preserve"> к</w:t>
      </w:r>
      <w:r w:rsidR="00AC6A30" w:rsidRPr="00EE1109">
        <w:rPr>
          <w:sz w:val="24"/>
          <w:szCs w:val="24"/>
        </w:rPr>
        <w:t>од ЄДРПОУ:04344386, місцезнаходження: 12700, Житоми</w:t>
      </w:r>
      <w:r w:rsidR="00EE1109">
        <w:rPr>
          <w:sz w:val="24"/>
          <w:szCs w:val="24"/>
        </w:rPr>
        <w:t xml:space="preserve">рська обл., </w:t>
      </w:r>
      <w:proofErr w:type="spellStart"/>
      <w:r w:rsidR="00EE1109">
        <w:rPr>
          <w:sz w:val="24"/>
          <w:szCs w:val="24"/>
        </w:rPr>
        <w:t>Баранівський</w:t>
      </w:r>
      <w:proofErr w:type="spellEnd"/>
      <w:r w:rsidR="00EE1109">
        <w:rPr>
          <w:sz w:val="24"/>
          <w:szCs w:val="24"/>
        </w:rPr>
        <w:t xml:space="preserve"> р-н, місто </w:t>
      </w:r>
      <w:proofErr w:type="spellStart"/>
      <w:r w:rsidR="00AC6A30" w:rsidRPr="00EE1109">
        <w:rPr>
          <w:sz w:val="24"/>
          <w:szCs w:val="24"/>
        </w:rPr>
        <w:t>Баранівка</w:t>
      </w:r>
      <w:proofErr w:type="spellEnd"/>
      <w:r w:rsidR="00AC6A30" w:rsidRPr="00EE1109">
        <w:rPr>
          <w:sz w:val="24"/>
          <w:szCs w:val="24"/>
        </w:rPr>
        <w:t xml:space="preserve">, </w:t>
      </w:r>
      <w:r w:rsidR="00EE1109">
        <w:rPr>
          <w:sz w:val="24"/>
          <w:szCs w:val="24"/>
        </w:rPr>
        <w:t>вул.</w:t>
      </w:r>
      <w:r w:rsidR="00EE1109" w:rsidRPr="00EE1109">
        <w:rPr>
          <w:sz w:val="24"/>
          <w:szCs w:val="24"/>
        </w:rPr>
        <w:t xml:space="preserve"> Соборна</w:t>
      </w:r>
      <w:r w:rsidR="00AC6A30" w:rsidRPr="00EE1109">
        <w:rPr>
          <w:sz w:val="24"/>
          <w:szCs w:val="24"/>
        </w:rPr>
        <w:t>, 20</w:t>
      </w:r>
      <w:r w:rsidR="00EE1109">
        <w:rPr>
          <w:sz w:val="24"/>
          <w:szCs w:val="24"/>
        </w:rPr>
        <w:t>; тел. +38(0</w:t>
      </w:r>
      <w:r w:rsidR="00AC6A30" w:rsidRPr="00EE1109">
        <w:rPr>
          <w:sz w:val="24"/>
          <w:szCs w:val="24"/>
        </w:rPr>
        <w:t>4144</w:t>
      </w:r>
      <w:r w:rsidRPr="00EE1109">
        <w:rPr>
          <w:sz w:val="24"/>
          <w:szCs w:val="24"/>
        </w:rPr>
        <w:t>)</w:t>
      </w:r>
      <w:r w:rsidR="001F7BA7">
        <w:rPr>
          <w:sz w:val="24"/>
          <w:szCs w:val="24"/>
        </w:rPr>
        <w:t>78476</w:t>
      </w:r>
      <w:r w:rsidRPr="00EE1109">
        <w:rPr>
          <w:sz w:val="24"/>
          <w:szCs w:val="24"/>
        </w:rPr>
        <w:t>, e-</w:t>
      </w:r>
      <w:proofErr w:type="spellStart"/>
      <w:r w:rsidRPr="00EE1109">
        <w:rPr>
          <w:sz w:val="24"/>
          <w:szCs w:val="24"/>
        </w:rPr>
        <w:t>mail</w:t>
      </w:r>
      <w:proofErr w:type="spellEnd"/>
      <w:r w:rsidR="008C07D0">
        <w:rPr>
          <w:sz w:val="24"/>
          <w:szCs w:val="24"/>
        </w:rPr>
        <w:t xml:space="preserve"> </w:t>
      </w:r>
      <w:proofErr w:type="spellStart"/>
      <w:r w:rsidR="00347D9D" w:rsidRPr="00EE1109">
        <w:rPr>
          <w:sz w:val="24"/>
          <w:szCs w:val="24"/>
          <w:shd w:val="clear" w:color="auto" w:fill="F7F7F7"/>
        </w:rPr>
        <w:t>bmeriya</w:t>
      </w:r>
      <w:proofErr w:type="spellEnd"/>
      <w:r w:rsidR="00347D9D" w:rsidRPr="00EE1109">
        <w:rPr>
          <w:sz w:val="24"/>
          <w:szCs w:val="24"/>
          <w:shd w:val="clear" w:color="auto" w:fill="F7F7F7"/>
        </w:rPr>
        <w:t>@ukr</w:t>
      </w:r>
      <w:r w:rsidR="00EE1109" w:rsidRPr="00EE1109">
        <w:rPr>
          <w:sz w:val="24"/>
          <w:szCs w:val="24"/>
          <w:shd w:val="clear" w:color="auto" w:fill="F7F7F7"/>
        </w:rPr>
        <w:t>.net</w:t>
      </w:r>
      <w:r w:rsidR="00EE1109">
        <w:rPr>
          <w:sz w:val="24"/>
          <w:szCs w:val="24"/>
        </w:rPr>
        <w:t>.</w:t>
      </w:r>
    </w:p>
    <w:p w:rsidR="004812EC" w:rsidRPr="00EE1109" w:rsidRDefault="004812EC">
      <w:pPr>
        <w:jc w:val="both"/>
        <w:rPr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2) інформація про об’єкт оренди</w:t>
      </w:r>
      <w:r>
        <w:rPr>
          <w:b/>
          <w:bCs/>
          <w:color w:val="000000"/>
          <w:sz w:val="24"/>
          <w:szCs w:val="24"/>
        </w:rPr>
        <w:t>:</w:t>
      </w:r>
      <w:r w:rsidR="00347D9D">
        <w:rPr>
          <w:color w:val="000000"/>
          <w:sz w:val="24"/>
          <w:szCs w:val="24"/>
        </w:rPr>
        <w:t xml:space="preserve"> </w:t>
      </w:r>
      <w:r w:rsidR="006819BE" w:rsidRPr="006819BE">
        <w:rPr>
          <w:sz w:val="24"/>
          <w:szCs w:val="24"/>
        </w:rPr>
        <w:t xml:space="preserve">Єдиний майновий комплекс міні-сироварня: приміщення міні-сироварні </w:t>
      </w:r>
      <w:r w:rsidR="006819BE" w:rsidRPr="006819BE">
        <w:rPr>
          <w:sz w:val="24"/>
          <w:szCs w:val="24"/>
          <w:vertAlign w:val="superscript"/>
        </w:rPr>
        <w:t xml:space="preserve"> </w:t>
      </w:r>
      <w:r w:rsidR="006819BE" w:rsidRPr="006819BE">
        <w:rPr>
          <w:sz w:val="24"/>
          <w:szCs w:val="24"/>
        </w:rPr>
        <w:t>та обладнання</w:t>
      </w:r>
      <w:r w:rsidR="006819BE">
        <w:rPr>
          <w:sz w:val="24"/>
          <w:szCs w:val="24"/>
        </w:rPr>
        <w:t xml:space="preserve"> </w:t>
      </w:r>
      <w:r w:rsidR="006819BE" w:rsidRPr="006819BE">
        <w:rPr>
          <w:sz w:val="24"/>
          <w:szCs w:val="24"/>
        </w:rPr>
        <w:t xml:space="preserve">(водозабірна свердловина для водопостачання міні-сироварні, лінія переробки молока марки СВВ-10, система </w:t>
      </w:r>
      <w:proofErr w:type="spellStart"/>
      <w:r w:rsidR="006819BE" w:rsidRPr="006819BE">
        <w:rPr>
          <w:sz w:val="24"/>
          <w:szCs w:val="24"/>
        </w:rPr>
        <w:t>контроля</w:t>
      </w:r>
      <w:proofErr w:type="spellEnd"/>
      <w:r w:rsidR="006819BE" w:rsidRPr="006819BE">
        <w:rPr>
          <w:sz w:val="24"/>
          <w:szCs w:val="24"/>
        </w:rPr>
        <w:t xml:space="preserve"> клімату ТСУ 1.20, система </w:t>
      </w:r>
      <w:proofErr w:type="spellStart"/>
      <w:r w:rsidR="006819BE" w:rsidRPr="006819BE">
        <w:rPr>
          <w:sz w:val="24"/>
          <w:szCs w:val="24"/>
        </w:rPr>
        <w:t>контроля</w:t>
      </w:r>
      <w:proofErr w:type="spellEnd"/>
      <w:r w:rsidR="006819BE" w:rsidRPr="006819BE">
        <w:rPr>
          <w:sz w:val="24"/>
          <w:szCs w:val="24"/>
        </w:rPr>
        <w:t xml:space="preserve"> клімату ТСУ 1.22, система </w:t>
      </w:r>
      <w:proofErr w:type="spellStart"/>
      <w:r w:rsidR="006819BE" w:rsidRPr="006819BE">
        <w:rPr>
          <w:sz w:val="24"/>
          <w:szCs w:val="24"/>
        </w:rPr>
        <w:t>холодопостачання</w:t>
      </w:r>
      <w:proofErr w:type="spellEnd"/>
      <w:r w:rsidR="006819BE" w:rsidRPr="006819BE">
        <w:rPr>
          <w:sz w:val="24"/>
          <w:szCs w:val="24"/>
        </w:rPr>
        <w:t xml:space="preserve"> ТС 1.21)</w:t>
      </w:r>
      <w:r w:rsidR="00CD63E4">
        <w:rPr>
          <w:color w:val="000000"/>
          <w:sz w:val="24"/>
          <w:szCs w:val="24"/>
        </w:rPr>
        <w:t>, розташований</w:t>
      </w:r>
      <w:r w:rsidR="006819BE" w:rsidRPr="006819BE">
        <w:rPr>
          <w:color w:val="000000"/>
          <w:sz w:val="24"/>
          <w:szCs w:val="24"/>
        </w:rPr>
        <w:t xml:space="preserve"> по </w:t>
      </w:r>
      <w:r w:rsidR="006819BE" w:rsidRPr="006819BE">
        <w:rPr>
          <w:rFonts w:eastAsia="CIDFont+F2"/>
          <w:sz w:val="24"/>
          <w:szCs w:val="24"/>
        </w:rPr>
        <w:t xml:space="preserve">вул. Молодіжна 12, с. Рогачів,  </w:t>
      </w:r>
      <w:r w:rsidR="006819BE" w:rsidRPr="006819BE">
        <w:rPr>
          <w:color w:val="000000"/>
          <w:sz w:val="24"/>
          <w:szCs w:val="24"/>
        </w:rPr>
        <w:t xml:space="preserve">Житомирської області, загальною площею 219,4 </w:t>
      </w:r>
      <w:proofErr w:type="spellStart"/>
      <w:r w:rsidR="006819BE" w:rsidRPr="006819BE">
        <w:rPr>
          <w:color w:val="000000"/>
          <w:sz w:val="24"/>
          <w:szCs w:val="24"/>
        </w:rPr>
        <w:t>кв.м</w:t>
      </w:r>
      <w:proofErr w:type="spellEnd"/>
      <w:r w:rsidR="006819BE" w:rsidRPr="006819BE">
        <w:rPr>
          <w:color w:val="000000"/>
          <w:sz w:val="24"/>
          <w:szCs w:val="24"/>
        </w:rPr>
        <w:t>.</w:t>
      </w:r>
      <w:r w:rsidRPr="00EE1109">
        <w:rPr>
          <w:color w:val="000000"/>
          <w:sz w:val="24"/>
          <w:szCs w:val="24"/>
        </w:rPr>
        <w:t xml:space="preserve">(далі </w:t>
      </w:r>
      <w:proofErr w:type="spellStart"/>
      <w:r w:rsidRPr="00EE1109">
        <w:rPr>
          <w:color w:val="000000"/>
          <w:sz w:val="24"/>
          <w:szCs w:val="24"/>
        </w:rPr>
        <w:t>-Об’єкт</w:t>
      </w:r>
      <w:proofErr w:type="spellEnd"/>
      <w:r w:rsidRPr="00EE1109">
        <w:rPr>
          <w:color w:val="000000"/>
          <w:sz w:val="24"/>
          <w:szCs w:val="24"/>
        </w:rPr>
        <w:t xml:space="preserve"> оренди), що міститься в Переліку першого типу, </w:t>
      </w:r>
      <w:r w:rsidRPr="00432597">
        <w:rPr>
          <w:color w:val="000000"/>
          <w:sz w:val="24"/>
          <w:szCs w:val="24"/>
        </w:rPr>
        <w:t>в обсязі, визначеному пунктом 26 Порядку: додається в окремому файлі.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3) проект договору оренди:</w:t>
      </w:r>
      <w:r w:rsidRPr="00EE1109">
        <w:rPr>
          <w:color w:val="000000"/>
          <w:sz w:val="24"/>
          <w:szCs w:val="24"/>
        </w:rPr>
        <w:t xml:space="preserve"> додається в окремому файлі.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4) умови оренди майна та додаткові умови оренди майна</w:t>
      </w:r>
      <w:r w:rsidRPr="00EE1109">
        <w:rPr>
          <w:color w:val="000000"/>
          <w:sz w:val="24"/>
          <w:szCs w:val="24"/>
        </w:rPr>
        <w:t>:</w:t>
      </w:r>
      <w:r w:rsidR="00CF1E15">
        <w:rPr>
          <w:color w:val="000000"/>
          <w:sz w:val="24"/>
          <w:szCs w:val="24"/>
        </w:rPr>
        <w:t xml:space="preserve">                                         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4.1. розмір стартової орендної плати для: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– </w:t>
      </w:r>
      <w:r w:rsidR="009865A5">
        <w:rPr>
          <w:color w:val="000000"/>
          <w:sz w:val="24"/>
          <w:szCs w:val="24"/>
        </w:rPr>
        <w:t xml:space="preserve"> 79296,05 </w:t>
      </w:r>
      <w:r w:rsidRPr="00EE1109">
        <w:rPr>
          <w:color w:val="000000"/>
          <w:sz w:val="24"/>
          <w:szCs w:val="24"/>
        </w:rPr>
        <w:t>грн.;</w:t>
      </w:r>
      <w:r w:rsidRPr="00EE1109">
        <w:rPr>
          <w:color w:val="000000"/>
          <w:sz w:val="24"/>
          <w:szCs w:val="24"/>
        </w:rPr>
        <w:tab/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- електронного аукціону</w:t>
      </w:r>
      <w:r w:rsidR="007C47D3">
        <w:rPr>
          <w:color w:val="000000"/>
          <w:sz w:val="24"/>
          <w:szCs w:val="24"/>
        </w:rPr>
        <w:t xml:space="preserve"> із зниженням стартової цін</w:t>
      </w:r>
      <w:r w:rsidR="009865A5">
        <w:rPr>
          <w:color w:val="000000"/>
          <w:sz w:val="24"/>
          <w:szCs w:val="24"/>
        </w:rPr>
        <w:t>и – 39648,03</w:t>
      </w:r>
      <w:r w:rsidR="006D511B">
        <w:rPr>
          <w:color w:val="000000"/>
          <w:sz w:val="24"/>
          <w:szCs w:val="24"/>
        </w:rPr>
        <w:t xml:space="preserve"> </w:t>
      </w:r>
      <w:r w:rsidRPr="00EE1109">
        <w:rPr>
          <w:color w:val="000000"/>
          <w:sz w:val="24"/>
          <w:szCs w:val="24"/>
        </w:rPr>
        <w:t>грн.;</w:t>
      </w:r>
    </w:p>
    <w:p w:rsidR="004812EC" w:rsidRPr="00EE1109" w:rsidRDefault="006D511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05650" w:rsidRPr="00EE1109">
        <w:rPr>
          <w:color w:val="000000"/>
          <w:sz w:val="24"/>
          <w:szCs w:val="24"/>
        </w:rPr>
        <w:t>електронного аукціону за методом покрокового зниження стартової орендної плати та подальшого подання цінових пропозицій –</w:t>
      </w:r>
      <w:r w:rsidR="009865A5">
        <w:rPr>
          <w:color w:val="000000"/>
          <w:sz w:val="24"/>
          <w:szCs w:val="24"/>
        </w:rPr>
        <w:t xml:space="preserve">39648,03 </w:t>
      </w:r>
      <w:r w:rsidR="00805650" w:rsidRPr="00EE1109">
        <w:rPr>
          <w:color w:val="000000"/>
          <w:sz w:val="24"/>
          <w:szCs w:val="24"/>
        </w:rPr>
        <w:t>грн.</w:t>
      </w:r>
    </w:p>
    <w:p w:rsidR="004812EC" w:rsidRPr="00EE1109" w:rsidRDefault="004812EC">
      <w:pPr>
        <w:jc w:val="both"/>
        <w:rPr>
          <w:b/>
          <w:bCs/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4.2. строк оренди</w:t>
      </w:r>
      <w:r w:rsidRPr="00EE1109">
        <w:rPr>
          <w:color w:val="000000"/>
          <w:sz w:val="24"/>
          <w:szCs w:val="24"/>
        </w:rPr>
        <w:t xml:space="preserve"> - 5 років.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9865A5" w:rsidRDefault="00805650">
      <w:pPr>
        <w:jc w:val="both"/>
        <w:rPr>
          <w:color w:val="000000"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 xml:space="preserve">5) </w:t>
      </w:r>
      <w:bookmarkStart w:id="0" w:name="_GoBack"/>
      <w:r w:rsidRPr="00EE1109">
        <w:rPr>
          <w:b/>
          <w:bCs/>
          <w:color w:val="000000"/>
          <w:sz w:val="24"/>
          <w:szCs w:val="24"/>
        </w:rPr>
        <w:t>цільове призначення Об'єкта оренди:</w:t>
      </w:r>
      <w:r w:rsidR="00A22C38">
        <w:rPr>
          <w:color w:val="000000"/>
          <w:sz w:val="24"/>
          <w:szCs w:val="24"/>
        </w:rPr>
        <w:t xml:space="preserve"> </w:t>
      </w:r>
      <w:r w:rsidR="009865A5">
        <w:rPr>
          <w:sz w:val="24"/>
          <w:szCs w:val="24"/>
        </w:rPr>
        <w:t>д</w:t>
      </w:r>
      <w:r w:rsidR="009865A5" w:rsidRPr="009865A5">
        <w:rPr>
          <w:sz w:val="24"/>
          <w:szCs w:val="24"/>
        </w:rPr>
        <w:t>ля виробництва харчової продукції</w:t>
      </w:r>
      <w:r w:rsidR="009865A5">
        <w:rPr>
          <w:color w:val="000000"/>
          <w:sz w:val="24"/>
          <w:szCs w:val="24"/>
        </w:rPr>
        <w:t>.</w:t>
      </w:r>
    </w:p>
    <w:p w:rsidR="00665811" w:rsidRPr="00AC00B4" w:rsidRDefault="00665811" w:rsidP="00AC00B4">
      <w:pPr>
        <w:tabs>
          <w:tab w:val="left" w:pos="360"/>
        </w:tabs>
        <w:jc w:val="both"/>
        <w:rPr>
          <w:color w:val="000000"/>
          <w:sz w:val="24"/>
          <w:szCs w:val="24"/>
          <w:lang w:eastAsia="uk-UA"/>
        </w:rPr>
      </w:pPr>
      <w:r w:rsidRPr="00AC00B4">
        <w:rPr>
          <w:b/>
          <w:color w:val="000000"/>
          <w:sz w:val="24"/>
          <w:szCs w:val="24"/>
          <w:lang w:eastAsia="uk-UA"/>
        </w:rPr>
        <w:t>Додаткові умови:</w:t>
      </w:r>
      <w:r w:rsidR="00AC00B4">
        <w:rPr>
          <w:color w:val="000000"/>
          <w:sz w:val="24"/>
          <w:szCs w:val="24"/>
          <w:lang w:eastAsia="uk-UA"/>
        </w:rPr>
        <w:t xml:space="preserve"> </w:t>
      </w:r>
      <w:r w:rsidR="002409B4" w:rsidRPr="00AC00B4">
        <w:rPr>
          <w:color w:val="000000"/>
          <w:sz w:val="24"/>
          <w:szCs w:val="24"/>
          <w:lang w:eastAsia="uk-UA"/>
        </w:rPr>
        <w:t>прийняття молока від населення. Переробка молока та виробництво молочної продукції.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Об'єкт оренди не може бути використаний за будь-яким цільовим призначенням відповідно до пункту 29 “Порядку передачі в оренду державного та комунального майна”, затвердженого Постановою КМУ від 03.06.2020 №483 “Деякі питання оренди державного та комунального майна”. </w:t>
      </w:r>
    </w:p>
    <w:bookmarkEnd w:id="0"/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6) потенційний орендар повинен відповідати вимогам до особи орендаря, визначеним статтею 4 Закону України "Про оренду державного та комунального майна" від 03.10.2019 №157-ІХ (далі — Закон). Майно не може бути передане в суборенду особам, які не відповідають вимогам до орендарів, встановлених частиною четвертою статті 4 Закону.</w:t>
      </w:r>
    </w:p>
    <w:p w:rsidR="00641927" w:rsidRPr="00D35E77" w:rsidRDefault="00432597" w:rsidP="00D35E77">
      <w:pPr>
        <w:pStyle w:val="login-buttonuser"/>
        <w:jc w:val="both"/>
        <w:rPr>
          <w:rStyle w:val="xfmc1"/>
          <w:lang w:val="uk-UA"/>
        </w:rPr>
      </w:pPr>
      <w:r w:rsidRPr="00784060">
        <w:rPr>
          <w:bCs/>
          <w:color w:val="000000"/>
          <w:lang w:val="uk-UA"/>
        </w:rPr>
        <w:t>7</w:t>
      </w:r>
      <w:r w:rsidR="00A76D48" w:rsidRPr="00784060">
        <w:rPr>
          <w:bCs/>
          <w:color w:val="000000"/>
          <w:lang w:val="uk-UA"/>
        </w:rPr>
        <w:t>)</w:t>
      </w:r>
      <w:r w:rsidR="00805650" w:rsidRPr="00784060">
        <w:rPr>
          <w:bCs/>
          <w:color w:val="000000"/>
          <w:lang w:val="uk-UA"/>
        </w:rPr>
        <w:t>контактні дані (номер телефону і адреса електронної пошти) працівника балансоутримувача,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</w:t>
      </w:r>
      <w:r w:rsidR="00641927" w:rsidRPr="00784060">
        <w:rPr>
          <w:bCs/>
          <w:color w:val="000000"/>
          <w:lang w:val="uk-UA"/>
        </w:rPr>
        <w:t xml:space="preserve">: </w:t>
      </w:r>
      <w:r w:rsidR="00974534">
        <w:rPr>
          <w:color w:val="000000"/>
          <w:shd w:val="clear" w:color="auto" w:fill="FFFFFF"/>
          <w:lang w:val="uk-UA"/>
        </w:rPr>
        <w:t>Григорович І.В.</w:t>
      </w:r>
      <w:r w:rsidR="00641927" w:rsidRPr="00784060">
        <w:rPr>
          <w:color w:val="000000"/>
          <w:shd w:val="clear" w:color="auto" w:fill="FFFFFF"/>
          <w:lang w:val="uk-UA"/>
        </w:rPr>
        <w:t>, тел.</w:t>
      </w:r>
      <w:r w:rsidR="00641927" w:rsidRPr="006B0BF8">
        <w:rPr>
          <w:color w:val="000000"/>
          <w:shd w:val="clear" w:color="auto" w:fill="FFFFFF"/>
        </w:rPr>
        <w:t> </w:t>
      </w:r>
      <w:r w:rsidR="00A22C38">
        <w:rPr>
          <w:color w:val="000000"/>
          <w:shd w:val="clear" w:color="auto" w:fill="FFFFFF"/>
          <w:lang w:val="uk-UA"/>
        </w:rPr>
        <w:t>04144</w:t>
      </w:r>
      <w:r w:rsidR="00A22C38">
        <w:rPr>
          <w:shd w:val="clear" w:color="auto" w:fill="FFFFFF"/>
          <w:lang w:val="uk-UA"/>
        </w:rPr>
        <w:t>78476</w:t>
      </w:r>
      <w:r w:rsidR="00641927" w:rsidRPr="00784060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641927" w:rsidRPr="00784060">
        <w:rPr>
          <w:color w:val="000000"/>
          <w:shd w:val="clear" w:color="auto" w:fill="FFFFFF"/>
          <w:lang w:val="uk-UA"/>
        </w:rPr>
        <w:t>ел</w:t>
      </w:r>
      <w:proofErr w:type="spellEnd"/>
      <w:r w:rsidR="00641927" w:rsidRPr="00784060">
        <w:rPr>
          <w:color w:val="000000"/>
          <w:shd w:val="clear" w:color="auto" w:fill="FFFFFF"/>
          <w:lang w:val="uk-UA"/>
        </w:rPr>
        <w:t>. адреса:</w:t>
      </w:r>
      <w:r w:rsidR="00641927" w:rsidRPr="006B0BF8">
        <w:rPr>
          <w:color w:val="000000"/>
          <w:shd w:val="clear" w:color="auto" w:fill="FFFFFF"/>
        </w:rPr>
        <w:t> </w:t>
      </w:r>
      <w:hyperlink r:id="rId6" w:history="1">
        <w:r w:rsidR="00784060" w:rsidRPr="00A32DBF">
          <w:rPr>
            <w:rStyle w:val="af"/>
          </w:rPr>
          <w:t>zem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otg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baranivka</w:t>
        </w:r>
        <w:r w:rsidR="00784060" w:rsidRPr="00A32DBF">
          <w:rPr>
            <w:rStyle w:val="af"/>
            <w:lang w:val="uk-UA"/>
          </w:rPr>
          <w:t>@</w:t>
        </w:r>
        <w:r w:rsidR="00784060" w:rsidRPr="00A32DBF">
          <w:rPr>
            <w:rStyle w:val="af"/>
          </w:rPr>
          <w:t>ukr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net</w:t>
        </w:r>
      </w:hyperlink>
      <w:r w:rsidR="00641927" w:rsidRPr="00784060">
        <w:rPr>
          <w:lang w:val="uk-UA"/>
        </w:rPr>
        <w:t xml:space="preserve">місце знаходження: </w:t>
      </w:r>
      <w:r w:rsidR="00641927" w:rsidRPr="00784060">
        <w:rPr>
          <w:color w:val="000000"/>
          <w:lang w:val="uk-UA"/>
        </w:rPr>
        <w:t xml:space="preserve">12701, Житомирська область, місто </w:t>
      </w:r>
      <w:proofErr w:type="spellStart"/>
      <w:r w:rsidR="00641927" w:rsidRPr="00784060">
        <w:rPr>
          <w:color w:val="000000"/>
          <w:lang w:val="uk-UA"/>
        </w:rPr>
        <w:t>Баранівка</w:t>
      </w:r>
      <w:proofErr w:type="spellEnd"/>
      <w:r w:rsidR="00641927" w:rsidRPr="00784060">
        <w:rPr>
          <w:color w:val="000000"/>
          <w:lang w:val="uk-UA"/>
        </w:rPr>
        <w:t xml:space="preserve">, вул. </w:t>
      </w:r>
      <w:r w:rsidR="00784060">
        <w:rPr>
          <w:color w:val="000000"/>
          <w:lang w:val="uk-UA"/>
        </w:rPr>
        <w:t>Соборна</w:t>
      </w:r>
      <w:r w:rsidR="00784060" w:rsidRPr="00974534">
        <w:rPr>
          <w:color w:val="000000"/>
          <w:lang w:val="uk-UA"/>
        </w:rPr>
        <w:t xml:space="preserve">, </w:t>
      </w:r>
      <w:r w:rsidR="00784060">
        <w:rPr>
          <w:color w:val="000000"/>
          <w:lang w:val="uk-UA"/>
        </w:rPr>
        <w:t>20</w:t>
      </w:r>
      <w:r w:rsidR="00641927" w:rsidRPr="00974534">
        <w:rPr>
          <w:color w:val="000000"/>
          <w:lang w:val="uk-UA"/>
        </w:rPr>
        <w:t>. Час і місце проведення огляду об’єкта: у робочі дні з 8.00 до 17.00 год. Обідня перерва з 12.00. до 13.00 год.</w:t>
      </w:r>
    </w:p>
    <w:p w:rsidR="004812EC" w:rsidRPr="00C163D0" w:rsidRDefault="00432597">
      <w:pPr>
        <w:jc w:val="both"/>
        <w:rPr>
          <w:sz w:val="24"/>
          <w:szCs w:val="24"/>
        </w:rPr>
      </w:pPr>
      <w:r w:rsidRPr="00C163D0">
        <w:rPr>
          <w:b/>
          <w:bCs/>
          <w:color w:val="000000"/>
          <w:sz w:val="24"/>
          <w:szCs w:val="24"/>
        </w:rPr>
        <w:t>8</w:t>
      </w:r>
      <w:r w:rsidR="00805650" w:rsidRPr="00C163D0">
        <w:rPr>
          <w:b/>
          <w:bCs/>
          <w:color w:val="000000"/>
          <w:sz w:val="24"/>
          <w:szCs w:val="24"/>
        </w:rPr>
        <w:t>) інформація про аукціон:</w:t>
      </w:r>
      <w:r w:rsidR="00805650" w:rsidRPr="00C163D0">
        <w:rPr>
          <w:color w:val="000000"/>
          <w:sz w:val="24"/>
          <w:szCs w:val="24"/>
        </w:rPr>
        <w:t xml:space="preserve"> електронний аукціон,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 xml:space="preserve">дата проведення електронного аукціону — </w:t>
      </w:r>
      <w:r w:rsidR="00714BE7" w:rsidRPr="00714BE7">
        <w:rPr>
          <w:color w:val="000000"/>
          <w:sz w:val="24"/>
          <w:szCs w:val="24"/>
        </w:rPr>
        <w:t>09.04.20</w:t>
      </w:r>
      <w:r w:rsidR="00784060" w:rsidRPr="00714BE7">
        <w:rPr>
          <w:color w:val="000000"/>
          <w:sz w:val="24"/>
          <w:szCs w:val="24"/>
        </w:rPr>
        <w:t>21</w:t>
      </w:r>
      <w:r w:rsidRPr="00714BE7">
        <w:rPr>
          <w:color w:val="000000"/>
          <w:sz w:val="24"/>
          <w:szCs w:val="24"/>
        </w:rPr>
        <w:t>р.,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lastRenderedPageBreak/>
        <w:t>період прийому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432597">
        <w:rPr>
          <w:color w:val="000000"/>
          <w:sz w:val="24"/>
          <w:szCs w:val="24"/>
        </w:rPr>
        <w:t>Аукціон проводиться відповідно до “Порядку передачі в оренду державного та комунального майна”, затвердженого Постановою КМУ від 03.06.2020р. №483 “Деякі питання оренди державного та комунального майна”.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805650" w:rsidRPr="00EE1109">
        <w:rPr>
          <w:b/>
          <w:bCs/>
          <w:color w:val="000000"/>
          <w:sz w:val="24"/>
          <w:szCs w:val="24"/>
        </w:rPr>
        <w:t>) інформація про умови, на яких проводиться аукціон: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>.1. розмір мінімального кроку підвищення стартової орендної плати під час аукціону: встановлюється на рівні 1 відсотка стартової орендної плати об’єкта оренди.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Крок аукціону для: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– </w:t>
      </w:r>
      <w:r w:rsidR="009865A5">
        <w:rPr>
          <w:color w:val="000000"/>
          <w:sz w:val="24"/>
          <w:szCs w:val="24"/>
        </w:rPr>
        <w:t xml:space="preserve">792,96 </w:t>
      </w:r>
      <w:r w:rsidRPr="00EE1109">
        <w:rPr>
          <w:color w:val="000000"/>
          <w:sz w:val="24"/>
          <w:szCs w:val="24"/>
        </w:rPr>
        <w:t>грн.;</w:t>
      </w:r>
      <w:r w:rsidRPr="00EE1109">
        <w:rPr>
          <w:color w:val="000000"/>
          <w:sz w:val="24"/>
          <w:szCs w:val="24"/>
        </w:rPr>
        <w:tab/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із зниженням стартової ціни -  </w:t>
      </w:r>
      <w:r w:rsidR="009865A5">
        <w:rPr>
          <w:color w:val="000000"/>
          <w:sz w:val="24"/>
          <w:szCs w:val="24"/>
        </w:rPr>
        <w:t>396,48</w:t>
      </w:r>
      <w:r w:rsidRPr="00EE1109">
        <w:rPr>
          <w:color w:val="000000"/>
          <w:sz w:val="24"/>
          <w:szCs w:val="24"/>
        </w:rPr>
        <w:t>грн.;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 w:rsidR="009865A5">
        <w:rPr>
          <w:color w:val="000000"/>
          <w:sz w:val="24"/>
          <w:szCs w:val="24"/>
        </w:rPr>
        <w:t>396,48</w:t>
      </w:r>
      <w:r w:rsidR="00867D08">
        <w:rPr>
          <w:color w:val="000000"/>
          <w:sz w:val="24"/>
          <w:szCs w:val="24"/>
        </w:rPr>
        <w:t xml:space="preserve"> </w:t>
      </w:r>
      <w:r w:rsidRPr="00EE1109">
        <w:rPr>
          <w:color w:val="000000"/>
          <w:sz w:val="24"/>
          <w:szCs w:val="24"/>
        </w:rPr>
        <w:t>грн.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.2. </w:t>
      </w:r>
      <w:r w:rsidR="00805650" w:rsidRPr="00EE1109">
        <w:rPr>
          <w:b/>
          <w:bCs/>
          <w:color w:val="000000"/>
          <w:sz w:val="24"/>
          <w:szCs w:val="24"/>
        </w:rPr>
        <w:t>розмір гарантійного внеску</w:t>
      </w:r>
      <w:r w:rsidR="00805650" w:rsidRPr="00EE1109">
        <w:rPr>
          <w:color w:val="000000"/>
          <w:sz w:val="24"/>
          <w:szCs w:val="24"/>
        </w:rPr>
        <w:t xml:space="preserve"> для участі в електронному аукціоні становить </w:t>
      </w:r>
      <w:r w:rsidR="002409B4">
        <w:rPr>
          <w:color w:val="000000"/>
          <w:sz w:val="24"/>
          <w:szCs w:val="24"/>
        </w:rPr>
        <w:t>158592,10</w:t>
      </w:r>
      <w:r w:rsidR="00805650" w:rsidRPr="00EE1109">
        <w:rPr>
          <w:color w:val="000000"/>
          <w:sz w:val="24"/>
          <w:szCs w:val="24"/>
        </w:rPr>
        <w:t xml:space="preserve"> грн.    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.3. </w:t>
      </w:r>
      <w:r w:rsidR="00805650" w:rsidRPr="00EE1109">
        <w:rPr>
          <w:b/>
          <w:bCs/>
          <w:color w:val="000000"/>
          <w:sz w:val="24"/>
          <w:szCs w:val="24"/>
        </w:rPr>
        <w:t>розмір реєстраційного внеску:</w:t>
      </w:r>
      <w:r w:rsidR="00867D08">
        <w:rPr>
          <w:b/>
          <w:bCs/>
          <w:color w:val="000000"/>
          <w:sz w:val="24"/>
          <w:szCs w:val="24"/>
        </w:rPr>
        <w:t xml:space="preserve"> </w:t>
      </w:r>
      <w:r w:rsidR="00784060">
        <w:rPr>
          <w:color w:val="000000"/>
          <w:sz w:val="24"/>
          <w:szCs w:val="24"/>
        </w:rPr>
        <w:t>600,00</w:t>
      </w:r>
      <w:r w:rsidR="00805650" w:rsidRPr="00EE1109">
        <w:rPr>
          <w:color w:val="000000"/>
          <w:sz w:val="24"/>
          <w:szCs w:val="24"/>
        </w:rPr>
        <w:t xml:space="preserve"> грн., що становить 0,1 мінімальної заробітної плати станом на 1 </w:t>
      </w:r>
      <w:r w:rsidR="006A1A1B">
        <w:rPr>
          <w:color w:val="000000"/>
          <w:sz w:val="24"/>
          <w:szCs w:val="24"/>
        </w:rPr>
        <w:t>січня</w:t>
      </w:r>
      <w:r w:rsidR="00867D08">
        <w:rPr>
          <w:color w:val="000000"/>
          <w:sz w:val="24"/>
          <w:szCs w:val="24"/>
        </w:rPr>
        <w:t xml:space="preserve"> </w:t>
      </w:r>
      <w:r w:rsidR="00784060">
        <w:rPr>
          <w:color w:val="000000"/>
          <w:sz w:val="24"/>
          <w:szCs w:val="24"/>
        </w:rPr>
        <w:t>2021</w:t>
      </w:r>
      <w:r w:rsidR="00805650" w:rsidRPr="00EE1109">
        <w:rPr>
          <w:color w:val="000000"/>
          <w:sz w:val="24"/>
          <w:szCs w:val="24"/>
        </w:rPr>
        <w:t xml:space="preserve"> року.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.4. </w:t>
      </w:r>
      <w:r w:rsidR="00805650" w:rsidRPr="00EE1109">
        <w:rPr>
          <w:b/>
          <w:bCs/>
          <w:color w:val="000000"/>
          <w:sz w:val="24"/>
          <w:szCs w:val="24"/>
        </w:rPr>
        <w:t>кількість кроків аукціону</w:t>
      </w:r>
      <w:r w:rsidR="006819BE">
        <w:rPr>
          <w:b/>
          <w:bCs/>
          <w:color w:val="000000"/>
          <w:sz w:val="24"/>
          <w:szCs w:val="24"/>
        </w:rPr>
        <w:t xml:space="preserve"> </w:t>
      </w:r>
      <w:r w:rsidR="00805650" w:rsidRPr="00EE1109">
        <w:rPr>
          <w:b/>
          <w:bCs/>
          <w:color w:val="000000"/>
          <w:sz w:val="24"/>
          <w:szCs w:val="24"/>
        </w:rPr>
        <w:t>за методом покрокового зниження стартової орендної плати та подальшого подання цінових пропозицій</w:t>
      </w:r>
      <w:r w:rsidR="00805650" w:rsidRPr="00EE1109">
        <w:rPr>
          <w:color w:val="000000"/>
          <w:sz w:val="24"/>
          <w:szCs w:val="24"/>
        </w:rPr>
        <w:t xml:space="preserve"> становить 1 крок.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b/>
          <w:bCs/>
          <w:sz w:val="24"/>
          <w:szCs w:val="24"/>
          <w:highlight w:val="yellow"/>
        </w:rPr>
      </w:pPr>
      <w:r w:rsidRPr="00EE1109">
        <w:rPr>
          <w:b/>
          <w:bCs/>
          <w:color w:val="000000"/>
          <w:sz w:val="24"/>
          <w:szCs w:val="24"/>
        </w:rPr>
        <w:t>1</w:t>
      </w:r>
      <w:r w:rsidR="00432597">
        <w:rPr>
          <w:b/>
          <w:bCs/>
          <w:color w:val="000000"/>
          <w:sz w:val="24"/>
          <w:szCs w:val="24"/>
        </w:rPr>
        <w:t>0</w:t>
      </w:r>
      <w:r w:rsidRPr="00EE1109">
        <w:rPr>
          <w:b/>
          <w:bCs/>
          <w:color w:val="000000"/>
          <w:sz w:val="24"/>
          <w:szCs w:val="24"/>
        </w:rPr>
        <w:t>) додаткова інформація:</w:t>
      </w:r>
    </w:p>
    <w:p w:rsidR="00C163D0" w:rsidRDefault="00805650">
      <w:pPr>
        <w:jc w:val="both"/>
        <w:rPr>
          <w:color w:val="000000"/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Оператор електронного майданчика перераховує на казначейський рахунок                                                   </w:t>
      </w:r>
      <w:r w:rsidR="006A1A1B">
        <w:rPr>
          <w:color w:val="000000"/>
          <w:sz w:val="24"/>
          <w:szCs w:val="24"/>
        </w:rPr>
        <w:t>Одержувач: УК у Баранів. р-н</w:t>
      </w:r>
      <w:r w:rsidR="00C163D0">
        <w:rPr>
          <w:color w:val="000000"/>
          <w:sz w:val="24"/>
          <w:szCs w:val="24"/>
        </w:rPr>
        <w:t xml:space="preserve">/ОТГ </w:t>
      </w:r>
      <w:proofErr w:type="spellStart"/>
      <w:r w:rsidR="00C163D0">
        <w:rPr>
          <w:color w:val="000000"/>
          <w:sz w:val="24"/>
          <w:szCs w:val="24"/>
        </w:rPr>
        <w:t>м.Баранівка</w:t>
      </w:r>
      <w:proofErr w:type="spellEnd"/>
      <w:r w:rsidR="00C163D0">
        <w:rPr>
          <w:color w:val="000000"/>
          <w:sz w:val="24"/>
          <w:szCs w:val="24"/>
        </w:rPr>
        <w:t xml:space="preserve"> (24060300) інші надходження</w:t>
      </w:r>
      <w:r w:rsidR="00C163D0">
        <w:rPr>
          <w:color w:val="000000"/>
          <w:sz w:val="24"/>
          <w:szCs w:val="24"/>
        </w:rPr>
        <w:br/>
        <w:t xml:space="preserve">р/р </w:t>
      </w:r>
      <w:r w:rsidR="00C163D0">
        <w:rPr>
          <w:color w:val="000000"/>
          <w:sz w:val="24"/>
          <w:szCs w:val="24"/>
          <w:lang w:val="en-US"/>
        </w:rPr>
        <w:t>UA</w:t>
      </w:r>
      <w:r w:rsidR="00C163D0" w:rsidRPr="00C163D0">
        <w:rPr>
          <w:color w:val="000000"/>
          <w:sz w:val="24"/>
          <w:szCs w:val="24"/>
        </w:rPr>
        <w:t>118999980314020544000006</w:t>
      </w:r>
      <w:r w:rsidR="00C163D0">
        <w:rPr>
          <w:color w:val="000000"/>
          <w:sz w:val="24"/>
          <w:szCs w:val="24"/>
        </w:rPr>
        <w:t>713 (для перерахування реєстраці</w:t>
      </w:r>
      <w:r w:rsidR="00C163D0" w:rsidRPr="00C163D0">
        <w:rPr>
          <w:color w:val="000000"/>
          <w:sz w:val="24"/>
          <w:szCs w:val="24"/>
        </w:rPr>
        <w:t>йного внеску</w:t>
      </w:r>
      <w:r w:rsidR="00C163D0">
        <w:rPr>
          <w:color w:val="000000"/>
          <w:sz w:val="24"/>
          <w:szCs w:val="24"/>
        </w:rPr>
        <w:t>).</w:t>
      </w:r>
    </w:p>
    <w:p w:rsidR="00C163D0" w:rsidRDefault="00C163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ЄДРПОУ 37573026.</w:t>
      </w:r>
    </w:p>
    <w:p w:rsidR="004812EC" w:rsidRPr="00A76D48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суми сплачених учасниками аукціону реєстраційних внесків протягом п’яти робочих днів з дати проведення електронного аукціону.</w:t>
      </w:r>
    </w:p>
    <w:p w:rsidR="00A76D48" w:rsidRPr="002018BE" w:rsidRDefault="00805650" w:rsidP="002018BE">
      <w:pPr>
        <w:pStyle w:val="1"/>
        <w:spacing w:before="0" w:after="0"/>
        <w:jc w:val="both"/>
        <w:rPr>
          <w:b w:val="0"/>
        </w:rPr>
      </w:pPr>
      <w:r w:rsidRPr="00432597">
        <w:rPr>
          <w:rFonts w:ascii="Times New Roman" w:hAnsi="Times New Roman"/>
          <w:sz w:val="24"/>
          <w:szCs w:val="24"/>
        </w:rPr>
        <w:t>Банківські реквізити, на які переможець аукціону перераховує кошти за Об’єкт оренди:</w:t>
      </w:r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Казначейський рахунок №UA648201720314291007203041179, одержувач: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Баранівська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 міська рада, код за ЄДРПОУ 04344386, банк одержувача: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Держказначейська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 служба України,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м.Київ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>.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1</w:t>
      </w:r>
      <w:r w:rsidR="00432597">
        <w:rPr>
          <w:b/>
          <w:bCs/>
          <w:color w:val="000000"/>
          <w:sz w:val="24"/>
          <w:szCs w:val="24"/>
        </w:rPr>
        <w:t>1</w:t>
      </w:r>
      <w:r w:rsidRPr="00EE1109">
        <w:rPr>
          <w:b/>
          <w:bCs/>
          <w:color w:val="000000"/>
          <w:sz w:val="24"/>
          <w:szCs w:val="24"/>
        </w:rPr>
        <w:t>) технічні реквізити оголошення: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</w:t>
      </w:r>
      <w:r w:rsidRPr="00C163D0">
        <w:rPr>
          <w:color w:val="000000"/>
          <w:sz w:val="24"/>
          <w:szCs w:val="24"/>
        </w:rPr>
        <w:t>21 календарний день з дати оприлюднення оголошення електронною торговою системою про передачу майна в оренду.</w:t>
      </w:r>
    </w:p>
    <w:p w:rsidR="004812EC" w:rsidRPr="00EE1109" w:rsidRDefault="004812EC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4812EC" w:rsidRPr="00EE1109" w:rsidRDefault="004812EC">
      <w:pPr>
        <w:jc w:val="both"/>
        <w:rPr>
          <w:sz w:val="24"/>
          <w:szCs w:val="24"/>
        </w:rPr>
      </w:pPr>
    </w:p>
    <w:sectPr w:rsidR="004812EC" w:rsidRPr="00EE1109" w:rsidSect="004812EC">
      <w:pgSz w:w="11906" w:h="16838"/>
      <w:pgMar w:top="851" w:right="851" w:bottom="851" w:left="1418" w:header="720" w:footer="72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krainianMys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30B4"/>
    <w:multiLevelType w:val="multilevel"/>
    <w:tmpl w:val="4C0E2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6CE7FD0"/>
    <w:multiLevelType w:val="hybridMultilevel"/>
    <w:tmpl w:val="A3DCA078"/>
    <w:lvl w:ilvl="0" w:tplc="3F2C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2EC"/>
    <w:rsid w:val="0009531E"/>
    <w:rsid w:val="001F7BA7"/>
    <w:rsid w:val="002018BE"/>
    <w:rsid w:val="002049B2"/>
    <w:rsid w:val="002409B4"/>
    <w:rsid w:val="00265252"/>
    <w:rsid w:val="00347D9D"/>
    <w:rsid w:val="00432597"/>
    <w:rsid w:val="00454B1B"/>
    <w:rsid w:val="004812EC"/>
    <w:rsid w:val="0056776C"/>
    <w:rsid w:val="005867AD"/>
    <w:rsid w:val="00641927"/>
    <w:rsid w:val="00665811"/>
    <w:rsid w:val="006819BE"/>
    <w:rsid w:val="006A1A1B"/>
    <w:rsid w:val="006B0BF8"/>
    <w:rsid w:val="006D511B"/>
    <w:rsid w:val="007017BD"/>
    <w:rsid w:val="00714BE7"/>
    <w:rsid w:val="00784060"/>
    <w:rsid w:val="007C47D3"/>
    <w:rsid w:val="00805650"/>
    <w:rsid w:val="00867D08"/>
    <w:rsid w:val="008C07D0"/>
    <w:rsid w:val="00974534"/>
    <w:rsid w:val="009865A5"/>
    <w:rsid w:val="00A22C38"/>
    <w:rsid w:val="00A76D48"/>
    <w:rsid w:val="00AC00B4"/>
    <w:rsid w:val="00AC6A30"/>
    <w:rsid w:val="00AD7DC2"/>
    <w:rsid w:val="00B67659"/>
    <w:rsid w:val="00B7154D"/>
    <w:rsid w:val="00B84E8F"/>
    <w:rsid w:val="00BA19BD"/>
    <w:rsid w:val="00C163D0"/>
    <w:rsid w:val="00C31374"/>
    <w:rsid w:val="00CA7C23"/>
    <w:rsid w:val="00CD63E4"/>
    <w:rsid w:val="00CF1E15"/>
    <w:rsid w:val="00D35E77"/>
    <w:rsid w:val="00D40160"/>
    <w:rsid w:val="00D82775"/>
    <w:rsid w:val="00EA5F6B"/>
    <w:rsid w:val="00EE1109"/>
    <w:rsid w:val="00EF7E92"/>
    <w:rsid w:val="00F306C9"/>
    <w:rsid w:val="00F3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13"/>
  </w:style>
  <w:style w:type="paragraph" w:styleId="1">
    <w:name w:val="heading 1"/>
    <w:basedOn w:val="a"/>
    <w:next w:val="a"/>
    <w:link w:val="10"/>
    <w:qFormat/>
    <w:rsid w:val="00432597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93D79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customStyle="1" w:styleId="21">
    <w:name w:val="Заголовок 21"/>
    <w:basedOn w:val="a"/>
    <w:next w:val="a"/>
    <w:qFormat/>
    <w:rsid w:val="00B93D7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customStyle="1" w:styleId="31">
    <w:name w:val="Заголовок 31"/>
    <w:basedOn w:val="a"/>
    <w:next w:val="a"/>
    <w:qFormat/>
    <w:rsid w:val="00B93D79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customStyle="1" w:styleId="41">
    <w:name w:val="Заголовок 41"/>
    <w:basedOn w:val="a"/>
    <w:next w:val="a"/>
    <w:qFormat/>
    <w:rsid w:val="00B93D79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customStyle="1" w:styleId="51">
    <w:name w:val="Заголовок 51"/>
    <w:basedOn w:val="a"/>
    <w:next w:val="a"/>
    <w:qFormat/>
    <w:rsid w:val="00B93D79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customStyle="1" w:styleId="61">
    <w:name w:val="Заголовок 61"/>
    <w:basedOn w:val="a"/>
    <w:next w:val="a"/>
    <w:qFormat/>
    <w:rsid w:val="00B93D79"/>
    <w:pPr>
      <w:keepNext/>
      <w:keepLines/>
      <w:spacing w:before="200" w:after="40"/>
      <w:outlineLvl w:val="5"/>
    </w:pPr>
    <w:rPr>
      <w:b/>
      <w:color w:val="000000"/>
    </w:rPr>
  </w:style>
  <w:style w:type="character" w:customStyle="1" w:styleId="-">
    <w:name w:val="Интернет-ссылка"/>
    <w:basedOn w:val="a0"/>
    <w:uiPriority w:val="99"/>
    <w:unhideWhenUsed/>
    <w:rsid w:val="004074B5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812EC"/>
    <w:rPr>
      <w:sz w:val="22"/>
      <w:szCs w:val="22"/>
    </w:rPr>
  </w:style>
  <w:style w:type="character" w:customStyle="1" w:styleId="ListLabel2">
    <w:name w:val="ListLabel 2"/>
    <w:qFormat/>
    <w:rsid w:val="004812EC"/>
    <w:rPr>
      <w:sz w:val="22"/>
      <w:szCs w:val="22"/>
    </w:rPr>
  </w:style>
  <w:style w:type="character" w:customStyle="1" w:styleId="ListLabel3">
    <w:name w:val="ListLabel 3"/>
    <w:qFormat/>
    <w:rsid w:val="004812EC"/>
    <w:rPr>
      <w:color w:val="000000"/>
      <w:sz w:val="22"/>
      <w:szCs w:val="22"/>
    </w:rPr>
  </w:style>
  <w:style w:type="character" w:customStyle="1" w:styleId="ListLabel4">
    <w:name w:val="ListLabel 4"/>
    <w:qFormat/>
    <w:rsid w:val="004812EC"/>
    <w:rPr>
      <w:sz w:val="22"/>
      <w:szCs w:val="22"/>
    </w:rPr>
  </w:style>
  <w:style w:type="character" w:customStyle="1" w:styleId="ListLabel5">
    <w:name w:val="ListLabel 5"/>
    <w:qFormat/>
    <w:rsid w:val="004812EC"/>
    <w:rPr>
      <w:color w:val="000000"/>
      <w:sz w:val="22"/>
      <w:szCs w:val="22"/>
    </w:rPr>
  </w:style>
  <w:style w:type="character" w:customStyle="1" w:styleId="ListLabel6">
    <w:name w:val="ListLabel 6"/>
    <w:qFormat/>
    <w:rsid w:val="004812EC"/>
    <w:rPr>
      <w:sz w:val="22"/>
      <w:szCs w:val="22"/>
    </w:rPr>
  </w:style>
  <w:style w:type="character" w:customStyle="1" w:styleId="ListLabel7">
    <w:name w:val="ListLabel 7"/>
    <w:qFormat/>
    <w:rsid w:val="004812EC"/>
    <w:rPr>
      <w:color w:val="000000"/>
      <w:sz w:val="22"/>
      <w:szCs w:val="22"/>
    </w:rPr>
  </w:style>
  <w:style w:type="character" w:customStyle="1" w:styleId="ListLabel8">
    <w:name w:val="ListLabel 8"/>
    <w:qFormat/>
    <w:rsid w:val="004812EC"/>
    <w:rPr>
      <w:sz w:val="22"/>
      <w:szCs w:val="22"/>
    </w:rPr>
  </w:style>
  <w:style w:type="character" w:customStyle="1" w:styleId="ListLabel9">
    <w:name w:val="ListLabel 9"/>
    <w:qFormat/>
    <w:rsid w:val="004812EC"/>
    <w:rPr>
      <w:color w:val="000000"/>
      <w:sz w:val="22"/>
      <w:szCs w:val="22"/>
    </w:rPr>
  </w:style>
  <w:style w:type="character" w:customStyle="1" w:styleId="ListLabel10">
    <w:name w:val="ListLabel 10"/>
    <w:qFormat/>
    <w:rsid w:val="004812EC"/>
    <w:rPr>
      <w:sz w:val="22"/>
      <w:szCs w:val="22"/>
    </w:rPr>
  </w:style>
  <w:style w:type="character" w:customStyle="1" w:styleId="ListLabel11">
    <w:name w:val="ListLabel 11"/>
    <w:qFormat/>
    <w:rsid w:val="004812EC"/>
    <w:rPr>
      <w:color w:val="000000"/>
      <w:sz w:val="22"/>
      <w:szCs w:val="22"/>
    </w:rPr>
  </w:style>
  <w:style w:type="character" w:customStyle="1" w:styleId="ListLabel12">
    <w:name w:val="ListLabel 12"/>
    <w:qFormat/>
    <w:rsid w:val="004812EC"/>
    <w:rPr>
      <w:sz w:val="22"/>
      <w:szCs w:val="22"/>
    </w:rPr>
  </w:style>
  <w:style w:type="character" w:customStyle="1" w:styleId="ListLabel13">
    <w:name w:val="ListLabel 13"/>
    <w:qFormat/>
    <w:rsid w:val="004812EC"/>
    <w:rPr>
      <w:color w:val="000000"/>
      <w:sz w:val="22"/>
      <w:szCs w:val="22"/>
    </w:rPr>
  </w:style>
  <w:style w:type="character" w:customStyle="1" w:styleId="ListLabel14">
    <w:name w:val="ListLabel 14"/>
    <w:qFormat/>
    <w:rsid w:val="004812EC"/>
    <w:rPr>
      <w:sz w:val="22"/>
      <w:szCs w:val="22"/>
    </w:rPr>
  </w:style>
  <w:style w:type="character" w:customStyle="1" w:styleId="ListLabel15">
    <w:name w:val="ListLabel 15"/>
    <w:qFormat/>
    <w:rsid w:val="004812EC"/>
    <w:rPr>
      <w:color w:val="000000"/>
      <w:sz w:val="22"/>
      <w:szCs w:val="22"/>
    </w:rPr>
  </w:style>
  <w:style w:type="character" w:customStyle="1" w:styleId="ListLabel16">
    <w:name w:val="ListLabel 16"/>
    <w:qFormat/>
    <w:rsid w:val="004812EC"/>
    <w:rPr>
      <w:sz w:val="22"/>
      <w:szCs w:val="22"/>
    </w:rPr>
  </w:style>
  <w:style w:type="character" w:customStyle="1" w:styleId="ListLabel17">
    <w:name w:val="ListLabel 17"/>
    <w:qFormat/>
    <w:rsid w:val="004812EC"/>
    <w:rPr>
      <w:sz w:val="22"/>
      <w:szCs w:val="22"/>
    </w:rPr>
  </w:style>
  <w:style w:type="character" w:customStyle="1" w:styleId="ListLabel18">
    <w:name w:val="ListLabel 18"/>
    <w:qFormat/>
    <w:rsid w:val="004812EC"/>
    <w:rPr>
      <w:sz w:val="22"/>
      <w:szCs w:val="22"/>
    </w:rPr>
  </w:style>
  <w:style w:type="character" w:customStyle="1" w:styleId="ListLabel19">
    <w:name w:val="ListLabel 19"/>
    <w:qFormat/>
    <w:rsid w:val="004812EC"/>
    <w:rPr>
      <w:sz w:val="22"/>
      <w:szCs w:val="22"/>
    </w:rPr>
  </w:style>
  <w:style w:type="character" w:customStyle="1" w:styleId="ListLabel20">
    <w:name w:val="ListLabel 20"/>
    <w:qFormat/>
    <w:rsid w:val="004812EC"/>
    <w:rPr>
      <w:sz w:val="22"/>
      <w:szCs w:val="22"/>
    </w:rPr>
  </w:style>
  <w:style w:type="character" w:customStyle="1" w:styleId="ListLabel21">
    <w:name w:val="ListLabel 21"/>
    <w:qFormat/>
    <w:rsid w:val="004812EC"/>
    <w:rPr>
      <w:sz w:val="22"/>
      <w:szCs w:val="22"/>
    </w:rPr>
  </w:style>
  <w:style w:type="character" w:customStyle="1" w:styleId="WW8Num3z0">
    <w:name w:val="WW8Num3z0"/>
    <w:qFormat/>
    <w:rsid w:val="004812EC"/>
    <w:rPr>
      <w:rFonts w:ascii="Symbol" w:hAnsi="Symbol" w:cs="OpenSymbol;Arial Unicode MS"/>
      <w:sz w:val="22"/>
      <w:szCs w:val="22"/>
    </w:rPr>
  </w:style>
  <w:style w:type="character" w:customStyle="1" w:styleId="ListLabel22">
    <w:name w:val="ListLabel 22"/>
    <w:qFormat/>
    <w:rsid w:val="004812EC"/>
    <w:rPr>
      <w:rFonts w:cs="OpenSymbol;Arial Unicode MS"/>
      <w:sz w:val="24"/>
      <w:szCs w:val="22"/>
    </w:rPr>
  </w:style>
  <w:style w:type="character" w:customStyle="1" w:styleId="ListLabel23">
    <w:name w:val="ListLabel 23"/>
    <w:qFormat/>
    <w:rsid w:val="004812EC"/>
    <w:rPr>
      <w:sz w:val="22"/>
      <w:szCs w:val="22"/>
    </w:rPr>
  </w:style>
  <w:style w:type="character" w:customStyle="1" w:styleId="a4">
    <w:name w:val="Выделение жирным"/>
    <w:qFormat/>
    <w:rsid w:val="004812EC"/>
    <w:rPr>
      <w:b/>
      <w:bCs/>
    </w:rPr>
  </w:style>
  <w:style w:type="character" w:customStyle="1" w:styleId="ListLabel24">
    <w:name w:val="ListLabel 24"/>
    <w:qFormat/>
    <w:rsid w:val="004812EC"/>
    <w:rPr>
      <w:rFonts w:cs="OpenSymbol;Arial Unicode MS"/>
      <w:sz w:val="24"/>
      <w:szCs w:val="22"/>
    </w:rPr>
  </w:style>
  <w:style w:type="character" w:customStyle="1" w:styleId="ListLabel25">
    <w:name w:val="ListLabel 25"/>
    <w:qFormat/>
    <w:rsid w:val="004812EC"/>
    <w:rPr>
      <w:sz w:val="22"/>
      <w:szCs w:val="22"/>
    </w:rPr>
  </w:style>
  <w:style w:type="character" w:customStyle="1" w:styleId="ListLabel26">
    <w:name w:val="ListLabel 26"/>
    <w:qFormat/>
    <w:rsid w:val="004812EC"/>
    <w:rPr>
      <w:rFonts w:cs="OpenSymbol;Arial Unicode MS"/>
      <w:sz w:val="24"/>
      <w:szCs w:val="22"/>
    </w:rPr>
  </w:style>
  <w:style w:type="character" w:customStyle="1" w:styleId="ListLabel27">
    <w:name w:val="ListLabel 27"/>
    <w:qFormat/>
    <w:rsid w:val="004812EC"/>
    <w:rPr>
      <w:sz w:val="22"/>
      <w:szCs w:val="22"/>
    </w:rPr>
  </w:style>
  <w:style w:type="character" w:customStyle="1" w:styleId="ListLabel28">
    <w:name w:val="ListLabel 28"/>
    <w:qFormat/>
    <w:rsid w:val="004812EC"/>
    <w:rPr>
      <w:rFonts w:cs="OpenSymbol;Arial Unicode MS"/>
      <w:sz w:val="24"/>
      <w:szCs w:val="22"/>
    </w:rPr>
  </w:style>
  <w:style w:type="character" w:customStyle="1" w:styleId="ListLabel29">
    <w:name w:val="ListLabel 29"/>
    <w:qFormat/>
    <w:rsid w:val="004812EC"/>
    <w:rPr>
      <w:sz w:val="22"/>
      <w:szCs w:val="22"/>
    </w:rPr>
  </w:style>
  <w:style w:type="character" w:customStyle="1" w:styleId="ListLabel30">
    <w:name w:val="ListLabel 30"/>
    <w:qFormat/>
    <w:rsid w:val="004812EC"/>
    <w:rPr>
      <w:rFonts w:cs="OpenSymbol;Arial Unicode MS"/>
      <w:sz w:val="24"/>
      <w:szCs w:val="22"/>
    </w:rPr>
  </w:style>
  <w:style w:type="character" w:customStyle="1" w:styleId="ListLabel31">
    <w:name w:val="ListLabel 31"/>
    <w:qFormat/>
    <w:rsid w:val="004812EC"/>
    <w:rPr>
      <w:sz w:val="22"/>
      <w:szCs w:val="22"/>
    </w:rPr>
  </w:style>
  <w:style w:type="character" w:customStyle="1" w:styleId="ListLabel32">
    <w:name w:val="ListLabel 32"/>
    <w:qFormat/>
    <w:rsid w:val="004812EC"/>
    <w:rPr>
      <w:rFonts w:cs="OpenSymbol;Arial Unicode MS"/>
      <w:sz w:val="24"/>
      <w:szCs w:val="22"/>
    </w:rPr>
  </w:style>
  <w:style w:type="character" w:customStyle="1" w:styleId="ListLabel33">
    <w:name w:val="ListLabel 33"/>
    <w:qFormat/>
    <w:rsid w:val="004812EC"/>
    <w:rPr>
      <w:sz w:val="22"/>
      <w:szCs w:val="22"/>
    </w:rPr>
  </w:style>
  <w:style w:type="character" w:customStyle="1" w:styleId="ListLabel34">
    <w:name w:val="ListLabel 34"/>
    <w:qFormat/>
    <w:rsid w:val="004812EC"/>
    <w:rPr>
      <w:rFonts w:cs="OpenSymbol;Arial Unicode MS"/>
      <w:sz w:val="24"/>
      <w:szCs w:val="22"/>
    </w:rPr>
  </w:style>
  <w:style w:type="character" w:customStyle="1" w:styleId="ListLabel35">
    <w:name w:val="ListLabel 35"/>
    <w:qFormat/>
    <w:rsid w:val="004812EC"/>
    <w:rPr>
      <w:sz w:val="22"/>
      <w:szCs w:val="22"/>
    </w:rPr>
  </w:style>
  <w:style w:type="character" w:customStyle="1" w:styleId="ListLabel36">
    <w:name w:val="ListLabel 36"/>
    <w:qFormat/>
    <w:rsid w:val="004812EC"/>
    <w:rPr>
      <w:rFonts w:cs="OpenSymbol;Arial Unicode MS"/>
      <w:sz w:val="24"/>
      <w:szCs w:val="22"/>
    </w:rPr>
  </w:style>
  <w:style w:type="character" w:customStyle="1" w:styleId="ListLabel37">
    <w:name w:val="ListLabel 37"/>
    <w:qFormat/>
    <w:rsid w:val="004812EC"/>
    <w:rPr>
      <w:sz w:val="22"/>
      <w:szCs w:val="22"/>
    </w:rPr>
  </w:style>
  <w:style w:type="character" w:customStyle="1" w:styleId="ListLabel38">
    <w:name w:val="ListLabel 38"/>
    <w:qFormat/>
    <w:rsid w:val="004812EC"/>
    <w:rPr>
      <w:rFonts w:cs="OpenSymbol;Arial Unicode MS"/>
      <w:sz w:val="24"/>
      <w:szCs w:val="22"/>
    </w:rPr>
  </w:style>
  <w:style w:type="character" w:customStyle="1" w:styleId="ListLabel39">
    <w:name w:val="ListLabel 39"/>
    <w:qFormat/>
    <w:rsid w:val="004812EC"/>
    <w:rPr>
      <w:sz w:val="22"/>
      <w:szCs w:val="22"/>
    </w:rPr>
  </w:style>
  <w:style w:type="paragraph" w:customStyle="1" w:styleId="a5">
    <w:name w:val="Заголовок"/>
    <w:basedOn w:val="a"/>
    <w:next w:val="a6"/>
    <w:qFormat/>
    <w:rsid w:val="004812E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4812EC"/>
    <w:pPr>
      <w:spacing w:after="140" w:line="276" w:lineRule="auto"/>
    </w:pPr>
  </w:style>
  <w:style w:type="paragraph" w:styleId="a7">
    <w:name w:val="List"/>
    <w:basedOn w:val="a6"/>
    <w:rsid w:val="004812EC"/>
    <w:rPr>
      <w:rFonts w:cs="Lohit Devanagari"/>
    </w:rPr>
  </w:style>
  <w:style w:type="paragraph" w:customStyle="1" w:styleId="12">
    <w:name w:val="Название объекта1"/>
    <w:basedOn w:val="a"/>
    <w:qFormat/>
    <w:rsid w:val="004812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4812EC"/>
    <w:pPr>
      <w:suppressLineNumbers/>
    </w:pPr>
    <w:rPr>
      <w:rFonts w:cs="Lohit Devanagari"/>
    </w:rPr>
  </w:style>
  <w:style w:type="paragraph" w:styleId="a9">
    <w:name w:val="Title"/>
    <w:basedOn w:val="a"/>
    <w:next w:val="a"/>
    <w:qFormat/>
    <w:rsid w:val="00B93D79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aa">
    <w:name w:val="Subtitle"/>
    <w:basedOn w:val="a"/>
    <w:next w:val="a"/>
    <w:qFormat/>
    <w:rsid w:val="00B93D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uiPriority w:val="99"/>
    <w:semiHidden/>
    <w:unhideWhenUsed/>
    <w:qFormat/>
    <w:rsid w:val="00101CD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B782F"/>
    <w:pPr>
      <w:ind w:left="720"/>
      <w:contextualSpacing/>
    </w:pPr>
  </w:style>
  <w:style w:type="paragraph" w:styleId="3">
    <w:name w:val="Body Text 3"/>
    <w:basedOn w:val="a"/>
    <w:qFormat/>
    <w:rsid w:val="004812EC"/>
    <w:pPr>
      <w:jc w:val="both"/>
    </w:pPr>
    <w:rPr>
      <w:rFonts w:ascii="UkrainianMysl;Courier New" w:hAnsi="UkrainianMysl;Courier New" w:cs="UkrainianMysl;Courier New"/>
      <w:color w:val="000000"/>
      <w:sz w:val="26"/>
    </w:rPr>
  </w:style>
  <w:style w:type="paragraph" w:customStyle="1" w:styleId="ad">
    <w:name w:val="Содержимое таблицы"/>
    <w:basedOn w:val="a"/>
    <w:qFormat/>
    <w:rsid w:val="004812EC"/>
    <w:pPr>
      <w:suppressLineNumbers/>
    </w:pPr>
  </w:style>
  <w:style w:type="paragraph" w:customStyle="1" w:styleId="ae">
    <w:name w:val="Заголовок таблицы"/>
    <w:basedOn w:val="ad"/>
    <w:qFormat/>
    <w:rsid w:val="004812EC"/>
    <w:pPr>
      <w:jc w:val="center"/>
    </w:pPr>
    <w:rPr>
      <w:b/>
      <w:bCs/>
    </w:rPr>
  </w:style>
  <w:style w:type="numbering" w:customStyle="1" w:styleId="WW8Num3">
    <w:name w:val="WW8Num3"/>
    <w:qFormat/>
    <w:rsid w:val="004812EC"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AC6A30"/>
    <w:rPr>
      <w:color w:val="0000FF"/>
      <w:u w:val="single"/>
    </w:rPr>
  </w:style>
  <w:style w:type="paragraph" w:customStyle="1" w:styleId="login-buttonuser">
    <w:name w:val="login-button__user"/>
    <w:basedOn w:val="a"/>
    <w:rsid w:val="00EE110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432597"/>
    <w:rPr>
      <w:rFonts w:ascii="Arial" w:hAnsi="Arial"/>
      <w:b/>
      <w:bCs/>
      <w:color w:val="000000"/>
      <w:kern w:val="32"/>
      <w:sz w:val="32"/>
      <w:szCs w:val="32"/>
      <w:lang w:eastAsia="en-US"/>
    </w:rPr>
  </w:style>
  <w:style w:type="character" w:customStyle="1" w:styleId="xfmc1">
    <w:name w:val="xfmc1"/>
    <w:basedOn w:val="a0"/>
    <w:rsid w:val="00641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m.otg.baranivk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A5FA-7B4E-42B6-8052-0323031D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698</cp:revision>
  <cp:lastPrinted>2020-10-09T12:13:00Z</cp:lastPrinted>
  <dcterms:created xsi:type="dcterms:W3CDTF">2018-09-02T17:40:00Z</dcterms:created>
  <dcterms:modified xsi:type="dcterms:W3CDTF">2021-03-18T14:30:00Z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