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3" w:rsidRPr="000E028A" w:rsidRDefault="00622343" w:rsidP="000E028A">
      <w:pPr>
        <w:keepNext/>
        <w:keepLines/>
        <w:spacing w:before="240" w:after="240" w:line="240" w:lineRule="auto"/>
        <w:jc w:val="right"/>
        <w:rPr>
          <w:rFonts w:ascii="Times New Roman" w:eastAsia="Times New Roman" w:hAnsi="Times New Roman" w:cs="Times New Roman"/>
          <w:lang w:val="uk-UA" w:eastAsia="ru-RU"/>
        </w:rPr>
      </w:pPr>
      <w:r w:rsidRPr="00622343">
        <w:rPr>
          <w:rFonts w:ascii="Times New Roman" w:eastAsia="Times New Roman" w:hAnsi="Times New Roman" w:cs="Times New Roman"/>
          <w:lang w:val="uk-UA" w:eastAsia="ru-RU"/>
        </w:rPr>
        <w:t>ПРОЄКТ</w:t>
      </w:r>
    </w:p>
    <w:p w:rsidR="00622343" w:rsidRPr="00622343" w:rsidRDefault="00622343" w:rsidP="00622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proofErr w:type="spellStart"/>
      <w:r w:rsidRPr="00622343">
        <w:rPr>
          <w:rFonts w:ascii="Times New Roman" w:eastAsia="Times New Roman" w:hAnsi="Times New Roman" w:cs="Times New Roman"/>
          <w:b/>
          <w:color w:val="000000"/>
          <w:sz w:val="24"/>
          <w:szCs w:val="24"/>
          <w:lang w:eastAsia="ru-RU"/>
        </w:rPr>
        <w:t>Договір</w:t>
      </w:r>
      <w:proofErr w:type="spellEnd"/>
      <w:r w:rsidRPr="00622343">
        <w:rPr>
          <w:rFonts w:ascii="Times New Roman" w:eastAsia="Times New Roman" w:hAnsi="Times New Roman" w:cs="Times New Roman"/>
          <w:b/>
          <w:color w:val="000000"/>
          <w:sz w:val="24"/>
          <w:szCs w:val="24"/>
          <w:lang w:eastAsia="ru-RU"/>
        </w:rPr>
        <w:t xml:space="preserve"> </w:t>
      </w:r>
      <w:proofErr w:type="spellStart"/>
      <w:r w:rsidRPr="00622343">
        <w:rPr>
          <w:rFonts w:ascii="Times New Roman" w:eastAsia="Times New Roman" w:hAnsi="Times New Roman" w:cs="Times New Roman"/>
          <w:b/>
          <w:color w:val="000000"/>
          <w:sz w:val="24"/>
          <w:szCs w:val="24"/>
          <w:lang w:eastAsia="ru-RU"/>
        </w:rPr>
        <w:t>оренди</w:t>
      </w:r>
      <w:proofErr w:type="spellEnd"/>
      <w:r w:rsidRPr="00622343">
        <w:rPr>
          <w:rFonts w:ascii="Times New Roman" w:eastAsia="Times New Roman" w:hAnsi="Times New Roman" w:cs="Times New Roman"/>
          <w:b/>
          <w:color w:val="000000"/>
          <w:sz w:val="24"/>
          <w:szCs w:val="24"/>
          <w:lang w:eastAsia="ru-RU"/>
        </w:rPr>
        <w:t xml:space="preserve"> </w:t>
      </w:r>
    </w:p>
    <w:p w:rsidR="00DA352C" w:rsidRPr="003632F7" w:rsidRDefault="00622343" w:rsidP="0036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proofErr w:type="spellStart"/>
      <w:r w:rsidRPr="00622343">
        <w:rPr>
          <w:rFonts w:ascii="Times New Roman" w:eastAsia="Times New Roman" w:hAnsi="Times New Roman" w:cs="Times New Roman"/>
          <w:color w:val="000000"/>
          <w:sz w:val="24"/>
          <w:szCs w:val="24"/>
          <w:lang w:eastAsia="ru-RU"/>
        </w:rPr>
        <w:t>нерухомого</w:t>
      </w:r>
      <w:proofErr w:type="spellEnd"/>
      <w:r w:rsidRPr="00622343">
        <w:rPr>
          <w:rFonts w:ascii="Times New Roman" w:eastAsia="Times New Roman" w:hAnsi="Times New Roman" w:cs="Times New Roman"/>
          <w:color w:val="000000"/>
          <w:sz w:val="24"/>
          <w:szCs w:val="24"/>
          <w:lang w:eastAsia="ru-RU"/>
        </w:rPr>
        <w:t xml:space="preserve"> </w:t>
      </w:r>
      <w:proofErr w:type="gramStart"/>
      <w:r w:rsidRPr="00622343">
        <w:rPr>
          <w:rFonts w:ascii="Times New Roman" w:eastAsia="Times New Roman" w:hAnsi="Times New Roman" w:cs="Times New Roman"/>
          <w:color w:val="000000"/>
          <w:sz w:val="24"/>
          <w:szCs w:val="24"/>
          <w:lang w:eastAsia="ru-RU"/>
        </w:rPr>
        <w:t xml:space="preserve">майна, </w:t>
      </w:r>
      <w:r w:rsidRPr="00622343">
        <w:rPr>
          <w:rFonts w:ascii="Times New Roman" w:eastAsia="Times New Roman" w:hAnsi="Times New Roman" w:cs="Times New Roman"/>
          <w:color w:val="000000"/>
          <w:sz w:val="24"/>
          <w:szCs w:val="24"/>
          <w:lang w:val="uk-UA" w:eastAsia="ru-RU"/>
        </w:rPr>
        <w:t xml:space="preserve"> </w:t>
      </w:r>
      <w:proofErr w:type="spellStart"/>
      <w:r w:rsidRPr="00622343">
        <w:rPr>
          <w:rFonts w:ascii="Times New Roman" w:eastAsia="Times New Roman" w:hAnsi="Times New Roman" w:cs="Times New Roman"/>
          <w:color w:val="000000"/>
          <w:sz w:val="24"/>
          <w:szCs w:val="24"/>
          <w:lang w:eastAsia="ru-RU"/>
        </w:rPr>
        <w:t>що</w:t>
      </w:r>
      <w:proofErr w:type="spellEnd"/>
      <w:proofErr w:type="gram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належить</w:t>
      </w:r>
      <w:proofErr w:type="spellEnd"/>
      <w:r w:rsidRPr="00622343">
        <w:rPr>
          <w:rFonts w:ascii="Times New Roman" w:eastAsia="Times New Roman" w:hAnsi="Times New Roman" w:cs="Times New Roman"/>
          <w:color w:val="000000"/>
          <w:sz w:val="24"/>
          <w:szCs w:val="24"/>
          <w:lang w:eastAsia="ru-RU"/>
        </w:rPr>
        <w:t xml:space="preserve"> до </w:t>
      </w:r>
      <w:proofErr w:type="spellStart"/>
      <w:r w:rsidRPr="00622343">
        <w:rPr>
          <w:rFonts w:ascii="Times New Roman" w:eastAsia="Times New Roman" w:hAnsi="Times New Roman" w:cs="Times New Roman"/>
          <w:color w:val="000000"/>
          <w:sz w:val="24"/>
          <w:szCs w:val="24"/>
          <w:lang w:eastAsia="ru-RU"/>
        </w:rPr>
        <w:t>державної</w:t>
      </w:r>
      <w:proofErr w:type="spellEnd"/>
      <w:r w:rsidRPr="00622343">
        <w:rPr>
          <w:rFonts w:ascii="Times New Roman" w:eastAsia="Times New Roman" w:hAnsi="Times New Roman" w:cs="Times New Roman"/>
          <w:color w:val="000000"/>
          <w:sz w:val="24"/>
          <w:szCs w:val="24"/>
          <w:lang w:eastAsia="ru-RU"/>
        </w:rPr>
        <w:t xml:space="preserve"> </w:t>
      </w:r>
      <w:proofErr w:type="spellStart"/>
      <w:r w:rsidRPr="00622343">
        <w:rPr>
          <w:rFonts w:ascii="Times New Roman" w:eastAsia="Times New Roman" w:hAnsi="Times New Roman" w:cs="Times New Roman"/>
          <w:color w:val="000000"/>
          <w:sz w:val="24"/>
          <w:szCs w:val="24"/>
          <w:lang w:eastAsia="ru-RU"/>
        </w:rPr>
        <w:t>вл</w:t>
      </w:r>
      <w:r w:rsidR="003632F7">
        <w:rPr>
          <w:rFonts w:ascii="Times New Roman" w:eastAsia="Times New Roman" w:hAnsi="Times New Roman" w:cs="Times New Roman"/>
          <w:color w:val="000000"/>
          <w:sz w:val="24"/>
          <w:szCs w:val="24"/>
          <w:lang w:eastAsia="ru-RU"/>
        </w:rPr>
        <w:t>асності</w:t>
      </w:r>
      <w:proofErr w:type="spellEnd"/>
      <w:r w:rsidR="003632F7">
        <w:rPr>
          <w:rFonts w:ascii="Times New Roman" w:eastAsia="Times New Roman" w:hAnsi="Times New Roman" w:cs="Times New Roman"/>
          <w:color w:val="000000"/>
          <w:sz w:val="24"/>
          <w:szCs w:val="24"/>
          <w:lang w:eastAsia="ru-RU"/>
        </w:rPr>
        <w:t xml:space="preserve"> </w:t>
      </w:r>
    </w:p>
    <w:p w:rsidR="00622343" w:rsidRPr="00622343" w:rsidRDefault="00622343" w:rsidP="00622343">
      <w:pPr>
        <w:numPr>
          <w:ilvl w:val="0"/>
          <w:numId w:val="1"/>
        </w:numPr>
        <w:spacing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 xml:space="preserve">Змінювані умови договору (далі </w:t>
      </w:r>
      <w:r w:rsidRPr="00622343">
        <w:rPr>
          <w:rFonts w:ascii="Times New Roman" w:eastAsia="Times New Roman" w:hAnsi="Times New Roman" w:cs="Antiqua"/>
          <w:sz w:val="24"/>
          <w:szCs w:val="24"/>
          <w:lang w:eastAsia="ru-RU"/>
        </w:rPr>
        <w:t xml:space="preserve">— </w:t>
      </w:r>
      <w:r w:rsidRPr="00622343">
        <w:rPr>
          <w:rFonts w:ascii="Times New Roman" w:eastAsia="Times New Roman" w:hAnsi="Times New Roman" w:cs="Antiqua"/>
          <w:sz w:val="24"/>
          <w:szCs w:val="24"/>
          <w:lang w:val="uk-UA" w:eastAsia="ru-RU"/>
        </w:rPr>
        <w:t>Умови)</w:t>
      </w:r>
    </w:p>
    <w:tbl>
      <w:tblPr>
        <w:tblW w:w="17096" w:type="dxa"/>
        <w:tblInd w:w="-601" w:type="dxa"/>
        <w:tblLayout w:type="fixed"/>
        <w:tblLook w:val="04A0" w:firstRow="1" w:lastRow="0" w:firstColumn="1" w:lastColumn="0" w:noHBand="0" w:noVBand="1"/>
      </w:tblPr>
      <w:tblGrid>
        <w:gridCol w:w="709"/>
        <w:gridCol w:w="1977"/>
        <w:gridCol w:w="146"/>
        <w:gridCol w:w="137"/>
        <w:gridCol w:w="575"/>
        <w:gridCol w:w="418"/>
        <w:gridCol w:w="146"/>
        <w:gridCol w:w="18"/>
        <w:gridCol w:w="265"/>
        <w:gridCol w:w="281"/>
        <w:gridCol w:w="950"/>
        <w:gridCol w:w="503"/>
        <w:gridCol w:w="105"/>
        <w:gridCol w:w="708"/>
        <w:gridCol w:w="430"/>
        <w:gridCol w:w="141"/>
        <w:gridCol w:w="33"/>
        <w:gridCol w:w="956"/>
        <w:gridCol w:w="462"/>
        <w:gridCol w:w="1530"/>
        <w:gridCol w:w="6606"/>
      </w:tblGrid>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Найменування населеного пункту </w:t>
            </w:r>
          </w:p>
        </w:tc>
        <w:tc>
          <w:tcPr>
            <w:tcW w:w="7804"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м. Вінниця</w:t>
            </w:r>
          </w:p>
        </w:tc>
      </w:tr>
      <w:tr w:rsidR="00622343" w:rsidRPr="00622343" w:rsidTr="008A6EF0">
        <w:trPr>
          <w:gridAfter w:val="1"/>
          <w:wAfter w:w="6606" w:type="dxa"/>
          <w:trHeight w:val="303"/>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2</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Дата</w:t>
            </w:r>
          </w:p>
        </w:tc>
        <w:tc>
          <w:tcPr>
            <w:tcW w:w="7804" w:type="dxa"/>
            <w:gridSpan w:val="18"/>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r>
      <w:tr w:rsidR="00622343" w:rsidRPr="00622343" w:rsidTr="00F837F1">
        <w:trPr>
          <w:gridAfter w:val="1"/>
          <w:wAfter w:w="6606" w:type="dxa"/>
          <w:trHeight w:val="2860"/>
        </w:trPr>
        <w:tc>
          <w:tcPr>
            <w:tcW w:w="709" w:type="dxa"/>
            <w:tcBorders>
              <w:top w:val="nil"/>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w:t>
            </w:r>
          </w:p>
        </w:tc>
        <w:tc>
          <w:tcPr>
            <w:tcW w:w="1977"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Сторони</w:t>
            </w:r>
          </w:p>
        </w:tc>
        <w:tc>
          <w:tcPr>
            <w:tcW w:w="1986" w:type="dxa"/>
            <w:gridSpan w:val="8"/>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3"/>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Найменування</w:t>
            </w:r>
          </w:p>
        </w:tc>
        <w:tc>
          <w:tcPr>
            <w:tcW w:w="1453"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52" w:right="-8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Код згідно з Єдиним державним реєстром юридичних осіб, фізичних осіб підприємців та громадських формувань</w:t>
            </w:r>
          </w:p>
        </w:tc>
        <w:tc>
          <w:tcPr>
            <w:tcW w:w="1417" w:type="dxa"/>
            <w:gridSpan w:val="5"/>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місцезнаходження</w:t>
            </w:r>
          </w:p>
        </w:tc>
        <w:tc>
          <w:tcPr>
            <w:tcW w:w="1418" w:type="dxa"/>
            <w:gridSpan w:val="2"/>
            <w:tcBorders>
              <w:top w:val="nil"/>
              <w:left w:val="nil"/>
              <w:bottom w:val="single" w:sz="4" w:space="0" w:color="000000"/>
              <w:right w:val="single" w:sz="4" w:space="0" w:color="000000"/>
            </w:tcBorders>
            <w:hideMark/>
          </w:tcPr>
          <w:p w:rsidR="00622343" w:rsidRPr="00622343" w:rsidRDefault="00622343" w:rsidP="00622343">
            <w:pPr>
              <w:spacing w:after="0" w:line="240" w:lineRule="auto"/>
              <w:ind w:left="-4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Прізвище, ім’я, по батькові (за наявності) особи, що підписала договір</w:t>
            </w:r>
          </w:p>
        </w:tc>
        <w:tc>
          <w:tcPr>
            <w:tcW w:w="1530" w:type="dxa"/>
            <w:tcBorders>
              <w:top w:val="nil"/>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Посада особи, що підписала договір</w:t>
            </w:r>
          </w:p>
        </w:tc>
      </w:tr>
      <w:tr w:rsidR="00622343" w:rsidRPr="00622343" w:rsidTr="00F837F1">
        <w:trPr>
          <w:gridAfter w:val="1"/>
          <w:wAfter w:w="6606" w:type="dxa"/>
          <w:trHeight w:val="239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w:t>
            </w:r>
          </w:p>
        </w:tc>
        <w:tc>
          <w:tcPr>
            <w:tcW w:w="1977" w:type="dxa"/>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Орендодавець</w:t>
            </w:r>
          </w:p>
        </w:tc>
        <w:tc>
          <w:tcPr>
            <w:tcW w:w="1986"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Регіональне відділення Фонду державного майна України по Вінницькій та Хмельницькій областях</w:t>
            </w:r>
          </w:p>
        </w:tc>
        <w:tc>
          <w:tcPr>
            <w:tcW w:w="1453"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42964094</w:t>
            </w: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iCs/>
                <w:sz w:val="24"/>
                <w:szCs w:val="24"/>
                <w:lang w:val="uk-UA" w:eastAsia="ru-RU"/>
              </w:rPr>
              <w:t>21018,            м. Вінниця, вул. Гоголя, 10</w:t>
            </w:r>
          </w:p>
        </w:tc>
        <w:tc>
          <w:tcPr>
            <w:tcW w:w="1418"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Маркевич Андрій Мар’янович</w:t>
            </w:r>
          </w:p>
        </w:tc>
        <w:tc>
          <w:tcPr>
            <w:tcW w:w="1530"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Начальник Регіонального відділення</w:t>
            </w:r>
          </w:p>
        </w:tc>
      </w:tr>
      <w:tr w:rsidR="00622343" w:rsidRPr="00622343" w:rsidTr="00DA7E71">
        <w:trPr>
          <w:gridAfter w:val="1"/>
          <w:wAfter w:w="6606" w:type="dxa"/>
          <w:trHeight w:val="197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iCs/>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iCs/>
                <w:sz w:val="24"/>
                <w:szCs w:val="24"/>
                <w:lang w:val="uk-UA" w:eastAsia="ru-RU"/>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3.1.1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Адреса електронної пошти Орендодавця,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en-US" w:eastAsia="ru-RU"/>
              </w:rPr>
              <w:t>vinnytsia@spfu.gov.ua</w:t>
            </w:r>
          </w:p>
        </w:tc>
      </w:tr>
      <w:tr w:rsidR="00622343" w:rsidRPr="00622343" w:rsidTr="00F837F1">
        <w:trPr>
          <w:gridAfter w:val="1"/>
          <w:wAfter w:w="6606" w:type="dxa"/>
          <w:trHeight w:val="561"/>
        </w:trPr>
        <w:tc>
          <w:tcPr>
            <w:tcW w:w="709" w:type="dxa"/>
            <w:vMerge w:val="restart"/>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3.2</w:t>
            </w:r>
          </w:p>
        </w:tc>
        <w:tc>
          <w:tcPr>
            <w:tcW w:w="2123"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Орендар</w:t>
            </w:r>
          </w:p>
        </w:tc>
        <w:tc>
          <w:tcPr>
            <w:tcW w:w="1559" w:type="dxa"/>
            <w:gridSpan w:val="6"/>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734" w:type="dxa"/>
            <w:gridSpan w:val="3"/>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7" w:type="dxa"/>
            <w:gridSpan w:val="5"/>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418"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1530" w:type="dxa"/>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r>
      <w:tr w:rsidR="00622343" w:rsidRPr="00622343" w:rsidTr="00DA7E71">
        <w:trPr>
          <w:gridAfter w:val="1"/>
          <w:wAfter w:w="6606" w:type="dxa"/>
          <w:trHeight w:val="1195"/>
        </w:trPr>
        <w:tc>
          <w:tcPr>
            <w:tcW w:w="709" w:type="dxa"/>
            <w:vMerge/>
            <w:tcBorders>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color w:val="000000"/>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hideMark/>
          </w:tcPr>
          <w:p w:rsidR="00622343" w:rsidRPr="003632F7" w:rsidRDefault="00622343" w:rsidP="00622343">
            <w:pPr>
              <w:spacing w:after="0" w:line="240" w:lineRule="auto"/>
              <w:rPr>
                <w:rFonts w:ascii="Times New Roman" w:eastAsia="Times New Roman" w:hAnsi="Times New Roman" w:cs="Antiqua"/>
                <w:sz w:val="24"/>
                <w:szCs w:val="24"/>
                <w:lang w:eastAsia="ru-RU"/>
              </w:rPr>
            </w:pPr>
          </w:p>
        </w:tc>
      </w:tr>
      <w:tr w:rsidR="00622343" w:rsidRPr="00622343" w:rsidTr="00DA7E7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Times New Roman"/>
                <w:sz w:val="24"/>
                <w:szCs w:val="24"/>
                <w:lang w:val="uk-UA" w:eastAsia="ru-RU"/>
              </w:rPr>
            </w:pPr>
            <w:r w:rsidRPr="00622343">
              <w:rPr>
                <w:rFonts w:ascii="Times New Roman" w:eastAsia="Times New Roman" w:hAnsi="Times New Roman" w:cs="Antiqua"/>
                <w:color w:val="000000"/>
                <w:sz w:val="24"/>
                <w:szCs w:val="24"/>
                <w:lang w:val="uk-UA" w:eastAsia="ru-RU"/>
              </w:rPr>
              <w:t>3.2.1</w:t>
            </w:r>
          </w:p>
        </w:tc>
        <w:tc>
          <w:tcPr>
            <w:tcW w:w="5416" w:type="dxa"/>
            <w:gridSpan w:val="11"/>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Адреса електронної пошти Орендаря,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rPr>
                <w:rFonts w:ascii="Times New Roman" w:eastAsia="Times New Roman" w:hAnsi="Times New Roman" w:cs="Times New Roman"/>
                <w:sz w:val="24"/>
                <w:szCs w:val="24"/>
                <w:lang w:eastAsia="ru-RU"/>
              </w:rPr>
            </w:pPr>
          </w:p>
        </w:tc>
      </w:tr>
      <w:tr w:rsidR="00622343" w:rsidRPr="00E455A0" w:rsidTr="00F837F1">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E455A0"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E455A0">
              <w:rPr>
                <w:rFonts w:ascii="Times New Roman" w:eastAsia="Times New Roman" w:hAnsi="Times New Roman" w:cs="Antiqua"/>
                <w:sz w:val="24"/>
                <w:szCs w:val="24"/>
                <w:lang w:val="uk-UA" w:eastAsia="ru-RU"/>
              </w:rPr>
              <w:lastRenderedPageBreak/>
              <w:t>3.3</w:t>
            </w:r>
          </w:p>
        </w:tc>
        <w:tc>
          <w:tcPr>
            <w:tcW w:w="2260" w:type="dxa"/>
            <w:gridSpan w:val="3"/>
            <w:tcBorders>
              <w:top w:val="single" w:sz="4" w:space="0" w:color="000000"/>
              <w:left w:val="nil"/>
              <w:bottom w:val="single" w:sz="4" w:space="0" w:color="000000"/>
              <w:right w:val="single" w:sz="4" w:space="0" w:color="000000"/>
            </w:tcBorders>
            <w:hideMark/>
          </w:tcPr>
          <w:p w:rsidR="00622343" w:rsidRPr="00E455A0" w:rsidRDefault="00622343" w:rsidP="00622343">
            <w:pPr>
              <w:spacing w:after="0" w:line="240" w:lineRule="auto"/>
              <w:rPr>
                <w:rFonts w:ascii="Antiqua" w:eastAsia="Times New Roman" w:hAnsi="Antiqua" w:cs="Antiqua"/>
                <w:sz w:val="24"/>
                <w:szCs w:val="24"/>
                <w:lang w:val="uk-UA" w:eastAsia="ru-RU"/>
              </w:rPr>
            </w:pPr>
            <w:r w:rsidRPr="00E455A0">
              <w:rPr>
                <w:rFonts w:ascii="Times New Roman" w:eastAsia="Times New Roman" w:hAnsi="Times New Roman" w:cs="Times New Roman"/>
                <w:sz w:val="24"/>
                <w:szCs w:val="24"/>
                <w:lang w:val="uk-UA" w:eastAsia="ru-RU"/>
              </w:rPr>
              <w:t>Балансоутримувач</w:t>
            </w:r>
          </w:p>
        </w:tc>
        <w:tc>
          <w:tcPr>
            <w:tcW w:w="1703" w:type="dxa"/>
            <w:gridSpan w:val="6"/>
            <w:tcBorders>
              <w:top w:val="single" w:sz="4" w:space="0" w:color="000000"/>
              <w:left w:val="nil"/>
              <w:bottom w:val="single" w:sz="4" w:space="0" w:color="000000"/>
              <w:right w:val="single" w:sz="4" w:space="0" w:color="000000"/>
            </w:tcBorders>
          </w:tcPr>
          <w:p w:rsidR="00622343" w:rsidRPr="00E455A0" w:rsidRDefault="00E455A0" w:rsidP="00622343">
            <w:pPr>
              <w:spacing w:after="0" w:line="240" w:lineRule="auto"/>
              <w:rPr>
                <w:rFonts w:ascii="Antiqua" w:eastAsia="Times New Roman" w:hAnsi="Antiqua" w:cs="Antiqua"/>
                <w:sz w:val="24"/>
                <w:szCs w:val="24"/>
                <w:lang w:val="uk-UA" w:eastAsia="ru-RU"/>
              </w:rPr>
            </w:pPr>
            <w:proofErr w:type="spellStart"/>
            <w:r w:rsidRPr="00E455A0">
              <w:rPr>
                <w:rFonts w:ascii="Times New Roman" w:hAnsi="Times New Roman" w:cs="Times New Roman"/>
                <w:sz w:val="24"/>
                <w:szCs w:val="24"/>
              </w:rPr>
              <w:t>Басейнове</w:t>
            </w:r>
            <w:proofErr w:type="spellEnd"/>
            <w:r w:rsidRPr="00E455A0">
              <w:rPr>
                <w:rFonts w:ascii="Times New Roman" w:hAnsi="Times New Roman" w:cs="Times New Roman"/>
                <w:sz w:val="24"/>
                <w:szCs w:val="24"/>
              </w:rPr>
              <w:t xml:space="preserve"> </w:t>
            </w:r>
            <w:proofErr w:type="spellStart"/>
            <w:r w:rsidRPr="00E455A0">
              <w:rPr>
                <w:rFonts w:ascii="Times New Roman" w:hAnsi="Times New Roman" w:cs="Times New Roman"/>
                <w:sz w:val="24"/>
                <w:szCs w:val="24"/>
              </w:rPr>
              <w:t>управління</w:t>
            </w:r>
            <w:proofErr w:type="spellEnd"/>
            <w:r w:rsidRPr="00E455A0">
              <w:rPr>
                <w:rFonts w:ascii="Times New Roman" w:hAnsi="Times New Roman" w:cs="Times New Roman"/>
                <w:sz w:val="24"/>
                <w:szCs w:val="24"/>
              </w:rPr>
              <w:t xml:space="preserve"> </w:t>
            </w:r>
            <w:proofErr w:type="spellStart"/>
            <w:r w:rsidRPr="00E455A0">
              <w:rPr>
                <w:rFonts w:ascii="Times New Roman" w:hAnsi="Times New Roman" w:cs="Times New Roman"/>
                <w:sz w:val="24"/>
                <w:szCs w:val="24"/>
              </w:rPr>
              <w:t>водних</w:t>
            </w:r>
            <w:proofErr w:type="spellEnd"/>
            <w:r w:rsidRPr="00E455A0">
              <w:rPr>
                <w:rFonts w:ascii="Times New Roman" w:hAnsi="Times New Roman" w:cs="Times New Roman"/>
                <w:sz w:val="24"/>
                <w:szCs w:val="24"/>
              </w:rPr>
              <w:t xml:space="preserve"> </w:t>
            </w:r>
            <w:proofErr w:type="spellStart"/>
            <w:r w:rsidRPr="00E455A0">
              <w:rPr>
                <w:rFonts w:ascii="Times New Roman" w:hAnsi="Times New Roman" w:cs="Times New Roman"/>
                <w:sz w:val="24"/>
                <w:szCs w:val="24"/>
              </w:rPr>
              <w:t>ресурсів</w:t>
            </w:r>
            <w:proofErr w:type="spellEnd"/>
            <w:r w:rsidRPr="00E455A0">
              <w:rPr>
                <w:rFonts w:ascii="Times New Roman" w:hAnsi="Times New Roman" w:cs="Times New Roman"/>
                <w:sz w:val="24"/>
                <w:szCs w:val="24"/>
              </w:rPr>
              <w:t xml:space="preserve"> </w:t>
            </w:r>
            <w:proofErr w:type="spellStart"/>
            <w:r w:rsidRPr="00E455A0">
              <w:rPr>
                <w:rFonts w:ascii="Times New Roman" w:hAnsi="Times New Roman" w:cs="Times New Roman"/>
                <w:sz w:val="24"/>
                <w:szCs w:val="24"/>
              </w:rPr>
              <w:t>річки</w:t>
            </w:r>
            <w:proofErr w:type="spellEnd"/>
            <w:r w:rsidRPr="00E455A0">
              <w:rPr>
                <w:rFonts w:ascii="Times New Roman" w:hAnsi="Times New Roman" w:cs="Times New Roman"/>
                <w:sz w:val="24"/>
                <w:szCs w:val="24"/>
              </w:rPr>
              <w:t xml:space="preserve"> </w:t>
            </w:r>
            <w:proofErr w:type="spellStart"/>
            <w:r w:rsidRPr="00E455A0">
              <w:rPr>
                <w:rFonts w:ascii="Times New Roman" w:hAnsi="Times New Roman" w:cs="Times New Roman"/>
                <w:sz w:val="24"/>
                <w:szCs w:val="24"/>
              </w:rPr>
              <w:t>Південний</w:t>
            </w:r>
            <w:proofErr w:type="spellEnd"/>
            <w:r w:rsidRPr="00E455A0">
              <w:rPr>
                <w:rFonts w:ascii="Times New Roman" w:hAnsi="Times New Roman" w:cs="Times New Roman"/>
                <w:sz w:val="24"/>
                <w:szCs w:val="24"/>
              </w:rPr>
              <w:t xml:space="preserve"> Буг</w:t>
            </w:r>
          </w:p>
        </w:tc>
        <w:tc>
          <w:tcPr>
            <w:tcW w:w="1453" w:type="dxa"/>
            <w:gridSpan w:val="2"/>
            <w:tcBorders>
              <w:top w:val="single" w:sz="4" w:space="0" w:color="000000"/>
              <w:left w:val="nil"/>
              <w:bottom w:val="single" w:sz="4" w:space="0" w:color="000000"/>
              <w:right w:val="single" w:sz="4" w:space="0" w:color="000000"/>
            </w:tcBorders>
          </w:tcPr>
          <w:p w:rsidR="00622343" w:rsidRPr="00E455A0" w:rsidRDefault="00E455A0" w:rsidP="00622343">
            <w:pPr>
              <w:spacing w:after="0" w:line="240" w:lineRule="auto"/>
              <w:jc w:val="center"/>
              <w:rPr>
                <w:rFonts w:ascii="Antiqua" w:eastAsia="Times New Roman" w:hAnsi="Antiqua" w:cs="Antiqua"/>
                <w:sz w:val="24"/>
                <w:szCs w:val="24"/>
                <w:lang w:val="uk-UA" w:eastAsia="ru-RU"/>
              </w:rPr>
            </w:pPr>
            <w:r w:rsidRPr="00E455A0">
              <w:rPr>
                <w:rFonts w:ascii="Times New Roman" w:hAnsi="Times New Roman" w:cs="Times New Roman"/>
                <w:sz w:val="24"/>
                <w:szCs w:val="24"/>
              </w:rPr>
              <w:t>35373963</w:t>
            </w:r>
          </w:p>
        </w:tc>
        <w:tc>
          <w:tcPr>
            <w:tcW w:w="1384" w:type="dxa"/>
            <w:gridSpan w:val="4"/>
            <w:tcBorders>
              <w:top w:val="single" w:sz="4" w:space="0" w:color="000000"/>
              <w:left w:val="nil"/>
              <w:bottom w:val="single" w:sz="4" w:space="0" w:color="000000"/>
              <w:right w:val="single" w:sz="4" w:space="0" w:color="000000"/>
            </w:tcBorders>
          </w:tcPr>
          <w:p w:rsidR="00622343" w:rsidRPr="00E455A0" w:rsidRDefault="003632F7" w:rsidP="00586FA8">
            <w:pPr>
              <w:spacing w:after="0" w:line="240" w:lineRule="auto"/>
              <w:rPr>
                <w:rFonts w:ascii="Antiqua" w:eastAsia="Times New Roman" w:hAnsi="Antiqua" w:cs="Antiqua"/>
                <w:sz w:val="24"/>
                <w:szCs w:val="24"/>
                <w:lang w:val="uk-UA" w:eastAsia="ru-RU"/>
              </w:rPr>
            </w:pPr>
            <w:r w:rsidRPr="00E455A0">
              <w:rPr>
                <w:rFonts w:ascii="Times New Roman" w:hAnsi="Times New Roman" w:cs="Times New Roman"/>
                <w:sz w:val="24"/>
                <w:szCs w:val="24"/>
              </w:rPr>
              <w:t xml:space="preserve"> </w:t>
            </w:r>
            <w:r w:rsidR="00E455A0" w:rsidRPr="00E455A0">
              <w:rPr>
                <w:rFonts w:ascii="Times New Roman" w:hAnsi="Times New Roman" w:cs="Times New Roman"/>
                <w:sz w:val="24"/>
                <w:szCs w:val="24"/>
              </w:rPr>
              <w:t xml:space="preserve">21018, </w:t>
            </w:r>
            <w:proofErr w:type="spellStart"/>
            <w:r w:rsidR="00E455A0" w:rsidRPr="00E455A0">
              <w:rPr>
                <w:rFonts w:ascii="Times New Roman" w:hAnsi="Times New Roman" w:cs="Times New Roman"/>
                <w:sz w:val="24"/>
                <w:szCs w:val="24"/>
              </w:rPr>
              <w:t>м.Вінниця</w:t>
            </w:r>
            <w:proofErr w:type="spellEnd"/>
            <w:proofErr w:type="gramStart"/>
            <w:r w:rsidR="00E455A0" w:rsidRPr="00E455A0">
              <w:rPr>
                <w:rFonts w:ascii="Times New Roman" w:hAnsi="Times New Roman" w:cs="Times New Roman"/>
                <w:sz w:val="24"/>
                <w:szCs w:val="24"/>
              </w:rPr>
              <w:t xml:space="preserve">,  </w:t>
            </w:r>
            <w:proofErr w:type="spellStart"/>
            <w:r w:rsidR="00E455A0" w:rsidRPr="00E455A0">
              <w:rPr>
                <w:rFonts w:ascii="Times New Roman" w:hAnsi="Times New Roman" w:cs="Times New Roman"/>
                <w:sz w:val="24"/>
                <w:szCs w:val="24"/>
              </w:rPr>
              <w:t>вул</w:t>
            </w:r>
            <w:proofErr w:type="spellEnd"/>
            <w:proofErr w:type="gramEnd"/>
            <w:r w:rsidR="00E455A0" w:rsidRPr="00E455A0">
              <w:rPr>
                <w:rFonts w:ascii="Times New Roman" w:hAnsi="Times New Roman" w:cs="Times New Roman"/>
                <w:sz w:val="24"/>
                <w:szCs w:val="24"/>
              </w:rPr>
              <w:t xml:space="preserve">. Василя </w:t>
            </w:r>
            <w:proofErr w:type="spellStart"/>
            <w:r w:rsidR="00E455A0" w:rsidRPr="00E455A0">
              <w:rPr>
                <w:rFonts w:ascii="Times New Roman" w:hAnsi="Times New Roman" w:cs="Times New Roman"/>
                <w:sz w:val="24"/>
                <w:szCs w:val="24"/>
              </w:rPr>
              <w:t>Стуса</w:t>
            </w:r>
            <w:proofErr w:type="spellEnd"/>
            <w:r w:rsidR="00E455A0" w:rsidRPr="00E455A0">
              <w:rPr>
                <w:rFonts w:ascii="Times New Roman" w:hAnsi="Times New Roman" w:cs="Times New Roman"/>
                <w:sz w:val="24"/>
                <w:szCs w:val="24"/>
              </w:rPr>
              <w:t>, 7</w:t>
            </w:r>
          </w:p>
        </w:tc>
        <w:tc>
          <w:tcPr>
            <w:tcW w:w="1451" w:type="dxa"/>
            <w:gridSpan w:val="3"/>
            <w:tcBorders>
              <w:top w:val="single" w:sz="4" w:space="0" w:color="000000"/>
              <w:left w:val="nil"/>
              <w:bottom w:val="single" w:sz="4" w:space="0" w:color="000000"/>
              <w:right w:val="single" w:sz="4" w:space="0" w:color="000000"/>
            </w:tcBorders>
          </w:tcPr>
          <w:p w:rsidR="00622343" w:rsidRPr="00E455A0" w:rsidRDefault="00E455A0" w:rsidP="00622343">
            <w:pPr>
              <w:spacing w:after="0" w:line="240" w:lineRule="auto"/>
              <w:rPr>
                <w:rFonts w:ascii="Times New Roman" w:eastAsia="Times New Roman" w:hAnsi="Times New Roman" w:cs="Times New Roman"/>
                <w:sz w:val="24"/>
                <w:szCs w:val="24"/>
                <w:lang w:val="uk-UA" w:eastAsia="ru-RU"/>
              </w:rPr>
            </w:pPr>
            <w:r w:rsidRPr="00E455A0">
              <w:rPr>
                <w:rFonts w:ascii="Times New Roman" w:eastAsia="Times New Roman" w:hAnsi="Times New Roman" w:cs="Times New Roman"/>
                <w:sz w:val="24"/>
                <w:szCs w:val="24"/>
                <w:lang w:val="uk-UA" w:eastAsia="ru-RU"/>
              </w:rPr>
              <w:t>В.о. н</w:t>
            </w:r>
            <w:r w:rsidR="00586FA8" w:rsidRPr="00E455A0">
              <w:rPr>
                <w:rFonts w:ascii="Times New Roman" w:eastAsia="Times New Roman" w:hAnsi="Times New Roman" w:cs="Times New Roman"/>
                <w:sz w:val="24"/>
                <w:szCs w:val="24"/>
                <w:lang w:val="uk-UA" w:eastAsia="ru-RU"/>
              </w:rPr>
              <w:t>ачальник</w:t>
            </w:r>
            <w:r w:rsidRPr="00E455A0">
              <w:rPr>
                <w:rFonts w:ascii="Times New Roman" w:eastAsia="Times New Roman" w:hAnsi="Times New Roman" w:cs="Times New Roman"/>
                <w:sz w:val="24"/>
                <w:szCs w:val="24"/>
                <w:lang w:val="uk-UA" w:eastAsia="ru-RU"/>
              </w:rPr>
              <w:t>а</w:t>
            </w:r>
            <w:r w:rsidR="00586FA8" w:rsidRPr="00E455A0">
              <w:rPr>
                <w:rFonts w:ascii="Times New Roman" w:eastAsia="Times New Roman" w:hAnsi="Times New Roman" w:cs="Times New Roman"/>
                <w:sz w:val="24"/>
                <w:szCs w:val="24"/>
                <w:lang w:val="uk-UA" w:eastAsia="ru-RU"/>
              </w:rPr>
              <w:t xml:space="preserve"> управління </w:t>
            </w:r>
          </w:p>
        </w:tc>
        <w:tc>
          <w:tcPr>
            <w:tcW w:w="1530" w:type="dxa"/>
            <w:tcBorders>
              <w:top w:val="single" w:sz="4" w:space="0" w:color="000000"/>
              <w:left w:val="nil"/>
              <w:bottom w:val="single" w:sz="4" w:space="0" w:color="000000"/>
              <w:right w:val="single" w:sz="4" w:space="0" w:color="000000"/>
            </w:tcBorders>
          </w:tcPr>
          <w:p w:rsidR="00622343" w:rsidRPr="00E455A0" w:rsidRDefault="00E455A0" w:rsidP="00622343">
            <w:pPr>
              <w:spacing w:after="0" w:line="240" w:lineRule="auto"/>
              <w:rPr>
                <w:rFonts w:ascii="Times New Roman" w:eastAsia="Times New Roman" w:hAnsi="Times New Roman" w:cs="Times New Roman"/>
                <w:sz w:val="24"/>
                <w:szCs w:val="24"/>
                <w:lang w:val="uk-UA" w:eastAsia="ru-RU"/>
              </w:rPr>
            </w:pPr>
            <w:proofErr w:type="spellStart"/>
            <w:r w:rsidRPr="00E455A0">
              <w:rPr>
                <w:rFonts w:ascii="Times New Roman" w:eastAsia="Times New Roman" w:hAnsi="Times New Roman" w:cs="Times New Roman"/>
                <w:sz w:val="24"/>
                <w:szCs w:val="24"/>
                <w:lang w:val="uk-UA" w:eastAsia="ru-RU"/>
              </w:rPr>
              <w:t>Крисько</w:t>
            </w:r>
            <w:proofErr w:type="spellEnd"/>
            <w:r w:rsidRPr="00E455A0">
              <w:rPr>
                <w:rFonts w:ascii="Times New Roman" w:eastAsia="Times New Roman" w:hAnsi="Times New Roman" w:cs="Times New Roman"/>
                <w:sz w:val="24"/>
                <w:szCs w:val="24"/>
                <w:lang w:val="uk-UA" w:eastAsia="ru-RU"/>
              </w:rPr>
              <w:t xml:space="preserve"> Володимир Григорович</w:t>
            </w:r>
          </w:p>
        </w:tc>
      </w:tr>
      <w:tr w:rsidR="00622343" w:rsidRPr="00586FA8" w:rsidTr="00DA7E71">
        <w:trPr>
          <w:gridAfter w:val="1"/>
          <w:wAfter w:w="6606" w:type="dxa"/>
          <w:trHeight w:val="905"/>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ind w:left="-87" w:right="-45"/>
              <w:jc w:val="center"/>
              <w:rPr>
                <w:rFonts w:ascii="Times New Roman" w:eastAsia="Times New Roman" w:hAnsi="Times New Roman" w:cs="Antiqua"/>
                <w:sz w:val="24"/>
                <w:szCs w:val="24"/>
                <w:lang w:val="uk-UA" w:eastAsia="ru-RU"/>
              </w:rPr>
            </w:pPr>
          </w:p>
        </w:tc>
        <w:tc>
          <w:tcPr>
            <w:tcW w:w="5416" w:type="dxa"/>
            <w:gridSpan w:val="11"/>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Antiqua" w:eastAsia="Times New Roman" w:hAnsi="Antiqua" w:cs="Antiqua"/>
                <w:sz w:val="26"/>
                <w:szCs w:val="26"/>
                <w:lang w:val="uk-UA" w:eastAsia="ru-RU"/>
              </w:rPr>
            </w:pPr>
            <w:r w:rsidRPr="005934BA">
              <w:rPr>
                <w:rFonts w:ascii="Times New Roman" w:eastAsia="Times New Roman" w:hAnsi="Times New Roman" w:cs="Times New Roman"/>
                <w:color w:val="000000"/>
                <w:sz w:val="24"/>
                <w:szCs w:val="24"/>
                <w:lang w:val="uk-UA" w:eastAsia="ru-RU"/>
              </w:rPr>
              <w:t>Посилання на документ, який надає повноваження на підписання договору (статут, положення, наказ, довіреність тощо)</w:t>
            </w:r>
          </w:p>
        </w:tc>
        <w:tc>
          <w:tcPr>
            <w:tcW w:w="4365" w:type="dxa"/>
            <w:gridSpan w:val="8"/>
            <w:tcBorders>
              <w:top w:val="single" w:sz="4" w:space="0" w:color="000000"/>
              <w:left w:val="nil"/>
              <w:bottom w:val="single" w:sz="4" w:space="0" w:color="000000"/>
              <w:right w:val="single" w:sz="4" w:space="0" w:color="000000"/>
            </w:tcBorders>
          </w:tcPr>
          <w:p w:rsidR="00586FA8" w:rsidRPr="00E455A0" w:rsidRDefault="003632F7"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 xml:space="preserve">Положення </w:t>
            </w:r>
            <w:r w:rsidR="00E455A0">
              <w:rPr>
                <w:rFonts w:ascii="Times New Roman" w:eastAsia="Times New Roman" w:hAnsi="Times New Roman" w:cs="Antiqua"/>
                <w:iCs/>
                <w:sz w:val="24"/>
                <w:szCs w:val="24"/>
                <w:lang w:val="uk-UA" w:eastAsia="ru-RU"/>
              </w:rPr>
              <w:t xml:space="preserve">про </w:t>
            </w:r>
            <w:proofErr w:type="spellStart"/>
            <w:r w:rsidR="00E455A0" w:rsidRPr="00E455A0">
              <w:rPr>
                <w:rFonts w:ascii="Times New Roman" w:eastAsia="Times New Roman" w:hAnsi="Times New Roman" w:cs="Antiqua"/>
                <w:iCs/>
                <w:sz w:val="24"/>
                <w:szCs w:val="24"/>
                <w:lang w:eastAsia="ru-RU"/>
              </w:rPr>
              <w:t>Басейнове</w:t>
            </w:r>
            <w:proofErr w:type="spellEnd"/>
            <w:r w:rsidR="00E455A0" w:rsidRPr="00E455A0">
              <w:rPr>
                <w:rFonts w:ascii="Times New Roman" w:eastAsia="Times New Roman" w:hAnsi="Times New Roman" w:cs="Antiqua"/>
                <w:iCs/>
                <w:sz w:val="24"/>
                <w:szCs w:val="24"/>
                <w:lang w:eastAsia="ru-RU"/>
              </w:rPr>
              <w:t xml:space="preserve"> </w:t>
            </w:r>
            <w:proofErr w:type="spellStart"/>
            <w:r w:rsidR="00E455A0" w:rsidRPr="00E455A0">
              <w:rPr>
                <w:rFonts w:ascii="Times New Roman" w:eastAsia="Times New Roman" w:hAnsi="Times New Roman" w:cs="Antiqua"/>
                <w:iCs/>
                <w:sz w:val="24"/>
                <w:szCs w:val="24"/>
                <w:lang w:eastAsia="ru-RU"/>
              </w:rPr>
              <w:t>управління</w:t>
            </w:r>
            <w:proofErr w:type="spellEnd"/>
            <w:r w:rsidR="00E455A0" w:rsidRPr="00E455A0">
              <w:rPr>
                <w:rFonts w:ascii="Times New Roman" w:eastAsia="Times New Roman" w:hAnsi="Times New Roman" w:cs="Antiqua"/>
                <w:iCs/>
                <w:sz w:val="24"/>
                <w:szCs w:val="24"/>
                <w:lang w:eastAsia="ru-RU"/>
              </w:rPr>
              <w:t xml:space="preserve"> </w:t>
            </w:r>
            <w:proofErr w:type="spellStart"/>
            <w:r w:rsidR="00E455A0" w:rsidRPr="00E455A0">
              <w:rPr>
                <w:rFonts w:ascii="Times New Roman" w:eastAsia="Times New Roman" w:hAnsi="Times New Roman" w:cs="Antiqua"/>
                <w:iCs/>
                <w:sz w:val="24"/>
                <w:szCs w:val="24"/>
                <w:lang w:eastAsia="ru-RU"/>
              </w:rPr>
              <w:t>водних</w:t>
            </w:r>
            <w:proofErr w:type="spellEnd"/>
            <w:r w:rsidR="00E455A0" w:rsidRPr="00E455A0">
              <w:rPr>
                <w:rFonts w:ascii="Times New Roman" w:eastAsia="Times New Roman" w:hAnsi="Times New Roman" w:cs="Antiqua"/>
                <w:iCs/>
                <w:sz w:val="24"/>
                <w:szCs w:val="24"/>
                <w:lang w:eastAsia="ru-RU"/>
              </w:rPr>
              <w:t xml:space="preserve"> </w:t>
            </w:r>
            <w:proofErr w:type="spellStart"/>
            <w:r w:rsidR="00E455A0" w:rsidRPr="00E455A0">
              <w:rPr>
                <w:rFonts w:ascii="Times New Roman" w:eastAsia="Times New Roman" w:hAnsi="Times New Roman" w:cs="Antiqua"/>
                <w:iCs/>
                <w:sz w:val="24"/>
                <w:szCs w:val="24"/>
                <w:lang w:eastAsia="ru-RU"/>
              </w:rPr>
              <w:t>ресурсів</w:t>
            </w:r>
            <w:proofErr w:type="spellEnd"/>
            <w:r w:rsidR="00E455A0" w:rsidRPr="00E455A0">
              <w:rPr>
                <w:rFonts w:ascii="Times New Roman" w:eastAsia="Times New Roman" w:hAnsi="Times New Roman" w:cs="Antiqua"/>
                <w:iCs/>
                <w:sz w:val="24"/>
                <w:szCs w:val="24"/>
                <w:lang w:eastAsia="ru-RU"/>
              </w:rPr>
              <w:t xml:space="preserve"> </w:t>
            </w:r>
            <w:proofErr w:type="spellStart"/>
            <w:r w:rsidR="00E455A0" w:rsidRPr="00E455A0">
              <w:rPr>
                <w:rFonts w:ascii="Times New Roman" w:eastAsia="Times New Roman" w:hAnsi="Times New Roman" w:cs="Antiqua"/>
                <w:iCs/>
                <w:sz w:val="24"/>
                <w:szCs w:val="24"/>
                <w:lang w:eastAsia="ru-RU"/>
              </w:rPr>
              <w:t>річки</w:t>
            </w:r>
            <w:proofErr w:type="spellEnd"/>
            <w:r w:rsidR="00E455A0" w:rsidRPr="00E455A0">
              <w:rPr>
                <w:rFonts w:ascii="Times New Roman" w:eastAsia="Times New Roman" w:hAnsi="Times New Roman" w:cs="Antiqua"/>
                <w:iCs/>
                <w:sz w:val="24"/>
                <w:szCs w:val="24"/>
                <w:lang w:eastAsia="ru-RU"/>
              </w:rPr>
              <w:t xml:space="preserve"> </w:t>
            </w:r>
            <w:proofErr w:type="spellStart"/>
            <w:r w:rsidR="00E455A0" w:rsidRPr="00E455A0">
              <w:rPr>
                <w:rFonts w:ascii="Times New Roman" w:eastAsia="Times New Roman" w:hAnsi="Times New Roman" w:cs="Antiqua"/>
                <w:iCs/>
                <w:sz w:val="24"/>
                <w:szCs w:val="24"/>
                <w:lang w:eastAsia="ru-RU"/>
              </w:rPr>
              <w:t>Південний</w:t>
            </w:r>
            <w:proofErr w:type="spellEnd"/>
            <w:r w:rsidR="00E455A0" w:rsidRPr="00E455A0">
              <w:rPr>
                <w:rFonts w:ascii="Times New Roman" w:eastAsia="Times New Roman" w:hAnsi="Times New Roman" w:cs="Antiqua"/>
                <w:iCs/>
                <w:sz w:val="24"/>
                <w:szCs w:val="24"/>
                <w:lang w:eastAsia="ru-RU"/>
              </w:rPr>
              <w:t xml:space="preserve"> Буг</w:t>
            </w:r>
            <w:r w:rsidR="00E455A0">
              <w:rPr>
                <w:rFonts w:ascii="Times New Roman" w:eastAsia="Times New Roman" w:hAnsi="Times New Roman" w:cs="Antiqua"/>
                <w:iCs/>
                <w:sz w:val="24"/>
                <w:szCs w:val="24"/>
                <w:lang w:val="uk-UA" w:eastAsia="ru-RU"/>
              </w:rPr>
              <w:t>,</w:t>
            </w:r>
          </w:p>
          <w:p w:rsidR="00586FA8" w:rsidRDefault="00586FA8"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затверджене</w:t>
            </w:r>
            <w:r w:rsidR="003632F7">
              <w:rPr>
                <w:rFonts w:ascii="Times New Roman" w:eastAsia="Times New Roman" w:hAnsi="Times New Roman" w:cs="Antiqua"/>
                <w:iCs/>
                <w:sz w:val="24"/>
                <w:szCs w:val="24"/>
                <w:lang w:val="uk-UA" w:eastAsia="ru-RU"/>
              </w:rPr>
              <w:t xml:space="preserve"> </w:t>
            </w:r>
            <w:r w:rsidR="00E455A0">
              <w:rPr>
                <w:rFonts w:ascii="Times New Roman" w:eastAsia="Times New Roman" w:hAnsi="Times New Roman" w:cs="Antiqua"/>
                <w:iCs/>
                <w:sz w:val="24"/>
                <w:szCs w:val="24"/>
                <w:lang w:val="uk-UA" w:eastAsia="ru-RU"/>
              </w:rPr>
              <w:t xml:space="preserve">наказом Державного </w:t>
            </w:r>
            <w:proofErr w:type="spellStart"/>
            <w:r w:rsidR="00E455A0">
              <w:rPr>
                <w:rFonts w:ascii="Times New Roman" w:eastAsia="Times New Roman" w:hAnsi="Times New Roman" w:cs="Antiqua"/>
                <w:iCs/>
                <w:sz w:val="24"/>
                <w:szCs w:val="24"/>
                <w:lang w:val="uk-UA" w:eastAsia="ru-RU"/>
              </w:rPr>
              <w:t>агенства</w:t>
            </w:r>
            <w:proofErr w:type="spellEnd"/>
            <w:r w:rsidR="00E455A0">
              <w:rPr>
                <w:rFonts w:ascii="Times New Roman" w:eastAsia="Times New Roman" w:hAnsi="Times New Roman" w:cs="Antiqua"/>
                <w:iCs/>
                <w:sz w:val="24"/>
                <w:szCs w:val="24"/>
                <w:lang w:val="uk-UA" w:eastAsia="ru-RU"/>
              </w:rPr>
              <w:t xml:space="preserve"> водних ресурсів</w:t>
            </w:r>
            <w:r>
              <w:rPr>
                <w:rFonts w:ascii="Times New Roman" w:eastAsia="Times New Roman" w:hAnsi="Times New Roman" w:cs="Antiqua"/>
                <w:iCs/>
                <w:sz w:val="24"/>
                <w:szCs w:val="24"/>
                <w:lang w:val="uk-UA" w:eastAsia="ru-RU"/>
              </w:rPr>
              <w:t xml:space="preserve"> України </w:t>
            </w:r>
          </w:p>
          <w:p w:rsidR="00622343" w:rsidRPr="003632F7" w:rsidRDefault="00E455A0" w:rsidP="00586FA8">
            <w:pPr>
              <w:spacing w:after="0" w:line="240" w:lineRule="auto"/>
              <w:rPr>
                <w:rFonts w:ascii="Times New Roman" w:eastAsia="Times New Roman" w:hAnsi="Times New Roman" w:cs="Antiqua"/>
                <w:iCs/>
                <w:sz w:val="24"/>
                <w:szCs w:val="24"/>
                <w:lang w:val="uk-UA" w:eastAsia="ru-RU"/>
              </w:rPr>
            </w:pPr>
            <w:r>
              <w:rPr>
                <w:rFonts w:ascii="Times New Roman" w:eastAsia="Times New Roman" w:hAnsi="Times New Roman" w:cs="Antiqua"/>
                <w:iCs/>
                <w:sz w:val="24"/>
                <w:szCs w:val="24"/>
                <w:lang w:val="uk-UA" w:eastAsia="ru-RU"/>
              </w:rPr>
              <w:t>від 17.09.2018 №703</w:t>
            </w:r>
          </w:p>
        </w:tc>
      </w:tr>
      <w:tr w:rsidR="00622343" w:rsidRPr="007D3491" w:rsidTr="00DA7E71">
        <w:trPr>
          <w:gridAfter w:val="1"/>
          <w:wAfter w:w="6606" w:type="dxa"/>
          <w:trHeight w:val="77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87" w:right="-45"/>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3.3.1</w:t>
            </w:r>
          </w:p>
        </w:tc>
        <w:tc>
          <w:tcPr>
            <w:tcW w:w="5416" w:type="dxa"/>
            <w:gridSpan w:val="11"/>
            <w:tcBorders>
              <w:top w:val="single" w:sz="4" w:space="0" w:color="000000"/>
              <w:left w:val="nil"/>
              <w:bottom w:val="single" w:sz="4" w:space="0" w:color="000000"/>
              <w:right w:val="single" w:sz="4" w:space="0" w:color="000000"/>
            </w:tcBorders>
            <w:hideMark/>
          </w:tcPr>
          <w:p w:rsidR="00622343" w:rsidRPr="00874694" w:rsidRDefault="00622343" w:rsidP="00622343">
            <w:pPr>
              <w:spacing w:after="0" w:line="240" w:lineRule="auto"/>
              <w:rPr>
                <w:rFonts w:ascii="Antiqua" w:eastAsia="Times New Roman" w:hAnsi="Antiqua" w:cs="Antiqua"/>
                <w:sz w:val="26"/>
                <w:szCs w:val="26"/>
                <w:lang w:val="uk-UA" w:eastAsia="ru-RU"/>
              </w:rPr>
            </w:pPr>
            <w:r w:rsidRPr="00622343">
              <w:rPr>
                <w:rFonts w:ascii="Times New Roman" w:eastAsia="Times New Roman" w:hAnsi="Times New Roman" w:cs="Times New Roman"/>
                <w:sz w:val="24"/>
                <w:szCs w:val="24"/>
                <w:lang w:val="uk-UA" w:eastAsia="ru-RU"/>
              </w:rPr>
              <w:t>Адреса електронної пошти Балансоутримувача, на яку надсилаються офіційні повідомленням за цим договором</w:t>
            </w:r>
          </w:p>
        </w:tc>
        <w:tc>
          <w:tcPr>
            <w:tcW w:w="4365" w:type="dxa"/>
            <w:gridSpan w:val="8"/>
            <w:tcBorders>
              <w:top w:val="single" w:sz="4" w:space="0" w:color="000000"/>
              <w:left w:val="nil"/>
              <w:bottom w:val="single" w:sz="4" w:space="0" w:color="000000"/>
              <w:right w:val="single" w:sz="4" w:space="0" w:color="000000"/>
            </w:tcBorders>
          </w:tcPr>
          <w:p w:rsidR="008A6EF0" w:rsidRPr="00E455A0" w:rsidRDefault="000D32AF" w:rsidP="00E455A0">
            <w:pPr>
              <w:spacing w:after="0" w:line="240" w:lineRule="auto"/>
              <w:rPr>
                <w:rFonts w:ascii="Antiqua" w:eastAsia="Times New Roman" w:hAnsi="Antiqua" w:cs="Antiqua"/>
                <w:sz w:val="26"/>
                <w:szCs w:val="26"/>
                <w:lang w:val="uk-UA" w:eastAsia="ru-RU"/>
              </w:rPr>
            </w:pPr>
            <w:hyperlink r:id="rId5" w:history="1">
              <w:r w:rsidR="00E455A0" w:rsidRPr="00E80074">
                <w:rPr>
                  <w:rStyle w:val="a7"/>
                  <w:rFonts w:ascii="Times New Roman" w:hAnsi="Times New Roman" w:cs="Times New Roman"/>
                  <w:lang w:val="en-US"/>
                </w:rPr>
                <w:t>buvr</w:t>
              </w:r>
              <w:r w:rsidR="00E455A0" w:rsidRPr="00E80074">
                <w:rPr>
                  <w:rStyle w:val="a7"/>
                  <w:rFonts w:ascii="Times New Roman" w:hAnsi="Times New Roman" w:cs="Times New Roman"/>
                </w:rPr>
                <w:t>@</w:t>
              </w:r>
              <w:r w:rsidR="00E455A0" w:rsidRPr="00E80074">
                <w:rPr>
                  <w:rStyle w:val="a7"/>
                  <w:rFonts w:ascii="Times New Roman" w:hAnsi="Times New Roman" w:cs="Times New Roman"/>
                  <w:lang w:val="en-US"/>
                </w:rPr>
                <w:t>davr</w:t>
              </w:r>
              <w:r w:rsidR="00E455A0" w:rsidRPr="00E80074">
                <w:rPr>
                  <w:rStyle w:val="a7"/>
                  <w:rFonts w:ascii="Times New Roman" w:hAnsi="Times New Roman" w:cs="Times New Roman"/>
                </w:rPr>
                <w:t>.</w:t>
              </w:r>
              <w:r w:rsidR="00E455A0" w:rsidRPr="00E80074">
                <w:rPr>
                  <w:rStyle w:val="a7"/>
                  <w:rFonts w:ascii="Times New Roman" w:hAnsi="Times New Roman" w:cs="Times New Roman"/>
                  <w:lang w:val="en-US"/>
                </w:rPr>
                <w:t>gov</w:t>
              </w:r>
              <w:r w:rsidR="00E455A0" w:rsidRPr="00E80074">
                <w:rPr>
                  <w:rStyle w:val="a7"/>
                  <w:rFonts w:ascii="Times New Roman" w:hAnsi="Times New Roman" w:cs="Times New Roman"/>
                </w:rPr>
                <w:t>.</w:t>
              </w:r>
              <w:proofErr w:type="spellStart"/>
              <w:r w:rsidR="00E455A0" w:rsidRPr="00E80074">
                <w:rPr>
                  <w:rStyle w:val="a7"/>
                  <w:rFonts w:ascii="Times New Roman" w:hAnsi="Times New Roman" w:cs="Times New Roman"/>
                  <w:lang w:val="en-US"/>
                </w:rPr>
                <w:t>ua</w:t>
              </w:r>
              <w:proofErr w:type="spellEnd"/>
            </w:hyperlink>
            <w:r w:rsidR="00E455A0">
              <w:rPr>
                <w:rFonts w:ascii="Times New Roman" w:hAnsi="Times New Roman" w:cs="Times New Roman"/>
                <w:lang w:val="uk-UA"/>
              </w:rPr>
              <w:t xml:space="preserve"> </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Об’єкт оренди та склад майна (далі </w:t>
            </w:r>
            <w:r w:rsidRPr="00622343">
              <w:rPr>
                <w:rFonts w:ascii="Times New Roman" w:eastAsia="Times New Roman" w:hAnsi="Times New Roman" w:cs="Antiqua"/>
                <w:color w:val="000000"/>
                <w:sz w:val="24"/>
                <w:szCs w:val="24"/>
                <w:lang w:eastAsia="ru-RU"/>
              </w:rPr>
              <w:t xml:space="preserve">— </w:t>
            </w:r>
            <w:r w:rsidRPr="00622343">
              <w:rPr>
                <w:rFonts w:ascii="Times New Roman" w:eastAsia="Times New Roman" w:hAnsi="Times New Roman" w:cs="Antiqua"/>
                <w:color w:val="000000"/>
                <w:sz w:val="24"/>
                <w:szCs w:val="24"/>
                <w:lang w:val="uk-UA" w:eastAsia="ru-RU"/>
              </w:rPr>
              <w:t>Майно)</w:t>
            </w:r>
          </w:p>
        </w:tc>
      </w:tr>
      <w:tr w:rsidR="00622343" w:rsidRPr="00CB48F2" w:rsidTr="003632F7">
        <w:trPr>
          <w:gridAfter w:val="1"/>
          <w:wAfter w:w="6606" w:type="dxa"/>
          <w:trHeight w:val="1074"/>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4.1</w:t>
            </w:r>
          </w:p>
        </w:tc>
        <w:tc>
          <w:tcPr>
            <w:tcW w:w="2835" w:type="dxa"/>
            <w:gridSpan w:val="4"/>
            <w:tcBorders>
              <w:top w:val="nil"/>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Інформація про об’єкт оренди</w:t>
            </w:r>
            <w:r w:rsidRPr="00622343">
              <w:rPr>
                <w:rFonts w:ascii="Times New Roman" w:eastAsia="Times New Roman" w:hAnsi="Times New Roman" w:cs="Antiqua"/>
                <w:color w:val="000000"/>
                <w:sz w:val="24"/>
                <w:szCs w:val="24"/>
                <w:lang w:val="en-US" w:eastAsia="ru-RU"/>
              </w:rPr>
              <w:t> </w:t>
            </w:r>
            <w:r w:rsidRPr="00622343">
              <w:rPr>
                <w:rFonts w:ascii="Times New Roman" w:eastAsia="Times New Roman" w:hAnsi="Times New Roman" w:cs="Antiqua"/>
                <w:color w:val="000000"/>
                <w:sz w:val="24"/>
                <w:szCs w:val="24"/>
                <w:lang w:eastAsia="ru-RU"/>
              </w:rPr>
              <w:t>—</w:t>
            </w:r>
            <w:r w:rsidRPr="00622343">
              <w:rPr>
                <w:rFonts w:ascii="Times New Roman" w:eastAsia="Times New Roman" w:hAnsi="Times New Roman" w:cs="Antiqua"/>
                <w:color w:val="000000"/>
                <w:sz w:val="24"/>
                <w:szCs w:val="24"/>
                <w:lang w:val="uk-UA" w:eastAsia="ru-RU"/>
              </w:rPr>
              <w:t xml:space="preserve"> нерухоме майно</w:t>
            </w:r>
          </w:p>
        </w:tc>
        <w:tc>
          <w:tcPr>
            <w:tcW w:w="6946" w:type="dxa"/>
            <w:gridSpan w:val="15"/>
            <w:tcBorders>
              <w:top w:val="single" w:sz="4" w:space="0" w:color="000000"/>
              <w:left w:val="nil"/>
              <w:bottom w:val="single" w:sz="4" w:space="0" w:color="000000"/>
              <w:right w:val="single" w:sz="4" w:space="0" w:color="000000"/>
            </w:tcBorders>
            <w:hideMark/>
          </w:tcPr>
          <w:p w:rsidR="00622343" w:rsidRPr="000D32AF" w:rsidRDefault="00E455A0" w:rsidP="00DC1A17">
            <w:pPr>
              <w:spacing w:after="0" w:line="240" w:lineRule="auto"/>
              <w:rPr>
                <w:rFonts w:ascii="Times New Roman" w:eastAsia="Times New Roman" w:hAnsi="Times New Roman" w:cs="Times New Roman"/>
                <w:sz w:val="24"/>
                <w:szCs w:val="24"/>
                <w:lang w:val="uk-UA" w:eastAsia="ru-RU"/>
              </w:rPr>
            </w:pPr>
            <w:r w:rsidRPr="00E455A0">
              <w:rPr>
                <w:rFonts w:ascii="Times New Roman" w:eastAsia="Times New Roman" w:hAnsi="Times New Roman" w:cs="Times New Roman"/>
                <w:sz w:val="24"/>
                <w:szCs w:val="24"/>
                <w:lang w:eastAsia="ru-RU"/>
              </w:rPr>
              <w:t xml:space="preserve">бокс </w:t>
            </w:r>
            <w:proofErr w:type="gramStart"/>
            <w:r w:rsidRPr="00E455A0">
              <w:rPr>
                <w:rFonts w:ascii="Times New Roman" w:eastAsia="Times New Roman" w:hAnsi="Times New Roman" w:cs="Times New Roman"/>
                <w:sz w:val="24"/>
                <w:szCs w:val="24"/>
                <w:lang w:eastAsia="ru-RU"/>
              </w:rPr>
              <w:t>для ремонту</w:t>
            </w:r>
            <w:proofErr w:type="gram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механізмів</w:t>
            </w:r>
            <w:proofErr w:type="spellEnd"/>
            <w:r w:rsidRPr="00E455A0">
              <w:rPr>
                <w:rFonts w:ascii="Times New Roman" w:eastAsia="Times New Roman" w:hAnsi="Times New Roman" w:cs="Times New Roman"/>
                <w:sz w:val="24"/>
                <w:szCs w:val="24"/>
                <w:lang w:val="uk-UA" w:eastAsia="ru-RU"/>
              </w:rPr>
              <w:t xml:space="preserve"> (літ. А),</w:t>
            </w:r>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площею</w:t>
            </w:r>
            <w:proofErr w:type="spellEnd"/>
            <w:r w:rsidRPr="00E455A0">
              <w:rPr>
                <w:rFonts w:ascii="Times New Roman" w:eastAsia="Times New Roman" w:hAnsi="Times New Roman" w:cs="Times New Roman"/>
                <w:sz w:val="24"/>
                <w:szCs w:val="24"/>
                <w:lang w:eastAsia="ru-RU"/>
              </w:rPr>
              <w:t xml:space="preserve"> 48,7 кв. м, за </w:t>
            </w:r>
            <w:proofErr w:type="spellStart"/>
            <w:r w:rsidRPr="00E455A0">
              <w:rPr>
                <w:rFonts w:ascii="Times New Roman" w:eastAsia="Times New Roman" w:hAnsi="Times New Roman" w:cs="Times New Roman"/>
                <w:sz w:val="24"/>
                <w:szCs w:val="24"/>
                <w:lang w:eastAsia="ru-RU"/>
              </w:rPr>
              <w:t>адресою</w:t>
            </w:r>
            <w:proofErr w:type="spellEnd"/>
            <w:r w:rsidRPr="00E455A0">
              <w:rPr>
                <w:rFonts w:ascii="Times New Roman" w:eastAsia="Times New Roman" w:hAnsi="Times New Roman" w:cs="Times New Roman"/>
                <w:sz w:val="24"/>
                <w:szCs w:val="24"/>
                <w:lang w:eastAsia="ru-RU"/>
              </w:rPr>
              <w:t>:</w:t>
            </w:r>
            <w:r w:rsidRPr="00E455A0">
              <w:rPr>
                <w:rFonts w:ascii="Times New Roman" w:eastAsia="Times New Roman" w:hAnsi="Times New Roman" w:cs="Times New Roman"/>
                <w:sz w:val="24"/>
                <w:szCs w:val="24"/>
                <w:lang w:val="uk-UA" w:eastAsia="ru-RU"/>
              </w:rPr>
              <w:t xml:space="preserve"> 21000,</w:t>
            </w:r>
            <w:r w:rsidRPr="00E455A0">
              <w:rPr>
                <w:rFonts w:ascii="Times New Roman" w:eastAsia="Times New Roman" w:hAnsi="Times New Roman" w:cs="Times New Roman"/>
                <w:sz w:val="24"/>
                <w:szCs w:val="24"/>
                <w:lang w:eastAsia="ru-RU"/>
              </w:rPr>
              <w:t xml:space="preserve"> м. </w:t>
            </w:r>
            <w:proofErr w:type="spellStart"/>
            <w:r w:rsidRPr="00E455A0">
              <w:rPr>
                <w:rFonts w:ascii="Times New Roman" w:eastAsia="Times New Roman" w:hAnsi="Times New Roman" w:cs="Times New Roman"/>
                <w:sz w:val="24"/>
                <w:szCs w:val="24"/>
                <w:lang w:eastAsia="ru-RU"/>
              </w:rPr>
              <w:t>Вінниця</w:t>
            </w:r>
            <w:proofErr w:type="spell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Сабарівське</w:t>
            </w:r>
            <w:proofErr w:type="spell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шосе</w:t>
            </w:r>
            <w:proofErr w:type="spellEnd"/>
            <w:r w:rsidRPr="00E455A0">
              <w:rPr>
                <w:rFonts w:ascii="Times New Roman" w:eastAsia="Times New Roman" w:hAnsi="Times New Roman" w:cs="Times New Roman"/>
                <w:sz w:val="24"/>
                <w:szCs w:val="24"/>
                <w:lang w:eastAsia="ru-RU"/>
              </w:rPr>
              <w:t>, 23</w:t>
            </w:r>
            <w:r w:rsidR="000D32AF">
              <w:rPr>
                <w:rFonts w:ascii="Times New Roman" w:eastAsia="Times New Roman" w:hAnsi="Times New Roman" w:cs="Times New Roman"/>
                <w:sz w:val="24"/>
                <w:szCs w:val="24"/>
                <w:lang w:val="uk-UA" w:eastAsia="ru-RU"/>
              </w:rPr>
              <w:t>.</w:t>
            </w:r>
            <w:bookmarkStart w:id="0" w:name="_GoBack"/>
            <w:bookmarkEnd w:id="0"/>
          </w:p>
        </w:tc>
      </w:tr>
      <w:tr w:rsidR="00622343" w:rsidRPr="00622343" w:rsidTr="008A6EF0">
        <w:trPr>
          <w:gridAfter w:val="1"/>
          <w:wAfter w:w="6606" w:type="dxa"/>
          <w:trHeight w:val="755"/>
        </w:trPr>
        <w:tc>
          <w:tcPr>
            <w:tcW w:w="709" w:type="dxa"/>
            <w:tcBorders>
              <w:top w:val="nil"/>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4.2</w:t>
            </w:r>
          </w:p>
        </w:tc>
        <w:tc>
          <w:tcPr>
            <w:tcW w:w="9781" w:type="dxa"/>
            <w:gridSpan w:val="19"/>
            <w:tcBorders>
              <w:top w:val="nil"/>
              <w:left w:val="nil"/>
              <w:bottom w:val="single" w:sz="4" w:space="0" w:color="auto"/>
              <w:right w:val="single" w:sz="4" w:space="0" w:color="000000"/>
            </w:tcBorders>
          </w:tcPr>
          <w:p w:rsidR="00622343" w:rsidRPr="00622343" w:rsidRDefault="00622343" w:rsidP="00622343">
            <w:pPr>
              <w:spacing w:after="0" w:line="240" w:lineRule="auto"/>
              <w:jc w:val="center"/>
              <w:rPr>
                <w:rFonts w:ascii="Times New Roman" w:eastAsia="Times New Roman" w:hAnsi="Times New Roman" w:cs="Times New Roman"/>
                <w:color w:val="000000"/>
                <w:sz w:val="24"/>
                <w:szCs w:val="24"/>
                <w:lang w:val="uk-UA" w:eastAsia="ru-RU"/>
              </w:rPr>
            </w:pPr>
            <w:r w:rsidRPr="00622343">
              <w:rPr>
                <w:rFonts w:ascii="Times New Roman" w:eastAsia="Times New Roman" w:hAnsi="Times New Roman" w:cs="Times New Roman"/>
                <w:sz w:val="24"/>
                <w:szCs w:val="24"/>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r w:rsidRPr="00622343">
              <w:rPr>
                <w:rFonts w:ascii="Times New Roman" w:eastAsia="Times New Roman" w:hAnsi="Times New Roman" w:cs="Times New Roman"/>
                <w:color w:val="000000"/>
                <w:sz w:val="24"/>
                <w:szCs w:val="24"/>
                <w:lang w:val="uk-UA" w:eastAsia="ru-RU"/>
              </w:rPr>
              <w:t xml:space="preserve">  </w:t>
            </w:r>
          </w:p>
        </w:tc>
      </w:tr>
      <w:tr w:rsidR="00622343" w:rsidRPr="00622343" w:rsidTr="009B6723">
        <w:trPr>
          <w:gridAfter w:val="1"/>
          <w:wAfter w:w="6606" w:type="dxa"/>
          <w:trHeight w:val="320"/>
        </w:trPr>
        <w:tc>
          <w:tcPr>
            <w:tcW w:w="709" w:type="dxa"/>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4.3</w:t>
            </w:r>
          </w:p>
        </w:tc>
        <w:tc>
          <w:tcPr>
            <w:tcW w:w="3682" w:type="dxa"/>
            <w:gridSpan w:val="8"/>
            <w:tcBorders>
              <w:top w:val="single" w:sz="4" w:space="0" w:color="auto"/>
              <w:left w:val="single" w:sz="4" w:space="0" w:color="auto"/>
              <w:bottom w:val="single" w:sz="4" w:space="0" w:color="auto"/>
              <w:right w:val="single" w:sz="4" w:space="0" w:color="auto"/>
            </w:tcBorders>
            <w:hideMark/>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Інформація про належність Майна до пам’яток культурної спадщини, щойно виявлених об’єктів культурної спадщини</w:t>
            </w:r>
          </w:p>
        </w:tc>
        <w:tc>
          <w:tcPr>
            <w:tcW w:w="6099" w:type="dxa"/>
            <w:gridSpan w:val="11"/>
            <w:tcBorders>
              <w:top w:val="single" w:sz="4" w:space="0" w:color="auto"/>
              <w:left w:val="single" w:sz="4" w:space="0" w:color="auto"/>
              <w:bottom w:val="single" w:sz="4" w:space="0" w:color="auto"/>
              <w:right w:val="single" w:sz="4" w:space="0" w:color="auto"/>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Майно до пам’яток культурної спадщини, щойно виявлених об’єктів культурної спадщини не належить</w:t>
            </w:r>
          </w:p>
        </w:tc>
      </w:tr>
      <w:tr w:rsidR="00622343" w:rsidRPr="00622343" w:rsidTr="009B6723">
        <w:trPr>
          <w:gridAfter w:val="1"/>
          <w:wAfter w:w="6606" w:type="dxa"/>
          <w:trHeight w:val="260"/>
        </w:trPr>
        <w:tc>
          <w:tcPr>
            <w:tcW w:w="709" w:type="dxa"/>
            <w:tcBorders>
              <w:top w:val="nil"/>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sz w:val="24"/>
                <w:szCs w:val="24"/>
                <w:lang w:val="uk-UA" w:eastAsia="ru-RU"/>
              </w:rPr>
              <w:t>Процедура, в результаті якої Майно отримано в оренду</w:t>
            </w:r>
          </w:p>
        </w:tc>
      </w:tr>
      <w:tr w:rsidR="00622343" w:rsidRPr="00622343" w:rsidTr="009B6723">
        <w:trPr>
          <w:gridAfter w:val="1"/>
          <w:wAfter w:w="6606" w:type="dxa"/>
          <w:trHeight w:val="425"/>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5.1</w:t>
            </w:r>
          </w:p>
        </w:tc>
        <w:tc>
          <w:tcPr>
            <w:tcW w:w="9781" w:type="dxa"/>
            <w:gridSpan w:val="19"/>
            <w:tcBorders>
              <w:top w:val="nil"/>
              <w:left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(А) аукціон</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ind w:left="-101" w:right="-76"/>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6</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Вартість Майна</w:t>
            </w:r>
            <w:r w:rsidRPr="00622343">
              <w:rPr>
                <w:rFonts w:ascii="Times New Roman" w:eastAsia="Times New Roman" w:hAnsi="Times New Roman" w:cs="Antiqua"/>
                <w:color w:val="000000"/>
                <w:sz w:val="24"/>
                <w:szCs w:val="24"/>
                <w:lang w:val="en-US" w:eastAsia="ru-RU"/>
              </w:rPr>
              <w:t xml:space="preserve"> </w:t>
            </w:r>
          </w:p>
        </w:tc>
      </w:tr>
      <w:tr w:rsidR="00622343" w:rsidRPr="00DC1A17" w:rsidTr="009B6723">
        <w:trPr>
          <w:gridAfter w:val="1"/>
          <w:wAfter w:w="6606" w:type="dxa"/>
          <w:trHeight w:val="1465"/>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101" w:right="-76"/>
              <w:jc w:val="center"/>
              <w:rPr>
                <w:rFonts w:ascii="Times New Roman" w:eastAsia="Times New Roman" w:hAnsi="Times New Roman" w:cs="Times New Roman"/>
                <w:color w:val="000000"/>
                <w:lang w:val="uk-UA" w:eastAsia="ru-RU"/>
              </w:rPr>
            </w:pPr>
            <w:r w:rsidRPr="002C0228">
              <w:rPr>
                <w:rFonts w:ascii="Times New Roman" w:eastAsia="Times New Roman" w:hAnsi="Times New Roman" w:cs="Times New Roman"/>
                <w:color w:val="000000"/>
                <w:lang w:val="uk-UA" w:eastAsia="ru-RU"/>
              </w:rPr>
              <w:t>6.1</w:t>
            </w: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Балансова вартість, переоцінена в обліку Балансоутримувача (частина друга статті 8 Закону)</w:t>
            </w:r>
          </w:p>
        </w:tc>
        <w:tc>
          <w:tcPr>
            <w:tcW w:w="6364" w:type="dxa"/>
            <w:gridSpan w:val="12"/>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both"/>
              <w:rPr>
                <w:rFonts w:ascii="Times New Roman" w:eastAsia="Times New Roman" w:hAnsi="Times New Roman" w:cs="Antiqua"/>
                <w:sz w:val="24"/>
                <w:szCs w:val="24"/>
                <w:lang w:val="uk-UA" w:eastAsia="ru-RU"/>
              </w:rPr>
            </w:pPr>
            <w:r w:rsidRPr="002C0228">
              <w:rPr>
                <w:rFonts w:ascii="Times New Roman" w:eastAsia="Times New Roman" w:hAnsi="Times New Roman" w:cs="Antiqua"/>
                <w:sz w:val="24"/>
                <w:szCs w:val="24"/>
                <w:lang w:val="uk-UA" w:eastAsia="ru-RU"/>
              </w:rPr>
              <w:t>- первісна балансова</w:t>
            </w:r>
            <w:r w:rsidR="009F5037" w:rsidRPr="002C0228">
              <w:rPr>
                <w:rFonts w:ascii="Times New Roman" w:eastAsia="Times New Roman" w:hAnsi="Times New Roman" w:cs="Antiqua"/>
                <w:sz w:val="24"/>
                <w:szCs w:val="24"/>
                <w:lang w:val="uk-UA" w:eastAsia="ru-RU"/>
              </w:rPr>
              <w:t xml:space="preserve"> вартість</w:t>
            </w:r>
            <w:r w:rsidR="00DC1A17">
              <w:rPr>
                <w:rFonts w:ascii="Times New Roman" w:eastAsia="Times New Roman" w:hAnsi="Times New Roman" w:cs="Antiqua"/>
                <w:sz w:val="24"/>
                <w:szCs w:val="24"/>
                <w:lang w:val="uk-UA" w:eastAsia="ru-RU"/>
              </w:rPr>
              <w:t xml:space="preserve"> </w:t>
            </w:r>
            <w:r w:rsidR="00E455A0" w:rsidRPr="00E455A0">
              <w:rPr>
                <w:rFonts w:ascii="Times New Roman" w:eastAsia="Times New Roman" w:hAnsi="Times New Roman" w:cs="Antiqua"/>
                <w:sz w:val="24"/>
                <w:szCs w:val="24"/>
                <w:lang w:val="uk-UA" w:eastAsia="ru-RU"/>
              </w:rPr>
              <w:t>33052</w:t>
            </w:r>
            <w:r w:rsidR="00E455A0">
              <w:rPr>
                <w:rFonts w:ascii="Times New Roman" w:eastAsia="Times New Roman" w:hAnsi="Times New Roman" w:cs="Antiqua"/>
                <w:sz w:val="24"/>
                <w:szCs w:val="24"/>
                <w:lang w:val="uk-UA" w:eastAsia="ru-RU"/>
              </w:rPr>
              <w:t>,95</w:t>
            </w:r>
            <w:r w:rsidRPr="002C0228">
              <w:rPr>
                <w:rFonts w:ascii="Times New Roman" w:eastAsia="Times New Roman" w:hAnsi="Times New Roman" w:cs="Antiqua"/>
                <w:sz w:val="24"/>
                <w:szCs w:val="24"/>
                <w:lang w:val="uk-UA" w:eastAsia="ru-RU"/>
              </w:rPr>
              <w:t xml:space="preserve"> грн. (</w:t>
            </w:r>
            <w:r w:rsidR="00E455A0">
              <w:rPr>
                <w:rFonts w:ascii="Times New Roman" w:eastAsia="Times New Roman" w:hAnsi="Times New Roman" w:cs="Antiqua"/>
                <w:sz w:val="24"/>
                <w:szCs w:val="24"/>
                <w:lang w:val="uk-UA" w:eastAsia="ru-RU"/>
              </w:rPr>
              <w:t>тридцять три тисячі п’ятдесят дві</w:t>
            </w:r>
            <w:r w:rsidRPr="002C0228">
              <w:rPr>
                <w:rFonts w:ascii="Times New Roman" w:eastAsia="Times New Roman" w:hAnsi="Times New Roman" w:cs="Antiqua"/>
                <w:sz w:val="24"/>
                <w:szCs w:val="24"/>
                <w:lang w:val="uk-UA" w:eastAsia="ru-RU"/>
              </w:rPr>
              <w:t xml:space="preserve"> грн. </w:t>
            </w:r>
            <w:r w:rsidR="00E455A0">
              <w:rPr>
                <w:rFonts w:ascii="Times New Roman" w:eastAsia="Times New Roman" w:hAnsi="Times New Roman" w:cs="Antiqua"/>
                <w:sz w:val="24"/>
                <w:szCs w:val="24"/>
                <w:lang w:val="uk-UA" w:eastAsia="ru-RU"/>
              </w:rPr>
              <w:t>95</w:t>
            </w:r>
            <w:r w:rsidR="00874694" w:rsidRPr="002C0228">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коп.)</w:t>
            </w:r>
            <w:r w:rsidR="009F5037" w:rsidRPr="002C0228">
              <w:rPr>
                <w:rFonts w:ascii="Times New Roman" w:eastAsia="Times New Roman" w:hAnsi="Times New Roman" w:cs="Antiqua"/>
                <w:sz w:val="24"/>
                <w:szCs w:val="24"/>
                <w:lang w:val="uk-UA" w:eastAsia="ru-RU"/>
              </w:rPr>
              <w:t>;</w:t>
            </w:r>
          </w:p>
          <w:p w:rsidR="00622343" w:rsidRPr="00623F53" w:rsidRDefault="00622343" w:rsidP="00DC1A17">
            <w:pPr>
              <w:spacing w:after="0" w:line="240" w:lineRule="auto"/>
              <w:jc w:val="both"/>
              <w:rPr>
                <w:rFonts w:ascii="Times New Roman" w:eastAsia="Times New Roman" w:hAnsi="Times New Roman" w:cs="Antiqua"/>
                <w:sz w:val="24"/>
                <w:szCs w:val="24"/>
                <w:lang w:val="uk-UA" w:eastAsia="ru-RU"/>
              </w:rPr>
            </w:pPr>
            <w:r w:rsidRPr="002C0228">
              <w:rPr>
                <w:rFonts w:ascii="Times New Roman" w:eastAsia="Times New Roman" w:hAnsi="Times New Roman" w:cs="Antiqua"/>
                <w:sz w:val="24"/>
                <w:szCs w:val="24"/>
                <w:lang w:val="uk-UA" w:eastAsia="ru-RU"/>
              </w:rPr>
              <w:t xml:space="preserve">- залишкова балансова вартість </w:t>
            </w:r>
            <w:r w:rsidR="00E455A0" w:rsidRPr="00E455A0">
              <w:rPr>
                <w:rFonts w:ascii="Times New Roman" w:eastAsia="Times New Roman" w:hAnsi="Times New Roman" w:cs="Antiqua"/>
                <w:sz w:val="24"/>
                <w:szCs w:val="24"/>
                <w:lang w:val="uk-UA" w:eastAsia="ru-RU"/>
              </w:rPr>
              <w:t>10153,59</w:t>
            </w:r>
            <w:r w:rsidR="00623F53">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sz w:val="24"/>
                <w:szCs w:val="24"/>
                <w:lang w:val="uk-UA" w:eastAsia="ru-RU"/>
              </w:rPr>
              <w:t>грн. (</w:t>
            </w:r>
            <w:r w:rsidR="00E455A0">
              <w:rPr>
                <w:rFonts w:ascii="Times New Roman" w:eastAsia="Times New Roman" w:hAnsi="Times New Roman" w:cs="Antiqua"/>
                <w:sz w:val="24"/>
                <w:szCs w:val="24"/>
                <w:lang w:val="uk-UA" w:eastAsia="ru-RU"/>
              </w:rPr>
              <w:t>десять тисяч сто п’ятдесят три грн. 59</w:t>
            </w:r>
            <w:r w:rsidRPr="002C0228">
              <w:rPr>
                <w:rFonts w:ascii="Times New Roman" w:eastAsia="Times New Roman" w:hAnsi="Times New Roman" w:cs="Antiqua"/>
                <w:sz w:val="24"/>
                <w:szCs w:val="24"/>
                <w:lang w:val="uk-UA" w:eastAsia="ru-RU"/>
              </w:rPr>
              <w:t xml:space="preserve"> коп.)</w:t>
            </w:r>
            <w:r w:rsidR="00C21FB2">
              <w:rPr>
                <w:rFonts w:ascii="Times New Roman" w:eastAsia="Times New Roman" w:hAnsi="Times New Roman" w:cs="Antiqua"/>
                <w:sz w:val="24"/>
                <w:szCs w:val="24"/>
                <w:lang w:val="uk-UA" w:eastAsia="ru-RU"/>
              </w:rPr>
              <w:t>,</w:t>
            </w:r>
            <w:r w:rsidR="00874694" w:rsidRPr="002C0228">
              <w:rPr>
                <w:rFonts w:ascii="Times New Roman" w:eastAsia="Times New Roman" w:hAnsi="Times New Roman" w:cs="Antiqua"/>
                <w:sz w:val="24"/>
                <w:szCs w:val="24"/>
                <w:lang w:val="uk-UA" w:eastAsia="ru-RU"/>
              </w:rPr>
              <w:t xml:space="preserve"> </w:t>
            </w:r>
            <w:r w:rsidRPr="002C0228">
              <w:rPr>
                <w:rFonts w:ascii="Times New Roman" w:eastAsia="Times New Roman" w:hAnsi="Times New Roman" w:cs="Antiqua"/>
                <w:color w:val="000000"/>
                <w:sz w:val="24"/>
                <w:szCs w:val="24"/>
                <w:lang w:val="uk-UA" w:eastAsia="ru-RU"/>
              </w:rPr>
              <w:t>станом на 31.</w:t>
            </w:r>
            <w:r w:rsidR="00C21FB2">
              <w:rPr>
                <w:rFonts w:ascii="Times New Roman" w:eastAsia="Times New Roman" w:hAnsi="Times New Roman" w:cs="Antiqua"/>
                <w:color w:val="000000"/>
                <w:sz w:val="24"/>
                <w:szCs w:val="24"/>
                <w:lang w:val="uk-UA" w:eastAsia="ru-RU"/>
              </w:rPr>
              <w:t>03.2021</w:t>
            </w:r>
          </w:p>
        </w:tc>
      </w:tr>
      <w:tr w:rsidR="00622343" w:rsidRPr="00DC1A17"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34"/>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w:t>
            </w:r>
          </w:p>
        </w:tc>
        <w:tc>
          <w:tcPr>
            <w:tcW w:w="9781" w:type="dxa"/>
            <w:gridSpan w:val="19"/>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Страхова вартість</w:t>
            </w:r>
          </w:p>
        </w:tc>
      </w:tr>
      <w:tr w:rsidR="00622343" w:rsidRPr="00622343" w:rsidTr="008A6EF0">
        <w:trPr>
          <w:gridAfter w:val="1"/>
          <w:wAfter w:w="6606" w:type="dxa"/>
          <w:trHeight w:val="616"/>
        </w:trPr>
        <w:tc>
          <w:tcPr>
            <w:tcW w:w="709" w:type="dxa"/>
            <w:tcBorders>
              <w:top w:val="single" w:sz="4" w:space="0" w:color="000000"/>
              <w:left w:val="single" w:sz="4" w:space="0" w:color="000000"/>
              <w:bottom w:val="single" w:sz="4" w:space="0" w:color="000000"/>
              <w:right w:val="single" w:sz="4" w:space="0" w:color="000000"/>
            </w:tcBorders>
            <w:hideMark/>
          </w:tcPr>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6.2.1</w:t>
            </w:r>
            <w:r w:rsidRPr="002C0228">
              <w:rPr>
                <w:rFonts w:ascii="Times New Roman" w:eastAsia="Times New Roman" w:hAnsi="Times New Roman" w:cs="Antiqua"/>
                <w:color w:val="000000"/>
                <w:sz w:val="24"/>
                <w:szCs w:val="24"/>
                <w:lang w:val="uk-UA" w:eastAsia="ru-RU"/>
              </w:rPr>
              <w:br/>
            </w:r>
          </w:p>
          <w:p w:rsidR="00622343" w:rsidRPr="002C0228"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p>
        </w:tc>
        <w:tc>
          <w:tcPr>
            <w:tcW w:w="3417" w:type="dxa"/>
            <w:gridSpan w:val="7"/>
            <w:tcBorders>
              <w:top w:val="single" w:sz="4" w:space="0" w:color="000000"/>
              <w:left w:val="nil"/>
              <w:bottom w:val="single" w:sz="4" w:space="0" w:color="000000"/>
              <w:right w:val="single" w:sz="4" w:space="0" w:color="000000"/>
            </w:tcBorders>
            <w:hideMark/>
          </w:tcPr>
          <w:p w:rsidR="00622343" w:rsidRPr="002C0228" w:rsidRDefault="00622343" w:rsidP="00622343">
            <w:pPr>
              <w:spacing w:after="0" w:line="240" w:lineRule="auto"/>
              <w:rPr>
                <w:rFonts w:ascii="Times New Roman" w:eastAsia="Times New Roman" w:hAnsi="Times New Roman" w:cs="Antiqua"/>
                <w:color w:val="000000"/>
                <w:sz w:val="24"/>
                <w:szCs w:val="24"/>
                <w:lang w:val="uk-UA" w:eastAsia="ru-RU"/>
              </w:rPr>
            </w:pPr>
            <w:r w:rsidRPr="002C0228">
              <w:rPr>
                <w:rFonts w:ascii="Times New Roman" w:eastAsia="Times New Roman" w:hAnsi="Times New Roman" w:cs="Antiqua"/>
                <w:color w:val="000000"/>
                <w:sz w:val="24"/>
                <w:szCs w:val="24"/>
                <w:lang w:val="uk-UA" w:eastAsia="ru-RU"/>
              </w:rPr>
              <w:t>Сума, яка дорівнює визначеній у пункті 6.1 Умов</w:t>
            </w:r>
          </w:p>
        </w:tc>
        <w:tc>
          <w:tcPr>
            <w:tcW w:w="6364" w:type="dxa"/>
            <w:gridSpan w:val="12"/>
            <w:tcBorders>
              <w:top w:val="single" w:sz="4" w:space="0" w:color="000000"/>
              <w:left w:val="nil"/>
              <w:bottom w:val="single" w:sz="4" w:space="0" w:color="000000"/>
              <w:right w:val="single" w:sz="4" w:space="0" w:color="000000"/>
            </w:tcBorders>
            <w:hideMark/>
          </w:tcPr>
          <w:p w:rsidR="00E455A0" w:rsidRDefault="00E455A0" w:rsidP="00E455A0">
            <w:pPr>
              <w:spacing w:after="0" w:line="240" w:lineRule="auto"/>
              <w:jc w:val="both"/>
              <w:rPr>
                <w:rFonts w:ascii="Times New Roman" w:eastAsia="Times New Roman" w:hAnsi="Times New Roman" w:cs="Antiqua"/>
                <w:color w:val="000000"/>
                <w:sz w:val="24"/>
                <w:szCs w:val="24"/>
                <w:lang w:val="uk-UA" w:eastAsia="ru-RU"/>
              </w:rPr>
            </w:pPr>
            <w:r w:rsidRPr="00E455A0">
              <w:rPr>
                <w:rFonts w:ascii="Times New Roman" w:eastAsia="Times New Roman" w:hAnsi="Times New Roman" w:cs="Antiqua"/>
                <w:color w:val="000000"/>
                <w:sz w:val="24"/>
                <w:szCs w:val="24"/>
                <w:lang w:val="uk-UA" w:eastAsia="ru-RU"/>
              </w:rPr>
              <w:t>10153,59</w:t>
            </w:r>
            <w:r>
              <w:rPr>
                <w:rFonts w:ascii="Times New Roman" w:eastAsia="Times New Roman" w:hAnsi="Times New Roman" w:cs="Antiqua"/>
                <w:color w:val="000000"/>
                <w:sz w:val="24"/>
                <w:szCs w:val="24"/>
                <w:lang w:val="uk-UA" w:eastAsia="ru-RU"/>
              </w:rPr>
              <w:t xml:space="preserve"> </w:t>
            </w:r>
            <w:r w:rsidRPr="00E455A0">
              <w:rPr>
                <w:rFonts w:ascii="Times New Roman" w:eastAsia="Times New Roman" w:hAnsi="Times New Roman" w:cs="Antiqua"/>
                <w:color w:val="000000"/>
                <w:sz w:val="24"/>
                <w:szCs w:val="24"/>
                <w:lang w:val="uk-UA" w:eastAsia="ru-RU"/>
              </w:rPr>
              <w:t>грн. (десять тисяч сто п’ятдесят три грн. 59 коп.)</w:t>
            </w:r>
            <w:r w:rsidR="00623F53">
              <w:rPr>
                <w:rFonts w:ascii="Times New Roman" w:eastAsia="Times New Roman" w:hAnsi="Times New Roman" w:cs="Antiqua"/>
                <w:color w:val="000000"/>
                <w:sz w:val="24"/>
                <w:szCs w:val="24"/>
                <w:lang w:val="uk-UA" w:eastAsia="ru-RU"/>
              </w:rPr>
              <w:t>,</w:t>
            </w:r>
          </w:p>
          <w:p w:rsidR="00622343" w:rsidRPr="002C0228" w:rsidRDefault="00622343" w:rsidP="00C21FB2">
            <w:pPr>
              <w:spacing w:after="0" w:line="240" w:lineRule="auto"/>
              <w:jc w:val="both"/>
              <w:rPr>
                <w:rFonts w:ascii="Times New Roman" w:eastAsia="Times New Roman" w:hAnsi="Times New Roman" w:cs="Antiqua"/>
                <w:sz w:val="24"/>
                <w:szCs w:val="24"/>
                <w:highlight w:val="yellow"/>
                <w:lang w:val="uk-UA" w:eastAsia="ru-RU"/>
              </w:rPr>
            </w:pPr>
            <w:r w:rsidRPr="002C0228">
              <w:rPr>
                <w:rFonts w:ascii="Times New Roman" w:eastAsia="Times New Roman" w:hAnsi="Times New Roman" w:cs="Times New Roman"/>
                <w:sz w:val="24"/>
                <w:szCs w:val="24"/>
                <w:lang w:val="uk-UA" w:eastAsia="ru-RU"/>
              </w:rPr>
              <w:t>без податку на додану вартість</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ind w:left="-73" w:right="-62"/>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7</w:t>
            </w:r>
          </w:p>
        </w:tc>
        <w:tc>
          <w:tcPr>
            <w:tcW w:w="9781" w:type="dxa"/>
            <w:gridSpan w:val="19"/>
            <w:tcBorders>
              <w:top w:val="single" w:sz="4" w:space="0" w:color="000000"/>
              <w:left w:val="nil"/>
              <w:bottom w:val="single" w:sz="4" w:space="0" w:color="000000"/>
              <w:right w:val="single" w:sz="4" w:space="0" w:color="000000"/>
            </w:tcBorders>
            <w:hideMark/>
          </w:tcPr>
          <w:p w:rsidR="00622343" w:rsidRPr="008A6EF0"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8A6EF0">
              <w:rPr>
                <w:rFonts w:ascii="Times New Roman" w:eastAsia="Times New Roman" w:hAnsi="Times New Roman" w:cs="Antiqua"/>
                <w:color w:val="000000"/>
                <w:sz w:val="24"/>
                <w:szCs w:val="24"/>
                <w:lang w:val="uk-UA" w:eastAsia="ru-RU"/>
              </w:rPr>
              <w:t xml:space="preserve">Цільове призначення Майна </w:t>
            </w:r>
          </w:p>
        </w:tc>
      </w:tr>
      <w:tr w:rsidR="00622343" w:rsidRPr="00586FA8" w:rsidTr="009B6723">
        <w:trPr>
          <w:gridAfter w:val="1"/>
          <w:wAfter w:w="6606" w:type="dxa"/>
          <w:trHeight w:val="343"/>
        </w:trPr>
        <w:tc>
          <w:tcPr>
            <w:tcW w:w="709" w:type="dxa"/>
            <w:tcBorders>
              <w:top w:val="single" w:sz="4" w:space="0" w:color="000000"/>
              <w:left w:val="single" w:sz="4" w:space="0" w:color="000000"/>
              <w:bottom w:val="single" w:sz="4" w:space="0" w:color="000000"/>
              <w:right w:val="single" w:sz="4" w:space="0" w:color="000000"/>
            </w:tcBorders>
            <w:hideMark/>
          </w:tcPr>
          <w:p w:rsidR="00622343" w:rsidRPr="00A179E6" w:rsidRDefault="00622343" w:rsidP="00622343">
            <w:pPr>
              <w:spacing w:after="0" w:line="240" w:lineRule="auto"/>
              <w:ind w:left="-73" w:right="-48"/>
              <w:jc w:val="center"/>
              <w:rPr>
                <w:rFonts w:ascii="Times New Roman" w:eastAsia="Times New Roman" w:hAnsi="Times New Roman" w:cs="Antiqua"/>
                <w:color w:val="000000"/>
                <w:sz w:val="24"/>
                <w:szCs w:val="24"/>
                <w:lang w:val="uk-UA" w:eastAsia="ru-RU"/>
              </w:rPr>
            </w:pPr>
            <w:r w:rsidRPr="00A179E6">
              <w:rPr>
                <w:rFonts w:ascii="Times New Roman" w:eastAsia="Times New Roman" w:hAnsi="Times New Roman" w:cs="Antiqua"/>
                <w:color w:val="000000"/>
                <w:sz w:val="24"/>
                <w:szCs w:val="24"/>
                <w:lang w:val="uk-UA" w:eastAsia="ru-RU"/>
              </w:rPr>
              <w:t>7.1</w:t>
            </w:r>
          </w:p>
        </w:tc>
        <w:tc>
          <w:tcPr>
            <w:tcW w:w="9781" w:type="dxa"/>
            <w:gridSpan w:val="19"/>
            <w:tcBorders>
              <w:top w:val="single" w:sz="4" w:space="0" w:color="000000"/>
              <w:left w:val="nil"/>
              <w:bottom w:val="single" w:sz="4" w:space="0" w:color="000000"/>
              <w:right w:val="single" w:sz="4" w:space="0" w:color="000000"/>
            </w:tcBorders>
          </w:tcPr>
          <w:p w:rsidR="00622343" w:rsidRPr="00A179E6" w:rsidRDefault="00E455A0" w:rsidP="00C21FB2">
            <w:pPr>
              <w:spacing w:after="0" w:line="240" w:lineRule="auto"/>
              <w:ind w:left="-108" w:firstLine="108"/>
              <w:jc w:val="center"/>
              <w:rPr>
                <w:rFonts w:ascii="Times New Roman" w:eastAsia="Times New Roman" w:hAnsi="Times New Roman" w:cs="Times New Roman"/>
                <w:sz w:val="24"/>
                <w:szCs w:val="24"/>
                <w:lang w:val="uk-UA" w:eastAsia="ru-RU"/>
              </w:rPr>
            </w:pPr>
            <w:proofErr w:type="spellStart"/>
            <w:r w:rsidRPr="00E455A0">
              <w:rPr>
                <w:rFonts w:ascii="Times New Roman" w:eastAsia="Times New Roman" w:hAnsi="Times New Roman" w:cs="Times New Roman"/>
                <w:sz w:val="24"/>
                <w:szCs w:val="24"/>
                <w:lang w:eastAsia="ru-RU"/>
              </w:rPr>
              <w:t>майно</w:t>
            </w:r>
            <w:proofErr w:type="spell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може</w:t>
            </w:r>
            <w:proofErr w:type="spellEnd"/>
            <w:r w:rsidRPr="00E455A0">
              <w:rPr>
                <w:rFonts w:ascii="Times New Roman" w:eastAsia="Times New Roman" w:hAnsi="Times New Roman" w:cs="Times New Roman"/>
                <w:sz w:val="24"/>
                <w:szCs w:val="24"/>
                <w:lang w:eastAsia="ru-RU"/>
              </w:rPr>
              <w:t xml:space="preserve"> бути </w:t>
            </w:r>
            <w:proofErr w:type="spellStart"/>
            <w:r w:rsidRPr="00E455A0">
              <w:rPr>
                <w:rFonts w:ascii="Times New Roman" w:eastAsia="Times New Roman" w:hAnsi="Times New Roman" w:cs="Times New Roman"/>
                <w:sz w:val="24"/>
                <w:szCs w:val="24"/>
                <w:lang w:eastAsia="ru-RU"/>
              </w:rPr>
              <w:t>використано</w:t>
            </w:r>
            <w:proofErr w:type="spellEnd"/>
            <w:r w:rsidRPr="00E455A0">
              <w:rPr>
                <w:rFonts w:ascii="Times New Roman" w:eastAsia="Times New Roman" w:hAnsi="Times New Roman" w:cs="Times New Roman"/>
                <w:sz w:val="24"/>
                <w:szCs w:val="24"/>
                <w:lang w:eastAsia="ru-RU"/>
              </w:rPr>
              <w:t xml:space="preserve"> за будь-</w:t>
            </w:r>
            <w:proofErr w:type="spellStart"/>
            <w:r w:rsidRPr="00E455A0">
              <w:rPr>
                <w:rFonts w:ascii="Times New Roman" w:eastAsia="Times New Roman" w:hAnsi="Times New Roman" w:cs="Times New Roman"/>
                <w:sz w:val="24"/>
                <w:szCs w:val="24"/>
                <w:lang w:eastAsia="ru-RU"/>
              </w:rPr>
              <w:t>яким</w:t>
            </w:r>
            <w:proofErr w:type="spell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цільовим</w:t>
            </w:r>
            <w:proofErr w:type="spellEnd"/>
            <w:r w:rsidRPr="00E455A0">
              <w:rPr>
                <w:rFonts w:ascii="Times New Roman" w:eastAsia="Times New Roman" w:hAnsi="Times New Roman" w:cs="Times New Roman"/>
                <w:sz w:val="24"/>
                <w:szCs w:val="24"/>
                <w:lang w:eastAsia="ru-RU"/>
              </w:rPr>
              <w:t xml:space="preserve"> </w:t>
            </w:r>
            <w:proofErr w:type="spellStart"/>
            <w:r w:rsidRPr="00E455A0">
              <w:rPr>
                <w:rFonts w:ascii="Times New Roman" w:eastAsia="Times New Roman" w:hAnsi="Times New Roman" w:cs="Times New Roman"/>
                <w:sz w:val="24"/>
                <w:szCs w:val="24"/>
                <w:lang w:eastAsia="ru-RU"/>
              </w:rPr>
              <w:t>призначенням</w:t>
            </w:r>
            <w:proofErr w:type="spellEnd"/>
          </w:p>
        </w:tc>
      </w:tr>
      <w:tr w:rsidR="00622343" w:rsidRPr="00622343" w:rsidTr="008A6EF0">
        <w:trPr>
          <w:trHeight w:val="584"/>
        </w:trPr>
        <w:tc>
          <w:tcPr>
            <w:tcW w:w="709" w:type="dxa"/>
            <w:tcBorders>
              <w:top w:val="single" w:sz="4" w:space="0" w:color="000000"/>
              <w:left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8</w:t>
            </w:r>
          </w:p>
        </w:tc>
        <w:tc>
          <w:tcPr>
            <w:tcW w:w="4913" w:type="dxa"/>
            <w:gridSpan w:val="10"/>
            <w:tcBorders>
              <w:top w:val="single" w:sz="4" w:space="0" w:color="000000"/>
              <w:left w:val="nil"/>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Графік використання (заповнюється, якщо майно передається в погодинну оренду)</w:t>
            </w:r>
          </w:p>
        </w:tc>
        <w:tc>
          <w:tcPr>
            <w:tcW w:w="4868" w:type="dxa"/>
            <w:gridSpan w:val="9"/>
            <w:tcBorders>
              <w:top w:val="single" w:sz="4" w:space="0" w:color="000000"/>
              <w:left w:val="nil"/>
              <w:right w:val="single" w:sz="4" w:space="0" w:color="000000"/>
            </w:tcBorders>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Не застосовується</w:t>
            </w:r>
          </w:p>
        </w:tc>
        <w:tc>
          <w:tcPr>
            <w:tcW w:w="6606" w:type="dxa"/>
          </w:tcPr>
          <w:p w:rsidR="00622343" w:rsidRPr="00622343" w:rsidRDefault="00622343" w:rsidP="00622343">
            <w:pPr>
              <w:spacing w:after="0" w:line="240" w:lineRule="auto"/>
              <w:rPr>
                <w:rFonts w:ascii="Times New Roman" w:eastAsia="Times New Roman" w:hAnsi="Times New Roman" w:cs="Antiqua"/>
                <w:color w:val="000000"/>
                <w:lang w:val="uk-UA" w:eastAsia="ru-RU"/>
              </w:rPr>
            </w:pPr>
          </w:p>
        </w:tc>
      </w:tr>
      <w:tr w:rsidR="00622343" w:rsidRPr="00622343" w:rsidTr="009B6723">
        <w:trPr>
          <w:gridAfter w:val="1"/>
          <w:wAfter w:w="6606" w:type="dxa"/>
          <w:trHeight w:val="505"/>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Орендна плата та інші платежі </w:t>
            </w:r>
          </w:p>
        </w:tc>
      </w:tr>
      <w:tr w:rsidR="00622343" w:rsidRPr="00622343" w:rsidTr="004E036B">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9.1</w:t>
            </w:r>
            <w:r w:rsidRPr="00622343">
              <w:rPr>
                <w:rFonts w:ascii="Times New Roman" w:eastAsia="Times New Roman" w:hAnsi="Times New Roman" w:cs="Antiqua"/>
                <w:color w:val="000000"/>
                <w:sz w:val="24"/>
                <w:szCs w:val="24"/>
                <w:lang w:val="uk-UA" w:eastAsia="ru-RU"/>
              </w:rPr>
              <w:br/>
            </w:r>
          </w:p>
        </w:tc>
        <w:tc>
          <w:tcPr>
            <w:tcW w:w="3417"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Місячна орендна плата, визначена за результатами проведення аукціону</w:t>
            </w:r>
          </w:p>
        </w:tc>
        <w:tc>
          <w:tcPr>
            <w:tcW w:w="3242" w:type="dxa"/>
            <w:gridSpan w:val="7"/>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color w:val="000000"/>
                <w:sz w:val="24"/>
                <w:szCs w:val="24"/>
                <w:lang w:val="uk-UA" w:eastAsia="ru-RU"/>
              </w:rPr>
            </w:pPr>
            <w:r>
              <w:rPr>
                <w:rFonts w:ascii="Times New Roman" w:hAnsi="Times New Roman"/>
                <w:color w:val="000000"/>
              </w:rPr>
              <w:t xml:space="preserve">сума, </w:t>
            </w:r>
            <w:proofErr w:type="spellStart"/>
            <w:r>
              <w:rPr>
                <w:rFonts w:ascii="Times New Roman" w:hAnsi="Times New Roman"/>
                <w:color w:val="000000"/>
              </w:rPr>
              <w:t>гривень</w:t>
            </w:r>
            <w:proofErr w:type="spellEnd"/>
            <w:r>
              <w:rPr>
                <w:rFonts w:ascii="Times New Roman" w:hAnsi="Times New Roman"/>
                <w:color w:val="000000"/>
              </w:rPr>
              <w:t xml:space="preserve">, без </w:t>
            </w:r>
            <w:proofErr w:type="spellStart"/>
            <w:r>
              <w:rPr>
                <w:rFonts w:ascii="Times New Roman" w:hAnsi="Times New Roman"/>
                <w:color w:val="000000"/>
              </w:rPr>
              <w:t>податку</w:t>
            </w:r>
            <w:proofErr w:type="spellEnd"/>
            <w:r>
              <w:rPr>
                <w:rFonts w:ascii="Times New Roman" w:hAnsi="Times New Roman"/>
                <w:color w:val="000000"/>
              </w:rPr>
              <w:t xml:space="preserve"> на </w:t>
            </w:r>
            <w:proofErr w:type="spellStart"/>
            <w:r>
              <w:rPr>
                <w:rFonts w:ascii="Times New Roman" w:hAnsi="Times New Roman"/>
                <w:color w:val="000000"/>
              </w:rPr>
              <w:t>додану</w:t>
            </w:r>
            <w:proofErr w:type="spellEnd"/>
            <w:r>
              <w:rPr>
                <w:rFonts w:ascii="Times New Roman" w:hAnsi="Times New Roman"/>
                <w:color w:val="000000"/>
              </w:rPr>
              <w:t xml:space="preserve"> </w:t>
            </w:r>
            <w:proofErr w:type="spellStart"/>
            <w:r>
              <w:rPr>
                <w:rFonts w:ascii="Times New Roman" w:hAnsi="Times New Roman"/>
                <w:color w:val="000000"/>
              </w:rPr>
              <w:t>вартість</w:t>
            </w:r>
            <w:proofErr w:type="spellEnd"/>
            <w:r>
              <w:rPr>
                <w:rFonts w:ascii="Times New Roman" w:hAnsi="Times New Roman"/>
                <w:color w:val="000000"/>
              </w:rPr>
              <w:t xml:space="preserve"> ___________</w:t>
            </w:r>
          </w:p>
        </w:tc>
        <w:tc>
          <w:tcPr>
            <w:tcW w:w="3122" w:type="dxa"/>
            <w:gridSpan w:val="5"/>
            <w:tcBorders>
              <w:top w:val="single" w:sz="4" w:space="0" w:color="000000"/>
              <w:left w:val="nil"/>
              <w:bottom w:val="single" w:sz="4" w:space="0" w:color="000000"/>
              <w:right w:val="single" w:sz="4" w:space="0" w:color="000000"/>
            </w:tcBorders>
          </w:tcPr>
          <w:p w:rsidR="00622343" w:rsidRPr="00622343" w:rsidRDefault="009F5037" w:rsidP="00622343">
            <w:pPr>
              <w:spacing w:after="0" w:line="240" w:lineRule="auto"/>
              <w:rPr>
                <w:rFonts w:ascii="Times New Roman" w:eastAsia="Times New Roman" w:hAnsi="Times New Roman" w:cs="Times New Roman"/>
                <w:bCs/>
                <w:color w:val="000000"/>
                <w:sz w:val="24"/>
                <w:szCs w:val="24"/>
                <w:lang w:val="uk-UA" w:eastAsia="ru-RU"/>
              </w:rPr>
            </w:pPr>
            <w:r>
              <w:rPr>
                <w:rFonts w:ascii="Times New Roman" w:hAnsi="Times New Roman"/>
                <w:color w:val="000000"/>
              </w:rPr>
              <w:t xml:space="preserve">дата і </w:t>
            </w:r>
            <w:proofErr w:type="spellStart"/>
            <w:r>
              <w:rPr>
                <w:rFonts w:ascii="Times New Roman" w:hAnsi="Times New Roman"/>
                <w:color w:val="000000"/>
              </w:rPr>
              <w:t>реквізити</w:t>
            </w:r>
            <w:proofErr w:type="spellEnd"/>
            <w:r>
              <w:rPr>
                <w:rFonts w:ascii="Times New Roman" w:hAnsi="Times New Roman"/>
                <w:color w:val="000000"/>
              </w:rPr>
              <w:t xml:space="preserve"> протоколу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аукціону</w:t>
            </w:r>
            <w:proofErr w:type="spellEnd"/>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9.2</w:t>
            </w:r>
          </w:p>
        </w:tc>
        <w:tc>
          <w:tcPr>
            <w:tcW w:w="3417" w:type="dxa"/>
            <w:gridSpan w:val="7"/>
            <w:tcBorders>
              <w:top w:val="single" w:sz="4" w:space="0" w:color="000000"/>
              <w:left w:val="nil"/>
              <w:bottom w:val="single" w:sz="4" w:space="0" w:color="auto"/>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Витрати на утримання орендованого Майна та </w:t>
            </w:r>
            <w:r w:rsidRPr="00622343">
              <w:rPr>
                <w:rFonts w:ascii="Times New Roman" w:eastAsia="Times New Roman" w:hAnsi="Times New Roman" w:cs="Antiqua"/>
                <w:color w:val="000000"/>
                <w:sz w:val="24"/>
                <w:szCs w:val="24"/>
                <w:lang w:val="uk-UA" w:eastAsia="ru-RU"/>
              </w:rPr>
              <w:lastRenderedPageBreak/>
              <w:t xml:space="preserve">надання комунальних послуг Орендарю </w:t>
            </w:r>
          </w:p>
        </w:tc>
        <w:tc>
          <w:tcPr>
            <w:tcW w:w="6364" w:type="dxa"/>
            <w:gridSpan w:val="12"/>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lastRenderedPageBreak/>
              <w:t xml:space="preserve">компенсуються Орендарем в порядку, передбаченому пунктом 6.5  незмінюваних умов договору </w:t>
            </w:r>
          </w:p>
        </w:tc>
      </w:tr>
      <w:tr w:rsidR="00622343" w:rsidRPr="00622343" w:rsidTr="009B6723">
        <w:trPr>
          <w:gridAfter w:val="1"/>
          <w:wAfter w:w="6606" w:type="dxa"/>
          <w:trHeight w:val="320"/>
        </w:trPr>
        <w:tc>
          <w:tcPr>
            <w:tcW w:w="709" w:type="dxa"/>
            <w:tcBorders>
              <w:top w:val="single" w:sz="4" w:space="0" w:color="000000"/>
              <w:left w:val="single" w:sz="4" w:space="0" w:color="000000"/>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lastRenderedPageBreak/>
              <w:t>10</w:t>
            </w:r>
          </w:p>
        </w:tc>
        <w:tc>
          <w:tcPr>
            <w:tcW w:w="9781" w:type="dxa"/>
            <w:gridSpan w:val="19"/>
            <w:tcBorders>
              <w:top w:val="single" w:sz="4" w:space="0" w:color="000000"/>
              <w:left w:val="nil"/>
              <w:bottom w:val="nil"/>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Розмір авансового внеску орендної плати </w:t>
            </w:r>
          </w:p>
        </w:tc>
      </w:tr>
      <w:tr w:rsidR="00622343" w:rsidRPr="00622343" w:rsidTr="009B6723">
        <w:trPr>
          <w:gridAfter w:val="1"/>
          <w:wAfter w:w="6606"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10.1</w:t>
            </w:r>
            <w:r w:rsidRPr="005934BA">
              <w:rPr>
                <w:rFonts w:ascii="Times New Roman" w:eastAsia="Times New Roman" w:hAnsi="Times New Roman" w:cs="Antiqua"/>
                <w:color w:val="000000"/>
                <w:sz w:val="24"/>
                <w:szCs w:val="24"/>
                <w:lang w:val="uk-UA" w:eastAsia="ru-RU"/>
              </w:rPr>
              <w:br/>
            </w:r>
          </w:p>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p>
        </w:tc>
        <w:tc>
          <w:tcPr>
            <w:tcW w:w="3399" w:type="dxa"/>
            <w:gridSpan w:val="6"/>
            <w:tcBorders>
              <w:top w:val="single" w:sz="4" w:space="0" w:color="000000"/>
              <w:left w:val="nil"/>
              <w:bottom w:val="single" w:sz="4" w:space="0" w:color="000000"/>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2 (дві) місячні орендні плати</w:t>
            </w:r>
          </w:p>
        </w:tc>
        <w:tc>
          <w:tcPr>
            <w:tcW w:w="6382" w:type="dxa"/>
            <w:gridSpan w:val="13"/>
            <w:tcBorders>
              <w:top w:val="single" w:sz="4" w:space="0" w:color="000000"/>
              <w:left w:val="nil"/>
              <w:bottom w:val="single" w:sz="4" w:space="0" w:color="000000"/>
              <w:right w:val="single" w:sz="4" w:space="0" w:color="000000"/>
            </w:tcBorders>
          </w:tcPr>
          <w:p w:rsidR="00622343" w:rsidRPr="00622343" w:rsidRDefault="009F5037" w:rsidP="009F5037">
            <w:pPr>
              <w:spacing w:before="120"/>
              <w:rPr>
                <w:rFonts w:ascii="Times New Roman" w:eastAsia="Times New Roman" w:hAnsi="Times New Roman" w:cs="Antiqua"/>
                <w:color w:val="000000"/>
                <w:sz w:val="24"/>
                <w:szCs w:val="24"/>
                <w:lang w:eastAsia="ru-RU"/>
              </w:rPr>
            </w:pPr>
            <w:r w:rsidRPr="009F5037">
              <w:rPr>
                <w:rFonts w:ascii="Times New Roman" w:hAnsi="Times New Roman"/>
                <w:color w:val="000000"/>
                <w:sz w:val="24"/>
                <w:szCs w:val="24"/>
              </w:rPr>
              <w:t xml:space="preserve">сума, </w:t>
            </w:r>
            <w:proofErr w:type="spellStart"/>
            <w:r w:rsidRPr="009F5037">
              <w:rPr>
                <w:rFonts w:ascii="Times New Roman" w:hAnsi="Times New Roman"/>
                <w:color w:val="000000"/>
                <w:sz w:val="24"/>
                <w:szCs w:val="24"/>
              </w:rPr>
              <w:t>гривень</w:t>
            </w:r>
            <w:proofErr w:type="spellEnd"/>
            <w:r w:rsidRPr="009F5037">
              <w:rPr>
                <w:rFonts w:ascii="Times New Roman" w:hAnsi="Times New Roman"/>
                <w:color w:val="000000"/>
                <w:sz w:val="24"/>
                <w:szCs w:val="24"/>
              </w:rPr>
              <w:t xml:space="preserve">, без </w:t>
            </w:r>
            <w:proofErr w:type="spellStart"/>
            <w:r w:rsidRPr="009F5037">
              <w:rPr>
                <w:rFonts w:ascii="Times New Roman" w:hAnsi="Times New Roman"/>
                <w:color w:val="000000"/>
                <w:sz w:val="24"/>
                <w:szCs w:val="24"/>
              </w:rPr>
              <w:t>податку</w:t>
            </w:r>
            <w:proofErr w:type="spellEnd"/>
            <w:r w:rsidRPr="009F5037">
              <w:rPr>
                <w:rFonts w:ascii="Times New Roman" w:hAnsi="Times New Roman"/>
                <w:color w:val="000000"/>
                <w:sz w:val="24"/>
                <w:szCs w:val="24"/>
              </w:rPr>
              <w:t xml:space="preserve"> на </w:t>
            </w:r>
            <w:proofErr w:type="spellStart"/>
            <w:r w:rsidRPr="009F5037">
              <w:rPr>
                <w:rFonts w:ascii="Times New Roman" w:hAnsi="Times New Roman"/>
                <w:color w:val="000000"/>
                <w:sz w:val="24"/>
                <w:szCs w:val="24"/>
              </w:rPr>
              <w:t>додану</w:t>
            </w:r>
            <w:proofErr w:type="spellEnd"/>
            <w:r w:rsidRPr="009F5037">
              <w:rPr>
                <w:rFonts w:ascii="Times New Roman" w:hAnsi="Times New Roman"/>
                <w:color w:val="000000"/>
                <w:sz w:val="24"/>
                <w:szCs w:val="24"/>
              </w:rPr>
              <w:t xml:space="preserve"> </w:t>
            </w:r>
            <w:proofErr w:type="spellStart"/>
            <w:r w:rsidRPr="009F5037">
              <w:rPr>
                <w:rFonts w:ascii="Times New Roman" w:hAnsi="Times New Roman"/>
                <w:color w:val="000000"/>
                <w:sz w:val="24"/>
                <w:szCs w:val="24"/>
              </w:rPr>
              <w:t>вартість</w:t>
            </w:r>
            <w:proofErr w:type="spellEnd"/>
            <w:r w:rsidRPr="009F5037">
              <w:rPr>
                <w:rFonts w:ascii="Times New Roman" w:hAnsi="Times New Roman"/>
                <w:color w:val="000000"/>
                <w:sz w:val="24"/>
                <w:szCs w:val="24"/>
              </w:rPr>
              <w:t xml:space="preserve"> ____________</w:t>
            </w:r>
            <w:r w:rsidR="00E47566">
              <w:rPr>
                <w:rFonts w:ascii="Times New Roman" w:hAnsi="Times New Roman"/>
                <w:color w:val="000000"/>
                <w:sz w:val="24"/>
                <w:szCs w:val="24"/>
                <w:lang w:val="uk-UA"/>
              </w:rPr>
              <w:t>_________</w:t>
            </w:r>
            <w:r w:rsidRPr="009F5037">
              <w:rPr>
                <w:rFonts w:ascii="Times New Roman" w:hAnsi="Times New Roman"/>
                <w:color w:val="000000"/>
                <w:sz w:val="24"/>
                <w:szCs w:val="24"/>
              </w:rPr>
              <w:t>_</w:t>
            </w:r>
          </w:p>
        </w:tc>
      </w:tr>
      <w:tr w:rsidR="00622343" w:rsidRPr="00622343" w:rsidTr="009B6723">
        <w:trPr>
          <w:gridAfter w:val="1"/>
          <w:wAfter w:w="6606" w:type="dxa"/>
          <w:trHeight w:val="595"/>
        </w:trPr>
        <w:tc>
          <w:tcPr>
            <w:tcW w:w="709" w:type="dxa"/>
            <w:tcBorders>
              <w:top w:val="single" w:sz="4" w:space="0" w:color="000000"/>
              <w:left w:val="single" w:sz="4" w:space="0" w:color="000000"/>
              <w:bottom w:val="single" w:sz="4" w:space="0" w:color="auto"/>
              <w:right w:val="single" w:sz="4" w:space="0" w:color="000000"/>
            </w:tcBorders>
            <w:hideMark/>
          </w:tcPr>
          <w:p w:rsidR="00622343" w:rsidRPr="005934BA" w:rsidRDefault="00622343" w:rsidP="00622343">
            <w:pPr>
              <w:spacing w:after="0" w:line="240" w:lineRule="auto"/>
              <w:jc w:val="center"/>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11</w:t>
            </w:r>
          </w:p>
        </w:tc>
        <w:tc>
          <w:tcPr>
            <w:tcW w:w="3399" w:type="dxa"/>
            <w:gridSpan w:val="6"/>
            <w:tcBorders>
              <w:top w:val="single" w:sz="4" w:space="0" w:color="000000"/>
              <w:left w:val="nil"/>
              <w:bottom w:val="nil"/>
              <w:right w:val="single" w:sz="4" w:space="0" w:color="000000"/>
            </w:tcBorders>
            <w:hideMark/>
          </w:tcPr>
          <w:p w:rsidR="00622343" w:rsidRPr="005934BA" w:rsidRDefault="00622343" w:rsidP="00622343">
            <w:pPr>
              <w:spacing w:after="0" w:line="240" w:lineRule="auto"/>
              <w:rPr>
                <w:rFonts w:ascii="Times New Roman" w:eastAsia="Times New Roman" w:hAnsi="Times New Roman" w:cs="Antiqua"/>
                <w:color w:val="000000"/>
                <w:sz w:val="24"/>
                <w:szCs w:val="24"/>
                <w:lang w:val="uk-UA" w:eastAsia="ru-RU"/>
              </w:rPr>
            </w:pPr>
            <w:r w:rsidRPr="005934BA">
              <w:rPr>
                <w:rFonts w:ascii="Times New Roman" w:eastAsia="Times New Roman" w:hAnsi="Times New Roman" w:cs="Antiqua"/>
                <w:color w:val="000000"/>
                <w:sz w:val="24"/>
                <w:szCs w:val="24"/>
                <w:lang w:val="uk-UA" w:eastAsia="ru-RU"/>
              </w:rPr>
              <w:t>Сума забезпечувального депозиту</w:t>
            </w:r>
          </w:p>
        </w:tc>
        <w:tc>
          <w:tcPr>
            <w:tcW w:w="6382" w:type="dxa"/>
            <w:gridSpan w:val="13"/>
            <w:tcBorders>
              <w:top w:val="single" w:sz="4" w:space="0" w:color="000000"/>
              <w:left w:val="nil"/>
              <w:right w:val="single" w:sz="4" w:space="0" w:color="000000"/>
            </w:tcBorders>
            <w:hideMark/>
          </w:tcPr>
          <w:p w:rsidR="00622343" w:rsidRPr="00761E73" w:rsidRDefault="005934BA" w:rsidP="00CB3841">
            <w:pPr>
              <w:spacing w:before="120"/>
              <w:ind w:left="10"/>
              <w:rPr>
                <w:rFonts w:ascii="Times New Roman" w:hAnsi="Times New Roman"/>
                <w:color w:val="000000"/>
                <w:lang w:val="uk-UA"/>
              </w:rPr>
            </w:pPr>
            <w:r w:rsidRPr="005934BA">
              <w:rPr>
                <w:rFonts w:ascii="Times New Roman" w:hAnsi="Times New Roman"/>
                <w:color w:val="000000"/>
                <w:sz w:val="24"/>
                <w:szCs w:val="24"/>
                <w:lang w:val="uk-UA"/>
              </w:rPr>
              <w:t>2</w:t>
            </w:r>
            <w:r w:rsidRPr="005934BA">
              <w:rPr>
                <w:rFonts w:ascii="Times New Roman" w:hAnsi="Times New Roman"/>
                <w:color w:val="000000"/>
                <w:sz w:val="24"/>
                <w:szCs w:val="24"/>
              </w:rPr>
              <w:t xml:space="preserve"> (</w:t>
            </w:r>
            <w:proofErr w:type="spellStart"/>
            <w:r w:rsidRPr="005934BA">
              <w:rPr>
                <w:rFonts w:ascii="Times New Roman" w:hAnsi="Times New Roman"/>
                <w:color w:val="000000"/>
                <w:sz w:val="24"/>
                <w:szCs w:val="24"/>
              </w:rPr>
              <w:t>дві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місячні</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оренді</w:t>
            </w:r>
            <w:proofErr w:type="spellEnd"/>
            <w:r w:rsidR="00761E73" w:rsidRPr="005934BA">
              <w:rPr>
                <w:rFonts w:ascii="Times New Roman" w:hAnsi="Times New Roman"/>
                <w:color w:val="000000"/>
                <w:sz w:val="24"/>
                <w:szCs w:val="24"/>
              </w:rPr>
              <w:t xml:space="preserve"> плати, але в будь-</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разі</w:t>
            </w:r>
            <w:proofErr w:type="spellEnd"/>
            <w:r w:rsidR="00761E73" w:rsidRPr="005934BA">
              <w:rPr>
                <w:rFonts w:ascii="Times New Roman" w:hAnsi="Times New Roman"/>
                <w:color w:val="000000"/>
                <w:sz w:val="24"/>
                <w:szCs w:val="24"/>
              </w:rPr>
              <w:t xml:space="preserve"> у </w:t>
            </w:r>
            <w:proofErr w:type="spellStart"/>
            <w:r w:rsidR="00761E73" w:rsidRPr="005934BA">
              <w:rPr>
                <w:rFonts w:ascii="Times New Roman" w:hAnsi="Times New Roman"/>
                <w:color w:val="000000"/>
                <w:sz w:val="24"/>
                <w:szCs w:val="24"/>
              </w:rPr>
              <w:t>розмірі</w:t>
            </w:r>
            <w:proofErr w:type="spellEnd"/>
            <w:r w:rsidR="00761E73" w:rsidRPr="005934BA">
              <w:rPr>
                <w:rFonts w:ascii="Times New Roman" w:hAnsi="Times New Roman"/>
                <w:color w:val="000000"/>
                <w:sz w:val="24"/>
                <w:szCs w:val="24"/>
              </w:rPr>
              <w:t xml:space="preserve"> не </w:t>
            </w:r>
            <w:proofErr w:type="spellStart"/>
            <w:r w:rsidR="00761E73" w:rsidRPr="005934BA">
              <w:rPr>
                <w:rFonts w:ascii="Times New Roman" w:hAnsi="Times New Roman"/>
                <w:color w:val="000000"/>
                <w:sz w:val="24"/>
                <w:szCs w:val="24"/>
              </w:rPr>
              <w:t>меншому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ніж</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розмір</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мінімальної</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заробітної</w:t>
            </w:r>
            <w:proofErr w:type="spellEnd"/>
            <w:r w:rsidR="00761E73" w:rsidRPr="005934BA">
              <w:rPr>
                <w:rFonts w:ascii="Times New Roman" w:hAnsi="Times New Roman"/>
                <w:color w:val="000000"/>
                <w:sz w:val="24"/>
                <w:szCs w:val="24"/>
              </w:rPr>
              <w:t xml:space="preserve"> плати станом на перше число </w:t>
            </w:r>
            <w:proofErr w:type="spellStart"/>
            <w:r w:rsidR="00761E73" w:rsidRPr="005934BA">
              <w:rPr>
                <w:rFonts w:ascii="Times New Roman" w:hAnsi="Times New Roman"/>
                <w:color w:val="000000"/>
                <w:sz w:val="24"/>
                <w:szCs w:val="24"/>
              </w:rPr>
              <w:t>місяця</w:t>
            </w:r>
            <w:proofErr w:type="spellEnd"/>
            <w:r w:rsidR="00761E73" w:rsidRPr="005934BA">
              <w:rPr>
                <w:rFonts w:ascii="Times New Roman" w:hAnsi="Times New Roman"/>
                <w:color w:val="000000"/>
                <w:sz w:val="24"/>
                <w:szCs w:val="24"/>
              </w:rPr>
              <w:t xml:space="preserve">, в </w:t>
            </w:r>
            <w:proofErr w:type="spellStart"/>
            <w:r w:rsidR="00761E73" w:rsidRPr="005934BA">
              <w:rPr>
                <w:rFonts w:ascii="Times New Roman" w:hAnsi="Times New Roman"/>
                <w:color w:val="000000"/>
                <w:sz w:val="24"/>
                <w:szCs w:val="24"/>
              </w:rPr>
              <w:t>якому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укладається</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цей</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договір</w:t>
            </w:r>
            <w:proofErr w:type="spellEnd"/>
            <w:r w:rsidR="00761E73" w:rsidRPr="005934BA">
              <w:rPr>
                <w:rFonts w:ascii="Times New Roman" w:hAnsi="Times New Roman"/>
                <w:color w:val="000000"/>
                <w:sz w:val="24"/>
                <w:szCs w:val="24"/>
              </w:rPr>
              <w:t xml:space="preserve"> сума, </w:t>
            </w:r>
            <w:proofErr w:type="spellStart"/>
            <w:r w:rsidR="00761E73" w:rsidRPr="005934BA">
              <w:rPr>
                <w:rFonts w:ascii="Times New Roman" w:hAnsi="Times New Roman"/>
                <w:color w:val="000000"/>
                <w:sz w:val="24"/>
                <w:szCs w:val="24"/>
              </w:rPr>
              <w:t>гривень</w:t>
            </w:r>
            <w:proofErr w:type="spellEnd"/>
            <w:r w:rsidR="00761E73" w:rsidRPr="005934BA">
              <w:rPr>
                <w:rFonts w:ascii="Times New Roman" w:hAnsi="Times New Roman"/>
                <w:color w:val="000000"/>
                <w:sz w:val="24"/>
                <w:szCs w:val="24"/>
              </w:rPr>
              <w:t xml:space="preserve">, без </w:t>
            </w:r>
            <w:proofErr w:type="spellStart"/>
            <w:r w:rsidR="00761E73" w:rsidRPr="005934BA">
              <w:rPr>
                <w:rFonts w:ascii="Times New Roman" w:hAnsi="Times New Roman"/>
                <w:color w:val="000000"/>
                <w:sz w:val="24"/>
                <w:szCs w:val="24"/>
              </w:rPr>
              <w:t>податку</w:t>
            </w:r>
            <w:proofErr w:type="spellEnd"/>
            <w:r w:rsidR="00761E73" w:rsidRPr="005934BA">
              <w:rPr>
                <w:rFonts w:ascii="Times New Roman" w:hAnsi="Times New Roman"/>
                <w:color w:val="000000"/>
                <w:sz w:val="24"/>
                <w:szCs w:val="24"/>
              </w:rPr>
              <w:t xml:space="preserve"> на </w:t>
            </w:r>
            <w:proofErr w:type="spellStart"/>
            <w:r w:rsidR="00761E73" w:rsidRPr="005934BA">
              <w:rPr>
                <w:rFonts w:ascii="Times New Roman" w:hAnsi="Times New Roman"/>
                <w:color w:val="000000"/>
                <w:sz w:val="24"/>
                <w:szCs w:val="24"/>
              </w:rPr>
              <w:t>додану</w:t>
            </w:r>
            <w:proofErr w:type="spellEnd"/>
            <w:r w:rsidR="00761E73" w:rsidRPr="005934BA">
              <w:rPr>
                <w:rFonts w:ascii="Times New Roman" w:hAnsi="Times New Roman"/>
                <w:color w:val="000000"/>
                <w:sz w:val="24"/>
                <w:szCs w:val="24"/>
              </w:rPr>
              <w:t xml:space="preserve"> </w:t>
            </w:r>
            <w:proofErr w:type="spellStart"/>
            <w:r w:rsidR="00761E73" w:rsidRPr="005934BA">
              <w:rPr>
                <w:rFonts w:ascii="Times New Roman" w:hAnsi="Times New Roman"/>
                <w:color w:val="000000"/>
                <w:sz w:val="24"/>
                <w:szCs w:val="24"/>
              </w:rPr>
              <w:t>вартість</w:t>
            </w:r>
            <w:proofErr w:type="spellEnd"/>
            <w:r w:rsidR="00761E73" w:rsidRPr="005934BA">
              <w:rPr>
                <w:rFonts w:ascii="Times New Roman" w:hAnsi="Times New Roman"/>
                <w:color w:val="000000"/>
                <w:sz w:val="24"/>
                <w:szCs w:val="24"/>
              </w:rPr>
              <w:t xml:space="preserve"> ____________</w:t>
            </w:r>
            <w:r w:rsidR="00761E73" w:rsidRPr="005934BA">
              <w:rPr>
                <w:rFonts w:ascii="Times New Roman" w:hAnsi="Times New Roman"/>
                <w:color w:val="000000"/>
                <w:sz w:val="24"/>
                <w:szCs w:val="24"/>
                <w:lang w:val="uk-UA"/>
              </w:rPr>
              <w:t>__________</w:t>
            </w:r>
            <w:r w:rsidR="00761E73" w:rsidRPr="005934BA">
              <w:rPr>
                <w:rFonts w:ascii="Times New Roman" w:hAnsi="Times New Roman"/>
                <w:color w:val="000000"/>
                <w:sz w:val="24"/>
                <w:szCs w:val="24"/>
              </w:rPr>
              <w:t>_</w:t>
            </w:r>
            <w:r w:rsidR="00761E73" w:rsidRPr="005934BA">
              <w:rPr>
                <w:rFonts w:ascii="Times New Roman" w:hAnsi="Times New Roman"/>
                <w:color w:val="000000"/>
                <w:sz w:val="24"/>
                <w:szCs w:val="24"/>
                <w:lang w:val="uk-UA"/>
              </w:rPr>
              <w:t>____</w:t>
            </w:r>
          </w:p>
        </w:tc>
      </w:tr>
      <w:tr w:rsidR="00622343" w:rsidRPr="00622343" w:rsidTr="009B6723">
        <w:trPr>
          <w:gridAfter w:val="1"/>
          <w:wAfter w:w="6606" w:type="dxa"/>
          <w:trHeight w:val="252"/>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after="0" w:line="240" w:lineRule="auto"/>
              <w:jc w:val="center"/>
              <w:rPr>
                <w:rFonts w:ascii="Times New Roman" w:eastAsia="Times New Roman" w:hAnsi="Times New Roman" w:cs="Antiqua"/>
                <w:color w:val="000000"/>
                <w:sz w:val="24"/>
                <w:szCs w:val="24"/>
                <w:lang w:eastAsia="ru-RU"/>
              </w:rPr>
            </w:pPr>
            <w:r w:rsidRPr="00622343">
              <w:rPr>
                <w:rFonts w:ascii="Times New Roman" w:eastAsia="Times New Roman" w:hAnsi="Times New Roman" w:cs="Antiqua"/>
                <w:color w:val="000000"/>
                <w:sz w:val="24"/>
                <w:szCs w:val="24"/>
                <w:lang w:val="uk-UA" w:eastAsia="ru-RU"/>
              </w:rPr>
              <w:t>12</w:t>
            </w:r>
          </w:p>
        </w:tc>
        <w:tc>
          <w:tcPr>
            <w:tcW w:w="9781" w:type="dxa"/>
            <w:gridSpan w:val="19"/>
            <w:tcBorders>
              <w:top w:val="single" w:sz="4" w:space="0" w:color="000000"/>
              <w:left w:val="nil"/>
              <w:bottom w:val="single" w:sz="4" w:space="0" w:color="000000"/>
              <w:right w:val="single" w:sz="4" w:space="0" w:color="000000"/>
            </w:tcBorders>
            <w:hideMark/>
          </w:tcPr>
          <w:p w:rsidR="00622343" w:rsidRPr="00622343" w:rsidRDefault="00622343" w:rsidP="00622343">
            <w:pPr>
              <w:spacing w:after="0" w:line="240" w:lineRule="auto"/>
              <w:ind w:left="248"/>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Строк договору </w:t>
            </w:r>
          </w:p>
        </w:tc>
      </w:tr>
      <w:tr w:rsidR="00622343" w:rsidRPr="00622343" w:rsidTr="009B6723">
        <w:trPr>
          <w:gridAfter w:val="1"/>
          <w:wAfter w:w="6606" w:type="dxa"/>
          <w:trHeight w:val="413"/>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12.1 </w:t>
            </w:r>
          </w:p>
        </w:tc>
        <w:tc>
          <w:tcPr>
            <w:tcW w:w="9781" w:type="dxa"/>
            <w:gridSpan w:val="19"/>
            <w:tcBorders>
              <w:top w:val="single" w:sz="4" w:space="0" w:color="000000"/>
              <w:left w:val="nil"/>
              <w:bottom w:val="single" w:sz="4" w:space="0" w:color="000000"/>
              <w:right w:val="single" w:sz="4" w:space="0" w:color="000000"/>
            </w:tcBorders>
          </w:tcPr>
          <w:p w:rsidR="00622343" w:rsidRPr="00622343" w:rsidRDefault="00622343" w:rsidP="00CB3841">
            <w:pPr>
              <w:spacing w:before="120" w:after="0" w:line="240" w:lineRule="auto"/>
              <w:ind w:left="-35"/>
              <w:jc w:val="center"/>
              <w:rPr>
                <w:rFonts w:ascii="Times New Roman" w:eastAsia="Times New Roman" w:hAnsi="Times New Roman" w:cs="Antiqua"/>
                <w:color w:val="000000"/>
                <w:sz w:val="24"/>
                <w:szCs w:val="24"/>
                <w:highlight w:val="yellow"/>
                <w:lang w:val="uk-UA" w:eastAsia="ru-RU"/>
              </w:rPr>
            </w:pPr>
            <w:r w:rsidRPr="00622343">
              <w:rPr>
                <w:rFonts w:ascii="Times New Roman" w:eastAsia="Times New Roman" w:hAnsi="Times New Roman" w:cs="Antiqua"/>
                <w:color w:val="000000"/>
                <w:sz w:val="24"/>
                <w:szCs w:val="24"/>
                <w:lang w:val="uk-UA" w:eastAsia="ru-RU"/>
              </w:rPr>
              <w:t xml:space="preserve">5 років  з дати набрання чинності цим договором </w:t>
            </w:r>
          </w:p>
        </w:tc>
      </w:tr>
      <w:tr w:rsidR="00622343" w:rsidRPr="00622343" w:rsidTr="009B6723">
        <w:trPr>
          <w:gridAfter w:val="1"/>
          <w:wAfter w:w="6606"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13</w:t>
            </w:r>
          </w:p>
        </w:tc>
        <w:tc>
          <w:tcPr>
            <w:tcW w:w="3253" w:type="dxa"/>
            <w:gridSpan w:val="5"/>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Згода на суборенду</w:t>
            </w:r>
          </w:p>
        </w:tc>
        <w:tc>
          <w:tcPr>
            <w:tcW w:w="6528" w:type="dxa"/>
            <w:gridSpan w:val="14"/>
            <w:tcBorders>
              <w:top w:val="single" w:sz="4" w:space="0" w:color="auto"/>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Орендодавець  не надав  згоду на передачу майна в </w:t>
            </w:r>
          </w:p>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суборенду </w:t>
            </w:r>
          </w:p>
        </w:tc>
      </w:tr>
      <w:tr w:rsidR="00622343" w:rsidRPr="00622343" w:rsidTr="009B6723">
        <w:trPr>
          <w:gridAfter w:val="1"/>
          <w:wAfter w:w="6606" w:type="dxa"/>
          <w:trHeight w:val="347"/>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14</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Додаткові умови оренди</w:t>
            </w:r>
          </w:p>
        </w:tc>
        <w:tc>
          <w:tcPr>
            <w:tcW w:w="6528" w:type="dxa"/>
            <w:gridSpan w:val="14"/>
            <w:tcBorders>
              <w:top w:val="single" w:sz="4" w:space="0" w:color="000000"/>
              <w:left w:val="nil"/>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 Відсутні </w:t>
            </w:r>
          </w:p>
        </w:tc>
      </w:tr>
      <w:tr w:rsidR="00622343" w:rsidRPr="00622343" w:rsidTr="009B6723">
        <w:trPr>
          <w:gridAfter w:val="1"/>
          <w:wAfter w:w="6606" w:type="dxa"/>
          <w:trHeight w:val="320"/>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15</w:t>
            </w:r>
          </w:p>
        </w:tc>
        <w:tc>
          <w:tcPr>
            <w:tcW w:w="3253" w:type="dxa"/>
            <w:gridSpan w:val="5"/>
            <w:vMerge w:val="restart"/>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Банківські реквізити для сплати орендної плати та інших платежів відповідно до цього договору</w:t>
            </w:r>
          </w:p>
        </w:tc>
        <w:tc>
          <w:tcPr>
            <w:tcW w:w="2268" w:type="dxa"/>
            <w:gridSpan w:val="7"/>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Балансоутримувача</w:t>
            </w:r>
          </w:p>
        </w:tc>
        <w:tc>
          <w:tcPr>
            <w:tcW w:w="2268"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 xml:space="preserve">Державного бюджету </w:t>
            </w:r>
          </w:p>
        </w:tc>
        <w:tc>
          <w:tcPr>
            <w:tcW w:w="1992" w:type="dxa"/>
            <w:gridSpan w:val="2"/>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Орендодавця</w:t>
            </w:r>
          </w:p>
        </w:tc>
      </w:tr>
      <w:tr w:rsidR="00622343" w:rsidRPr="00622343" w:rsidTr="009B6723">
        <w:trPr>
          <w:gridAfter w:val="1"/>
          <w:wAfter w:w="6606" w:type="dxa"/>
          <w:trHeight w:val="416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3253" w:type="dxa"/>
            <w:gridSpan w:val="5"/>
            <w:vMerge/>
            <w:tcBorders>
              <w:top w:val="single" w:sz="4" w:space="0" w:color="000000"/>
              <w:left w:val="nil"/>
              <w:bottom w:val="single" w:sz="4" w:space="0" w:color="000000"/>
              <w:right w:val="single" w:sz="4" w:space="0" w:color="000000"/>
            </w:tcBorders>
            <w:vAlign w:val="center"/>
            <w:hideMark/>
          </w:tcPr>
          <w:p w:rsidR="00622343" w:rsidRPr="00622343" w:rsidRDefault="00622343" w:rsidP="00622343">
            <w:pPr>
              <w:spacing w:after="0" w:line="240" w:lineRule="auto"/>
              <w:rPr>
                <w:rFonts w:ascii="Times New Roman" w:eastAsia="Times New Roman" w:hAnsi="Times New Roman" w:cs="Antiqua"/>
                <w:color w:val="000000"/>
                <w:sz w:val="24"/>
                <w:szCs w:val="24"/>
                <w:lang w:val="uk-UA" w:eastAsia="ru-RU"/>
              </w:rPr>
            </w:pPr>
          </w:p>
        </w:tc>
        <w:tc>
          <w:tcPr>
            <w:tcW w:w="2268" w:type="dxa"/>
            <w:gridSpan w:val="7"/>
            <w:tcBorders>
              <w:top w:val="single" w:sz="4" w:space="0" w:color="000000"/>
              <w:left w:val="nil"/>
              <w:bottom w:val="single" w:sz="4" w:space="0" w:color="000000"/>
              <w:right w:val="single" w:sz="4" w:space="0" w:color="000000"/>
            </w:tcBorders>
          </w:tcPr>
          <w:p w:rsidR="00CB3841" w:rsidRPr="00CB3841" w:rsidRDefault="00CB3841" w:rsidP="00CB3841">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p w:rsidR="00622343" w:rsidRPr="00622343" w:rsidRDefault="00622343" w:rsidP="00622343">
            <w:pPr>
              <w:spacing w:after="0" w:line="240" w:lineRule="auto"/>
              <w:rPr>
                <w:rFonts w:ascii="Times New Roman" w:eastAsia="Times New Roman" w:hAnsi="Times New Roman" w:cs="Antiqua"/>
                <w:color w:val="000000"/>
                <w:sz w:val="24"/>
                <w:szCs w:val="24"/>
                <w:lang w:eastAsia="ru-RU"/>
              </w:rPr>
            </w:pPr>
          </w:p>
        </w:tc>
        <w:tc>
          <w:tcPr>
            <w:tcW w:w="2268" w:type="dxa"/>
            <w:gridSpan w:val="5"/>
            <w:tcBorders>
              <w:top w:val="single" w:sz="4" w:space="0" w:color="000000"/>
              <w:left w:val="nil"/>
              <w:bottom w:val="single" w:sz="4" w:space="0" w:color="000000"/>
              <w:right w:val="single" w:sz="4" w:space="0" w:color="000000"/>
            </w:tcBorders>
          </w:tcPr>
          <w:p w:rsidR="00CB3841" w:rsidRPr="00CB3841" w:rsidRDefault="00CB3841" w:rsidP="00CB3841">
            <w:pPr>
              <w:rPr>
                <w:rFonts w:ascii="Times New Roman" w:hAnsi="Times New Roman"/>
                <w:color w:val="000000"/>
              </w:rPr>
            </w:pPr>
            <w:proofErr w:type="spellStart"/>
            <w:r w:rsidRPr="00CB3841">
              <w:rPr>
                <w:rFonts w:ascii="Times New Roman" w:hAnsi="Times New Roman"/>
              </w:rPr>
              <w:t>Реквізити</w:t>
            </w:r>
            <w:proofErr w:type="spellEnd"/>
            <w:r w:rsidRPr="00CB3841">
              <w:rPr>
                <w:rFonts w:ascii="Times New Roman" w:hAnsi="Times New Roman"/>
              </w:rPr>
              <w:t xml:space="preserve"> </w:t>
            </w:r>
            <w:proofErr w:type="spellStart"/>
            <w:r w:rsidRPr="00CB3841">
              <w:rPr>
                <w:rFonts w:ascii="Times New Roman" w:hAnsi="Times New Roman"/>
              </w:rPr>
              <w:t>будуть</w:t>
            </w:r>
            <w:proofErr w:type="spellEnd"/>
            <w:r w:rsidRPr="00CB3841">
              <w:rPr>
                <w:rFonts w:ascii="Times New Roman" w:hAnsi="Times New Roman"/>
              </w:rPr>
              <w:t xml:space="preserve"> </w:t>
            </w:r>
            <w:proofErr w:type="spellStart"/>
            <w:r w:rsidRPr="00CB3841">
              <w:rPr>
                <w:rFonts w:ascii="Times New Roman" w:hAnsi="Times New Roman"/>
              </w:rPr>
              <w:t>уточненні</w:t>
            </w:r>
            <w:proofErr w:type="spellEnd"/>
            <w:r w:rsidRPr="00CB3841">
              <w:rPr>
                <w:rFonts w:ascii="Times New Roman" w:hAnsi="Times New Roman"/>
              </w:rPr>
              <w:t xml:space="preserve">, на момент </w:t>
            </w:r>
            <w:proofErr w:type="spellStart"/>
            <w:r w:rsidRPr="00CB3841">
              <w:rPr>
                <w:rFonts w:ascii="Times New Roman" w:hAnsi="Times New Roman"/>
              </w:rPr>
              <w:t>підписання</w:t>
            </w:r>
            <w:proofErr w:type="spellEnd"/>
            <w:r w:rsidRPr="00CB3841">
              <w:rPr>
                <w:rFonts w:ascii="Times New Roman" w:hAnsi="Times New Roman"/>
              </w:rPr>
              <w:t xml:space="preserve"> договору</w:t>
            </w:r>
          </w:p>
          <w:p w:rsidR="00622343" w:rsidRPr="00622343" w:rsidRDefault="00622343" w:rsidP="00622343">
            <w:pPr>
              <w:spacing w:after="0" w:line="240" w:lineRule="auto"/>
              <w:rPr>
                <w:rFonts w:ascii="Times New Roman" w:eastAsia="Times New Roman" w:hAnsi="Times New Roman" w:cs="Antiqua"/>
                <w:color w:val="000000"/>
                <w:sz w:val="24"/>
                <w:szCs w:val="24"/>
                <w:lang w:eastAsia="ru-RU"/>
              </w:rPr>
            </w:pPr>
          </w:p>
        </w:tc>
        <w:tc>
          <w:tcPr>
            <w:tcW w:w="1992" w:type="dxa"/>
            <w:gridSpan w:val="2"/>
            <w:tcBorders>
              <w:top w:val="single" w:sz="4" w:space="0" w:color="000000"/>
              <w:left w:val="nil"/>
              <w:bottom w:val="single" w:sz="4" w:space="0" w:color="000000"/>
              <w:right w:val="single" w:sz="4" w:space="0" w:color="000000"/>
            </w:tcBorders>
          </w:tcPr>
          <w:p w:rsidR="00622343" w:rsidRPr="00622343" w:rsidRDefault="00622343" w:rsidP="00622343">
            <w:pPr>
              <w:spacing w:after="0" w:line="240" w:lineRule="auto"/>
              <w:rPr>
                <w:rFonts w:ascii="Times New Roman" w:eastAsia="Times New Roman" w:hAnsi="Times New Roman" w:cs="Antiqua"/>
                <w:sz w:val="24"/>
                <w:szCs w:val="24"/>
                <w:lang w:val="uk-UA" w:eastAsia="ru-RU"/>
              </w:rPr>
            </w:pPr>
            <w:r w:rsidRPr="00622343">
              <w:rPr>
                <w:rFonts w:ascii="Times New Roman" w:eastAsia="Times New Roman" w:hAnsi="Times New Roman" w:cs="Antiqua"/>
                <w:sz w:val="24"/>
                <w:szCs w:val="24"/>
                <w:lang w:val="uk-UA" w:eastAsia="ru-RU"/>
              </w:rPr>
              <w:t>Одержувач: Регіональне відділення ФДМ України</w:t>
            </w:r>
            <w:r w:rsidRPr="00622343">
              <w:rPr>
                <w:rFonts w:ascii="Times New Roman" w:eastAsia="Times New Roman" w:hAnsi="Times New Roman" w:cs="Antiqua"/>
                <w:sz w:val="24"/>
                <w:szCs w:val="24"/>
                <w:lang w:val="uk-UA" w:eastAsia="ru-RU"/>
              </w:rPr>
              <w:br/>
              <w:t xml:space="preserve">по Вінницькій та Хмельницькій областях </w:t>
            </w:r>
            <w:r w:rsidRPr="00622343">
              <w:rPr>
                <w:rFonts w:ascii="Times New Roman" w:eastAsia="Times New Roman" w:hAnsi="Times New Roman" w:cs="Antiqua"/>
                <w:sz w:val="24"/>
                <w:szCs w:val="24"/>
                <w:lang w:val="uk-UA" w:eastAsia="ru-RU"/>
              </w:rPr>
              <w:br/>
              <w:t>Рахунок № UA648201720355259001002156369, Банк одержувача: ДКСУ  Код ЄДРПОУ 42964094</w:t>
            </w:r>
          </w:p>
        </w:tc>
      </w:tr>
      <w:tr w:rsidR="00622343" w:rsidRPr="00622343" w:rsidTr="009B6723">
        <w:trPr>
          <w:gridAfter w:val="1"/>
          <w:wAfter w:w="6606" w:type="dxa"/>
          <w:trHeight w:val="101"/>
        </w:trPr>
        <w:tc>
          <w:tcPr>
            <w:tcW w:w="709" w:type="dxa"/>
            <w:tcBorders>
              <w:top w:val="single" w:sz="4" w:space="0" w:color="000000"/>
              <w:left w:val="single" w:sz="4" w:space="0" w:color="000000"/>
              <w:bottom w:val="single" w:sz="4" w:space="0" w:color="000000"/>
              <w:right w:val="single" w:sz="4" w:space="0" w:color="000000"/>
            </w:tcBorders>
            <w:hideMark/>
          </w:tcPr>
          <w:p w:rsidR="00622343" w:rsidRPr="00622343" w:rsidRDefault="00622343" w:rsidP="00622343">
            <w:pPr>
              <w:spacing w:before="120" w:after="0" w:line="240" w:lineRule="auto"/>
              <w:jc w:val="center"/>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16</w:t>
            </w:r>
          </w:p>
        </w:tc>
        <w:tc>
          <w:tcPr>
            <w:tcW w:w="3253" w:type="dxa"/>
            <w:gridSpan w:val="5"/>
            <w:tcBorders>
              <w:top w:val="single" w:sz="4" w:space="0" w:color="000000"/>
              <w:left w:val="nil"/>
              <w:bottom w:val="single" w:sz="4" w:space="0" w:color="000000"/>
              <w:right w:val="single" w:sz="4" w:space="0" w:color="000000"/>
            </w:tcBorders>
            <w:hideMark/>
          </w:tcPr>
          <w:p w:rsidR="00622343" w:rsidRPr="00622343" w:rsidRDefault="00622343" w:rsidP="00622343">
            <w:pPr>
              <w:spacing w:before="120" w:after="0" w:line="240" w:lineRule="auto"/>
              <w:rPr>
                <w:rFonts w:ascii="Times New Roman" w:eastAsia="Times New Roman" w:hAnsi="Times New Roman" w:cs="Antiqua"/>
                <w:color w:val="000000"/>
                <w:sz w:val="24"/>
                <w:szCs w:val="24"/>
                <w:lang w:val="uk-UA" w:eastAsia="ru-RU"/>
              </w:rPr>
            </w:pPr>
            <w:r w:rsidRPr="00622343">
              <w:rPr>
                <w:rFonts w:ascii="Times New Roman" w:eastAsia="Times New Roman" w:hAnsi="Times New Roman" w:cs="Antiqua"/>
                <w:color w:val="000000"/>
                <w:sz w:val="24"/>
                <w:szCs w:val="24"/>
                <w:lang w:val="uk-UA" w:eastAsia="ru-RU"/>
              </w:rPr>
              <w:t>Співвідношення розподілу орендної плати станом на дату укладення договору</w:t>
            </w:r>
          </w:p>
        </w:tc>
        <w:tc>
          <w:tcPr>
            <w:tcW w:w="2976" w:type="dxa"/>
            <w:gridSpan w:val="8"/>
            <w:tcBorders>
              <w:top w:val="single" w:sz="4" w:space="0" w:color="000000"/>
              <w:left w:val="nil"/>
              <w:bottom w:val="single" w:sz="4" w:space="0" w:color="000000"/>
              <w:right w:val="single" w:sz="4" w:space="0" w:color="000000"/>
            </w:tcBorders>
            <w:hideMark/>
          </w:tcPr>
          <w:p w:rsidR="00622343" w:rsidRPr="00622343" w:rsidRDefault="00B7066D"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Балансоутримувачу 5</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c>
          <w:tcPr>
            <w:tcW w:w="3552" w:type="dxa"/>
            <w:gridSpan w:val="6"/>
            <w:tcBorders>
              <w:top w:val="single" w:sz="4" w:space="0" w:color="000000"/>
              <w:left w:val="nil"/>
              <w:bottom w:val="single" w:sz="4" w:space="0" w:color="000000"/>
              <w:right w:val="single" w:sz="4" w:space="0" w:color="000000"/>
            </w:tcBorders>
          </w:tcPr>
          <w:p w:rsidR="00622343" w:rsidRPr="00622343" w:rsidRDefault="00B7066D" w:rsidP="00622343">
            <w:pPr>
              <w:spacing w:before="120" w:after="0" w:line="240" w:lineRule="auto"/>
              <w:rPr>
                <w:rFonts w:ascii="Times New Roman" w:eastAsia="Times New Roman" w:hAnsi="Times New Roman" w:cs="Antiqua"/>
                <w:color w:val="000000"/>
                <w:sz w:val="24"/>
                <w:szCs w:val="24"/>
                <w:lang w:val="uk-UA" w:eastAsia="ru-RU"/>
              </w:rPr>
            </w:pPr>
            <w:r>
              <w:rPr>
                <w:rFonts w:ascii="Times New Roman" w:eastAsia="Times New Roman" w:hAnsi="Times New Roman" w:cs="Antiqua"/>
                <w:color w:val="000000"/>
                <w:sz w:val="24"/>
                <w:szCs w:val="24"/>
                <w:lang w:val="uk-UA" w:eastAsia="ru-RU"/>
              </w:rPr>
              <w:t>Державному бюджету 5</w:t>
            </w:r>
            <w:r w:rsidR="00622343" w:rsidRPr="00622343">
              <w:rPr>
                <w:rFonts w:ascii="Times New Roman" w:eastAsia="Times New Roman" w:hAnsi="Times New Roman" w:cs="Antiqua"/>
                <w:color w:val="000000"/>
                <w:sz w:val="24"/>
                <w:szCs w:val="24"/>
                <w:lang w:val="uk-UA" w:eastAsia="ru-RU"/>
              </w:rPr>
              <w:t>0 відсотків суми орендної плати</w:t>
            </w:r>
          </w:p>
        </w:tc>
      </w:tr>
    </w:tbl>
    <w:p w:rsidR="00C20211" w:rsidRDefault="00622343" w:rsidP="00622343">
      <w:pPr>
        <w:spacing w:after="0" w:line="240" w:lineRule="auto"/>
        <w:rPr>
          <w:rFonts w:ascii="Times New Roman" w:eastAsia="Times New Roman" w:hAnsi="Times New Roman" w:cs="Times New Roman"/>
          <w:sz w:val="24"/>
          <w:szCs w:val="24"/>
          <w:lang w:val="uk-UA" w:eastAsia="ru-RU"/>
        </w:rPr>
      </w:pPr>
      <w:r w:rsidRPr="00622343">
        <w:rPr>
          <w:rFonts w:ascii="Times New Roman" w:eastAsia="Times New Roman" w:hAnsi="Times New Roman" w:cs="Times New Roman"/>
          <w:sz w:val="24"/>
          <w:szCs w:val="24"/>
          <w:lang w:val="uk-UA" w:eastAsia="ru-RU"/>
        </w:rPr>
        <w:t xml:space="preserve">                                               </w:t>
      </w:r>
    </w:p>
    <w:p w:rsidR="00C21FB2" w:rsidRDefault="00C21FB2" w:rsidP="00622343">
      <w:pPr>
        <w:spacing w:after="0" w:line="240" w:lineRule="auto"/>
        <w:rPr>
          <w:rFonts w:ascii="Times New Roman" w:eastAsia="Times New Roman" w:hAnsi="Times New Roman" w:cs="Times New Roman"/>
          <w:sz w:val="24"/>
          <w:szCs w:val="24"/>
          <w:lang w:val="uk-UA" w:eastAsia="ru-RU"/>
        </w:rPr>
      </w:pPr>
    </w:p>
    <w:p w:rsidR="00B7066D" w:rsidRDefault="00B7066D" w:rsidP="00622343">
      <w:pPr>
        <w:spacing w:after="0" w:line="240" w:lineRule="auto"/>
        <w:rPr>
          <w:rFonts w:ascii="Times New Roman" w:eastAsia="Times New Roman" w:hAnsi="Times New Roman" w:cs="Times New Roman"/>
          <w:sz w:val="24"/>
          <w:szCs w:val="24"/>
          <w:lang w:val="uk-UA" w:eastAsia="ru-RU"/>
        </w:rPr>
      </w:pPr>
    </w:p>
    <w:p w:rsidR="00C21FB2" w:rsidRPr="00622343" w:rsidRDefault="00C21FB2" w:rsidP="00622343">
      <w:pPr>
        <w:spacing w:after="0" w:line="240" w:lineRule="auto"/>
        <w:rPr>
          <w:rFonts w:ascii="Times New Roman" w:eastAsia="Times New Roman" w:hAnsi="Times New Roman" w:cs="Times New Roman"/>
          <w:sz w:val="24"/>
          <w:szCs w:val="24"/>
          <w:lang w:val="uk-UA" w:eastAsia="ru-RU"/>
        </w:rPr>
      </w:pPr>
    </w:p>
    <w:p w:rsidR="00A179E6" w:rsidRDefault="00A179E6" w:rsidP="00EE114D">
      <w:pPr>
        <w:pStyle w:val="a3"/>
        <w:ind w:left="2160" w:firstLine="720"/>
        <w:rPr>
          <w:rFonts w:ascii="Times New Roman" w:hAnsi="Times New Roman" w:cs="Times New Roman"/>
          <w:sz w:val="24"/>
          <w:szCs w:val="24"/>
        </w:rPr>
      </w:pPr>
      <w:r>
        <w:rPr>
          <w:rFonts w:ascii="Times New Roman" w:hAnsi="Times New Roman" w:cs="Times New Roman"/>
          <w:sz w:val="24"/>
          <w:szCs w:val="24"/>
        </w:rPr>
        <w:t>ІІ. Незмінювані умови договору</w:t>
      </w:r>
      <w:r w:rsidR="00EE114D" w:rsidRPr="005374C6">
        <w:rPr>
          <w:rFonts w:ascii="Times New Roman" w:hAnsi="Times New Roman" w:cs="Times New Roman"/>
          <w:sz w:val="24"/>
          <w:szCs w:val="24"/>
        </w:rPr>
        <w:t xml:space="preserve"> </w:t>
      </w:r>
    </w:p>
    <w:p w:rsidR="00EE114D" w:rsidRPr="005374C6" w:rsidRDefault="00EE114D" w:rsidP="00EE114D">
      <w:pPr>
        <w:pStyle w:val="a3"/>
        <w:ind w:left="2160" w:firstLine="720"/>
        <w:rPr>
          <w:rFonts w:ascii="Times New Roman" w:hAnsi="Times New Roman" w:cs="Times New Roman"/>
          <w:sz w:val="24"/>
          <w:szCs w:val="24"/>
        </w:rPr>
      </w:pPr>
      <w:r w:rsidRPr="005374C6">
        <w:rPr>
          <w:rFonts w:ascii="Times New Roman" w:hAnsi="Times New Roman" w:cs="Times New Roman"/>
          <w:sz w:val="24"/>
          <w:szCs w:val="24"/>
        </w:rPr>
        <w:t xml:space="preserve">    </w:t>
      </w:r>
      <w:r>
        <w:rPr>
          <w:rFonts w:ascii="Times New Roman" w:hAnsi="Times New Roman" w:cs="Times New Roman"/>
          <w:sz w:val="24"/>
          <w:szCs w:val="24"/>
        </w:rPr>
        <w:t>1.</w:t>
      </w:r>
      <w:r w:rsidRPr="005374C6">
        <w:rPr>
          <w:rFonts w:ascii="Times New Roman" w:hAnsi="Times New Roman" w:cs="Times New Roman"/>
          <w:sz w:val="24"/>
          <w:szCs w:val="24"/>
        </w:rPr>
        <w:t xml:space="preserve">  Предмет договору</w:t>
      </w:r>
    </w:p>
    <w:p w:rsidR="00EE114D" w:rsidRPr="005374C6" w:rsidRDefault="00EE114D" w:rsidP="00EE114D">
      <w:pPr>
        <w:pStyle w:val="a3"/>
        <w:ind w:firstLine="0"/>
        <w:jc w:val="both"/>
        <w:rPr>
          <w:rFonts w:ascii="Times New Roman" w:hAnsi="Times New Roman" w:cs="Times New Roman"/>
          <w:sz w:val="24"/>
          <w:szCs w:val="24"/>
        </w:rPr>
      </w:pPr>
      <w:r w:rsidRPr="005374C6">
        <w:rPr>
          <w:rFonts w:ascii="Times New Roman" w:hAnsi="Times New Roman" w:cs="Times New Roman"/>
          <w:sz w:val="24"/>
          <w:szCs w:val="24"/>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EE114D" w:rsidRDefault="00EE114D" w:rsidP="008A6EF0">
      <w:pPr>
        <w:pStyle w:val="a3"/>
        <w:jc w:val="both"/>
        <w:rPr>
          <w:rFonts w:ascii="Times New Roman" w:hAnsi="Times New Roman" w:cs="Times New Roman"/>
          <w:sz w:val="24"/>
          <w:szCs w:val="24"/>
        </w:rPr>
      </w:pPr>
      <w:r w:rsidRPr="005374C6">
        <w:rPr>
          <w:rFonts w:ascii="Times New Roman" w:hAnsi="Times New Roman" w:cs="Times New Roman"/>
          <w:sz w:val="24"/>
          <w:szCs w:val="24"/>
        </w:rPr>
        <w:t xml:space="preserve"> 1.2. Майно передається</w:t>
      </w:r>
      <w:r w:rsidRPr="00C93D3E">
        <w:rPr>
          <w:rFonts w:ascii="Times New Roman" w:hAnsi="Times New Roman" w:cs="Times New Roman"/>
          <w:sz w:val="24"/>
          <w:szCs w:val="24"/>
        </w:rPr>
        <w:t xml:space="preserve"> в оренду для використання згідно з пунктом </w:t>
      </w:r>
      <w:r>
        <w:rPr>
          <w:rFonts w:ascii="Times New Roman" w:hAnsi="Times New Roman" w:cs="Times New Roman"/>
          <w:sz w:val="24"/>
          <w:szCs w:val="24"/>
        </w:rPr>
        <w:t>7.1</w:t>
      </w:r>
      <w:r w:rsidRPr="00C93D3E">
        <w:rPr>
          <w:rFonts w:ascii="Times New Roman" w:hAnsi="Times New Roman" w:cs="Times New Roman"/>
          <w:sz w:val="24"/>
          <w:szCs w:val="24"/>
        </w:rPr>
        <w:t xml:space="preserve"> Умов.</w:t>
      </w:r>
    </w:p>
    <w:p w:rsidR="00EE114D" w:rsidRDefault="00357D37"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A352C" w:rsidRDefault="00DA352C" w:rsidP="00EE114D">
      <w:pPr>
        <w:pStyle w:val="a3"/>
        <w:ind w:firstLine="0"/>
        <w:jc w:val="center"/>
        <w:rPr>
          <w:rFonts w:ascii="Times New Roman" w:hAnsi="Times New Roman" w:cs="Times New Roman"/>
          <w:sz w:val="24"/>
          <w:szCs w:val="24"/>
        </w:rPr>
      </w:pP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2. </w:t>
      </w:r>
      <w:r w:rsidRPr="00C93D3E">
        <w:rPr>
          <w:rFonts w:ascii="Times New Roman" w:hAnsi="Times New Roman" w:cs="Times New Roman"/>
          <w:sz w:val="24"/>
          <w:szCs w:val="24"/>
        </w:rPr>
        <w:t>Умови передачі орендованого Майна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2.1. Орендар вступає у строкове платне користування Майном у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Default="00EE114D" w:rsidP="00EE114D">
      <w:pPr>
        <w:pStyle w:val="a3"/>
        <w:jc w:val="both"/>
        <w:rPr>
          <w:rFonts w:ascii="Times New Roman" w:hAnsi="Times New Roman" w:cs="Times New Roman"/>
          <w:sz w:val="24"/>
          <w:szCs w:val="24"/>
          <w:lang w:val="ru-RU"/>
        </w:rPr>
      </w:pPr>
      <w:r w:rsidRPr="00F5533D">
        <w:rPr>
          <w:rFonts w:ascii="Times New Roman" w:hAnsi="Times New Roman" w:cs="Times New Roman"/>
          <w:sz w:val="24"/>
          <w:szCs w:val="24"/>
        </w:rPr>
        <w:t>Акт приймання-передачі підписується між Орендарем і Балансоутримувачем одночасно з підписанням цього договору</w:t>
      </w:r>
      <w:r w:rsidRPr="00F5533D">
        <w:rPr>
          <w:rFonts w:ascii="Times New Roman" w:hAnsi="Times New Roman" w:cs="Times New Roman"/>
          <w:sz w:val="24"/>
          <w:szCs w:val="24"/>
          <w:lang w:val="ru-RU"/>
        </w:rPr>
        <w:t xml:space="preserve">. </w:t>
      </w:r>
    </w:p>
    <w:p w:rsidR="00EE114D" w:rsidRPr="00BA077D" w:rsidRDefault="00EE114D" w:rsidP="00EE114D">
      <w:pPr>
        <w:pStyle w:val="a3"/>
        <w:jc w:val="both"/>
        <w:rPr>
          <w:rFonts w:ascii="Times New Roman" w:hAnsi="Times New Roman"/>
          <w:sz w:val="24"/>
          <w:szCs w:val="24"/>
        </w:rPr>
      </w:pPr>
      <w:r w:rsidRPr="00F5533D">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2.2. Передача Майна в оренду здійснюється за його страховою вартістю, визначеною у пункті 6.2</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r>
        <w:rPr>
          <w:rFonts w:ascii="Times New Roman" w:hAnsi="Times New Roman" w:cs="Times New Roman"/>
          <w:sz w:val="24"/>
          <w:szCs w:val="24"/>
        </w:rPr>
        <w:t xml:space="preserve">                                                          </w:t>
      </w:r>
    </w:p>
    <w:p w:rsidR="00EE114D" w:rsidRDefault="00EE114D" w:rsidP="00EE114D">
      <w:pPr>
        <w:pStyle w:val="a3"/>
        <w:ind w:firstLine="0"/>
        <w:rPr>
          <w:rFonts w:ascii="Times New Roman" w:hAnsi="Times New Roman" w:cs="Times New Roman"/>
          <w:sz w:val="24"/>
          <w:szCs w:val="24"/>
        </w:rPr>
      </w:pPr>
      <w:r w:rsidRPr="00412DA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12DA6">
        <w:rPr>
          <w:rFonts w:ascii="Times New Roman" w:hAnsi="Times New Roman" w:cs="Times New Roman"/>
          <w:sz w:val="24"/>
          <w:szCs w:val="24"/>
          <w:lang w:val="ru-RU"/>
        </w:rPr>
        <w:t xml:space="preserve">       </w:t>
      </w:r>
      <w:r>
        <w:rPr>
          <w:rFonts w:ascii="Times New Roman" w:hAnsi="Times New Roman" w:cs="Times New Roman"/>
          <w:sz w:val="24"/>
          <w:szCs w:val="24"/>
        </w:rPr>
        <w:t xml:space="preserve">    3.    </w:t>
      </w:r>
      <w:r w:rsidRPr="00C93D3E">
        <w:rPr>
          <w:rFonts w:ascii="Times New Roman" w:hAnsi="Times New Roman" w:cs="Times New Roman"/>
          <w:sz w:val="24"/>
          <w:szCs w:val="24"/>
        </w:rPr>
        <w:t>Орендна плата</w:t>
      </w:r>
    </w:p>
    <w:p w:rsidR="00EE114D" w:rsidRPr="00C93D3E" w:rsidRDefault="00EE114D" w:rsidP="00EE114D">
      <w:pPr>
        <w:pStyle w:val="a3"/>
        <w:rPr>
          <w:rFonts w:ascii="Times New Roman" w:hAnsi="Times New Roman" w:cs="Times New Roman"/>
          <w:sz w:val="24"/>
          <w:szCs w:val="24"/>
        </w:rPr>
      </w:pPr>
      <w:r w:rsidRPr="00C93D3E">
        <w:rPr>
          <w:rFonts w:ascii="Times New Roman" w:hAnsi="Times New Roman" w:cs="Times New Roman"/>
          <w:sz w:val="24"/>
          <w:szCs w:val="24"/>
        </w:rPr>
        <w:t xml:space="preserve">3.1. Орендна плата становить суму, визначену у пункті </w:t>
      </w:r>
      <w:r>
        <w:rPr>
          <w:rFonts w:ascii="Times New Roman" w:hAnsi="Times New Roman" w:cs="Times New Roman"/>
          <w:sz w:val="24"/>
          <w:szCs w:val="24"/>
        </w:rPr>
        <w:t>9.1</w:t>
      </w:r>
      <w:r w:rsidRPr="00C93D3E">
        <w:rPr>
          <w:rFonts w:ascii="Times New Roman" w:hAnsi="Times New Roman" w:cs="Times New Roman"/>
          <w:sz w:val="24"/>
          <w:szCs w:val="24"/>
        </w:rPr>
        <w:t xml:space="preserve"> Умов. Нарахування податку на додану вартість на суму орендної плати здійснюється у порядку, визначеному законодавством.</w:t>
      </w:r>
    </w:p>
    <w:p w:rsidR="00EE114D" w:rsidRPr="00C93D3E" w:rsidRDefault="00EE114D" w:rsidP="00EE114D">
      <w:pPr>
        <w:pStyle w:val="a3"/>
        <w:spacing w:before="0"/>
        <w:jc w:val="both"/>
        <w:rPr>
          <w:rFonts w:ascii="Times New Roman" w:hAnsi="Times New Roman" w:cs="Times New Roman"/>
          <w:sz w:val="24"/>
          <w:szCs w:val="24"/>
        </w:rPr>
      </w:pPr>
      <w:r w:rsidRPr="00C93D3E">
        <w:rPr>
          <w:rFonts w:ascii="Times New Roman" w:hAnsi="Times New Roman" w:cs="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93D3E">
        <w:rPr>
          <w:rFonts w:ascii="Times New Roman" w:hAnsi="Times New Roman" w:cs="Times New Roman"/>
          <w:sz w:val="24"/>
          <w:szCs w:val="24"/>
        </w:rPr>
        <w:t>внутрішньобудинкових</w:t>
      </w:r>
      <w:proofErr w:type="spellEnd"/>
      <w:r w:rsidRPr="00C93D3E">
        <w:rPr>
          <w:rFonts w:ascii="Times New Roman" w:hAnsi="Times New Roman" w:cs="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3.3. Орендар сплачує орендну плату до державного бюджету та Балансоутримувачу у співвід</w:t>
      </w:r>
      <w:r>
        <w:rPr>
          <w:rFonts w:ascii="Times New Roman" w:hAnsi="Times New Roman" w:cs="Times New Roman"/>
          <w:sz w:val="24"/>
          <w:szCs w:val="24"/>
        </w:rPr>
        <w:t>ношенні, визначеному у пункті 16</w:t>
      </w:r>
      <w:r w:rsidRPr="00C93D3E">
        <w:rPr>
          <w:rFonts w:ascii="Times New Roman" w:hAnsi="Times New Roman" w:cs="Times New Roman"/>
          <w:sz w:val="24"/>
          <w:szCs w:val="24"/>
        </w:rPr>
        <w:t>, щомісяця до 15 числа поточного місяця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3.5. У день укладення цього договору або до цієї дати Орендар сплачує орендну плату за кількість місяців, зазначену у пункті </w:t>
      </w:r>
      <w:r>
        <w:rPr>
          <w:rFonts w:ascii="Times New Roman" w:hAnsi="Times New Roman" w:cs="Times New Roman"/>
          <w:sz w:val="24"/>
          <w:szCs w:val="24"/>
        </w:rPr>
        <w:t>10.1</w:t>
      </w:r>
      <w:r w:rsidRPr="00C93D3E">
        <w:rPr>
          <w:rFonts w:ascii="Times New Roman" w:hAnsi="Times New Roman" w:cs="Times New Roman"/>
          <w:sz w:val="24"/>
          <w:szCs w:val="24"/>
        </w:rPr>
        <w:t xml:space="preserve"> Умов (авансовий внесок з орендної плати), на підставі документів, визначених у пункті 3.6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3.6. Підставою для сплати авансового внеску з орендної плати є протокол про результати електронного аукціону.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lastRenderedPageBreak/>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3.8.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C93D3E">
        <w:rPr>
          <w:rFonts w:ascii="Times New Roman" w:hAnsi="Times New Roman" w:cs="Times New Roman"/>
          <w:sz w:val="24"/>
          <w:szCs w:val="24"/>
        </w:rPr>
        <w:t>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3.11. Орендар зобов’язаний на вимогу Орендодавця проводити звіряння взаєморозрахунків за орендними </w:t>
      </w:r>
      <w:proofErr w:type="spellStart"/>
      <w:r w:rsidRPr="00C93D3E">
        <w:rPr>
          <w:rFonts w:ascii="Times New Roman" w:hAnsi="Times New Roman" w:cs="Times New Roman"/>
          <w:sz w:val="24"/>
          <w:szCs w:val="24"/>
        </w:rPr>
        <w:t>платежами</w:t>
      </w:r>
      <w:proofErr w:type="spellEnd"/>
      <w:r w:rsidRPr="00C93D3E">
        <w:rPr>
          <w:rFonts w:ascii="Times New Roman" w:hAnsi="Times New Roman" w:cs="Times New Roman"/>
          <w:sz w:val="24"/>
          <w:szCs w:val="24"/>
        </w:rPr>
        <w:t xml:space="preserve"> і оформляти акти звіряння.</w:t>
      </w:r>
    </w:p>
    <w:p w:rsidR="00EE114D" w:rsidRPr="00C93D3E" w:rsidRDefault="00EE114D" w:rsidP="00EE114D">
      <w:pPr>
        <w:pStyle w:val="a3"/>
        <w:spacing w:line="233" w:lineRule="auto"/>
        <w:rPr>
          <w:rFonts w:ascii="Times New Roman" w:hAnsi="Times New Roman" w:cs="Times New Roman"/>
          <w:b/>
          <w:bCs/>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4.</w:t>
      </w:r>
      <w:r w:rsidRPr="00C93D3E">
        <w:rPr>
          <w:rFonts w:ascii="Times New Roman" w:hAnsi="Times New Roman" w:cs="Times New Roman"/>
          <w:sz w:val="24"/>
          <w:szCs w:val="24"/>
        </w:rPr>
        <w:t xml:space="preserve">  Повернення Майна з оренди і забезпечувальний депозит</w:t>
      </w:r>
    </w:p>
    <w:p w:rsidR="00EE114D"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4.1 У разі припинення договору Орендар зобов’язаний:</w:t>
      </w:r>
      <w:r>
        <w:rPr>
          <w:rFonts w:ascii="Times New Roman" w:hAnsi="Times New Roman" w:cs="Times New Roman"/>
          <w:sz w:val="24"/>
          <w:szCs w:val="24"/>
        </w:rPr>
        <w:t xml:space="preserve"> </w:t>
      </w:r>
    </w:p>
    <w:p w:rsidR="00EE114D" w:rsidRPr="00C93D3E" w:rsidRDefault="00EE114D" w:rsidP="00EE114D">
      <w:pPr>
        <w:pStyle w:val="a3"/>
        <w:spacing w:line="233"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разом із такими поліпшеннями/капітальним ремонтом;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зобов’язаний: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підписати три примірники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w:t>
      </w:r>
      <w:r w:rsidRPr="00C93D3E">
        <w:rPr>
          <w:rFonts w:ascii="Times New Roman" w:hAnsi="Times New Roman" w:cs="Times New Roman"/>
          <w:sz w:val="24"/>
          <w:szCs w:val="24"/>
        </w:rPr>
        <w:lastRenderedPageBreak/>
        <w:t>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звільнити Майно одночасно із поверненням підписаних Орендарем актів.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4.4. Якщо Орендар не повертає Майно після отримання від Балансоутримувача примірників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w:t>
      </w:r>
      <w:r>
        <w:rPr>
          <w:rFonts w:ascii="Times New Roman" w:hAnsi="Times New Roman" w:cs="Times New Roman"/>
          <w:sz w:val="24"/>
          <w:szCs w:val="24"/>
        </w:rPr>
        <w:t>розмірі, визначеному у пункті 11</w:t>
      </w:r>
      <w:r w:rsidRPr="00C93D3E">
        <w:rPr>
          <w:rFonts w:ascii="Times New Roman" w:hAnsi="Times New Roman" w:cs="Times New Roman"/>
          <w:sz w:val="24"/>
          <w:szCs w:val="24"/>
        </w:rPr>
        <w:t xml:space="preserve"> 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4.7. Орендодавець перераховує забезпечувальний депозит у повному обсязі до державного бюджету, якщо: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відмовився від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другу чергу погашаються зобов’язання Орендаря із сплати неустойки (пункт 4.4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шосту чергу погашаються зобов’язання Орендаря з компенсації суми збитків, завданих орендованому Майну;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E114D" w:rsidRDefault="00EE114D" w:rsidP="008A6EF0">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C93D3E">
        <w:rPr>
          <w:rFonts w:ascii="Times New Roman" w:hAnsi="Times New Roman" w:cs="Times New Roman"/>
          <w:sz w:val="24"/>
          <w:szCs w:val="24"/>
        </w:rPr>
        <w:t>вирахувань</w:t>
      </w:r>
      <w:proofErr w:type="spellEnd"/>
      <w:r w:rsidRPr="00C93D3E">
        <w:rPr>
          <w:rFonts w:ascii="Times New Roman" w:hAnsi="Times New Roman" w:cs="Times New Roman"/>
          <w:sz w:val="24"/>
          <w:szCs w:val="24"/>
        </w:rPr>
        <w:t>, передбачених цим пунктом.</w:t>
      </w:r>
      <w:r>
        <w:rPr>
          <w:rFonts w:ascii="Times New Roman" w:hAnsi="Times New Roman" w:cs="Times New Roman"/>
          <w:sz w:val="24"/>
          <w:szCs w:val="24"/>
        </w:rPr>
        <w:t xml:space="preserve">                           </w:t>
      </w:r>
    </w:p>
    <w:p w:rsidR="00EE114D" w:rsidRDefault="00EE114D" w:rsidP="00EE114D">
      <w:pPr>
        <w:pStyle w:val="a3"/>
        <w:jc w:val="both"/>
        <w:rPr>
          <w:rFonts w:ascii="Times New Roman" w:hAnsi="Times New Roman" w:cs="Times New Roman"/>
          <w:sz w:val="24"/>
          <w:szCs w:val="24"/>
        </w:rPr>
      </w:pPr>
    </w:p>
    <w:p w:rsidR="00EE114D" w:rsidRPr="00C93D3E" w:rsidRDefault="00EE114D" w:rsidP="008A6EF0">
      <w:pPr>
        <w:pStyle w:val="a3"/>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Pr="00C93D3E">
        <w:rPr>
          <w:rFonts w:ascii="Times New Roman" w:hAnsi="Times New Roman" w:cs="Times New Roman"/>
          <w:sz w:val="24"/>
          <w:szCs w:val="24"/>
        </w:rPr>
        <w:t xml:space="preserve"> Поліпшення і ремонт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5.1. Орендар має право: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p>
    <w:p w:rsidR="00EE114D" w:rsidRPr="00C93D3E" w:rsidRDefault="00EE114D" w:rsidP="00EE114D">
      <w:pPr>
        <w:pStyle w:val="a3"/>
        <w:ind w:firstLine="0"/>
        <w:rPr>
          <w:rFonts w:ascii="Times New Roman" w:hAnsi="Times New Roman" w:cs="Times New Roman"/>
          <w:sz w:val="24"/>
          <w:szCs w:val="24"/>
        </w:rPr>
      </w:pPr>
      <w:r>
        <w:rPr>
          <w:rFonts w:ascii="Times New Roman" w:hAnsi="Times New Roman" w:cs="Times New Roman"/>
          <w:sz w:val="24"/>
          <w:szCs w:val="24"/>
        </w:rPr>
        <w:t xml:space="preserve">                                        6.     </w:t>
      </w:r>
      <w:r w:rsidRPr="00C93D3E">
        <w:rPr>
          <w:rFonts w:ascii="Times New Roman" w:hAnsi="Times New Roman" w:cs="Times New Roman"/>
          <w:sz w:val="24"/>
          <w:szCs w:val="24"/>
        </w:rPr>
        <w:t>Режим використання  орендованого Майн</w:t>
      </w:r>
      <w:r>
        <w:rPr>
          <w:rFonts w:ascii="Times New Roman" w:hAnsi="Times New Roman" w:cs="Times New Roman"/>
          <w:sz w:val="24"/>
          <w:szCs w:val="24"/>
        </w:rPr>
        <w:t>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6.1. Орендар зобов’язаний використовувати орендоване Майно відповідно до призначення, визначеного у пункті 7</w:t>
      </w:r>
      <w:r>
        <w:rPr>
          <w:rFonts w:ascii="Times New Roman" w:hAnsi="Times New Roman" w:cs="Times New Roman"/>
          <w:sz w:val="24"/>
          <w:szCs w:val="24"/>
        </w:rPr>
        <w:t xml:space="preserve">.1 </w:t>
      </w:r>
      <w:r w:rsidRPr="00C93D3E">
        <w:rPr>
          <w:rFonts w:ascii="Times New Roman" w:hAnsi="Times New Roman" w:cs="Times New Roman"/>
          <w:sz w:val="24"/>
          <w:szCs w:val="24"/>
        </w:rPr>
        <w:t>Умов.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6.3.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w:t>
      </w:r>
      <w:r>
        <w:rPr>
          <w:rFonts w:ascii="Times New Roman" w:hAnsi="Times New Roman" w:cs="Times New Roman"/>
          <w:sz w:val="24"/>
          <w:szCs w:val="24"/>
        </w:rPr>
        <w:t xml:space="preserve">ніх </w:t>
      </w:r>
      <w:r w:rsidRPr="00C93D3E">
        <w:rPr>
          <w:rFonts w:ascii="Times New Roman" w:hAnsi="Times New Roman" w:cs="Times New Roman"/>
          <w:sz w:val="24"/>
          <w:szCs w:val="24"/>
        </w:rPr>
        <w:t xml:space="preserve"> наслідків.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підписати і повернути Балансоутримувачу примірник договору;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EE114D" w:rsidRPr="00C93D3E" w:rsidRDefault="00EE114D" w:rsidP="00EE114D">
      <w:pPr>
        <w:pStyle w:val="a3"/>
        <w:jc w:val="both"/>
        <w:rPr>
          <w:rFonts w:ascii="Times New Roman" w:hAnsi="Times New Roman" w:cs="Times New Roman"/>
          <w:sz w:val="24"/>
          <w:szCs w:val="24"/>
        </w:rPr>
      </w:pPr>
      <w:bookmarkStart w:id="1" w:name="_heading_h_1fob9te"/>
      <w:bookmarkEnd w:id="1"/>
      <w:r w:rsidRPr="00C93D3E">
        <w:rPr>
          <w:rFonts w:ascii="Times New Roman" w:hAnsi="Times New Roman" w:cs="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w:t>
      </w:r>
      <w:r w:rsidRPr="00C93D3E">
        <w:rPr>
          <w:rFonts w:ascii="Times New Roman" w:hAnsi="Times New Roman" w:cs="Times New Roman"/>
          <w:sz w:val="24"/>
          <w:szCs w:val="24"/>
        </w:rPr>
        <w:lastRenderedPageBreak/>
        <w:t>надати Балансоутримувачу копії договорів, укладених із постачальниками комунальних послуг.</w:t>
      </w:r>
    </w:p>
    <w:p w:rsidR="00B7066D" w:rsidRDefault="00B7066D" w:rsidP="00EE114D">
      <w:pPr>
        <w:pStyle w:val="a3"/>
        <w:jc w:val="center"/>
        <w:rPr>
          <w:rFonts w:ascii="Times New Roman" w:hAnsi="Times New Roman" w:cs="Times New Roman"/>
          <w:sz w:val="24"/>
          <w:szCs w:val="24"/>
        </w:rPr>
      </w:pP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7. </w:t>
      </w:r>
      <w:r w:rsidRPr="00C93D3E">
        <w:rPr>
          <w:rFonts w:ascii="Times New Roman" w:hAnsi="Times New Roman" w:cs="Times New Roman"/>
          <w:sz w:val="24"/>
          <w:szCs w:val="24"/>
        </w:rPr>
        <w:t xml:space="preserve">Страхування об’єкта оренди, відшкодування витрат на оцінку Майна </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7.1. Орендар зобов’язаний:</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протягом 10 календарних днів з дня укладення цього договору застрахувати Майно на суму його ст</w:t>
      </w:r>
      <w:r>
        <w:rPr>
          <w:rFonts w:ascii="Times New Roman" w:hAnsi="Times New Roman" w:cs="Times New Roman"/>
          <w:sz w:val="24"/>
          <w:szCs w:val="24"/>
        </w:rPr>
        <w:t xml:space="preserve">рахової вартості, визначеної у </w:t>
      </w:r>
      <w:r w:rsidRPr="00C93D3E">
        <w:rPr>
          <w:rFonts w:ascii="Times New Roman" w:hAnsi="Times New Roman" w:cs="Times New Roman"/>
          <w:sz w:val="24"/>
          <w:szCs w:val="24"/>
        </w:rPr>
        <w:t xml:space="preserve">пункті 6.2 Умов, на користь Балансоутримувача згідно з </w:t>
      </w:r>
      <w:r>
        <w:rPr>
          <w:rFonts w:ascii="Times New Roman" w:hAnsi="Times New Roman" w:cs="Times New Roman"/>
          <w:sz w:val="24"/>
          <w:szCs w:val="24"/>
        </w:rPr>
        <w:t xml:space="preserve"> </w:t>
      </w:r>
      <w:r w:rsidRPr="00C93D3E">
        <w:rPr>
          <w:rFonts w:ascii="Times New Roman" w:hAnsi="Times New Roman" w:cs="Times New Roman"/>
          <w:sz w:val="24"/>
          <w:szCs w:val="24"/>
        </w:rPr>
        <w:t>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E114D" w:rsidRPr="007C5DE2" w:rsidRDefault="00EE114D" w:rsidP="00EE114D">
      <w:pPr>
        <w:pStyle w:val="a3"/>
        <w:jc w:val="both"/>
        <w:rPr>
          <w:rFonts w:ascii="Times New Roman" w:hAnsi="Times New Roman" w:cs="Times New Roman"/>
          <w:sz w:val="24"/>
          <w:szCs w:val="24"/>
        </w:rPr>
      </w:pPr>
      <w:r w:rsidRPr="007C5DE2">
        <w:rPr>
          <w:rFonts w:ascii="Times New Roman" w:hAnsi="Times New Roman" w:cs="Times New Roman"/>
          <w:sz w:val="24"/>
          <w:szCs w:val="24"/>
        </w:rPr>
        <w:t>Оплата послуг страховика здійснюється за рахунок Орендаря (страхувальника).</w:t>
      </w:r>
    </w:p>
    <w:p w:rsidR="00EE114D" w:rsidRDefault="00EE114D" w:rsidP="00EE114D">
      <w:pPr>
        <w:pStyle w:val="a3"/>
        <w:ind w:firstLine="0"/>
        <w:jc w:val="center"/>
        <w:rPr>
          <w:rFonts w:ascii="Times New Roman" w:hAnsi="Times New Roman" w:cs="Times New Roman"/>
          <w:sz w:val="24"/>
          <w:szCs w:val="24"/>
        </w:rPr>
      </w:pPr>
    </w:p>
    <w:p w:rsidR="00EE114D" w:rsidRPr="007C5DE2" w:rsidRDefault="00EE114D" w:rsidP="00EE114D">
      <w:pPr>
        <w:pStyle w:val="a3"/>
        <w:ind w:firstLine="0"/>
        <w:jc w:val="center"/>
        <w:rPr>
          <w:rFonts w:ascii="Times New Roman" w:hAnsi="Times New Roman" w:cs="Times New Roman"/>
          <w:sz w:val="24"/>
          <w:szCs w:val="24"/>
        </w:rPr>
      </w:pPr>
      <w:r w:rsidRPr="007C5DE2">
        <w:rPr>
          <w:rFonts w:ascii="Times New Roman" w:hAnsi="Times New Roman" w:cs="Times New Roman"/>
          <w:sz w:val="24"/>
          <w:szCs w:val="24"/>
        </w:rPr>
        <w:t>8. Суборенда</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8.1. Орендар не має права передавати Майно в суборенду.</w:t>
      </w:r>
    </w:p>
    <w:p w:rsidR="00C71CF6"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 9. </w:t>
      </w:r>
      <w:r w:rsidRPr="00C93D3E">
        <w:rPr>
          <w:rFonts w:ascii="Times New Roman" w:hAnsi="Times New Roman" w:cs="Times New Roman"/>
          <w:sz w:val="24"/>
          <w:szCs w:val="24"/>
        </w:rPr>
        <w:t xml:space="preserve"> Запевнення сторін</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 Балансоутримувач і Орендодавець запевняють Орендаря, що: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разом із комплектом ключів від об’єкта у кількості, зазначеній в акті приймання-передачі;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9.3. Одночасно або до дати укладення цього договору Орендар повністю сплатив авансовий внесок з орендної плати в</w:t>
      </w:r>
      <w:r>
        <w:rPr>
          <w:rFonts w:ascii="Times New Roman" w:hAnsi="Times New Roman" w:cs="Times New Roman"/>
          <w:sz w:val="24"/>
          <w:szCs w:val="24"/>
        </w:rPr>
        <w:t xml:space="preserve"> розмірі, визначеному у пункті 10.1</w:t>
      </w:r>
      <w:r w:rsidRPr="00C93D3E">
        <w:rPr>
          <w:rFonts w:ascii="Times New Roman" w:hAnsi="Times New Roman" w:cs="Times New Roman"/>
          <w:sz w:val="24"/>
          <w:szCs w:val="24"/>
        </w:rPr>
        <w:t xml:space="preserve"> Умов.</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w:t>
      </w:r>
      <w:r>
        <w:rPr>
          <w:rFonts w:ascii="Times New Roman" w:hAnsi="Times New Roman" w:cs="Times New Roman"/>
          <w:sz w:val="24"/>
          <w:szCs w:val="24"/>
        </w:rPr>
        <w:t>1</w:t>
      </w:r>
      <w:r w:rsidRPr="00C93D3E">
        <w:rPr>
          <w:rFonts w:ascii="Times New Roman" w:hAnsi="Times New Roman" w:cs="Times New Roman"/>
          <w:sz w:val="24"/>
          <w:szCs w:val="24"/>
        </w:rPr>
        <w:t xml:space="preserve"> Умов.</w:t>
      </w:r>
    </w:p>
    <w:p w:rsidR="00EE114D" w:rsidRPr="00C93D3E" w:rsidRDefault="00EE114D" w:rsidP="00EE114D">
      <w:pPr>
        <w:pStyle w:val="a3"/>
        <w:ind w:firstLine="0"/>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3D3E">
        <w:rPr>
          <w:rFonts w:ascii="Times New Roman" w:hAnsi="Times New Roman" w:cs="Times New Roman"/>
          <w:sz w:val="24"/>
          <w:szCs w:val="24"/>
        </w:rPr>
        <w:t xml:space="preserve"> </w:t>
      </w:r>
      <w:r>
        <w:rPr>
          <w:rFonts w:ascii="Times New Roman" w:hAnsi="Times New Roman" w:cs="Times New Roman"/>
          <w:sz w:val="24"/>
          <w:szCs w:val="24"/>
        </w:rPr>
        <w:t>10.</w:t>
      </w:r>
      <w:r w:rsidRPr="00C93D3E">
        <w:rPr>
          <w:rFonts w:ascii="Times New Roman" w:hAnsi="Times New Roman" w:cs="Times New Roman"/>
          <w:sz w:val="24"/>
          <w:szCs w:val="24"/>
        </w:rPr>
        <w:t xml:space="preserve">  Додаткові умови оренди</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10.1. Додаткові  умови оренди відсутні.</w:t>
      </w:r>
      <w:r>
        <w:rPr>
          <w:rFonts w:ascii="Times New Roman" w:hAnsi="Times New Roman" w:cs="Times New Roman"/>
          <w:sz w:val="24"/>
          <w:szCs w:val="24"/>
        </w:rPr>
        <w:t xml:space="preserve">       </w:t>
      </w:r>
    </w:p>
    <w:p w:rsidR="00EE114D" w:rsidRPr="00C93D3E" w:rsidRDefault="00EE114D" w:rsidP="00EE114D">
      <w:pPr>
        <w:pStyle w:val="a3"/>
        <w:ind w:firstLine="0"/>
        <w:jc w:val="center"/>
        <w:rPr>
          <w:rFonts w:ascii="Times New Roman" w:hAnsi="Times New Roman" w:cs="Times New Roman"/>
          <w:sz w:val="24"/>
          <w:szCs w:val="24"/>
        </w:rPr>
      </w:pPr>
      <w:r>
        <w:rPr>
          <w:rFonts w:ascii="Times New Roman" w:hAnsi="Times New Roman" w:cs="Times New Roman"/>
          <w:sz w:val="24"/>
          <w:szCs w:val="24"/>
        </w:rPr>
        <w:t xml:space="preserve">11. </w:t>
      </w:r>
      <w:r w:rsidRPr="00C93D3E">
        <w:rPr>
          <w:rFonts w:ascii="Times New Roman" w:hAnsi="Times New Roman" w:cs="Times New Roman"/>
          <w:sz w:val="24"/>
          <w:szCs w:val="24"/>
        </w:rPr>
        <w:t>Відповідальність і вирішення спорів за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lastRenderedPageBreak/>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E114D" w:rsidRPr="00C93D3E" w:rsidRDefault="00EE114D" w:rsidP="00EE114D">
      <w:pPr>
        <w:pStyle w:val="a3"/>
        <w:jc w:val="center"/>
        <w:rPr>
          <w:rFonts w:ascii="Times New Roman" w:hAnsi="Times New Roman" w:cs="Times New Roman"/>
          <w:sz w:val="24"/>
          <w:szCs w:val="24"/>
        </w:rPr>
      </w:pPr>
      <w:r>
        <w:rPr>
          <w:rFonts w:ascii="Times New Roman" w:hAnsi="Times New Roman" w:cs="Times New Roman"/>
          <w:sz w:val="24"/>
          <w:szCs w:val="24"/>
        </w:rPr>
        <w:t xml:space="preserve">12. </w:t>
      </w:r>
      <w:r w:rsidRPr="00C93D3E">
        <w:rPr>
          <w:rFonts w:ascii="Times New Roman" w:hAnsi="Times New Roman" w:cs="Times New Roman"/>
          <w:sz w:val="24"/>
          <w:szCs w:val="24"/>
        </w:rPr>
        <w:t>Строк чинності, умови зміни та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 Цей договір укладено на строк, визначений у пункті 1</w:t>
      </w:r>
      <w:r>
        <w:rPr>
          <w:rFonts w:ascii="Times New Roman" w:hAnsi="Times New Roman" w:cs="Times New Roman"/>
          <w:sz w:val="24"/>
          <w:szCs w:val="24"/>
        </w:rPr>
        <w:t>2.1</w:t>
      </w:r>
      <w:r w:rsidRPr="00C93D3E">
        <w:rPr>
          <w:rFonts w:ascii="Times New Roman" w:hAnsi="Times New Roman" w:cs="Times New Roman"/>
          <w:sz w:val="24"/>
          <w:szCs w:val="24"/>
        </w:rPr>
        <w:t xml:space="preserve">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і закінчується датою припинення цього договору.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12.4. Продовження цього договору здійснюється з урахуванням вимог, встановлених статтею 18 Закону та Порядком.</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r>
        <w:rPr>
          <w:rFonts w:ascii="Times New Roman" w:hAnsi="Times New Roman" w:cs="Times New Roman"/>
          <w:sz w:val="24"/>
          <w:szCs w:val="24"/>
        </w:rPr>
        <w:t xml:space="preserve">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 Договір припиняється:</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 з підстав, передбачених частиною першою статті 24 Закону, і при цьому:</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5B7C1D">
        <w:rPr>
          <w:rFonts w:ascii="Times New Roman" w:hAnsi="Times New Roman"/>
          <w:sz w:val="24"/>
          <w:szCs w:val="24"/>
          <w:lang w:val="en-US"/>
        </w:rPr>
        <w:t> </w:t>
      </w:r>
      <w:r w:rsidRPr="005B7C1D">
        <w:rPr>
          <w:rFonts w:ascii="Times New Roman" w:hAnsi="Times New Roman"/>
          <w:sz w:val="24"/>
          <w:szCs w:val="24"/>
        </w:rPr>
        <w:t>— на підставі протоколу аукціону (рішення Орендодавця не вимагається);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t>Д</w:t>
      </w:r>
      <w:r w:rsidRPr="00C93D3E">
        <w:rPr>
          <w:rFonts w:ascii="Times New Roman" w:hAnsi="Times New Roman" w:cs="Times New Roman"/>
          <w:sz w:val="24"/>
          <w:szCs w:val="24"/>
        </w:rPr>
        <w:t>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 такому разі договір вважається припиненим: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набрання законної сили рішенням суду про відмову у позові Орендаря; або</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12.6.3 якщо цей договір підписаний без одночасного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12.6.6. за згодою сторін на підставі договору про припинення з дати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12.6.7. на вимогу будь-якої із сторін цього договору за рішенням суду з підстав, передбачених законодавством.</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 Договір може бути достроково припинений на вимогу Орендодавця, якщо Орендар:</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E114D" w:rsidRPr="005B7C1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12.7.2. використовує Майно не за цільовим призначенням, визначеним у пункті 7</w:t>
      </w:r>
      <w:r>
        <w:rPr>
          <w:rFonts w:ascii="Times New Roman" w:hAnsi="Times New Roman" w:cs="Times New Roman"/>
          <w:sz w:val="24"/>
          <w:szCs w:val="24"/>
        </w:rPr>
        <w:t>.1</w:t>
      </w:r>
      <w:r w:rsidRPr="005B7C1D">
        <w:rPr>
          <w:rFonts w:ascii="Times New Roman" w:hAnsi="Times New Roman" w:cs="Times New Roman"/>
          <w:sz w:val="24"/>
          <w:szCs w:val="24"/>
        </w:rPr>
        <w:t xml:space="preserve">  Умов;</w:t>
      </w:r>
    </w:p>
    <w:p w:rsidR="00EE114D" w:rsidRPr="005B7C1D" w:rsidRDefault="00EE114D" w:rsidP="00EE114D">
      <w:pPr>
        <w:pStyle w:val="a3"/>
        <w:jc w:val="both"/>
        <w:rPr>
          <w:rFonts w:ascii="Times New Roman" w:hAnsi="Times New Roman"/>
          <w:sz w:val="24"/>
          <w:szCs w:val="24"/>
        </w:rPr>
      </w:pPr>
      <w:r w:rsidRPr="005B7C1D">
        <w:rPr>
          <w:rFonts w:ascii="Times New Roman" w:hAnsi="Times New Roman"/>
          <w:sz w:val="24"/>
          <w:szCs w:val="24"/>
        </w:rPr>
        <w:t>12.7.3. без письмового дозволу Орендодавця передав Майно, його частину у корис</w:t>
      </w:r>
      <w:r>
        <w:rPr>
          <w:rFonts w:ascii="Times New Roman" w:hAnsi="Times New Roman"/>
          <w:sz w:val="24"/>
          <w:szCs w:val="24"/>
        </w:rPr>
        <w:t>тування іншій особі</w:t>
      </w:r>
      <w:r w:rsidRPr="005B7C1D">
        <w:rPr>
          <w:rFonts w:ascii="Times New Roman" w:hAnsi="Times New Roman"/>
          <w:sz w:val="24"/>
          <w:szCs w:val="24"/>
        </w:rPr>
        <w:t>;</w:t>
      </w:r>
    </w:p>
    <w:p w:rsidR="00EE114D" w:rsidRPr="00BA077D" w:rsidRDefault="00EE114D" w:rsidP="00EE114D">
      <w:pPr>
        <w:pStyle w:val="a3"/>
        <w:jc w:val="both"/>
        <w:rPr>
          <w:rFonts w:ascii="Times New Roman" w:hAnsi="Times New Roman" w:cs="Times New Roman"/>
          <w:sz w:val="24"/>
          <w:szCs w:val="24"/>
        </w:rPr>
      </w:pPr>
      <w:r w:rsidRPr="005B7C1D">
        <w:rPr>
          <w:rFonts w:ascii="Times New Roman" w:hAnsi="Times New Roman" w:cs="Times New Roman"/>
          <w:sz w:val="24"/>
          <w:szCs w:val="24"/>
        </w:rPr>
        <w:t>12.7.4. перешкоджає</w:t>
      </w:r>
      <w:r w:rsidRPr="00BA077D">
        <w:rPr>
          <w:rFonts w:ascii="Times New Roman" w:hAnsi="Times New Roman" w:cs="Times New Roman"/>
          <w:sz w:val="24"/>
          <w:szCs w:val="24"/>
        </w:rPr>
        <w:t xml:space="preserve"> співробітникам Орендодавця та/або Балансоутримувача здійснювати контроль за використанням Майна, виконанням умов цього договору;</w:t>
      </w:r>
    </w:p>
    <w:p w:rsidR="00EE114D" w:rsidRPr="00C93D3E" w:rsidRDefault="00EE114D" w:rsidP="00EE114D">
      <w:pPr>
        <w:pStyle w:val="a3"/>
        <w:jc w:val="both"/>
        <w:rPr>
          <w:rFonts w:ascii="Times New Roman" w:hAnsi="Times New Roman" w:cs="Times New Roman"/>
          <w:sz w:val="24"/>
          <w:szCs w:val="24"/>
        </w:rPr>
      </w:pPr>
      <w:r w:rsidRPr="00BA077D">
        <w:rPr>
          <w:rFonts w:ascii="Times New Roman" w:hAnsi="Times New Roman" w:cs="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w:t>
      </w:r>
      <w:r w:rsidRPr="00C93D3E">
        <w:rPr>
          <w:rFonts w:ascii="Times New Roman" w:hAnsi="Times New Roman" w:cs="Times New Roman"/>
          <w:sz w:val="24"/>
          <w:szCs w:val="24"/>
        </w:rPr>
        <w:t xml:space="preserve">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w:t>
      </w:r>
    </w:p>
    <w:p w:rsidR="00EE114D"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w:t>
      </w:r>
    </w:p>
    <w:p w:rsidR="00EE114D" w:rsidRPr="00C93D3E" w:rsidRDefault="00EE114D" w:rsidP="00EE114D">
      <w:pPr>
        <w:pStyle w:val="a3"/>
        <w:spacing w:line="230" w:lineRule="auto"/>
        <w:ind w:firstLine="0"/>
        <w:jc w:val="both"/>
        <w:rPr>
          <w:rFonts w:ascii="Times New Roman" w:hAnsi="Times New Roman" w:cs="Times New Roman"/>
          <w:sz w:val="24"/>
          <w:szCs w:val="24"/>
        </w:rPr>
      </w:pPr>
      <w:r w:rsidRPr="00C93D3E">
        <w:rPr>
          <w:rFonts w:ascii="Times New Roman" w:hAnsi="Times New Roman" w:cs="Times New Roman"/>
          <w:sz w:val="24"/>
          <w:szCs w:val="24"/>
        </w:rPr>
        <w:t>які свідчать про те, що порушення триває після закінчення строку, відведеного для його усунення.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місцезнаходження Орендаря, а також за </w:t>
      </w:r>
      <w:proofErr w:type="spellStart"/>
      <w:r w:rsidRPr="00C93D3E">
        <w:rPr>
          <w:rFonts w:ascii="Times New Roman" w:hAnsi="Times New Roman" w:cs="Times New Roman"/>
          <w:sz w:val="24"/>
          <w:szCs w:val="24"/>
        </w:rPr>
        <w:t>адресою</w:t>
      </w:r>
      <w:proofErr w:type="spellEnd"/>
      <w:r w:rsidRPr="00C93D3E">
        <w:rPr>
          <w:rFonts w:ascii="Times New Roman" w:hAnsi="Times New Roman" w:cs="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12.9. Цей договір може бути достроково припинений на вимогу Орендаря, якщо: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12.9.1.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12.9.2. протягом двох місяців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приймання-передачі Майна).</w:t>
      </w:r>
    </w:p>
    <w:p w:rsidR="00EE114D" w:rsidRPr="00C93D3E" w:rsidRDefault="00EE114D" w:rsidP="00EE114D">
      <w:pPr>
        <w:pStyle w:val="a3"/>
        <w:spacing w:line="230" w:lineRule="auto"/>
        <w:jc w:val="both"/>
        <w:rPr>
          <w:rFonts w:ascii="Times New Roman" w:hAnsi="Times New Roman" w:cs="Times New Roman"/>
          <w:sz w:val="24"/>
          <w:szCs w:val="24"/>
        </w:rPr>
      </w:pPr>
      <w:r w:rsidRPr="00C93D3E">
        <w:rPr>
          <w:rFonts w:ascii="Times New Roman" w:hAnsi="Times New Roman" w:cs="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w:t>
      </w:r>
      <w:r w:rsidRPr="00C93D3E">
        <w:rPr>
          <w:rFonts w:ascii="Times New Roman" w:hAnsi="Times New Roman" w:cs="Times New Roman"/>
          <w:sz w:val="24"/>
          <w:szCs w:val="24"/>
        </w:rPr>
        <w:lastRenderedPageBreak/>
        <w:t>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 відсутності зауважень Орендодавця та Балансоутримувача, передбачених абзацом другим цього пункту: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12.11. У разі припинення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93D3E">
        <w:rPr>
          <w:rFonts w:ascii="Times New Roman" w:hAnsi="Times New Roman" w:cs="Times New Roman"/>
          <w:sz w:val="24"/>
          <w:szCs w:val="24"/>
          <w:lang w:val="ru-RU"/>
        </w:rPr>
        <w:t>—</w:t>
      </w:r>
      <w:r w:rsidRPr="00C93D3E">
        <w:rPr>
          <w:rFonts w:ascii="Times New Roman" w:hAnsi="Times New Roman" w:cs="Times New Roman"/>
          <w:sz w:val="24"/>
          <w:szCs w:val="24"/>
        </w:rPr>
        <w:t xml:space="preserve"> власністю держави;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E114D" w:rsidRDefault="00EE114D" w:rsidP="00EE114D">
      <w:pPr>
        <w:pStyle w:val="a3"/>
        <w:jc w:val="both"/>
        <w:rPr>
          <w:rFonts w:ascii="Times New Roman" w:hAnsi="Times New Roman" w:cs="Times New Roman"/>
          <w:sz w:val="24"/>
          <w:szCs w:val="24"/>
        </w:rPr>
      </w:pPr>
      <w:r w:rsidRPr="00C93D3E">
        <w:rPr>
          <w:rFonts w:ascii="Times New Roman" w:hAnsi="Times New Roman" w:cs="Times New Roman"/>
          <w:spacing w:val="-4"/>
          <w:sz w:val="24"/>
          <w:szCs w:val="24"/>
        </w:rPr>
        <w:t xml:space="preserve">12.12. Майно вважається поверненим Орендодавцю/ Балансоутримувачу </w:t>
      </w:r>
      <w:r w:rsidRPr="00C93D3E">
        <w:rPr>
          <w:rFonts w:ascii="Times New Roman" w:hAnsi="Times New Roman" w:cs="Times New Roman"/>
          <w:sz w:val="24"/>
          <w:szCs w:val="24"/>
        </w:rPr>
        <w:t xml:space="preserve">з моменту підписання Балансоутримувачем та Орендарем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повернення з оренди орендованого Майна.                                               </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C93D3E">
        <w:rPr>
          <w:rFonts w:ascii="Times New Roman" w:hAnsi="Times New Roman" w:cs="Times New Roman"/>
          <w:sz w:val="24"/>
          <w:szCs w:val="24"/>
        </w:rPr>
        <w:t>Інше</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C93D3E">
        <w:rPr>
          <w:rFonts w:ascii="Times New Roman" w:hAnsi="Times New Roman" w:cs="Times New Roman"/>
          <w:sz w:val="24"/>
          <w:szCs w:val="24"/>
        </w:rPr>
        <w:t>акта</w:t>
      </w:r>
      <w:proofErr w:type="spellEnd"/>
      <w:r w:rsidRPr="00C93D3E">
        <w:rPr>
          <w:rFonts w:ascii="Times New Roman" w:hAnsi="Times New Roman" w:cs="Times New Roman"/>
          <w:sz w:val="24"/>
          <w:szCs w:val="24"/>
        </w:rPr>
        <w:t xml:space="preserve"> про заміну сторін в електронній торговій системі.</w:t>
      </w:r>
    </w:p>
    <w:p w:rsidR="00EE114D" w:rsidRPr="00C93D3E" w:rsidRDefault="00EE114D" w:rsidP="00EE114D">
      <w:pPr>
        <w:pStyle w:val="a3"/>
        <w:jc w:val="both"/>
        <w:rPr>
          <w:rFonts w:ascii="Times New Roman" w:hAnsi="Times New Roman" w:cs="Times New Roman"/>
          <w:sz w:val="24"/>
          <w:szCs w:val="24"/>
        </w:rPr>
      </w:pPr>
      <w:r>
        <w:rPr>
          <w:rFonts w:ascii="Times New Roman" w:hAnsi="Times New Roman" w:cs="Times New Roman"/>
          <w:sz w:val="24"/>
          <w:szCs w:val="24"/>
        </w:rPr>
        <w:lastRenderedPageBreak/>
        <w:t>13.3</w:t>
      </w:r>
      <w:r w:rsidRPr="00C93D3E">
        <w:rPr>
          <w:rFonts w:ascii="Times New Roman" w:hAnsi="Times New Roman" w:cs="Times New Roman"/>
          <w:sz w:val="24"/>
          <w:szCs w:val="24"/>
        </w:rPr>
        <w:t>. У разі реорганізації Орендаря договір оренди зберігає чинність для відповідного правонаст</w:t>
      </w:r>
      <w:r>
        <w:rPr>
          <w:rFonts w:ascii="Times New Roman" w:hAnsi="Times New Roman" w:cs="Times New Roman"/>
          <w:sz w:val="24"/>
          <w:szCs w:val="24"/>
        </w:rPr>
        <w:t>упника юридичної особи -</w:t>
      </w:r>
      <w:r w:rsidRPr="00C93D3E">
        <w:rPr>
          <w:rFonts w:ascii="Times New Roman" w:hAnsi="Times New Roman" w:cs="Times New Roman"/>
          <w:sz w:val="24"/>
          <w:szCs w:val="24"/>
        </w:rPr>
        <w:t xml:space="preserve"> Орендаря.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У</w:t>
      </w:r>
      <w:r>
        <w:rPr>
          <w:rFonts w:ascii="Times New Roman" w:hAnsi="Times New Roman" w:cs="Times New Roman"/>
          <w:sz w:val="24"/>
          <w:szCs w:val="24"/>
        </w:rPr>
        <w:t xml:space="preserve"> разі виділу з юридичної особи -</w:t>
      </w:r>
      <w:r w:rsidRPr="00C93D3E">
        <w:rPr>
          <w:rFonts w:ascii="Times New Roman" w:hAnsi="Times New Roman" w:cs="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сторони Орендаря набуває чинності з дня внесення змін до цього договору.</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Заміна Орендаря інша, ніж передбачена цим пунктом, не допускається.</w:t>
      </w:r>
    </w:p>
    <w:p w:rsidR="00EE114D" w:rsidRPr="00C93D3E" w:rsidRDefault="00EE114D" w:rsidP="00EE114D">
      <w:pPr>
        <w:pStyle w:val="a3"/>
        <w:jc w:val="both"/>
        <w:rPr>
          <w:rFonts w:ascii="Times New Roman" w:hAnsi="Times New Roman" w:cs="Times New Roman"/>
          <w:sz w:val="24"/>
          <w:szCs w:val="24"/>
        </w:rPr>
      </w:pPr>
      <w:r w:rsidRPr="00C93D3E">
        <w:rPr>
          <w:rFonts w:ascii="Times New Roman" w:hAnsi="Times New Roman" w:cs="Times New Roman"/>
          <w:sz w:val="24"/>
          <w:szCs w:val="24"/>
        </w:rPr>
        <w:t>13.</w:t>
      </w:r>
      <w:r>
        <w:rPr>
          <w:rFonts w:ascii="Times New Roman" w:hAnsi="Times New Roman" w:cs="Times New Roman"/>
          <w:sz w:val="24"/>
          <w:szCs w:val="24"/>
        </w:rPr>
        <w:t>4</w:t>
      </w:r>
      <w:r w:rsidRPr="00C93D3E">
        <w:rPr>
          <w:rFonts w:ascii="Times New Roman" w:hAnsi="Times New Roman" w:cs="Times New Roman"/>
          <w:sz w:val="24"/>
          <w:szCs w:val="24"/>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C21FB2" w:rsidRDefault="00C21FB2" w:rsidP="00C47280">
      <w:pPr>
        <w:spacing w:before="120" w:after="0" w:line="240" w:lineRule="auto"/>
        <w:jc w:val="center"/>
        <w:rPr>
          <w:rFonts w:ascii="Times New Roman" w:eastAsia="Times New Roman" w:hAnsi="Times New Roman" w:cs="Times New Roman"/>
          <w:lang w:val="uk-UA" w:eastAsia="ru-RU"/>
        </w:rPr>
      </w:pPr>
    </w:p>
    <w:p w:rsidR="00C47280" w:rsidRPr="00C47280" w:rsidRDefault="00C47280" w:rsidP="00C47280">
      <w:pPr>
        <w:spacing w:before="120" w:after="0" w:line="240" w:lineRule="auto"/>
        <w:jc w:val="center"/>
        <w:rPr>
          <w:rFonts w:ascii="Times New Roman" w:eastAsia="Times New Roman" w:hAnsi="Times New Roman" w:cs="Times New Roman"/>
          <w:lang w:val="uk-UA" w:eastAsia="ru-RU"/>
        </w:rPr>
      </w:pPr>
      <w:r w:rsidRPr="00C47280">
        <w:rPr>
          <w:rFonts w:ascii="Times New Roman" w:eastAsia="Times New Roman" w:hAnsi="Times New Roman" w:cs="Times New Roman"/>
          <w:lang w:val="uk-UA" w:eastAsia="ru-RU"/>
        </w:rPr>
        <w:t>Підписи сторін</w:t>
      </w:r>
    </w:p>
    <w:p w:rsidR="00C47280" w:rsidRPr="00C47280" w:rsidRDefault="00C47280" w:rsidP="00C47280">
      <w:pPr>
        <w:spacing w:before="120" w:after="0" w:line="240" w:lineRule="auto"/>
        <w:rPr>
          <w:rFonts w:ascii="Times New Roman" w:eastAsia="Times New Roman" w:hAnsi="Times New Roman" w:cs="Times New Roman"/>
          <w:lang w:val="uk-UA"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1FB2" w:rsidTr="00C21FB2">
        <w:tc>
          <w:tcPr>
            <w:tcW w:w="4672" w:type="dxa"/>
          </w:tcPr>
          <w:p w:rsidR="00C21FB2" w:rsidRPr="00C21FB2" w:rsidRDefault="00C21FB2" w:rsidP="00C21FB2">
            <w:pPr>
              <w:rPr>
                <w:b/>
                <w:sz w:val="24"/>
                <w:szCs w:val="24"/>
                <w:lang w:val="uk-UA"/>
              </w:rPr>
            </w:pPr>
            <w:r w:rsidRPr="00C21FB2">
              <w:rPr>
                <w:b/>
                <w:sz w:val="24"/>
                <w:szCs w:val="24"/>
                <w:lang w:val="uk-UA"/>
              </w:rPr>
              <w:t xml:space="preserve">         Від Орендодавця:</w:t>
            </w:r>
          </w:p>
          <w:p w:rsidR="00C21FB2" w:rsidRPr="00C21FB2" w:rsidRDefault="00C21FB2" w:rsidP="00C21FB2">
            <w:pPr>
              <w:rPr>
                <w:sz w:val="24"/>
                <w:szCs w:val="24"/>
                <w:lang w:val="uk-UA"/>
              </w:rPr>
            </w:pPr>
            <w:r w:rsidRPr="00C21FB2">
              <w:rPr>
                <w:sz w:val="24"/>
                <w:szCs w:val="24"/>
                <w:lang w:val="uk-UA"/>
              </w:rPr>
              <w:t xml:space="preserve">Регіональне відділення Фонду </w:t>
            </w:r>
          </w:p>
          <w:p w:rsidR="00C21FB2" w:rsidRPr="00C21FB2" w:rsidRDefault="00C21FB2" w:rsidP="00C21FB2">
            <w:pPr>
              <w:rPr>
                <w:sz w:val="24"/>
                <w:szCs w:val="24"/>
                <w:lang w:val="uk-UA"/>
              </w:rPr>
            </w:pPr>
            <w:r w:rsidRPr="00C21FB2">
              <w:rPr>
                <w:sz w:val="24"/>
                <w:szCs w:val="24"/>
                <w:lang w:val="uk-UA"/>
              </w:rPr>
              <w:t xml:space="preserve">державного  майна України по </w:t>
            </w:r>
          </w:p>
          <w:p w:rsidR="00C21FB2" w:rsidRPr="00C21FB2" w:rsidRDefault="00C21FB2" w:rsidP="00C21FB2">
            <w:pPr>
              <w:rPr>
                <w:sz w:val="24"/>
                <w:szCs w:val="24"/>
                <w:lang w:val="uk-UA"/>
              </w:rPr>
            </w:pPr>
            <w:r w:rsidRPr="00C21FB2">
              <w:rPr>
                <w:sz w:val="24"/>
                <w:szCs w:val="24"/>
                <w:lang w:val="uk-UA"/>
              </w:rPr>
              <w:t>Вінницькій та Хмельницькій областях</w:t>
            </w:r>
          </w:p>
          <w:p w:rsidR="00C21FB2" w:rsidRPr="00C21FB2" w:rsidRDefault="00C21FB2">
            <w:pPr>
              <w:rPr>
                <w:sz w:val="24"/>
                <w:szCs w:val="24"/>
                <w:lang w:val="uk-UA"/>
              </w:rPr>
            </w:pPr>
          </w:p>
          <w:p w:rsidR="00C21FB2" w:rsidRPr="00C21FB2" w:rsidRDefault="00C21FB2">
            <w:pPr>
              <w:rPr>
                <w:sz w:val="24"/>
                <w:szCs w:val="24"/>
                <w:lang w:val="uk-UA"/>
              </w:rPr>
            </w:pPr>
          </w:p>
        </w:tc>
        <w:tc>
          <w:tcPr>
            <w:tcW w:w="4673" w:type="dxa"/>
          </w:tcPr>
          <w:p w:rsidR="00C21FB2" w:rsidRPr="00C21FB2" w:rsidRDefault="00C21FB2" w:rsidP="00C21FB2">
            <w:pPr>
              <w:jc w:val="center"/>
              <w:rPr>
                <w:sz w:val="24"/>
                <w:szCs w:val="24"/>
              </w:rPr>
            </w:pPr>
            <w:r w:rsidRPr="00C21FB2">
              <w:rPr>
                <w:sz w:val="24"/>
                <w:szCs w:val="24"/>
              </w:rPr>
              <w:t>Начальник</w:t>
            </w:r>
          </w:p>
          <w:p w:rsidR="00C21FB2" w:rsidRPr="00C21FB2" w:rsidRDefault="00C21FB2" w:rsidP="00C21FB2">
            <w:pPr>
              <w:jc w:val="center"/>
              <w:rPr>
                <w:sz w:val="24"/>
                <w:szCs w:val="24"/>
              </w:rPr>
            </w:pPr>
            <w:proofErr w:type="spellStart"/>
            <w:r w:rsidRPr="00C21FB2">
              <w:rPr>
                <w:sz w:val="24"/>
                <w:szCs w:val="24"/>
              </w:rPr>
              <w:t>Регіонального</w:t>
            </w:r>
            <w:proofErr w:type="spellEnd"/>
            <w:r w:rsidRPr="00C21FB2">
              <w:rPr>
                <w:sz w:val="24"/>
                <w:szCs w:val="24"/>
              </w:rPr>
              <w:t xml:space="preserve"> </w:t>
            </w:r>
            <w:proofErr w:type="spellStart"/>
            <w:r w:rsidRPr="00C21FB2">
              <w:rPr>
                <w:sz w:val="24"/>
                <w:szCs w:val="24"/>
              </w:rPr>
              <w:t>відділення</w:t>
            </w:r>
            <w:proofErr w:type="spellEnd"/>
          </w:p>
          <w:p w:rsidR="00C21FB2" w:rsidRPr="00C21FB2" w:rsidRDefault="00C21FB2" w:rsidP="00C21FB2">
            <w:pPr>
              <w:jc w:val="center"/>
              <w:rPr>
                <w:sz w:val="24"/>
                <w:szCs w:val="24"/>
              </w:rPr>
            </w:pPr>
            <w:proofErr w:type="spellStart"/>
            <w:r w:rsidRPr="00C21FB2">
              <w:rPr>
                <w:sz w:val="24"/>
                <w:szCs w:val="24"/>
              </w:rPr>
              <w:t>Андрій</w:t>
            </w:r>
            <w:proofErr w:type="spellEnd"/>
            <w:r w:rsidRPr="00C21FB2">
              <w:rPr>
                <w:sz w:val="24"/>
                <w:szCs w:val="24"/>
              </w:rPr>
              <w:t xml:space="preserve"> МАРКЕВИЧ</w:t>
            </w:r>
          </w:p>
          <w:p w:rsidR="00C21FB2" w:rsidRPr="00C21FB2" w:rsidRDefault="00C21FB2" w:rsidP="00C21FB2">
            <w:pPr>
              <w:rPr>
                <w:sz w:val="24"/>
                <w:szCs w:val="24"/>
              </w:rPr>
            </w:pPr>
          </w:p>
          <w:p w:rsidR="00C21FB2" w:rsidRPr="00C21FB2" w:rsidRDefault="00C21FB2" w:rsidP="00C21FB2">
            <w:pPr>
              <w:jc w:val="center"/>
              <w:rPr>
                <w:sz w:val="24"/>
                <w:szCs w:val="24"/>
              </w:rPr>
            </w:pPr>
            <w:r w:rsidRPr="00C21FB2">
              <w:rPr>
                <w:sz w:val="24"/>
                <w:szCs w:val="24"/>
              </w:rPr>
              <w:t>_______________</w:t>
            </w:r>
          </w:p>
          <w:p w:rsidR="00C21FB2" w:rsidRPr="00C21FB2" w:rsidRDefault="00C21FB2">
            <w:pPr>
              <w:rPr>
                <w:sz w:val="24"/>
                <w:szCs w:val="24"/>
              </w:rPr>
            </w:pPr>
          </w:p>
        </w:tc>
      </w:tr>
      <w:tr w:rsidR="00C21FB2" w:rsidTr="00C21FB2">
        <w:tc>
          <w:tcPr>
            <w:tcW w:w="4672" w:type="dxa"/>
          </w:tcPr>
          <w:p w:rsidR="00C21FB2" w:rsidRPr="00C21FB2" w:rsidRDefault="00C21FB2">
            <w:pPr>
              <w:rPr>
                <w:sz w:val="24"/>
                <w:szCs w:val="24"/>
                <w:lang w:val="uk-UA"/>
              </w:rPr>
            </w:pPr>
            <w:r w:rsidRPr="00C21FB2">
              <w:rPr>
                <w:b/>
                <w:sz w:val="24"/>
                <w:szCs w:val="24"/>
                <w:lang w:val="uk-UA"/>
              </w:rPr>
              <w:t xml:space="preserve">        </w:t>
            </w:r>
            <w:proofErr w:type="spellStart"/>
            <w:r w:rsidRPr="00C21FB2">
              <w:rPr>
                <w:b/>
                <w:sz w:val="24"/>
                <w:szCs w:val="24"/>
              </w:rPr>
              <w:t>Від</w:t>
            </w:r>
            <w:proofErr w:type="spellEnd"/>
            <w:r w:rsidRPr="00C21FB2">
              <w:rPr>
                <w:b/>
                <w:sz w:val="24"/>
                <w:szCs w:val="24"/>
              </w:rPr>
              <w:t xml:space="preserve"> </w:t>
            </w:r>
            <w:proofErr w:type="spellStart"/>
            <w:r w:rsidRPr="00C21FB2">
              <w:rPr>
                <w:b/>
                <w:sz w:val="24"/>
                <w:szCs w:val="24"/>
              </w:rPr>
              <w:t>Орендаря</w:t>
            </w:r>
            <w:proofErr w:type="spellEnd"/>
            <w:r w:rsidRPr="00C21FB2">
              <w:rPr>
                <w:b/>
                <w:sz w:val="24"/>
                <w:szCs w:val="24"/>
              </w:rPr>
              <w:t>:</w:t>
            </w:r>
          </w:p>
        </w:tc>
        <w:tc>
          <w:tcPr>
            <w:tcW w:w="4673" w:type="dxa"/>
          </w:tcPr>
          <w:p w:rsidR="00C21FB2" w:rsidRPr="00C21FB2" w:rsidRDefault="00C21FB2">
            <w:pPr>
              <w:rPr>
                <w:sz w:val="24"/>
                <w:szCs w:val="24"/>
                <w:lang w:val="uk-UA"/>
              </w:rPr>
            </w:pPr>
          </w:p>
          <w:p w:rsidR="00C21FB2" w:rsidRDefault="00C21FB2" w:rsidP="00C21FB2">
            <w:pPr>
              <w:jc w:val="center"/>
              <w:rPr>
                <w:sz w:val="24"/>
                <w:szCs w:val="24"/>
                <w:lang w:val="uk-UA"/>
              </w:rPr>
            </w:pPr>
          </w:p>
          <w:p w:rsidR="00C21FB2" w:rsidRPr="00C21FB2" w:rsidRDefault="00C21FB2" w:rsidP="00C21FB2">
            <w:pPr>
              <w:jc w:val="center"/>
              <w:rPr>
                <w:sz w:val="24"/>
                <w:szCs w:val="24"/>
                <w:lang w:val="uk-UA"/>
              </w:rPr>
            </w:pPr>
            <w:r w:rsidRPr="00C21FB2">
              <w:rPr>
                <w:sz w:val="24"/>
                <w:szCs w:val="24"/>
                <w:lang w:val="uk-UA"/>
              </w:rPr>
              <w:t>__________________</w:t>
            </w:r>
          </w:p>
          <w:p w:rsidR="00C21FB2" w:rsidRPr="00C21FB2" w:rsidRDefault="00C21FB2">
            <w:pPr>
              <w:rPr>
                <w:sz w:val="24"/>
                <w:szCs w:val="24"/>
                <w:lang w:val="uk-UA"/>
              </w:rPr>
            </w:pPr>
          </w:p>
          <w:p w:rsidR="00C21FB2" w:rsidRPr="00C21FB2" w:rsidRDefault="00C21FB2">
            <w:pPr>
              <w:rPr>
                <w:sz w:val="24"/>
                <w:szCs w:val="24"/>
                <w:lang w:val="uk-UA"/>
              </w:rPr>
            </w:pPr>
          </w:p>
        </w:tc>
      </w:tr>
      <w:tr w:rsidR="00C21FB2" w:rsidTr="00C21FB2">
        <w:tc>
          <w:tcPr>
            <w:tcW w:w="4672" w:type="dxa"/>
          </w:tcPr>
          <w:p w:rsidR="00C21FB2" w:rsidRPr="00C21FB2" w:rsidRDefault="00C21FB2">
            <w:pPr>
              <w:rPr>
                <w:b/>
                <w:sz w:val="24"/>
                <w:szCs w:val="24"/>
              </w:rPr>
            </w:pPr>
            <w:r w:rsidRPr="00C21FB2">
              <w:rPr>
                <w:b/>
                <w:sz w:val="24"/>
                <w:szCs w:val="24"/>
                <w:lang w:val="uk-UA"/>
              </w:rPr>
              <w:t xml:space="preserve">        </w:t>
            </w:r>
            <w:proofErr w:type="spellStart"/>
            <w:r w:rsidRPr="00C21FB2">
              <w:rPr>
                <w:b/>
                <w:sz w:val="24"/>
                <w:szCs w:val="24"/>
              </w:rPr>
              <w:t>Від</w:t>
            </w:r>
            <w:proofErr w:type="spellEnd"/>
            <w:r w:rsidRPr="00C21FB2">
              <w:rPr>
                <w:b/>
                <w:sz w:val="24"/>
                <w:szCs w:val="24"/>
              </w:rPr>
              <w:t xml:space="preserve"> </w:t>
            </w:r>
            <w:proofErr w:type="spellStart"/>
            <w:r w:rsidRPr="00C21FB2">
              <w:rPr>
                <w:b/>
                <w:sz w:val="24"/>
                <w:szCs w:val="24"/>
              </w:rPr>
              <w:t>Балансоутримувача</w:t>
            </w:r>
            <w:proofErr w:type="spellEnd"/>
            <w:r w:rsidRPr="00C21FB2">
              <w:rPr>
                <w:b/>
                <w:sz w:val="24"/>
                <w:szCs w:val="24"/>
              </w:rPr>
              <w:t>:</w:t>
            </w:r>
          </w:p>
          <w:p w:rsidR="00C21FB2" w:rsidRPr="00C21FB2" w:rsidRDefault="00E455A0" w:rsidP="00B7066D">
            <w:pPr>
              <w:rPr>
                <w:sz w:val="24"/>
                <w:szCs w:val="24"/>
                <w:lang w:val="uk-UA"/>
              </w:rPr>
            </w:pPr>
            <w:proofErr w:type="spellStart"/>
            <w:r w:rsidRPr="00E455A0">
              <w:rPr>
                <w:sz w:val="24"/>
                <w:szCs w:val="24"/>
              </w:rPr>
              <w:t>Басейнове</w:t>
            </w:r>
            <w:proofErr w:type="spellEnd"/>
            <w:r w:rsidRPr="00E455A0">
              <w:rPr>
                <w:sz w:val="24"/>
                <w:szCs w:val="24"/>
              </w:rPr>
              <w:t xml:space="preserve"> </w:t>
            </w:r>
            <w:proofErr w:type="spellStart"/>
            <w:r w:rsidRPr="00E455A0">
              <w:rPr>
                <w:sz w:val="24"/>
                <w:szCs w:val="24"/>
              </w:rPr>
              <w:t>управління</w:t>
            </w:r>
            <w:proofErr w:type="spellEnd"/>
            <w:r w:rsidRPr="00E455A0">
              <w:rPr>
                <w:sz w:val="24"/>
                <w:szCs w:val="24"/>
              </w:rPr>
              <w:t xml:space="preserve"> </w:t>
            </w:r>
            <w:proofErr w:type="spellStart"/>
            <w:r w:rsidRPr="00E455A0">
              <w:rPr>
                <w:sz w:val="24"/>
                <w:szCs w:val="24"/>
              </w:rPr>
              <w:t>водних</w:t>
            </w:r>
            <w:proofErr w:type="spellEnd"/>
            <w:r w:rsidRPr="00E455A0">
              <w:rPr>
                <w:sz w:val="24"/>
                <w:szCs w:val="24"/>
              </w:rPr>
              <w:t xml:space="preserve"> </w:t>
            </w:r>
            <w:proofErr w:type="spellStart"/>
            <w:r w:rsidRPr="00E455A0">
              <w:rPr>
                <w:sz w:val="24"/>
                <w:szCs w:val="24"/>
              </w:rPr>
              <w:t>ресурсів</w:t>
            </w:r>
            <w:proofErr w:type="spellEnd"/>
            <w:r w:rsidRPr="00E455A0">
              <w:rPr>
                <w:sz w:val="24"/>
                <w:szCs w:val="24"/>
              </w:rPr>
              <w:t xml:space="preserve"> </w:t>
            </w:r>
            <w:proofErr w:type="spellStart"/>
            <w:r w:rsidRPr="00E455A0">
              <w:rPr>
                <w:sz w:val="24"/>
                <w:szCs w:val="24"/>
              </w:rPr>
              <w:t>річки</w:t>
            </w:r>
            <w:proofErr w:type="spellEnd"/>
            <w:r w:rsidRPr="00E455A0">
              <w:rPr>
                <w:sz w:val="24"/>
                <w:szCs w:val="24"/>
              </w:rPr>
              <w:t xml:space="preserve"> </w:t>
            </w:r>
            <w:proofErr w:type="spellStart"/>
            <w:r w:rsidRPr="00E455A0">
              <w:rPr>
                <w:sz w:val="24"/>
                <w:szCs w:val="24"/>
              </w:rPr>
              <w:t>Південний</w:t>
            </w:r>
            <w:proofErr w:type="spellEnd"/>
            <w:r w:rsidRPr="00E455A0">
              <w:rPr>
                <w:sz w:val="24"/>
                <w:szCs w:val="24"/>
              </w:rPr>
              <w:t xml:space="preserve"> Буг</w:t>
            </w:r>
          </w:p>
        </w:tc>
        <w:tc>
          <w:tcPr>
            <w:tcW w:w="4673" w:type="dxa"/>
          </w:tcPr>
          <w:p w:rsidR="00C21FB2" w:rsidRPr="00C21FB2" w:rsidRDefault="00E455A0" w:rsidP="00C21FB2">
            <w:pPr>
              <w:jc w:val="center"/>
              <w:rPr>
                <w:sz w:val="24"/>
                <w:szCs w:val="24"/>
                <w:lang w:val="uk-UA"/>
              </w:rPr>
            </w:pPr>
            <w:r>
              <w:rPr>
                <w:sz w:val="24"/>
                <w:szCs w:val="24"/>
                <w:lang w:val="uk-UA"/>
              </w:rPr>
              <w:t xml:space="preserve">В.о. </w:t>
            </w:r>
            <w:r w:rsidR="00B7066D">
              <w:rPr>
                <w:sz w:val="24"/>
                <w:szCs w:val="24"/>
                <w:lang w:val="uk-UA"/>
              </w:rPr>
              <w:t>Начальник</w:t>
            </w:r>
            <w:r>
              <w:rPr>
                <w:sz w:val="24"/>
                <w:szCs w:val="24"/>
                <w:lang w:val="uk-UA"/>
              </w:rPr>
              <w:t>а</w:t>
            </w:r>
            <w:r w:rsidR="00B7066D">
              <w:rPr>
                <w:sz w:val="24"/>
                <w:szCs w:val="24"/>
                <w:lang w:val="uk-UA"/>
              </w:rPr>
              <w:t xml:space="preserve"> управління</w:t>
            </w:r>
          </w:p>
          <w:p w:rsidR="00C21FB2" w:rsidRPr="00C21FB2" w:rsidRDefault="00AD7680" w:rsidP="00C21FB2">
            <w:pPr>
              <w:jc w:val="center"/>
              <w:rPr>
                <w:sz w:val="24"/>
                <w:szCs w:val="24"/>
                <w:lang w:val="uk-UA"/>
              </w:rPr>
            </w:pPr>
            <w:r>
              <w:rPr>
                <w:sz w:val="24"/>
                <w:szCs w:val="24"/>
                <w:lang w:val="uk-UA"/>
              </w:rPr>
              <w:t>Володимир КРИСЬКО</w:t>
            </w:r>
          </w:p>
          <w:p w:rsidR="00C21FB2" w:rsidRPr="00C21FB2" w:rsidRDefault="00C21FB2" w:rsidP="00C21FB2">
            <w:pPr>
              <w:jc w:val="center"/>
              <w:rPr>
                <w:sz w:val="24"/>
                <w:szCs w:val="24"/>
                <w:lang w:val="uk-UA"/>
              </w:rPr>
            </w:pPr>
          </w:p>
          <w:p w:rsidR="00C21FB2" w:rsidRPr="00C21FB2" w:rsidRDefault="00C21FB2" w:rsidP="00C21FB2">
            <w:pPr>
              <w:jc w:val="center"/>
              <w:rPr>
                <w:sz w:val="24"/>
                <w:szCs w:val="24"/>
                <w:lang w:val="uk-UA"/>
              </w:rPr>
            </w:pPr>
            <w:r w:rsidRPr="00C21FB2">
              <w:rPr>
                <w:sz w:val="24"/>
                <w:szCs w:val="24"/>
                <w:lang w:val="uk-UA"/>
              </w:rPr>
              <w:t>__________________</w:t>
            </w:r>
          </w:p>
          <w:p w:rsidR="00C21FB2" w:rsidRPr="00C21FB2" w:rsidRDefault="00C21FB2">
            <w:pPr>
              <w:rPr>
                <w:sz w:val="24"/>
                <w:szCs w:val="24"/>
                <w:lang w:val="uk-UA"/>
              </w:rPr>
            </w:pPr>
          </w:p>
        </w:tc>
      </w:tr>
    </w:tbl>
    <w:p w:rsidR="001A39B1" w:rsidRDefault="001A39B1">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Default="00C21FB2">
      <w:pPr>
        <w:rPr>
          <w:lang w:val="uk-UA"/>
        </w:rPr>
      </w:pPr>
    </w:p>
    <w:p w:rsidR="00C21FB2" w:rsidRPr="00622343" w:rsidRDefault="00C21FB2" w:rsidP="00C21FB2">
      <w:pPr>
        <w:spacing w:after="0"/>
        <w:rPr>
          <w:lang w:val="uk-UA"/>
        </w:rPr>
      </w:pPr>
    </w:p>
    <w:sectPr w:rsidR="00C21FB2" w:rsidRPr="00622343" w:rsidSect="0062234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61819"/>
    <w:multiLevelType w:val="hybridMultilevel"/>
    <w:tmpl w:val="AB0A5344"/>
    <w:lvl w:ilvl="0" w:tplc="190C2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F2"/>
    <w:rsid w:val="00030491"/>
    <w:rsid w:val="000D32AF"/>
    <w:rsid w:val="000E028A"/>
    <w:rsid w:val="000F206C"/>
    <w:rsid w:val="00141F60"/>
    <w:rsid w:val="001A39B1"/>
    <w:rsid w:val="001B60F8"/>
    <w:rsid w:val="00215A7C"/>
    <w:rsid w:val="002B23FA"/>
    <w:rsid w:val="002C0228"/>
    <w:rsid w:val="0032043E"/>
    <w:rsid w:val="00357D37"/>
    <w:rsid w:val="003632F7"/>
    <w:rsid w:val="00386B69"/>
    <w:rsid w:val="003F026C"/>
    <w:rsid w:val="003F475E"/>
    <w:rsid w:val="004E036B"/>
    <w:rsid w:val="005149A2"/>
    <w:rsid w:val="00586FA8"/>
    <w:rsid w:val="005934BA"/>
    <w:rsid w:val="006108DB"/>
    <w:rsid w:val="00622343"/>
    <w:rsid w:val="00623F53"/>
    <w:rsid w:val="006A3100"/>
    <w:rsid w:val="00761E73"/>
    <w:rsid w:val="007D3491"/>
    <w:rsid w:val="008358A2"/>
    <w:rsid w:val="0086292D"/>
    <w:rsid w:val="00872B32"/>
    <w:rsid w:val="00874694"/>
    <w:rsid w:val="008A6EF0"/>
    <w:rsid w:val="008F2BBE"/>
    <w:rsid w:val="008F4CD0"/>
    <w:rsid w:val="00904809"/>
    <w:rsid w:val="00950D37"/>
    <w:rsid w:val="009F5037"/>
    <w:rsid w:val="00A179E6"/>
    <w:rsid w:val="00A422B9"/>
    <w:rsid w:val="00A437E1"/>
    <w:rsid w:val="00A96DB9"/>
    <w:rsid w:val="00AD7680"/>
    <w:rsid w:val="00B337D4"/>
    <w:rsid w:val="00B7066D"/>
    <w:rsid w:val="00C20211"/>
    <w:rsid w:val="00C21FB2"/>
    <w:rsid w:val="00C47280"/>
    <w:rsid w:val="00C71CF6"/>
    <w:rsid w:val="00CB3841"/>
    <w:rsid w:val="00CB48F2"/>
    <w:rsid w:val="00CC09BB"/>
    <w:rsid w:val="00DA352C"/>
    <w:rsid w:val="00DA7E71"/>
    <w:rsid w:val="00DC1A17"/>
    <w:rsid w:val="00E455A0"/>
    <w:rsid w:val="00E47566"/>
    <w:rsid w:val="00EA6334"/>
    <w:rsid w:val="00EE114D"/>
    <w:rsid w:val="00F3301A"/>
    <w:rsid w:val="00F57FF2"/>
    <w:rsid w:val="00F837F1"/>
    <w:rsid w:val="00F963B1"/>
    <w:rsid w:val="00FD5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0B07"/>
  <w15:chartTrackingRefBased/>
  <w15:docId w15:val="{4DB27A76-8BC3-4FB3-BF78-17702CE8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5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68"/>
    <w:rsid w:val="00EE114D"/>
    <w:pPr>
      <w:spacing w:before="120" w:after="0" w:line="240" w:lineRule="auto"/>
      <w:ind w:firstLine="567"/>
    </w:pPr>
    <w:rPr>
      <w:rFonts w:ascii="Antiqua" w:eastAsia="Times New Roman" w:hAnsi="Antiqua" w:cs="Antiqua"/>
      <w:sz w:val="26"/>
      <w:szCs w:val="26"/>
      <w:lang w:val="uk-UA" w:eastAsia="ru-RU"/>
    </w:rPr>
  </w:style>
  <w:style w:type="table" w:styleId="a4">
    <w:name w:val="Table Grid"/>
    <w:basedOn w:val="a1"/>
    <w:rsid w:val="00C47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6B6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86B69"/>
    <w:rPr>
      <w:rFonts w:ascii="Segoe UI" w:hAnsi="Segoe UI" w:cs="Segoe UI"/>
      <w:sz w:val="18"/>
      <w:szCs w:val="18"/>
    </w:rPr>
  </w:style>
  <w:style w:type="character" w:styleId="a7">
    <w:name w:val="Hyperlink"/>
    <w:basedOn w:val="a0"/>
    <w:uiPriority w:val="99"/>
    <w:unhideWhenUsed/>
    <w:rsid w:val="008A6E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vr@dav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55</cp:revision>
  <cp:lastPrinted>2021-02-03T10:35:00Z</cp:lastPrinted>
  <dcterms:created xsi:type="dcterms:W3CDTF">2021-01-20T13:58:00Z</dcterms:created>
  <dcterms:modified xsi:type="dcterms:W3CDTF">2021-04-13T11:32:00Z</dcterms:modified>
</cp:coreProperties>
</file>