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2" w:rsidRPr="007A2B9C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B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D2573" w:rsidRPr="007A2B9C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</w:p>
    <w:p w:rsidR="004F7859" w:rsidRPr="004F7859" w:rsidRDefault="008F0A62" w:rsidP="004F7859">
      <w:pPr>
        <w:tabs>
          <w:tab w:val="left" w:pos="7020"/>
          <w:tab w:val="left" w:pos="9072"/>
        </w:tabs>
        <w:ind w:left="9072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425DB9">
        <w:rPr>
          <w:rFonts w:ascii="Times New Roman" w:hAnsi="Times New Roman" w:cs="Times New Roman"/>
          <w:bCs/>
          <w:sz w:val="24"/>
          <w:szCs w:val="24"/>
          <w:lang w:val="uk-UA"/>
        </w:rPr>
        <w:t>2160</w:t>
      </w:r>
      <w:r w:rsidR="004F78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/20 </w:t>
      </w:r>
      <w:r w:rsidR="004F7859"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0E7A1D" w:rsidRPr="00C85AB8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D804B4" w:rsidRPr="00274CFC" w:rsidRDefault="00853680" w:rsidP="00CF45E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</w:t>
      </w:r>
      <w:r w:rsidR="00AF5CAD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приміщень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 в житловому будинку</w:t>
      </w:r>
      <w:r w:rsidR="00CF45EB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F7859" w:rsidRPr="004F78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26,5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кв.м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ул</w:t>
      </w:r>
      <w:r w:rsidR="00E2784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4F7859" w:rsidRPr="00CF4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Амосова, 11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CF45EB" w:rsidRPr="00CF45EB" w:rsidRDefault="00CF45EB" w:rsidP="006969F5">
            <w:pPr>
              <w:pStyle w:val="a8"/>
              <w:ind w:firstLine="344"/>
              <w:rPr>
                <w:bCs/>
              </w:rPr>
            </w:pPr>
            <w:r w:rsidRPr="00CF45EB">
              <w:rPr>
                <w:bCs/>
              </w:rPr>
              <w:t xml:space="preserve">Нежитлові приміщення підвалу №0-20а, 0-20б загальною площею 26,5 кв.м в житловому будинку літ. «А-16» знаходяться в </w:t>
            </w:r>
            <w:proofErr w:type="spellStart"/>
            <w:r w:rsidR="00904DF7">
              <w:rPr>
                <w:bCs/>
              </w:rPr>
              <w:t>Немишлянському</w:t>
            </w:r>
            <w:proofErr w:type="spellEnd"/>
            <w:r w:rsidRPr="00CF45EB">
              <w:rPr>
                <w:bCs/>
              </w:rPr>
              <w:t xml:space="preserve"> районі за адресою: м. Харків, </w:t>
            </w:r>
            <w:r w:rsidRPr="009F5350">
              <w:rPr>
                <w:bCs/>
              </w:rPr>
              <w:t>вул. Амосова, 11</w:t>
            </w:r>
            <w:r>
              <w:rPr>
                <w:bCs/>
              </w:rPr>
              <w:t>.</w:t>
            </w:r>
          </w:p>
          <w:p w:rsidR="006E2DD2" w:rsidRPr="00CF45EB" w:rsidRDefault="005B3766" w:rsidP="006D2DAA">
            <w:pPr>
              <w:pStyle w:val="a8"/>
              <w:ind w:firstLine="567"/>
              <w:rPr>
                <w:bCs/>
              </w:rPr>
            </w:pPr>
            <w:r w:rsidRPr="00D348CF">
              <w:rPr>
                <w:bCs/>
              </w:rPr>
              <w:t>Рік побудови – 19</w:t>
            </w:r>
            <w:r w:rsidR="00D348CF" w:rsidRPr="00D348CF">
              <w:rPr>
                <w:bCs/>
              </w:rPr>
              <w:t>79</w:t>
            </w:r>
            <w:r w:rsidRPr="00D348CF">
              <w:rPr>
                <w:bCs/>
              </w:rPr>
              <w:t xml:space="preserve">. </w:t>
            </w:r>
            <w:r w:rsidR="001A3AC9" w:rsidRPr="00D348CF">
              <w:rPr>
                <w:bCs/>
              </w:rPr>
              <w:t>Планування</w:t>
            </w:r>
            <w:r w:rsidR="001A3AC9" w:rsidRPr="00CF45EB">
              <w:rPr>
                <w:bCs/>
              </w:rPr>
              <w:t xml:space="preserve"> приміщень відповідає технічному плану</w:t>
            </w:r>
            <w:r w:rsidR="001A3AC9" w:rsidRPr="00D348CF">
              <w:rPr>
                <w:bCs/>
              </w:rPr>
              <w:t xml:space="preserve">. Вхід в нежитлові приміщення </w:t>
            </w:r>
            <w:r w:rsidR="00D348CF" w:rsidRPr="00D348CF">
              <w:rPr>
                <w:bCs/>
              </w:rPr>
              <w:t>через приміщення, що знаходяться у приватній власності.</w:t>
            </w:r>
            <w:bookmarkStart w:id="0" w:name="_Hlk6389308"/>
            <w:r w:rsidR="006E2DD2">
              <w:rPr>
                <w:bCs/>
              </w:rPr>
              <w:t xml:space="preserve"> Фундамент, </w:t>
            </w:r>
            <w:r w:rsidR="004C6B05" w:rsidRPr="00D348CF">
              <w:rPr>
                <w:bCs/>
              </w:rPr>
              <w:t>п</w:t>
            </w:r>
            <w:r w:rsidR="001A3AC9" w:rsidRPr="00D348CF">
              <w:rPr>
                <w:bCs/>
              </w:rPr>
              <w:t xml:space="preserve">ідлога – </w:t>
            </w:r>
            <w:r w:rsidRPr="00D348CF">
              <w:rPr>
                <w:bCs/>
              </w:rPr>
              <w:t>бетонн</w:t>
            </w:r>
            <w:r w:rsidR="006E2DD2">
              <w:rPr>
                <w:bCs/>
              </w:rPr>
              <w:t>і</w:t>
            </w:r>
            <w:r w:rsidR="006D2DAA" w:rsidRPr="00D348CF">
              <w:rPr>
                <w:bCs/>
              </w:rPr>
              <w:t>,</w:t>
            </w:r>
            <w:r w:rsidR="00FB4DAF" w:rsidRPr="00D348CF">
              <w:rPr>
                <w:bCs/>
              </w:rPr>
              <w:t xml:space="preserve"> </w:t>
            </w:r>
            <w:r w:rsidR="006E2DD2">
              <w:rPr>
                <w:bCs/>
              </w:rPr>
              <w:t>перекриття</w:t>
            </w:r>
            <w:r w:rsidR="006E2DD2" w:rsidRPr="00D348CF">
              <w:rPr>
                <w:bCs/>
              </w:rPr>
              <w:t xml:space="preserve">– </w:t>
            </w:r>
            <w:r w:rsidR="006E2DD2">
              <w:rPr>
                <w:bCs/>
              </w:rPr>
              <w:t>залізобетонні, с</w:t>
            </w:r>
            <w:r w:rsidR="006E2DD2" w:rsidRPr="006E2DD2">
              <w:rPr>
                <w:bCs/>
              </w:rPr>
              <w:t>тіни– к</w:t>
            </w:r>
            <w:r w:rsidR="006E2DD2">
              <w:rPr>
                <w:bCs/>
              </w:rPr>
              <w:t>/</w:t>
            </w:r>
            <w:r w:rsidR="006E2DD2" w:rsidRPr="006E2DD2">
              <w:rPr>
                <w:bCs/>
              </w:rPr>
              <w:t>бетонні</w:t>
            </w:r>
            <w:r w:rsidR="006E2DD2">
              <w:rPr>
                <w:bCs/>
              </w:rPr>
              <w:t xml:space="preserve">. </w:t>
            </w:r>
            <w:r w:rsidR="001A3AC9" w:rsidRPr="006E2DD2">
              <w:rPr>
                <w:bCs/>
              </w:rPr>
              <w:t>Водопостачання, водовідведення</w:t>
            </w:r>
            <w:r w:rsidR="004C6B05" w:rsidRPr="006E2DD2">
              <w:rPr>
                <w:bCs/>
              </w:rPr>
              <w:t xml:space="preserve">, </w:t>
            </w:r>
            <w:r w:rsidR="001A3AC9" w:rsidRPr="006E2DD2">
              <w:rPr>
                <w:bCs/>
              </w:rPr>
              <w:t>е</w:t>
            </w:r>
            <w:r w:rsidR="00AF5CAD" w:rsidRPr="006E2DD2">
              <w:rPr>
                <w:bCs/>
              </w:rPr>
              <w:t>лектропостачання</w:t>
            </w:r>
            <w:r w:rsidR="001A3AC9" w:rsidRPr="006E2DD2">
              <w:rPr>
                <w:bCs/>
              </w:rPr>
              <w:t xml:space="preserve"> </w:t>
            </w:r>
            <w:r w:rsidR="00153AEB" w:rsidRPr="006E2DD2">
              <w:rPr>
                <w:bCs/>
              </w:rPr>
              <w:t xml:space="preserve">– </w:t>
            </w:r>
            <w:r w:rsidRPr="006E2DD2">
              <w:rPr>
                <w:bCs/>
              </w:rPr>
              <w:t>є</w:t>
            </w:r>
            <w:bookmarkStart w:id="1" w:name="_Hlk6389391"/>
            <w:bookmarkEnd w:id="0"/>
            <w:r w:rsidR="00D348CF" w:rsidRPr="006E2DD2">
              <w:rPr>
                <w:bCs/>
              </w:rPr>
              <w:t xml:space="preserve">, </w:t>
            </w:r>
            <w:r w:rsidR="006E2DD2" w:rsidRPr="006E2DD2">
              <w:rPr>
                <w:bCs/>
              </w:rPr>
              <w:t xml:space="preserve">але </w:t>
            </w:r>
            <w:r w:rsidR="00D348CF" w:rsidRPr="006E2DD2">
              <w:rPr>
                <w:bCs/>
              </w:rPr>
              <w:t>знаход</w:t>
            </w:r>
            <w:r w:rsidR="006E2DD2" w:rsidRPr="006E2DD2">
              <w:rPr>
                <w:bCs/>
              </w:rPr>
              <w:t>я</w:t>
            </w:r>
            <w:r w:rsidR="00D348CF" w:rsidRPr="006E2DD2">
              <w:rPr>
                <w:bCs/>
              </w:rPr>
              <w:t>ться в неробочому стані</w:t>
            </w:r>
            <w:r w:rsidR="006D2DAA" w:rsidRPr="006E2DD2">
              <w:rPr>
                <w:bCs/>
              </w:rPr>
              <w:t>.</w:t>
            </w:r>
            <w:r w:rsidR="006E2DD2">
              <w:rPr>
                <w:bCs/>
              </w:rPr>
              <w:t xml:space="preserve"> </w:t>
            </w:r>
            <w:r w:rsidR="006E2DD2" w:rsidRPr="006E2DD2">
              <w:rPr>
                <w:bCs/>
              </w:rPr>
              <w:t xml:space="preserve">Теплопостачання – немає. </w:t>
            </w:r>
            <w:r w:rsidR="006E2DD2" w:rsidRPr="00CF45EB">
              <w:rPr>
                <w:bCs/>
              </w:rPr>
              <w:t>Нежитлові приміщення потребують ремонту.</w:t>
            </w:r>
          </w:p>
          <w:p w:rsidR="00853680" w:rsidRPr="00CF45EB" w:rsidRDefault="00853680" w:rsidP="006E2DD2">
            <w:pPr>
              <w:spacing w:after="100" w:afterAutospacing="1" w:line="240" w:lineRule="auto"/>
              <w:jc w:val="both"/>
              <w:rPr>
                <w:bCs/>
              </w:rPr>
            </w:pP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Право власності зареєстровано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Ре</w:t>
            </w:r>
            <w:r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єстраційний номер </w:t>
            </w:r>
            <w:r w:rsidR="00B707A3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об’єкта нерухомого майна </w:t>
            </w:r>
            <w:r w:rsidR="00CF45EB" w:rsidRPr="00CF45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2091801463101.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6E2DD2" w:rsidRPr="006E2D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06.05.2020</w:t>
            </w:r>
            <w:r w:rsidR="00153AEB" w:rsidRPr="006E2D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B533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B53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18.08.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 (</w:t>
            </w:r>
            <w:r w:rsidR="00B533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вісімнадцятого серпня</w:t>
            </w:r>
            <w:r w:rsidR="00B456B1"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</w:t>
            </w:r>
            <w:r w:rsidRPr="00B456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FA751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</w:t>
            </w:r>
            <w:r w:rsidR="00FA751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425DB9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25DB9">
              <w:rPr>
                <w:lang w:val="uk-UA"/>
              </w:rPr>
              <w:t xml:space="preserve">Згідно з п.4 ст.22 Закону України «Про приватизацію державного і комунального майна» стартова ціна визначена аукціонною комісією на рівні балансової вартості об’єкта малої приватизації, що підтверджена довідкою </w:t>
            </w:r>
            <w:proofErr w:type="spellStart"/>
            <w:r>
              <w:t>Управління</w:t>
            </w:r>
            <w:proofErr w:type="spellEnd"/>
            <w:r>
              <w:t>.</w:t>
            </w: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425DB9">
              <w:rPr>
                <w:color w:val="000000"/>
              </w:rPr>
              <w:t xml:space="preserve"> 69 282,00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425DB9">
              <w:rPr>
                <w:color w:val="000000"/>
              </w:rPr>
              <w:t xml:space="preserve"> 34 641,00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425DB9">
              <w:rPr>
                <w:color w:val="000000"/>
              </w:rPr>
              <w:t>34 641,00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425DB9">
              <w:t xml:space="preserve"> 6 928,2 </w:t>
            </w:r>
            <w:r w:rsidRPr="0011513F">
              <w:t>грн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425DB9">
              <w:t xml:space="preserve"> 3 464,10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>–</w:t>
            </w:r>
            <w:r w:rsidR="00425DB9">
              <w:t xml:space="preserve"> 3 464,10 </w:t>
            </w:r>
            <w:r w:rsidRPr="0011513F">
              <w:rPr>
                <w:color w:val="000000"/>
                <w:lang w:val="ru-RU"/>
              </w:rPr>
              <w:t>гр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735335" w:rsidRDefault="00735335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944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,6</w:t>
            </w:r>
            <w:r w:rsidR="00E72116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73533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425DB9">
        <w:trPr>
          <w:cantSplit/>
          <w:trHeight w:val="1009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2" w:name="n102"/>
            <w:bookmarkEnd w:id="2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145D1" w:rsidRPr="00DE2B41" w:rsidTr="00833EBF">
        <w:trPr>
          <w:cantSplit/>
        </w:trPr>
        <w:tc>
          <w:tcPr>
            <w:tcW w:w="6451" w:type="dxa"/>
          </w:tcPr>
          <w:p w:rsidR="00F145D1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F145D1" w:rsidRPr="00492382" w:rsidRDefault="00F145D1" w:rsidP="00F145D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C04BC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F145D1" w:rsidRPr="00C44690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F145D1" w:rsidRPr="00A02E59" w:rsidRDefault="00F145D1" w:rsidP="00F145D1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DE2B4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FA68A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425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425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 w:rsidR="00425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425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DE2B41" w:rsidTr="00833EBF">
        <w:trPr>
          <w:cantSplit/>
        </w:trPr>
        <w:tc>
          <w:tcPr>
            <w:tcW w:w="6451" w:type="dxa"/>
          </w:tcPr>
          <w:p w:rsidR="00751D3A" w:rsidRPr="00492382" w:rsidRDefault="00751D3A" w:rsidP="00745C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F6416C" w:rsidRDefault="00DE365A" w:rsidP="00F64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F6416C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DE2B4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9A67A2" w:rsidRDefault="0055250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DE2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DE2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273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3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425DB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3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425DB9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 w:rsid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="0066082A"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751D3A" w:rsidRPr="00A5732A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4" w:name="assetID"/>
        <w:tc>
          <w:tcPr>
            <w:tcW w:w="9000" w:type="dxa"/>
          </w:tcPr>
          <w:p w:rsidR="00751D3A" w:rsidRPr="00847499" w:rsidRDefault="00FA68AF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>
              <w:fldChar w:fldCharType="begin"/>
            </w:r>
            <w:r w:rsidR="00A5732A">
              <w:instrText xml:space="preserve"> HYPERLINK "https://sale.uub.com.ua/asset/UA-AR-P-2020-06-30-000009-2" </w:instrText>
            </w:r>
            <w:r>
              <w:fldChar w:fldCharType="separate"/>
            </w:r>
            <w:r w:rsidR="00A5732A">
              <w:rPr>
                <w:rStyle w:val="a7"/>
                <w:rFonts w:ascii="Segoe UI" w:hAnsi="Segoe UI" w:cs="Segoe UI"/>
                <w:color w:val="295EAF"/>
                <w:shd w:val="clear" w:color="auto" w:fill="FFFFFF"/>
              </w:rPr>
              <w:t>UA-AR-P-2020-06-30-000009-2</w:t>
            </w:r>
            <w:r>
              <w:fldChar w:fldCharType="end"/>
            </w:r>
            <w:bookmarkEnd w:id="4"/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425D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692,82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425DB9">
              <w:rPr>
                <w:color w:val="000000"/>
              </w:rPr>
              <w:t xml:space="preserve"> 346,41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425DB9">
              <w:rPr>
                <w:color w:val="000000"/>
              </w:rPr>
              <w:t xml:space="preserve"> 346,41 </w:t>
            </w:r>
            <w:r w:rsidRPr="00492382">
              <w:rPr>
                <w:color w:val="000000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EE6B99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B5336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bookmarkStart w:id="5" w:name="_GoBack"/>
            <w:bookmarkEnd w:id="5"/>
          </w:p>
        </w:tc>
      </w:tr>
      <w:tr w:rsidR="00751D3A" w:rsidRPr="00DE2B41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FA68AF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</w:t>
            </w:r>
            <w:r w:rsidR="0011788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425DB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B8" w:rsidRDefault="005D14B8" w:rsidP="00C3342C">
      <w:pPr>
        <w:spacing w:after="0" w:line="240" w:lineRule="auto"/>
      </w:pPr>
      <w:r>
        <w:separator/>
      </w:r>
    </w:p>
  </w:endnote>
  <w:end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B8" w:rsidRDefault="005D14B8" w:rsidP="00C3342C">
      <w:pPr>
        <w:spacing w:after="0" w:line="240" w:lineRule="auto"/>
      </w:pPr>
      <w:r>
        <w:separator/>
      </w:r>
    </w:p>
  </w:footnote>
  <w:footnote w:type="continuationSeparator" w:id="0">
    <w:p w:rsidR="005D14B8" w:rsidRDefault="005D14B8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3E10C4" w:rsidRDefault="00FA68AF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DE2B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497E"/>
    <w:rsid w:val="001066E2"/>
    <w:rsid w:val="001068FD"/>
    <w:rsid w:val="00111EFD"/>
    <w:rsid w:val="001146FC"/>
    <w:rsid w:val="0011513F"/>
    <w:rsid w:val="00115D24"/>
    <w:rsid w:val="00117880"/>
    <w:rsid w:val="001217F8"/>
    <w:rsid w:val="0013164C"/>
    <w:rsid w:val="0013483D"/>
    <w:rsid w:val="001445A8"/>
    <w:rsid w:val="001456E9"/>
    <w:rsid w:val="0015020E"/>
    <w:rsid w:val="00151F72"/>
    <w:rsid w:val="00153AEB"/>
    <w:rsid w:val="00155734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C6ED0"/>
    <w:rsid w:val="001D11D6"/>
    <w:rsid w:val="001D2573"/>
    <w:rsid w:val="001D3FF8"/>
    <w:rsid w:val="001D4328"/>
    <w:rsid w:val="001F23D7"/>
    <w:rsid w:val="001F4142"/>
    <w:rsid w:val="001F4D84"/>
    <w:rsid w:val="00203C49"/>
    <w:rsid w:val="00217759"/>
    <w:rsid w:val="002203DA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B02F3"/>
    <w:rsid w:val="003C067D"/>
    <w:rsid w:val="003C074D"/>
    <w:rsid w:val="003C6179"/>
    <w:rsid w:val="003D441E"/>
    <w:rsid w:val="003E10C4"/>
    <w:rsid w:val="003F5E94"/>
    <w:rsid w:val="003F7EDA"/>
    <w:rsid w:val="003F7F47"/>
    <w:rsid w:val="00401A5C"/>
    <w:rsid w:val="00407AF0"/>
    <w:rsid w:val="004147C4"/>
    <w:rsid w:val="00425DB9"/>
    <w:rsid w:val="00430E3A"/>
    <w:rsid w:val="004350E7"/>
    <w:rsid w:val="00444BA5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AE5"/>
    <w:rsid w:val="004E4CD5"/>
    <w:rsid w:val="004F112D"/>
    <w:rsid w:val="004F2B51"/>
    <w:rsid w:val="004F7859"/>
    <w:rsid w:val="0050780F"/>
    <w:rsid w:val="00515244"/>
    <w:rsid w:val="00515E15"/>
    <w:rsid w:val="00531778"/>
    <w:rsid w:val="00536535"/>
    <w:rsid w:val="00542C18"/>
    <w:rsid w:val="00550618"/>
    <w:rsid w:val="0055250F"/>
    <w:rsid w:val="00552E04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C79FE"/>
    <w:rsid w:val="005D14B8"/>
    <w:rsid w:val="005D157E"/>
    <w:rsid w:val="005D3CF8"/>
    <w:rsid w:val="005D4F4A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4F5"/>
    <w:rsid w:val="00624DBD"/>
    <w:rsid w:val="006279C9"/>
    <w:rsid w:val="00653BE3"/>
    <w:rsid w:val="006559C3"/>
    <w:rsid w:val="0066082A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214"/>
    <w:rsid w:val="006D2DAA"/>
    <w:rsid w:val="006D3210"/>
    <w:rsid w:val="006E2DD2"/>
    <w:rsid w:val="00704D38"/>
    <w:rsid w:val="007161E4"/>
    <w:rsid w:val="00716653"/>
    <w:rsid w:val="00734282"/>
    <w:rsid w:val="00735335"/>
    <w:rsid w:val="00743EE7"/>
    <w:rsid w:val="00744CE6"/>
    <w:rsid w:val="00744E17"/>
    <w:rsid w:val="00745CEE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487"/>
    <w:rsid w:val="00793A64"/>
    <w:rsid w:val="007941E6"/>
    <w:rsid w:val="007A2B9C"/>
    <w:rsid w:val="007A5327"/>
    <w:rsid w:val="007B74C0"/>
    <w:rsid w:val="007C2890"/>
    <w:rsid w:val="007D3812"/>
    <w:rsid w:val="007D4377"/>
    <w:rsid w:val="007D58DC"/>
    <w:rsid w:val="007E4F9B"/>
    <w:rsid w:val="007F1BB5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E15B9"/>
    <w:rsid w:val="008E4065"/>
    <w:rsid w:val="008E7665"/>
    <w:rsid w:val="008E7C85"/>
    <w:rsid w:val="008F0A62"/>
    <w:rsid w:val="00904DF7"/>
    <w:rsid w:val="0091763C"/>
    <w:rsid w:val="0092308E"/>
    <w:rsid w:val="00924B8B"/>
    <w:rsid w:val="00934122"/>
    <w:rsid w:val="00936923"/>
    <w:rsid w:val="00941891"/>
    <w:rsid w:val="00942C71"/>
    <w:rsid w:val="00954A88"/>
    <w:rsid w:val="00961893"/>
    <w:rsid w:val="009708A7"/>
    <w:rsid w:val="00974689"/>
    <w:rsid w:val="009771E0"/>
    <w:rsid w:val="00977ACA"/>
    <w:rsid w:val="00980BA3"/>
    <w:rsid w:val="009855E7"/>
    <w:rsid w:val="009A17F8"/>
    <w:rsid w:val="009A48BF"/>
    <w:rsid w:val="009A67A2"/>
    <w:rsid w:val="009A7870"/>
    <w:rsid w:val="009B17F3"/>
    <w:rsid w:val="009B2655"/>
    <w:rsid w:val="009C7F0E"/>
    <w:rsid w:val="009D3182"/>
    <w:rsid w:val="009D5027"/>
    <w:rsid w:val="00A0072E"/>
    <w:rsid w:val="00A00A68"/>
    <w:rsid w:val="00A02E59"/>
    <w:rsid w:val="00A05295"/>
    <w:rsid w:val="00A102DA"/>
    <w:rsid w:val="00A11CAD"/>
    <w:rsid w:val="00A1277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32A"/>
    <w:rsid w:val="00A57833"/>
    <w:rsid w:val="00A63477"/>
    <w:rsid w:val="00A670F2"/>
    <w:rsid w:val="00A72365"/>
    <w:rsid w:val="00A97416"/>
    <w:rsid w:val="00AA534E"/>
    <w:rsid w:val="00AA65FD"/>
    <w:rsid w:val="00AB5D6E"/>
    <w:rsid w:val="00AC206D"/>
    <w:rsid w:val="00AC7476"/>
    <w:rsid w:val="00AD7957"/>
    <w:rsid w:val="00AE5B08"/>
    <w:rsid w:val="00AF5CAD"/>
    <w:rsid w:val="00AF6A27"/>
    <w:rsid w:val="00B1330B"/>
    <w:rsid w:val="00B14666"/>
    <w:rsid w:val="00B33814"/>
    <w:rsid w:val="00B41FB0"/>
    <w:rsid w:val="00B435F6"/>
    <w:rsid w:val="00B43DD7"/>
    <w:rsid w:val="00B456B1"/>
    <w:rsid w:val="00B51B35"/>
    <w:rsid w:val="00B5336D"/>
    <w:rsid w:val="00B5428E"/>
    <w:rsid w:val="00B648E4"/>
    <w:rsid w:val="00B707A3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423EA"/>
    <w:rsid w:val="00C428E4"/>
    <w:rsid w:val="00C51A49"/>
    <w:rsid w:val="00C57C64"/>
    <w:rsid w:val="00C711CD"/>
    <w:rsid w:val="00C85AB8"/>
    <w:rsid w:val="00C95A91"/>
    <w:rsid w:val="00C976D2"/>
    <w:rsid w:val="00CA05E8"/>
    <w:rsid w:val="00CB4FC9"/>
    <w:rsid w:val="00CB53D6"/>
    <w:rsid w:val="00CC2D6E"/>
    <w:rsid w:val="00CC78E9"/>
    <w:rsid w:val="00CE2B9C"/>
    <w:rsid w:val="00CF45EB"/>
    <w:rsid w:val="00CF7C2A"/>
    <w:rsid w:val="00D01313"/>
    <w:rsid w:val="00D03110"/>
    <w:rsid w:val="00D04F24"/>
    <w:rsid w:val="00D2251D"/>
    <w:rsid w:val="00D300DB"/>
    <w:rsid w:val="00D348CF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747"/>
    <w:rsid w:val="00D90D25"/>
    <w:rsid w:val="00D928B1"/>
    <w:rsid w:val="00D932AF"/>
    <w:rsid w:val="00D945DD"/>
    <w:rsid w:val="00DA716F"/>
    <w:rsid w:val="00DB3BBB"/>
    <w:rsid w:val="00DC6088"/>
    <w:rsid w:val="00DD3211"/>
    <w:rsid w:val="00DD5655"/>
    <w:rsid w:val="00DD68E9"/>
    <w:rsid w:val="00DD74C2"/>
    <w:rsid w:val="00DE2B41"/>
    <w:rsid w:val="00DE365A"/>
    <w:rsid w:val="00DE6598"/>
    <w:rsid w:val="00DF094F"/>
    <w:rsid w:val="00DF3D23"/>
    <w:rsid w:val="00DF6238"/>
    <w:rsid w:val="00E0497C"/>
    <w:rsid w:val="00E130E8"/>
    <w:rsid w:val="00E13779"/>
    <w:rsid w:val="00E2784E"/>
    <w:rsid w:val="00E32793"/>
    <w:rsid w:val="00E36019"/>
    <w:rsid w:val="00E432B2"/>
    <w:rsid w:val="00E511D7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C9E"/>
    <w:rsid w:val="00EC578D"/>
    <w:rsid w:val="00EE1C70"/>
    <w:rsid w:val="00EE240E"/>
    <w:rsid w:val="00EE6B99"/>
    <w:rsid w:val="00EF0226"/>
    <w:rsid w:val="00EF1EFF"/>
    <w:rsid w:val="00EF72DF"/>
    <w:rsid w:val="00F0116C"/>
    <w:rsid w:val="00F04ADB"/>
    <w:rsid w:val="00F10B7E"/>
    <w:rsid w:val="00F12162"/>
    <w:rsid w:val="00F145D1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6416C"/>
    <w:rsid w:val="00F71C12"/>
    <w:rsid w:val="00F7520D"/>
    <w:rsid w:val="00F82326"/>
    <w:rsid w:val="00F834D5"/>
    <w:rsid w:val="00F92A50"/>
    <w:rsid w:val="00F96ACA"/>
    <w:rsid w:val="00FA1A01"/>
    <w:rsid w:val="00FA22AD"/>
    <w:rsid w:val="00FA68AF"/>
    <w:rsid w:val="00FA751D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0DA0-299F-4B5A-A630-318F17CC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1214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20</cp:revision>
  <cp:lastPrinted>2020-07-22T08:48:00Z</cp:lastPrinted>
  <dcterms:created xsi:type="dcterms:W3CDTF">2020-06-10T12:13:00Z</dcterms:created>
  <dcterms:modified xsi:type="dcterms:W3CDTF">2020-07-22T08:51:00Z</dcterms:modified>
</cp:coreProperties>
</file>