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DF" w:rsidRPr="00F52817" w:rsidRDefault="002643DF" w:rsidP="0026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8DC"/>
          <w:lang w:eastAsia="ru-RU"/>
        </w:rPr>
        <w:t>З Н І М Н І     Д Е Т А Л І</w:t>
      </w:r>
      <w:r w:rsidR="00F52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8DC"/>
          <w:lang w:eastAsia="ru-RU"/>
        </w:rPr>
        <w:t xml:space="preserve">  </w:t>
      </w:r>
      <w:r w:rsidR="00F52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8DC"/>
          <w:lang w:val="uk-UA" w:eastAsia="ru-RU"/>
        </w:rPr>
        <w:t xml:space="preserve">                        </w:t>
      </w:r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eastAsia="ru-RU"/>
        </w:rPr>
        <w:t xml:space="preserve">13 </w:t>
      </w:r>
      <w:proofErr w:type="spellStart"/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eastAsia="ru-RU"/>
        </w:rPr>
        <w:t>одиниць</w:t>
      </w:r>
      <w:proofErr w:type="spellEnd"/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eastAsia="ru-RU"/>
        </w:rPr>
        <w:t xml:space="preserve"> вагон</w:t>
      </w:r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val="uk-UA" w:eastAsia="ru-RU"/>
        </w:rPr>
        <w:t>і</w:t>
      </w:r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eastAsia="ru-RU"/>
        </w:rPr>
        <w:t xml:space="preserve">в </w:t>
      </w:r>
      <w:proofErr w:type="spellStart"/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eastAsia="ru-RU"/>
        </w:rPr>
        <w:t>модел</w:t>
      </w:r>
      <w:proofErr w:type="spellEnd"/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val="uk-UA" w:eastAsia="ru-RU"/>
        </w:rPr>
        <w:t>і</w:t>
      </w:r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eastAsia="ru-RU"/>
        </w:rPr>
        <w:t xml:space="preserve"> 15-1449 </w:t>
      </w:r>
      <w:r w:rsidR="00F52817" w:rsidRPr="00F52817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shd w:val="clear" w:color="auto" w:fill="FFF8DC"/>
          <w:lang w:val="uk-UA" w:eastAsia="ru-RU"/>
        </w:rPr>
        <w:t xml:space="preserve">  ТОВ «ТК «ІН ТАЙМ»</w:t>
      </w:r>
    </w:p>
    <w:p w:rsidR="002643DF" w:rsidRPr="002643DF" w:rsidRDefault="002643DF" w:rsidP="002643DF">
      <w:pPr>
        <w:shd w:val="clear" w:color="auto" w:fill="FFF8D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Довідка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комлектацію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вагонів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знімними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деталямі</w:t>
      </w:r>
      <w:proofErr w:type="spellEnd"/>
    </w:p>
    <w:p w:rsidR="002643DF" w:rsidRPr="002643DF" w:rsidRDefault="002643DF" w:rsidP="002643DF">
      <w:pPr>
        <w:shd w:val="clear" w:color="auto" w:fill="FFF8D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даними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ГІОЦ УЗ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архіва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повідомлень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4634 (УЗ), 4633 (ІОЦ ЗА на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вагони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УЗ)</w:t>
      </w:r>
    </w:p>
    <w:p w:rsidR="002643DF" w:rsidRPr="002643DF" w:rsidRDefault="002643DF" w:rsidP="002643DF">
      <w:pPr>
        <w:shd w:val="clear" w:color="auto" w:fill="FFF8D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Вид </w:t>
      </w:r>
      <w:proofErr w:type="spellStart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деталі</w:t>
      </w:r>
      <w:proofErr w:type="spellEnd"/>
      <w:r w:rsidRPr="00264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</w:t>
      </w:r>
    </w:p>
    <w:tbl>
      <w:tblPr>
        <w:tblW w:w="5000" w:type="pct"/>
        <w:jc w:val="center"/>
        <w:tblCellSpacing w:w="0" w:type="dxa"/>
        <w:tblBorders>
          <w:top w:val="outset" w:sz="12" w:space="0" w:color="A0522D"/>
          <w:left w:val="outset" w:sz="12" w:space="0" w:color="A0522D"/>
          <w:bottom w:val="outset" w:sz="12" w:space="0" w:color="A0522D"/>
          <w:right w:val="outset" w:sz="12" w:space="0" w:color="A0522D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02"/>
        <w:gridCol w:w="607"/>
        <w:gridCol w:w="1295"/>
        <w:gridCol w:w="1160"/>
        <w:gridCol w:w="786"/>
        <w:gridCol w:w="2884"/>
        <w:gridCol w:w="915"/>
        <w:gridCol w:w="1086"/>
        <w:gridCol w:w="2420"/>
        <w:gridCol w:w="2034"/>
        <w:gridCol w:w="538"/>
        <w:gridCol w:w="728"/>
        <w:gridCol w:w="60"/>
      </w:tblGrid>
      <w:tr w:rsidR="002643DF" w:rsidRPr="002643DF" w:rsidTr="002643DF">
        <w:trPr>
          <w:gridAfter w:val="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Операція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з вагоном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заліз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передачі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інформ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деталі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 о м е р    д е т а л і</w:t>
            </w:r>
          </w:p>
        </w:tc>
        <w:tc>
          <w:tcPr>
            <w:tcW w:w="0" w:type="auto"/>
            <w:gridSpan w:val="2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Останній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повний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огляд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кол.пари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,</w:t>
            </w: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продовження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терміну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служби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литва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ремонту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гальмівного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обладнання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Товщина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ободу</w:t>
            </w:r>
          </w:p>
        </w:tc>
      </w:tr>
      <w:tr w:rsidR="002643DF" w:rsidRPr="002643DF" w:rsidTr="002643D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Дата рем.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Вид рем.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ВРП ремонту</w:t>
            </w: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підприємства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виготовлення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Завод. номер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Рік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/дата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вигот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підприємства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Дата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огляду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/ремонту,</w:t>
            </w: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Рік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продовж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Ліво</w:t>
            </w:r>
            <w:proofErr w:type="spellEnd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DAB9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Право</w:t>
            </w: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го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59761056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03.11.2012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212271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148070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166901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15319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20306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23.11.2011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212271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148070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166901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15319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20306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06.11.2010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166901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212271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148070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15319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20306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21.11.2009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212271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148070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166901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15319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20306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11.10.2008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212271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148070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166901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15319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20306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59762385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27.06.2012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99238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74494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379751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206474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98596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96406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25.05.2011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"ТВЗ" (93)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15868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98596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96406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19.05.2010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15868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98596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96406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17.05.2009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"ТВЗ" (93)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15868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98596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96406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03.04.2008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Купянск-ВЧДР (429)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15868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022007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14936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98596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96406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59761478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Улан-Удэнский ЛВРЗ АО 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15868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13449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65182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94443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94593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24.11.2011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691152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380972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134491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65182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94443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94593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04.11.2010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210142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71724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691152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65182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94443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94593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13.11.2009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210142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71724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691152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65182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63552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94443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94595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13.10.2008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691152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45182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210142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28233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65182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94443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94593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59761486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19.11.2012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276848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349541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103854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52136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8F19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8F19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8F19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auto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98657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97016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26.11.2011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349514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"ТВЗ" (93)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6823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276848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103854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52136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98657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97016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18.10.2010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349541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450965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103854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276848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52136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98657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97016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22.10.2009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349541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450965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276848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103854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52136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98657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97016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07.09.2008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450965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276848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349541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103854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52136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98657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97016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59761502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144780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853934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856161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54675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78798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76362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08.11.2011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856161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853934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144780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54675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78798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76362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05.11.2010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144780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853934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856161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54675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76362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78798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15.11.2009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856161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853954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144780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54675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76362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78798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12.10.2008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856161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853934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"ТВЗ" (93)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144780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42029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54675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78798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76362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59761510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836727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"ТВЗ" (93)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37036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192405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108526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59631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73853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79117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106811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8F198D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198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20.10.2011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Воронежский ТРЗ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(119)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653916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59631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73853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79117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106811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18.08.2010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297584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834966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Нижнеднепровск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-Узел-ВЧДР (456)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59631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73853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106811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79117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05.08.2009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71034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14821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834966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34575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59631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155278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91071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79117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106811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29.07.2008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71034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843966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34575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59631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91071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155278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79117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106811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59761544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16046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806826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46770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58781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61586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104812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104451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"" 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46770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806826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38688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104451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104812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58781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61586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18.10.2010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38688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46770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806826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60191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61586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58781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104451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104812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10.03.2010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Джанкой-ВЧД (463)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38688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46770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805826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58781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61586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104451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104812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24.10.2009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806826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46770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32688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61586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58781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104451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104812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59761585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167469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65037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29124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107808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21.09.2011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167469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29124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65037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107808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19.08.2010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34145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65037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29124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107808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04.08.2009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34145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29124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65037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107808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27.07.2008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34145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Даугавпилсский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ЛРЗ" (186)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29124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65037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107808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59761601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17.07.2012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183735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59448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58202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24.07.2011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183735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59448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58202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17.07.2010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183735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59448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58202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183735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16358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Румыния (6714)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25.05.2008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178528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183735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30818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16356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«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Лугансктепловоз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(23)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«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Лугансктепловоз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(23)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107276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59761619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183682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120551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29.09.2011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183682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120551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14.08.2010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618124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239703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56144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Улан-Удэнский ЛВРЗ 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Желдорреммаш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(60)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35862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032008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120551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05.08.2009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183293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183682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33334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120551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27.07.2008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183765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183682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183143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35514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120551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№ 59761742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211317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554658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648597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513977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52245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53251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97345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97667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91121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74674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22.09.2011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211317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554658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092011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648597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513977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32245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53251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97345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97667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74674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91121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14.08.2010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211317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554658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648597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513977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32245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53251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97345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97667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74674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91121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05.08.2009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211317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554658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648597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513977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082009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32245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53251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97667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97345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74674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91121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29.07.2008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211317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554658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648597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Люблинский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ЛМЗ" (39)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513977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32245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53251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97667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97345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"ПО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Бежицкая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сталь" (12)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74674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91121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59761759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17.07.2012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172820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177628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137275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95299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23.07.2011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172820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177628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137275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95299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14.07.2010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172820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177628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137275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95299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172820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177628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137275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"" 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38013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95299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13.06.2008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166941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Пологи-ВЧД (460)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177628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172820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137275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Пологи-ВЧД (460)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062006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25684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38013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54103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95299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E2D6FB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59761775</w:t>
            </w: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13.10.2012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179326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136393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179200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111712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25.10.2011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179326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136393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179200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111712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20.08.2010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179326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136393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179200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082010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111712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06.08.2009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179326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136393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052007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179200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"" 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111712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29.07.2008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vMerge w:val="restart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179200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179326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136393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"ДМК" (29)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182395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Попасная-ВЧД (433)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072007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56524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НПК"Уралвагонзавод</w:t>
            </w:r>
            <w:proofErr w:type="spellEnd"/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"" </w:t>
            </w: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(5)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696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111467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111503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3DF" w:rsidRPr="002643DF" w:rsidTr="0026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 "КСЗ" (14)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111712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0522D"/>
              <w:left w:val="outset" w:sz="6" w:space="0" w:color="A0522D"/>
              <w:bottom w:val="outset" w:sz="6" w:space="0" w:color="A0522D"/>
              <w:right w:val="outset" w:sz="6" w:space="0" w:color="A0522D"/>
            </w:tcBorders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3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3DF" w:rsidRPr="002643DF" w:rsidRDefault="002643DF" w:rsidP="002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3A2F" w:rsidRPr="002643DF" w:rsidRDefault="00223A2F" w:rsidP="002643DF"/>
    <w:sectPr w:rsidR="00223A2F" w:rsidRPr="002643DF" w:rsidSect="00ED09B5">
      <w:pgSz w:w="16838" w:h="11906" w:orient="landscape"/>
      <w:pgMar w:top="850" w:right="709" w:bottom="141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242"/>
    <w:multiLevelType w:val="hybridMultilevel"/>
    <w:tmpl w:val="3A4A8936"/>
    <w:lvl w:ilvl="0" w:tplc="0216685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7049E"/>
    <w:multiLevelType w:val="hybridMultilevel"/>
    <w:tmpl w:val="648E23F8"/>
    <w:lvl w:ilvl="0" w:tplc="F642F6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B40FE5"/>
    <w:multiLevelType w:val="hybridMultilevel"/>
    <w:tmpl w:val="46F49138"/>
    <w:lvl w:ilvl="0" w:tplc="A3EC2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7DE"/>
    <w:rsid w:val="0001337D"/>
    <w:rsid w:val="0003433B"/>
    <w:rsid w:val="000438AB"/>
    <w:rsid w:val="00044F35"/>
    <w:rsid w:val="0005422E"/>
    <w:rsid w:val="00056C92"/>
    <w:rsid w:val="00072A4A"/>
    <w:rsid w:val="00086501"/>
    <w:rsid w:val="000C516C"/>
    <w:rsid w:val="000E3D92"/>
    <w:rsid w:val="000F1297"/>
    <w:rsid w:val="00104882"/>
    <w:rsid w:val="001365F6"/>
    <w:rsid w:val="00156ADA"/>
    <w:rsid w:val="00176880"/>
    <w:rsid w:val="001A54F3"/>
    <w:rsid w:val="001E57DE"/>
    <w:rsid w:val="001F6E08"/>
    <w:rsid w:val="0020481A"/>
    <w:rsid w:val="00223A2F"/>
    <w:rsid w:val="00223B4C"/>
    <w:rsid w:val="002643DF"/>
    <w:rsid w:val="002B302B"/>
    <w:rsid w:val="002D6A5C"/>
    <w:rsid w:val="002F32B5"/>
    <w:rsid w:val="00316D53"/>
    <w:rsid w:val="0034113F"/>
    <w:rsid w:val="00375EA4"/>
    <w:rsid w:val="003C01CE"/>
    <w:rsid w:val="003C3D94"/>
    <w:rsid w:val="00425426"/>
    <w:rsid w:val="004C1DE7"/>
    <w:rsid w:val="004D4714"/>
    <w:rsid w:val="00520894"/>
    <w:rsid w:val="00533777"/>
    <w:rsid w:val="005A5006"/>
    <w:rsid w:val="005B5705"/>
    <w:rsid w:val="005D1401"/>
    <w:rsid w:val="005E24DB"/>
    <w:rsid w:val="00645C95"/>
    <w:rsid w:val="00693EE9"/>
    <w:rsid w:val="00694DD9"/>
    <w:rsid w:val="006A1442"/>
    <w:rsid w:val="006A1494"/>
    <w:rsid w:val="006C07FB"/>
    <w:rsid w:val="006E132E"/>
    <w:rsid w:val="0071754A"/>
    <w:rsid w:val="00721999"/>
    <w:rsid w:val="00733DBC"/>
    <w:rsid w:val="007407A1"/>
    <w:rsid w:val="00757867"/>
    <w:rsid w:val="007A21D7"/>
    <w:rsid w:val="007B3A44"/>
    <w:rsid w:val="007D562F"/>
    <w:rsid w:val="007E1661"/>
    <w:rsid w:val="007E7EF5"/>
    <w:rsid w:val="0087104D"/>
    <w:rsid w:val="00871E0D"/>
    <w:rsid w:val="00873708"/>
    <w:rsid w:val="008920BF"/>
    <w:rsid w:val="008A49E6"/>
    <w:rsid w:val="008B763F"/>
    <w:rsid w:val="008C0FA1"/>
    <w:rsid w:val="008E707F"/>
    <w:rsid w:val="008F0A3B"/>
    <w:rsid w:val="008F198D"/>
    <w:rsid w:val="00933558"/>
    <w:rsid w:val="009537D5"/>
    <w:rsid w:val="009900B1"/>
    <w:rsid w:val="009B204F"/>
    <w:rsid w:val="009D3B65"/>
    <w:rsid w:val="009F7C33"/>
    <w:rsid w:val="00A03711"/>
    <w:rsid w:val="00A31954"/>
    <w:rsid w:val="00A66B45"/>
    <w:rsid w:val="00A801F2"/>
    <w:rsid w:val="00A901C6"/>
    <w:rsid w:val="00AA5B82"/>
    <w:rsid w:val="00AE3D3F"/>
    <w:rsid w:val="00B12F48"/>
    <w:rsid w:val="00B15150"/>
    <w:rsid w:val="00B1530E"/>
    <w:rsid w:val="00B45718"/>
    <w:rsid w:val="00B57F5D"/>
    <w:rsid w:val="00B72207"/>
    <w:rsid w:val="00B779AC"/>
    <w:rsid w:val="00B84E4C"/>
    <w:rsid w:val="00B9547B"/>
    <w:rsid w:val="00BC3E5E"/>
    <w:rsid w:val="00BC5D8D"/>
    <w:rsid w:val="00BC5EBC"/>
    <w:rsid w:val="00C40437"/>
    <w:rsid w:val="00C85E32"/>
    <w:rsid w:val="00C973A4"/>
    <w:rsid w:val="00CB67F2"/>
    <w:rsid w:val="00CC5911"/>
    <w:rsid w:val="00CD2AA7"/>
    <w:rsid w:val="00CF7434"/>
    <w:rsid w:val="00D23F2C"/>
    <w:rsid w:val="00D26249"/>
    <w:rsid w:val="00D31EB6"/>
    <w:rsid w:val="00D757E3"/>
    <w:rsid w:val="00D772BE"/>
    <w:rsid w:val="00DC7C60"/>
    <w:rsid w:val="00DE2DEB"/>
    <w:rsid w:val="00E1455D"/>
    <w:rsid w:val="00E431C3"/>
    <w:rsid w:val="00E63420"/>
    <w:rsid w:val="00E8380A"/>
    <w:rsid w:val="00EA1927"/>
    <w:rsid w:val="00EA22A9"/>
    <w:rsid w:val="00ED09B5"/>
    <w:rsid w:val="00F00D2B"/>
    <w:rsid w:val="00F12EEA"/>
    <w:rsid w:val="00F279E8"/>
    <w:rsid w:val="00F302F3"/>
    <w:rsid w:val="00F52817"/>
    <w:rsid w:val="00F626C6"/>
    <w:rsid w:val="00F6292E"/>
    <w:rsid w:val="00F64D5F"/>
    <w:rsid w:val="00F83911"/>
    <w:rsid w:val="00FA0311"/>
    <w:rsid w:val="00FB3220"/>
    <w:rsid w:val="00FB4E8C"/>
    <w:rsid w:val="00FF1EE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F727-04F0-4BC1-BD99-691D98A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06"/>
    <w:pPr>
      <w:ind w:left="720"/>
      <w:contextualSpacing/>
    </w:pPr>
  </w:style>
  <w:style w:type="table" w:styleId="a4">
    <w:name w:val="Table Grid"/>
    <w:basedOn w:val="a1"/>
    <w:uiPriority w:val="59"/>
    <w:rsid w:val="0004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D09B5"/>
  </w:style>
  <w:style w:type="numbering" w:customStyle="1" w:styleId="2">
    <w:name w:val="Нет списка2"/>
    <w:next w:val="a2"/>
    <w:uiPriority w:val="99"/>
    <w:semiHidden/>
    <w:unhideWhenUsed/>
    <w:rsid w:val="0026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Buh03</cp:lastModifiedBy>
  <cp:revision>6</cp:revision>
  <cp:lastPrinted>2020-08-26T12:16:00Z</cp:lastPrinted>
  <dcterms:created xsi:type="dcterms:W3CDTF">2020-08-27T17:29:00Z</dcterms:created>
  <dcterms:modified xsi:type="dcterms:W3CDTF">2021-09-02T09:01:00Z</dcterms:modified>
</cp:coreProperties>
</file>