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F1190" w14:textId="6C85B6BA" w:rsidR="00107DEB" w:rsidRPr="007C0456" w:rsidRDefault="00D22292" w:rsidP="007C0456">
      <w:pPr>
        <w:pStyle w:val="Bodytext20"/>
        <w:shd w:val="clear" w:color="auto" w:fill="auto"/>
        <w:tabs>
          <w:tab w:val="left" w:pos="6232"/>
        </w:tabs>
        <w:spacing w:before="0" w:after="0" w:line="320" w:lineRule="exact"/>
        <w:jc w:val="center"/>
        <w:rPr>
          <w:b/>
          <w:bCs/>
        </w:rPr>
      </w:pPr>
      <w:r w:rsidRPr="007C0456">
        <w:rPr>
          <w:b/>
          <w:bCs/>
        </w:rPr>
        <w:t>ОГОЛОШЕННЯ</w:t>
      </w:r>
    </w:p>
    <w:p w14:paraId="2FA1BEF8" w14:textId="6D0AB6F1" w:rsidR="00107DEB" w:rsidRDefault="00D22292" w:rsidP="009D609A">
      <w:pPr>
        <w:pStyle w:val="Bodytext20"/>
        <w:shd w:val="clear" w:color="auto" w:fill="auto"/>
        <w:spacing w:before="0" w:after="534"/>
        <w:jc w:val="center"/>
      </w:pPr>
      <w:r>
        <w:t xml:space="preserve">про проведення аукціону на передачу в оренду майна </w:t>
      </w:r>
      <w:r w:rsidR="009D609A">
        <w:t>–</w:t>
      </w:r>
      <w:r w:rsidR="00424EC8">
        <w:t xml:space="preserve"> </w:t>
      </w:r>
      <w:r w:rsidR="005D2C86" w:rsidRPr="005D2C86">
        <w:t>Нежитлове приміщення І поверху площею 19.5 кв. м., що знаходиться за адресою: м. Київ, вул. М</w:t>
      </w:r>
      <w:r w:rsidR="00167327">
        <w:t>.</w:t>
      </w:r>
      <w:r w:rsidR="005D2C86" w:rsidRPr="005D2C86">
        <w:t xml:space="preserve"> Берлинського буд. 9</w:t>
      </w:r>
    </w:p>
    <w:p w14:paraId="6B27FB18" w14:textId="77777777" w:rsidR="00107DEB" w:rsidRDefault="00D22292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320" w:lineRule="exact"/>
        <w:jc w:val="both"/>
      </w:pPr>
      <w:r>
        <w:t>Інформація про орендодавця та балансоутримувача.</w:t>
      </w:r>
    </w:p>
    <w:p w14:paraId="77D8C119" w14:textId="3DBDBD30" w:rsidR="00107DEB" w:rsidRPr="008D3ABF" w:rsidRDefault="00D22292">
      <w:pPr>
        <w:pStyle w:val="Bodytext20"/>
        <w:shd w:val="clear" w:color="auto" w:fill="auto"/>
        <w:spacing w:before="0" w:after="0" w:line="320" w:lineRule="exact"/>
        <w:ind w:firstLine="740"/>
        <w:jc w:val="both"/>
      </w:pPr>
      <w:r w:rsidRPr="00424EC8">
        <w:rPr>
          <w:b/>
          <w:bCs/>
        </w:rPr>
        <w:t>Орендодавець:</w:t>
      </w:r>
      <w:r>
        <w:t xml:space="preserve"> </w:t>
      </w:r>
      <w:r w:rsidR="00424EC8" w:rsidRPr="00424EC8">
        <w:t xml:space="preserve">Державна науково-педагогічна бібліотека України </w:t>
      </w:r>
      <w:r w:rsidR="00424EC8" w:rsidRPr="008D3ABF">
        <w:t>імені</w:t>
      </w:r>
      <w:r w:rsidR="009D609A" w:rsidRPr="008D3ABF">
        <w:t xml:space="preserve"> </w:t>
      </w:r>
      <w:r w:rsidR="00424EC8" w:rsidRPr="008D3ABF">
        <w:t xml:space="preserve">В. О. Сухомлинського, </w:t>
      </w:r>
      <w:r w:rsidRPr="008D3ABF">
        <w:t xml:space="preserve">код ЄДРГІОУ </w:t>
      </w:r>
      <w:r w:rsidR="00424EC8" w:rsidRPr="008D3ABF">
        <w:t>25805035</w:t>
      </w:r>
      <w:r w:rsidRPr="008D3ABF">
        <w:t xml:space="preserve">; юридична адреса: </w:t>
      </w:r>
      <w:r w:rsidR="00424EC8" w:rsidRPr="008D3ABF">
        <w:t>04060, м. Київ, вул. М. Берлинського 9</w:t>
      </w:r>
      <w:r w:rsidRPr="008D3ABF">
        <w:t xml:space="preserve">; </w:t>
      </w:r>
      <w:r w:rsidRPr="008D3ABF">
        <w:rPr>
          <w:lang w:eastAsia="ru-RU" w:bidi="ru-RU"/>
        </w:rPr>
        <w:t xml:space="preserve">тел. </w:t>
      </w:r>
      <w:r w:rsidRPr="008D3ABF">
        <w:t>(</w:t>
      </w:r>
      <w:r w:rsidR="00664E0C" w:rsidRPr="008D3ABF">
        <w:t>044</w:t>
      </w:r>
      <w:r w:rsidRPr="008D3ABF">
        <w:t xml:space="preserve">) </w:t>
      </w:r>
      <w:r w:rsidR="00664E0C" w:rsidRPr="008D3ABF">
        <w:t>239-11-05</w:t>
      </w:r>
      <w:r w:rsidRPr="008D3ABF">
        <w:t xml:space="preserve">, електронна </w:t>
      </w:r>
      <w:r w:rsidRPr="008D3ABF">
        <w:rPr>
          <w:rStyle w:val="Bodytext213pt"/>
        </w:rPr>
        <w:t>адреса:</w:t>
      </w:r>
      <w:r w:rsidR="00424EC8" w:rsidRPr="008D3ABF">
        <w:rPr>
          <w:rStyle w:val="Bodytext213pt"/>
        </w:rPr>
        <w:t xml:space="preserve"> </w:t>
      </w:r>
      <w:r w:rsidR="00A801E1" w:rsidRPr="008D3ABF">
        <w:rPr>
          <w:rStyle w:val="Bodytext213pt0"/>
        </w:rPr>
        <w:t>DNPB@i.ua</w:t>
      </w:r>
      <w:r w:rsidR="00424EC8" w:rsidRPr="008D3ABF">
        <w:rPr>
          <w:rStyle w:val="Bodytext213pt0"/>
        </w:rPr>
        <w:t>.</w:t>
      </w:r>
    </w:p>
    <w:p w14:paraId="5174E62D" w14:textId="22B18281" w:rsidR="00107DEB" w:rsidRPr="008D3ABF" w:rsidRDefault="00D22292">
      <w:pPr>
        <w:pStyle w:val="Bodytext20"/>
        <w:shd w:val="clear" w:color="auto" w:fill="auto"/>
        <w:spacing w:before="0" w:after="0" w:line="320" w:lineRule="exact"/>
        <w:ind w:firstLine="740"/>
        <w:jc w:val="both"/>
      </w:pPr>
      <w:r w:rsidRPr="008D3ABF">
        <w:rPr>
          <w:b/>
          <w:bCs/>
        </w:rPr>
        <w:t>Балансоутримувач:</w:t>
      </w:r>
      <w:r w:rsidR="009D609A" w:rsidRPr="008D3ABF">
        <w:t xml:space="preserve"> </w:t>
      </w:r>
      <w:r w:rsidR="00424EC8" w:rsidRPr="008D3ABF">
        <w:t xml:space="preserve">Державна науково-педагогічна бібліотека України імені В. О. Сухомлинського, код ЄДРГІОУ 25805035; юридична адреса: 04060, м. Київ, вул. М. Берлинського 9; </w:t>
      </w:r>
      <w:r w:rsidR="00424EC8" w:rsidRPr="008D3ABF">
        <w:rPr>
          <w:lang w:eastAsia="ru-RU" w:bidi="ru-RU"/>
        </w:rPr>
        <w:t xml:space="preserve">тел. </w:t>
      </w:r>
      <w:r w:rsidR="00424EC8" w:rsidRPr="008D3ABF">
        <w:t>(</w:t>
      </w:r>
      <w:r w:rsidR="00664E0C" w:rsidRPr="008D3ABF">
        <w:t>044</w:t>
      </w:r>
      <w:r w:rsidR="00424EC8" w:rsidRPr="008D3ABF">
        <w:t xml:space="preserve">) </w:t>
      </w:r>
      <w:r w:rsidR="00664E0C" w:rsidRPr="008D3ABF">
        <w:t>239</w:t>
      </w:r>
      <w:r w:rsidR="00424EC8" w:rsidRPr="008D3ABF">
        <w:t>-</w:t>
      </w:r>
      <w:r w:rsidR="00664E0C" w:rsidRPr="008D3ABF">
        <w:t>11</w:t>
      </w:r>
      <w:r w:rsidR="00424EC8" w:rsidRPr="008D3ABF">
        <w:t>-</w:t>
      </w:r>
      <w:r w:rsidR="00664E0C" w:rsidRPr="008D3ABF">
        <w:t>05</w:t>
      </w:r>
      <w:r w:rsidR="00424EC8" w:rsidRPr="008D3ABF">
        <w:t xml:space="preserve">, електронна </w:t>
      </w:r>
      <w:r w:rsidR="00424EC8" w:rsidRPr="008D3ABF">
        <w:rPr>
          <w:rStyle w:val="Bodytext213pt"/>
        </w:rPr>
        <w:t xml:space="preserve">адреса: </w:t>
      </w:r>
      <w:r w:rsidR="00A801E1" w:rsidRPr="008D3ABF">
        <w:rPr>
          <w:rStyle w:val="Bodytext213pt0"/>
        </w:rPr>
        <w:t>DNPB@i.ua</w:t>
      </w:r>
      <w:r w:rsidR="008D3ABF" w:rsidRPr="008D3ABF">
        <w:rPr>
          <w:rStyle w:val="Bodytext213pt0"/>
        </w:rPr>
        <w:t>.</w:t>
      </w:r>
    </w:p>
    <w:p w14:paraId="0CAF1D33" w14:textId="77777777" w:rsidR="00107DEB" w:rsidRPr="008D3ABF" w:rsidRDefault="00D22292">
      <w:pPr>
        <w:pStyle w:val="Bodytext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20" w:lineRule="exact"/>
        <w:jc w:val="both"/>
      </w:pPr>
      <w:r w:rsidRPr="008D3ABF">
        <w:t>Інформація про об’єкт оренди:</w:t>
      </w:r>
    </w:p>
    <w:p w14:paraId="34FFE0A1" w14:textId="20352FD8" w:rsidR="00107DEB" w:rsidRPr="008D3ABF" w:rsidRDefault="00D22292" w:rsidP="00DE2080">
      <w:pPr>
        <w:pStyle w:val="Bodytext20"/>
        <w:shd w:val="clear" w:color="auto" w:fill="auto"/>
        <w:spacing w:before="0" w:after="0" w:line="320" w:lineRule="exact"/>
        <w:ind w:firstLine="567"/>
        <w:rPr>
          <w:lang w:val="ru-RU"/>
        </w:rPr>
      </w:pPr>
      <w:r w:rsidRPr="008D3ABF">
        <w:t xml:space="preserve">Об’єкт: </w:t>
      </w:r>
      <w:bookmarkStart w:id="0" w:name="_Hlk64620379"/>
      <w:r w:rsidR="005D2C86" w:rsidRPr="008D3ABF">
        <w:t>Нежитлове приміщення І поверху площею 19.5 кв. м., що знаходиться за адресою: м. Київ, вул. М</w:t>
      </w:r>
      <w:r w:rsidR="008D2BC8">
        <w:t>.</w:t>
      </w:r>
      <w:r w:rsidR="005D2C86" w:rsidRPr="008D3ABF">
        <w:t xml:space="preserve"> Берлинського буд. 9</w:t>
      </w:r>
    </w:p>
    <w:p w14:paraId="7281141D" w14:textId="4D9E9AA4" w:rsidR="007C0456" w:rsidRPr="008D3ABF" w:rsidRDefault="007C0456" w:rsidP="00DE2080">
      <w:pPr>
        <w:pStyle w:val="Bodytext20"/>
        <w:shd w:val="clear" w:color="auto" w:fill="auto"/>
        <w:spacing w:before="0" w:after="0" w:line="320" w:lineRule="exact"/>
        <w:ind w:firstLine="567"/>
      </w:pPr>
      <w:r w:rsidRPr="008D3ABF">
        <w:t xml:space="preserve">Місце знаходження об’єкта: </w:t>
      </w:r>
      <w:r w:rsidRPr="008D3ABF">
        <w:rPr>
          <w:lang w:val="ru-RU"/>
        </w:rPr>
        <w:t xml:space="preserve">04060, </w:t>
      </w:r>
      <w:r w:rsidRPr="008D3ABF">
        <w:t>м. Київ, вул. М</w:t>
      </w:r>
      <w:r w:rsidR="008D2BC8">
        <w:t>.</w:t>
      </w:r>
      <w:r w:rsidRPr="008D3ABF">
        <w:t xml:space="preserve"> Берлинського буд. 9</w:t>
      </w:r>
    </w:p>
    <w:p w14:paraId="75C34521" w14:textId="3BE1FBD2" w:rsidR="007C0456" w:rsidRPr="008D3ABF" w:rsidRDefault="007C0456" w:rsidP="00DE2080">
      <w:pPr>
        <w:pStyle w:val="Bodytext20"/>
        <w:shd w:val="clear" w:color="auto" w:fill="auto"/>
        <w:spacing w:before="0" w:after="0" w:line="320" w:lineRule="exact"/>
        <w:ind w:firstLine="567"/>
      </w:pPr>
      <w:r w:rsidRPr="008D3ABF">
        <w:t>Тип об’єкта: нежитлове приміщення.</w:t>
      </w:r>
    </w:p>
    <w:p w14:paraId="423030AD" w14:textId="00F100DD" w:rsidR="007C0456" w:rsidRPr="008D3ABF" w:rsidRDefault="007C0456" w:rsidP="00DE2080">
      <w:pPr>
        <w:pStyle w:val="Bodytext20"/>
        <w:shd w:val="clear" w:color="auto" w:fill="auto"/>
        <w:spacing w:before="0" w:after="0" w:line="320" w:lineRule="exact"/>
        <w:ind w:firstLine="567"/>
      </w:pPr>
      <w:r w:rsidRPr="008D3ABF">
        <w:t>Об’єкт під податковою заставою не перебуває та під арештом не</w:t>
      </w:r>
      <w:r w:rsidR="009D609A" w:rsidRPr="008D3ABF">
        <w:rPr>
          <w:lang w:val="ru-RU"/>
        </w:rPr>
        <w:t xml:space="preserve"> </w:t>
      </w:r>
      <w:r w:rsidRPr="008D3ABF">
        <w:t xml:space="preserve">знаходиться. </w:t>
      </w:r>
    </w:p>
    <w:bookmarkEnd w:id="0"/>
    <w:p w14:paraId="1938E235" w14:textId="03DA6BAD" w:rsidR="00107DEB" w:rsidRDefault="00D22292" w:rsidP="00DE2080">
      <w:pPr>
        <w:pStyle w:val="Bodytext20"/>
        <w:shd w:val="clear" w:color="auto" w:fill="auto"/>
        <w:spacing w:before="0" w:after="0" w:line="320" w:lineRule="exact"/>
        <w:ind w:firstLine="567"/>
      </w:pPr>
      <w:r w:rsidRPr="008D3ABF">
        <w:t>Технічний стан об’єкта: об’єкт облаштований електропостачанням, центральним опаленням.</w:t>
      </w:r>
    </w:p>
    <w:p w14:paraId="364AD79B" w14:textId="22123720" w:rsidR="00107DEB" w:rsidRDefault="00D22292" w:rsidP="00DE2080">
      <w:pPr>
        <w:pStyle w:val="Bodytext20"/>
        <w:shd w:val="clear" w:color="auto" w:fill="auto"/>
        <w:spacing w:before="0" w:after="0" w:line="320" w:lineRule="exact"/>
        <w:ind w:firstLine="567"/>
        <w:jc w:val="both"/>
      </w:pPr>
      <w:r>
        <w:t>Об’єкт не є пам’яткою культурної спадщини.</w:t>
      </w:r>
    </w:p>
    <w:p w14:paraId="2FD97FDF" w14:textId="28C56E28" w:rsidR="00DE2080" w:rsidRDefault="00DE2080" w:rsidP="00DE2080">
      <w:pPr>
        <w:pStyle w:val="Bodytext20"/>
        <w:shd w:val="clear" w:color="auto" w:fill="auto"/>
        <w:spacing w:before="0" w:after="0" w:line="320" w:lineRule="exact"/>
        <w:ind w:firstLine="567"/>
        <w:jc w:val="both"/>
      </w:pPr>
      <w:r>
        <w:t xml:space="preserve">Цільове призначення – використання як </w:t>
      </w:r>
      <w:r w:rsidR="005D2C86" w:rsidRPr="00A801E1">
        <w:rPr>
          <w:color w:val="595959" w:themeColor="text1" w:themeTint="A6"/>
          <w:lang w:val="ru-RU"/>
        </w:rPr>
        <w:t xml:space="preserve">складське </w:t>
      </w:r>
      <w:r w:rsidRPr="00A801E1">
        <w:rPr>
          <w:color w:val="595959" w:themeColor="text1" w:themeTint="A6"/>
        </w:rPr>
        <w:t>приміщення</w:t>
      </w:r>
      <w:r>
        <w:t>.</w:t>
      </w:r>
    </w:p>
    <w:p w14:paraId="703E32AB" w14:textId="77777777" w:rsidR="00107DEB" w:rsidRDefault="00D22292" w:rsidP="00DE2080">
      <w:pPr>
        <w:pStyle w:val="Bodytext20"/>
        <w:shd w:val="clear" w:color="auto" w:fill="auto"/>
        <w:spacing w:before="0" w:after="0" w:line="320" w:lineRule="exact"/>
        <w:ind w:firstLine="567"/>
        <w:jc w:val="both"/>
      </w:pPr>
      <w:r>
        <w:t>Проект договору оренди та фото об’єкту додаються.</w:t>
      </w:r>
    </w:p>
    <w:p w14:paraId="1D2AB067" w14:textId="2B6FBDB7" w:rsidR="00107DEB" w:rsidRDefault="00D22292" w:rsidP="00DE2080">
      <w:pPr>
        <w:pStyle w:val="Bodytext20"/>
        <w:shd w:val="clear" w:color="auto" w:fill="auto"/>
        <w:spacing w:before="0" w:after="0" w:line="320" w:lineRule="exact"/>
        <w:ind w:firstLine="567"/>
        <w:jc w:val="both"/>
      </w:pPr>
      <w:r>
        <w:t xml:space="preserve">Ознайомитись з об’єктом можна за місцем його розташування у робочі дні, попередньо узгодивши з представником балансоутримувача годину огляду об’єкта </w:t>
      </w:r>
      <w:r w:rsidR="002C1B4F">
        <w:rPr>
          <w:lang w:val="ru-RU"/>
        </w:rPr>
        <w:t>з понед</w:t>
      </w:r>
      <w:r w:rsidR="002C1B4F">
        <w:t xml:space="preserve">ілка по п’ятницю </w:t>
      </w:r>
      <w:r w:rsidR="002C1B4F">
        <w:rPr>
          <w:lang w:val="ru-RU"/>
        </w:rPr>
        <w:t xml:space="preserve">з 9.00 до 15.00 </w:t>
      </w:r>
      <w:r>
        <w:t xml:space="preserve">за телефонами </w:t>
      </w:r>
      <w:r w:rsidR="00664E0C" w:rsidRPr="008D3ABF">
        <w:t>0635723382</w:t>
      </w:r>
      <w:r w:rsidR="002C1B4F" w:rsidRPr="008D3ABF">
        <w:t>.</w:t>
      </w:r>
    </w:p>
    <w:p w14:paraId="09BE10A6" w14:textId="77777777" w:rsidR="00107DEB" w:rsidRDefault="00D22292">
      <w:pPr>
        <w:pStyle w:val="Bodytext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10" w:lineRule="exact"/>
        <w:jc w:val="both"/>
      </w:pPr>
      <w:r>
        <w:t>Тип Переліку: Перший.</w:t>
      </w:r>
    </w:p>
    <w:p w14:paraId="5B9170BE" w14:textId="77777777" w:rsidR="00107DEB" w:rsidRDefault="00D22292">
      <w:pPr>
        <w:pStyle w:val="Bodytext20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310" w:lineRule="exact"/>
        <w:jc w:val="both"/>
      </w:pPr>
      <w:r>
        <w:t>Інформація щодо включення об’єкта до Переліку першого типу:</w:t>
      </w:r>
    </w:p>
    <w:p w14:paraId="1CAB5E29" w14:textId="0D71A4D6" w:rsidR="002C1B4F" w:rsidRDefault="002C1B4F" w:rsidP="002C1B4F">
      <w:pPr>
        <w:pStyle w:val="Bodytext20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0" w:line="310" w:lineRule="exact"/>
        <w:jc w:val="both"/>
      </w:pPr>
      <w:r w:rsidRPr="002C1B4F">
        <w:t xml:space="preserve">Рішення </w:t>
      </w:r>
      <w:r>
        <w:t xml:space="preserve">Державної науково – педагогічної бібліотеки України імені В.О. Сухомлинського </w:t>
      </w:r>
      <w:r w:rsidRPr="002C1B4F">
        <w:t xml:space="preserve">№ 1 від 15.01.2021 року </w:t>
      </w:r>
      <w:r>
        <w:t>«</w:t>
      </w:r>
      <w:r w:rsidRPr="002C1B4F">
        <w:t xml:space="preserve">Про намір передачі в оренду майна, </w:t>
      </w:r>
      <w:r w:rsidRPr="00A801E1">
        <w:rPr>
          <w:color w:val="FF0000"/>
        </w:rPr>
        <w:t xml:space="preserve"> </w:t>
      </w:r>
      <w:r w:rsidRPr="002C1B4F">
        <w:t>яке знаходиться на балансі ДНПБ України та включення об'єктів нерухомого майна до переліку Першого типу</w:t>
      </w:r>
      <w:r>
        <w:t>».</w:t>
      </w:r>
    </w:p>
    <w:p w14:paraId="71741BFD" w14:textId="05843BF0" w:rsidR="00107DEB" w:rsidRDefault="00D22292" w:rsidP="002C1B4F">
      <w:pPr>
        <w:pStyle w:val="Bodytext20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310" w:lineRule="exact"/>
        <w:jc w:val="both"/>
      </w:pPr>
      <w:r>
        <w:t>Вартість об’єкта оренди:</w:t>
      </w:r>
    </w:p>
    <w:p w14:paraId="0E62A1BD" w14:textId="0C3E540C" w:rsidR="00107DEB" w:rsidRPr="008D3ABF" w:rsidRDefault="00664E0C">
      <w:pPr>
        <w:pStyle w:val="Bodytext20"/>
        <w:shd w:val="clear" w:color="auto" w:fill="auto"/>
        <w:spacing w:before="0" w:after="0" w:line="310" w:lineRule="exact"/>
        <w:ind w:firstLine="740"/>
      </w:pPr>
      <w:r w:rsidRPr="008D3ABF">
        <w:t>Залишкова балансова вартість об’єкта оренди станом на  01.0</w:t>
      </w:r>
      <w:r w:rsidR="004D0AFA" w:rsidRPr="008D3ABF">
        <w:t>1</w:t>
      </w:r>
      <w:r w:rsidRPr="008D3ABF">
        <w:t xml:space="preserve">.2021 року становить </w:t>
      </w:r>
      <w:r w:rsidR="00D22292" w:rsidRPr="008D3ABF">
        <w:t xml:space="preserve"> </w:t>
      </w:r>
      <w:r w:rsidRPr="008D3ABF">
        <w:t>226760,63 грн</w:t>
      </w:r>
      <w:r w:rsidR="00D22292" w:rsidRPr="008D3ABF">
        <w:t>. без ПДВ.</w:t>
      </w:r>
    </w:p>
    <w:p w14:paraId="0A8DB9FA" w14:textId="66B45294" w:rsidR="00664E0C" w:rsidRDefault="00664E0C">
      <w:pPr>
        <w:pStyle w:val="Bodytext20"/>
        <w:shd w:val="clear" w:color="auto" w:fill="auto"/>
        <w:spacing w:before="0" w:after="0" w:line="310" w:lineRule="exact"/>
        <w:ind w:firstLine="740"/>
      </w:pPr>
      <w:r w:rsidRPr="008D3ABF">
        <w:t>Первісна балансова вартість об’єкта оренди станом на  01.0</w:t>
      </w:r>
      <w:r w:rsidR="004D0AFA" w:rsidRPr="008D3ABF">
        <w:t>1</w:t>
      </w:r>
      <w:r w:rsidRPr="008D3ABF">
        <w:t>.2021 становить - 4063725,31 грн.</w:t>
      </w:r>
    </w:p>
    <w:p w14:paraId="78E387A1" w14:textId="58603670" w:rsidR="00107DEB" w:rsidRDefault="00D22292">
      <w:pPr>
        <w:pStyle w:val="Bodytext20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310" w:lineRule="exact"/>
        <w:jc w:val="both"/>
      </w:pPr>
      <w:r>
        <w:t xml:space="preserve">Строк оренди: </w:t>
      </w:r>
      <w:r w:rsidR="003544C7">
        <w:t>4</w:t>
      </w:r>
      <w:r>
        <w:t xml:space="preserve"> років.</w:t>
      </w:r>
    </w:p>
    <w:p w14:paraId="4BD71FA0" w14:textId="77777777" w:rsidR="00107DEB" w:rsidRDefault="00D22292">
      <w:pPr>
        <w:pStyle w:val="Bodytext20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310" w:lineRule="exact"/>
        <w:jc w:val="both"/>
      </w:pPr>
      <w:r>
        <w:t>Інформація про аукціон.</w:t>
      </w:r>
    </w:p>
    <w:p w14:paraId="16E52BF2" w14:textId="2797FAB4" w:rsidR="00107DEB" w:rsidRDefault="00D22292">
      <w:pPr>
        <w:pStyle w:val="Bodytext20"/>
        <w:shd w:val="clear" w:color="auto" w:fill="auto"/>
        <w:spacing w:before="0" w:after="0" w:line="310" w:lineRule="exact"/>
        <w:ind w:firstLine="600"/>
      </w:pPr>
      <w:r>
        <w:t xml:space="preserve">Спосіб проведення аукціону: укладання договору оренди шляхом </w:t>
      </w:r>
      <w:r w:rsidR="009D609A">
        <w:rPr>
          <w:lang w:val="ru-RU"/>
        </w:rPr>
        <w:t xml:space="preserve">проведення </w:t>
      </w:r>
      <w:r>
        <w:t>електронного аукціону.</w:t>
      </w:r>
    </w:p>
    <w:p w14:paraId="70D3AF30" w14:textId="7916750E" w:rsidR="00107DEB" w:rsidRDefault="00D22292">
      <w:pPr>
        <w:pStyle w:val="Bodytext20"/>
        <w:shd w:val="clear" w:color="auto" w:fill="auto"/>
        <w:spacing w:before="0" w:after="0" w:line="324" w:lineRule="exact"/>
        <w:ind w:firstLine="600"/>
      </w:pPr>
      <w:r>
        <w:lastRenderedPageBreak/>
        <w:t xml:space="preserve">Дата проведення електронного аукціону </w:t>
      </w:r>
      <w:r w:rsidR="002005C0">
        <w:t>–</w:t>
      </w:r>
      <w:r>
        <w:t xml:space="preserve"> 1</w:t>
      </w:r>
      <w:r w:rsidR="002005C0">
        <w:t>8.</w:t>
      </w:r>
      <w:r>
        <w:t>03.2021.</w:t>
      </w:r>
    </w:p>
    <w:p w14:paraId="03F4C132" w14:textId="23584B93" w:rsidR="00107DEB" w:rsidRDefault="00D22292">
      <w:pPr>
        <w:pStyle w:val="Bodytext20"/>
        <w:shd w:val="clear" w:color="auto" w:fill="auto"/>
        <w:spacing w:before="0" w:after="0" w:line="324" w:lineRule="exact"/>
        <w:ind w:firstLine="600"/>
      </w:pPr>
      <w:r>
        <w:t>Кінцевий строк подання заяви на участь в електронному аукціоні</w:t>
      </w:r>
      <w:r w:rsidR="009D609A">
        <w:rPr>
          <w:lang w:val="ru-RU"/>
        </w:rPr>
        <w:t xml:space="preserve"> </w:t>
      </w:r>
      <w:r>
        <w:t>становлюється електронною торговою системою для кожного електронного</w:t>
      </w:r>
    </w:p>
    <w:p w14:paraId="5FA45F46" w14:textId="77777777" w:rsidR="00107DEB" w:rsidRDefault="00D22292">
      <w:pPr>
        <w:pStyle w:val="Bodytext20"/>
        <w:shd w:val="clear" w:color="auto" w:fill="auto"/>
        <w:spacing w:before="0" w:after="0" w:line="320" w:lineRule="exact"/>
        <w:jc w:val="both"/>
      </w:pPr>
      <w:r>
        <w:t>аукціону окремо з 19 години ЗО хвилин до 20 години ЗО хвилин дня, що передує дню проведення електронного аукціону.</w:t>
      </w:r>
    </w:p>
    <w:p w14:paraId="3FE7DE8A" w14:textId="77777777" w:rsidR="00107DEB" w:rsidRDefault="00D22292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320" w:lineRule="exact"/>
        <w:jc w:val="both"/>
      </w:pPr>
      <w:r>
        <w:t>Умови проведення електронного аукціону.</w:t>
      </w:r>
    </w:p>
    <w:p w14:paraId="3D51335E" w14:textId="1D3BF26E" w:rsidR="00107DEB" w:rsidRPr="00DD0735" w:rsidRDefault="00D22292">
      <w:pPr>
        <w:pStyle w:val="Bodytext20"/>
        <w:shd w:val="clear" w:color="auto" w:fill="auto"/>
        <w:spacing w:before="0" w:after="0" w:line="320" w:lineRule="exact"/>
        <w:jc w:val="both"/>
        <w:rPr>
          <w:color w:val="595959" w:themeColor="text1" w:themeTint="A6"/>
        </w:rPr>
      </w:pPr>
      <w:r>
        <w:t xml:space="preserve">Строк оренди: </w:t>
      </w:r>
      <w:r w:rsidR="002005C0">
        <w:t>4</w:t>
      </w:r>
      <w:r>
        <w:t xml:space="preserve"> років.</w:t>
      </w:r>
    </w:p>
    <w:p w14:paraId="6F2C71D1" w14:textId="76B66975" w:rsidR="00107DEB" w:rsidRDefault="00D22292">
      <w:pPr>
        <w:pStyle w:val="Bodytext20"/>
        <w:shd w:val="clear" w:color="auto" w:fill="auto"/>
        <w:spacing w:before="0" w:after="0" w:line="320" w:lineRule="exact"/>
        <w:jc w:val="both"/>
      </w:pPr>
      <w:r>
        <w:t xml:space="preserve">Стартова орендна плата об’єкта: </w:t>
      </w:r>
      <w:r w:rsidR="00664E0C">
        <w:rPr>
          <w:lang w:val="ru-RU"/>
        </w:rPr>
        <w:t>2267,61</w:t>
      </w:r>
      <w:r w:rsidRPr="009D609A">
        <w:t xml:space="preserve"> грн. за </w:t>
      </w:r>
      <w:r w:rsidRPr="008D3ABF">
        <w:t>місяць без ПДВ.</w:t>
      </w:r>
    </w:p>
    <w:p w14:paraId="17174282" w14:textId="77777777" w:rsidR="00107DEB" w:rsidRDefault="00D22292">
      <w:pPr>
        <w:pStyle w:val="Bodytext20"/>
        <w:shd w:val="clear" w:color="auto" w:fill="auto"/>
        <w:spacing w:before="0" w:after="0" w:line="320" w:lineRule="exact"/>
        <w:jc w:val="both"/>
      </w:pPr>
      <w:r>
        <w:t>Гарантійний внесок:</w:t>
      </w:r>
    </w:p>
    <w:p w14:paraId="669F74EC" w14:textId="1D98CBB1" w:rsidR="00AA3B67" w:rsidRPr="008D3ABF" w:rsidRDefault="00AA3B67" w:rsidP="00AA3B67">
      <w:pPr>
        <w:pStyle w:val="Bodytext20"/>
        <w:shd w:val="clear" w:color="auto" w:fill="auto"/>
        <w:spacing w:before="0" w:after="0" w:line="320" w:lineRule="exact"/>
        <w:rPr>
          <w:lang w:val="ru-RU"/>
        </w:rPr>
      </w:pPr>
      <w:r w:rsidRPr="008D3ABF">
        <w:rPr>
          <w:lang w:val="ru-RU"/>
        </w:rPr>
        <w:t xml:space="preserve">- </w:t>
      </w:r>
      <w:r w:rsidR="00D22292" w:rsidRPr="008D3ABF">
        <w:t>розмір гарантійного внеску (потенційний орендар):</w:t>
      </w:r>
      <w:r w:rsidRPr="008D3ABF">
        <w:rPr>
          <w:lang w:val="ru-RU"/>
        </w:rPr>
        <w:t xml:space="preserve"> </w:t>
      </w:r>
      <w:r w:rsidR="008D3ABF" w:rsidRPr="008D3ABF">
        <w:rPr>
          <w:lang w:val="ru-RU"/>
        </w:rPr>
        <w:t>4 535,22</w:t>
      </w:r>
      <w:r w:rsidRPr="008D3ABF">
        <w:rPr>
          <w:lang w:val="ru-RU"/>
        </w:rPr>
        <w:t xml:space="preserve"> грн.</w:t>
      </w:r>
    </w:p>
    <w:p w14:paraId="725F3823" w14:textId="0A9AAF11" w:rsidR="00107DEB" w:rsidRPr="00AA3B67" w:rsidRDefault="00AA3B67" w:rsidP="00AA3B67">
      <w:pPr>
        <w:pStyle w:val="Bodytext20"/>
        <w:shd w:val="clear" w:color="auto" w:fill="auto"/>
        <w:spacing w:before="0" w:after="0" w:line="320" w:lineRule="exact"/>
        <w:rPr>
          <w:lang w:val="ru-RU"/>
        </w:rPr>
      </w:pPr>
      <w:r w:rsidRPr="008D3ABF">
        <w:rPr>
          <w:lang w:val="ru-RU"/>
        </w:rPr>
        <w:t>- р</w:t>
      </w:r>
      <w:r w:rsidR="00D22292" w:rsidRPr="008D3ABF">
        <w:t>еєстраційний внесок : 600,0</w:t>
      </w:r>
      <w:r w:rsidRPr="008D3ABF">
        <w:rPr>
          <w:lang w:val="ru-RU"/>
        </w:rPr>
        <w:t>0</w:t>
      </w:r>
      <w:r w:rsidR="00D22292" w:rsidRPr="008D3ABF">
        <w:t xml:space="preserve"> грн.</w:t>
      </w:r>
    </w:p>
    <w:p w14:paraId="49F9786C" w14:textId="798BF6C5" w:rsidR="00107DEB" w:rsidRPr="00AA3B67" w:rsidRDefault="00AA3B67">
      <w:pPr>
        <w:pStyle w:val="Bodytext20"/>
        <w:shd w:val="clear" w:color="auto" w:fill="auto"/>
        <w:spacing w:before="0" w:after="0" w:line="320" w:lineRule="exact"/>
        <w:jc w:val="both"/>
        <w:rPr>
          <w:lang w:val="ru-RU"/>
        </w:rPr>
      </w:pPr>
      <w:r>
        <w:rPr>
          <w:lang w:val="ru-RU"/>
        </w:rPr>
        <w:t>- м</w:t>
      </w:r>
      <w:r w:rsidR="00D22292">
        <w:t xml:space="preserve">інімальний крок підвищення стартової орендної плати під час аукціону </w:t>
      </w:r>
      <w:r w:rsidR="00D22292" w:rsidRPr="00DD0735">
        <w:t xml:space="preserve">(1%): </w:t>
      </w:r>
      <w:r w:rsidR="005D2C86" w:rsidRPr="00DD0735">
        <w:rPr>
          <w:lang w:val="ru-RU"/>
        </w:rPr>
        <w:t>22,</w:t>
      </w:r>
      <w:r w:rsidR="00DD0735" w:rsidRPr="00DD0735">
        <w:rPr>
          <w:lang w:val="ru-RU"/>
        </w:rPr>
        <w:t>68</w:t>
      </w:r>
      <w:r w:rsidRPr="00DD0735">
        <w:rPr>
          <w:lang w:val="ru-RU"/>
        </w:rPr>
        <w:t xml:space="preserve"> грн.</w:t>
      </w:r>
    </w:p>
    <w:p w14:paraId="028D9BAF" w14:textId="7C017C23" w:rsidR="00107DEB" w:rsidRDefault="00D22292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320" w:lineRule="exact"/>
        <w:jc w:val="both"/>
      </w:pPr>
      <w:r>
        <w:t>Додаткові умови:</w:t>
      </w:r>
    </w:p>
    <w:p w14:paraId="60043F4D" w14:textId="336B249A" w:rsidR="00B077D9" w:rsidRDefault="00B077D9" w:rsidP="00B077D9">
      <w:pPr>
        <w:pStyle w:val="Bodytext20"/>
        <w:shd w:val="clear" w:color="auto" w:fill="auto"/>
        <w:tabs>
          <w:tab w:val="left" w:pos="942"/>
        </w:tabs>
        <w:spacing w:before="0" w:after="0" w:line="320" w:lineRule="exact"/>
        <w:jc w:val="both"/>
      </w:pPr>
      <w:r>
        <w:t>- орендар повинен відповідати вимогам ст. 4 Закону України «Про оренду державного та комунального майна» (далі - Закон);</w:t>
      </w:r>
    </w:p>
    <w:p w14:paraId="6F5243AA" w14:textId="45B0F634" w:rsidR="00107DEB" w:rsidRDefault="00AA3B67" w:rsidP="00AA3B67">
      <w:pPr>
        <w:pStyle w:val="Bodytext20"/>
        <w:shd w:val="clear" w:color="auto" w:fill="auto"/>
        <w:spacing w:before="0" w:after="0" w:line="320" w:lineRule="exact"/>
        <w:jc w:val="both"/>
      </w:pPr>
      <w:r>
        <w:rPr>
          <w:lang w:val="ru-RU"/>
        </w:rPr>
        <w:t xml:space="preserve">- </w:t>
      </w:r>
      <w:r w:rsidR="00D22292">
        <w:t>орендар здійснює страхування об’єкта оренди на користь балансоутримувача;</w:t>
      </w:r>
    </w:p>
    <w:p w14:paraId="41FAC160" w14:textId="7B11AA48" w:rsidR="00107DEB" w:rsidRDefault="00AA3B67" w:rsidP="00AA3B67">
      <w:pPr>
        <w:pStyle w:val="Bodytext20"/>
        <w:shd w:val="clear" w:color="auto" w:fill="auto"/>
        <w:tabs>
          <w:tab w:val="left" w:pos="942"/>
        </w:tabs>
        <w:spacing w:before="0" w:after="0" w:line="320" w:lineRule="exact"/>
        <w:jc w:val="both"/>
      </w:pPr>
      <w:r>
        <w:rPr>
          <w:lang w:val="ru-RU"/>
        </w:rPr>
        <w:t xml:space="preserve">- </w:t>
      </w:r>
      <w:r w:rsidR="00D22292">
        <w:t>в місячний термін з дати укладання договору оренди</w:t>
      </w:r>
      <w:r>
        <w:rPr>
          <w:lang w:val="ru-RU"/>
        </w:rPr>
        <w:t xml:space="preserve"> </w:t>
      </w:r>
      <w:r w:rsidR="00D22292">
        <w:t>орендарю укласти договори з постачальниками комунальних послуг, з суб’єктом (балансоутримувач будинку, управитель будинку тощо) договір про надання послуг та (або) сплату членських внесків на утримання будинку і споруд та прибудинкової території;</w:t>
      </w:r>
    </w:p>
    <w:p w14:paraId="7A93AF40" w14:textId="77777777" w:rsidR="00B077D9" w:rsidRDefault="00B077D9" w:rsidP="00B077D9">
      <w:pPr>
        <w:pStyle w:val="Bodytext20"/>
        <w:shd w:val="clear" w:color="auto" w:fill="auto"/>
        <w:tabs>
          <w:tab w:val="left" w:pos="942"/>
        </w:tabs>
        <w:spacing w:before="0" w:after="0" w:line="320" w:lineRule="exact"/>
        <w:jc w:val="both"/>
      </w:pPr>
      <w:r>
        <w:rPr>
          <w:lang w:val="ru-RU"/>
        </w:rPr>
        <w:t xml:space="preserve">- </w:t>
      </w:r>
      <w:r w:rsidR="00D22292">
        <w:t>нарахування ПДВ на суму орендної плати здійснюється згідно з чинним законодавством;</w:t>
      </w:r>
    </w:p>
    <w:p w14:paraId="165AC01F" w14:textId="21E1ECF7" w:rsidR="00107DEB" w:rsidRDefault="00B077D9" w:rsidP="00B077D9">
      <w:pPr>
        <w:pStyle w:val="Bodytext20"/>
        <w:shd w:val="clear" w:color="auto" w:fill="auto"/>
        <w:tabs>
          <w:tab w:val="left" w:pos="942"/>
        </w:tabs>
        <w:spacing w:before="0" w:after="0" w:line="320" w:lineRule="exact"/>
        <w:jc w:val="both"/>
      </w:pPr>
      <w:r>
        <w:rPr>
          <w:lang w:val="ru-RU"/>
        </w:rPr>
        <w:t xml:space="preserve">- </w:t>
      </w:r>
      <w:r w:rsidR="00D22292">
        <w:t>орендні канікули не передбачені;</w:t>
      </w:r>
    </w:p>
    <w:p w14:paraId="2F758A04" w14:textId="7D8DD634" w:rsidR="00B077D9" w:rsidRPr="00B077D9" w:rsidRDefault="00B077D9" w:rsidP="00B077D9">
      <w:pPr>
        <w:pStyle w:val="Bodytext20"/>
        <w:shd w:val="clear" w:color="auto" w:fill="auto"/>
        <w:spacing w:before="0" w:after="0" w:line="320" w:lineRule="exact"/>
        <w:jc w:val="both"/>
      </w:pPr>
      <w:r w:rsidRPr="00B077D9">
        <w:t>- суборенда не допуска</w:t>
      </w:r>
      <w:r>
        <w:t>ється;</w:t>
      </w:r>
    </w:p>
    <w:p w14:paraId="0CA3CBF1" w14:textId="7376E5CF" w:rsidR="00107DEB" w:rsidRDefault="00B077D9" w:rsidP="00B077D9">
      <w:pPr>
        <w:pStyle w:val="Bodytext20"/>
        <w:shd w:val="clear" w:color="auto" w:fill="auto"/>
        <w:tabs>
          <w:tab w:val="left" w:pos="949"/>
        </w:tabs>
        <w:spacing w:before="0" w:after="0" w:line="320" w:lineRule="exact"/>
        <w:jc w:val="both"/>
      </w:pPr>
      <w:r>
        <w:t xml:space="preserve">- </w:t>
      </w:r>
      <w:r w:rsidR="00D22292">
        <w:t>ремонтні роботи здійснюється орендарем самостійно за власні кошти за згодою балансоутримувача відповідно до вимог чинного законодавства та умов, встановлених договором оренди.</w:t>
      </w:r>
    </w:p>
    <w:p w14:paraId="02D38D7C" w14:textId="0696F274" w:rsidR="00107DEB" w:rsidRDefault="009355D4">
      <w:pPr>
        <w:pStyle w:val="Bodytext20"/>
        <w:numPr>
          <w:ilvl w:val="0"/>
          <w:numId w:val="2"/>
        </w:numPr>
        <w:shd w:val="clear" w:color="auto" w:fill="auto"/>
        <w:tabs>
          <w:tab w:val="left" w:pos="445"/>
        </w:tabs>
        <w:spacing w:before="0" w:after="0" w:line="320" w:lineRule="exact"/>
        <w:jc w:val="both"/>
      </w:pPr>
      <w:r>
        <w:t>Технічні реквізити оголошення</w:t>
      </w:r>
      <w:r w:rsidR="00D22292">
        <w:t>:</w:t>
      </w:r>
    </w:p>
    <w:p w14:paraId="08E7729E" w14:textId="77777777" w:rsidR="00107DEB" w:rsidRDefault="00D22292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Для участі </w:t>
      </w:r>
      <w:r>
        <w:rPr>
          <w:lang w:val="ru-RU" w:eastAsia="ru-RU" w:bidi="ru-RU"/>
        </w:rPr>
        <w:t xml:space="preserve">в </w:t>
      </w:r>
      <w:r>
        <w:t>аукціоні з оренди майна гарантійний та реєстраційний внески сплачуються на рахунок оператора електронного майданчика, через який подається заява на участь у аукціоні.</w:t>
      </w:r>
    </w:p>
    <w:p w14:paraId="32D0CB22" w14:textId="28F65E42" w:rsidR="00A609DD" w:rsidRDefault="00A609DD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 w:rsidRPr="00A609DD">
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</w:r>
      <w:hyperlink r:id="rId8" w:history="1">
        <w:r w:rsidRPr="00844B98">
          <w:rPr>
            <w:rStyle w:val="a3"/>
          </w:rPr>
          <w:t>https://prozorro.sale/info/elektronni-majdanchiki-ets-prozorroprodazhi-cbd2</w:t>
        </w:r>
      </w:hyperlink>
      <w:r w:rsidRPr="00A609DD">
        <w:t>.</w:t>
      </w:r>
    </w:p>
    <w:p w14:paraId="4676F3D6" w14:textId="2C00B948" w:rsidR="00107DEB" w:rsidRDefault="00D22292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>Аукціон проводиться відповідно до Закону</w:t>
      </w:r>
      <w:r w:rsidR="00B077D9">
        <w:t xml:space="preserve"> України «Про оренду державного та комунального майна»</w:t>
      </w:r>
      <w:r>
        <w:t>, Порядку</w:t>
      </w:r>
      <w:r w:rsidR="00B077D9">
        <w:t xml:space="preserve"> </w:t>
      </w:r>
      <w:r w:rsidR="00B077D9" w:rsidRPr="00B077D9">
        <w:t>передачі в оренду державного та комунального майна</w:t>
      </w:r>
      <w:r>
        <w:t xml:space="preserve"> та регламенту роботи </w:t>
      </w:r>
      <w:r w:rsidR="00B077D9">
        <w:t xml:space="preserve">ЕТС </w:t>
      </w:r>
      <w:r w:rsidRPr="00424EC8">
        <w:rPr>
          <w:lang w:val="ru-RU" w:eastAsia="en-US" w:bidi="en-US"/>
        </w:rPr>
        <w:t>«</w:t>
      </w:r>
      <w:r>
        <w:rPr>
          <w:lang w:val="en-US" w:eastAsia="en-US" w:bidi="en-US"/>
        </w:rPr>
        <w:t>Prozorro</w:t>
      </w:r>
      <w:r w:rsidRPr="00424EC8">
        <w:rPr>
          <w:lang w:val="ru-RU" w:eastAsia="en-US" w:bidi="en-US"/>
        </w:rPr>
        <w:t>.</w:t>
      </w:r>
      <w:r>
        <w:t>Продажі».</w:t>
      </w:r>
    </w:p>
    <w:p w14:paraId="6EE67CDC" w14:textId="444C15F1" w:rsidR="009355D4" w:rsidRDefault="009355D4" w:rsidP="009355D4">
      <w:pPr>
        <w:pStyle w:val="Bodytext20"/>
        <w:numPr>
          <w:ilvl w:val="0"/>
          <w:numId w:val="2"/>
        </w:numPr>
        <w:shd w:val="clear" w:color="auto" w:fill="auto"/>
        <w:spacing w:before="0" w:after="0" w:line="320" w:lineRule="exact"/>
        <w:jc w:val="both"/>
      </w:pPr>
      <w:r>
        <w:t>Додаткова інформація.</w:t>
      </w:r>
    </w:p>
    <w:p w14:paraId="5C753730" w14:textId="4B488346" w:rsidR="00107DEB" w:rsidRDefault="00D22292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>Переможець електронного аукціону:</w:t>
      </w:r>
    </w:p>
    <w:p w14:paraId="17D317E3" w14:textId="77777777" w:rsidR="00107DEB" w:rsidRDefault="00D22292">
      <w:pPr>
        <w:pStyle w:val="Bodytext20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320" w:lineRule="exact"/>
        <w:ind w:firstLine="600"/>
        <w:jc w:val="both"/>
      </w:pPr>
      <w:r>
        <w:t xml:space="preserve">підписує протокол про результати електронного аукціону та надає його оператору електронного майданчика, через якого ним подано цінову </w:t>
      </w:r>
      <w:r>
        <w:lastRenderedPageBreak/>
        <w:t>пропозицію, протягом трьох робочих днів з дня, наступного за його формування електронною торговою системою;</w:t>
      </w:r>
    </w:p>
    <w:p w14:paraId="18482513" w14:textId="77777777" w:rsidR="00107DEB" w:rsidRDefault="00D22292">
      <w:pPr>
        <w:pStyle w:val="Bodytext20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320" w:lineRule="exact"/>
        <w:ind w:firstLine="600"/>
        <w:jc w:val="both"/>
      </w:pPr>
      <w:r>
        <w:t>до укладання договору оренди або в день підписання такого договору сплачує на рахунок зазначений орендодавцем, авансовий внесок у розмірі та порядку, що передбачений проектом договору оренди, опублікованим в оголошені;</w:t>
      </w:r>
    </w:p>
    <w:p w14:paraId="22C319EE" w14:textId="0540BD1A" w:rsidR="00107DEB" w:rsidRDefault="00D22292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320" w:lineRule="exact"/>
        <w:ind w:firstLine="600"/>
        <w:jc w:val="both"/>
      </w:pPr>
      <w:r>
        <w:t>укладає договір оренди об’єкта з орендодавцем</w:t>
      </w:r>
      <w:r w:rsidR="00B077D9">
        <w:t>/</w:t>
      </w:r>
      <w:r>
        <w:t>балансоутроимувачем протягом 20 робочих днів з дня, наступного за днем формування протоколу про результати електронного аукціону.</w:t>
      </w:r>
    </w:p>
    <w:p w14:paraId="31C672A3" w14:textId="77777777" w:rsidR="00107DEB" w:rsidRDefault="00D22292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гарантійний та реєстраційний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оголошені.</w:t>
      </w:r>
    </w:p>
    <w:p w14:paraId="2528B361" w14:textId="6489C3FD" w:rsidR="00107DEB" w:rsidRDefault="00D22292" w:rsidP="008D3ABF">
      <w:pPr>
        <w:pStyle w:val="Bodytext20"/>
        <w:shd w:val="clear" w:color="auto" w:fill="auto"/>
        <w:spacing w:before="0" w:after="0" w:line="320" w:lineRule="exact"/>
        <w:ind w:firstLine="567"/>
        <w:jc w:val="both"/>
      </w:pPr>
      <w:r w:rsidRPr="008D3ABF">
        <w:t xml:space="preserve">Реквізити для перерахування операторами електронних майданчиків </w:t>
      </w:r>
      <w:r w:rsidR="008D3ABF">
        <w:t xml:space="preserve">гарантійних та </w:t>
      </w:r>
      <w:r w:rsidRPr="008D3ABF">
        <w:t>реєстраційних внесків потенційних орендарів в національній валюті:</w:t>
      </w:r>
      <w:r>
        <w:t xml:space="preserve"> </w:t>
      </w:r>
    </w:p>
    <w:p w14:paraId="3D223738" w14:textId="77777777" w:rsidR="008D3ABF" w:rsidRDefault="008D3ABF" w:rsidP="008D3ABF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Одержувач: Державна науково-педагогічна бібліотека України </w:t>
      </w:r>
    </w:p>
    <w:p w14:paraId="64AD3D4D" w14:textId="77777777" w:rsidR="008D3ABF" w:rsidRDefault="008D3ABF" w:rsidP="008D3ABF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імені В. О. Сухомлинського </w:t>
      </w:r>
    </w:p>
    <w:p w14:paraId="6515AAA2" w14:textId="77777777" w:rsidR="008D3ABF" w:rsidRDefault="008D3ABF" w:rsidP="008D3ABF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 ЄДРПОУ 25805035</w:t>
      </w:r>
    </w:p>
    <w:p w14:paraId="0B3FE5C4" w14:textId="77777777" w:rsidR="008D3ABF" w:rsidRPr="006140F1" w:rsidRDefault="008D3ABF" w:rsidP="008D3ABF">
      <w:pPr>
        <w:pStyle w:val="Bodytext20"/>
        <w:shd w:val="clear" w:color="auto" w:fill="auto"/>
        <w:spacing w:before="0" w:after="0" w:line="320" w:lineRule="exact"/>
        <w:ind w:firstLine="600"/>
        <w:jc w:val="both"/>
        <w:rPr>
          <w:lang w:val="ru-RU"/>
        </w:rPr>
      </w:pPr>
      <w:r>
        <w:rPr>
          <w:lang w:val="en-US"/>
        </w:rPr>
        <w:t>UA</w:t>
      </w:r>
      <w:r w:rsidRPr="006140F1">
        <w:rPr>
          <w:lang w:val="ru-RU"/>
        </w:rPr>
        <w:t>168201720313221001203016401</w:t>
      </w:r>
    </w:p>
    <w:p w14:paraId="2D5E4CAC" w14:textId="77777777" w:rsidR="008D3ABF" w:rsidRDefault="008D3ABF" w:rsidP="008D3ABF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Державна казначейська служба України, м.Київ, </w:t>
      </w:r>
    </w:p>
    <w:p w14:paraId="15B02C5E" w14:textId="77777777" w:rsidR="008D3ABF" w:rsidRPr="006140F1" w:rsidRDefault="008D3ABF" w:rsidP="008D3ABF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 код ЄДРПОУ 21560861.</w:t>
      </w:r>
    </w:p>
    <w:p w14:paraId="1430BF51" w14:textId="77777777" w:rsidR="008D3ABF" w:rsidRDefault="008D3ABF" w:rsidP="008D3ABF">
      <w:pPr>
        <w:pStyle w:val="Bodytext20"/>
        <w:shd w:val="clear" w:color="auto" w:fill="auto"/>
        <w:spacing w:before="0" w:after="0" w:line="320" w:lineRule="exact"/>
        <w:ind w:firstLine="567"/>
        <w:jc w:val="both"/>
      </w:pPr>
    </w:p>
    <w:p w14:paraId="257653C0" w14:textId="3E1F0901" w:rsidR="00107DEB" w:rsidRDefault="00D22292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>Реквізити для перерахування орендарем сплати авансового внеску та подальшої орендної плати за договором оренди:</w:t>
      </w:r>
    </w:p>
    <w:p w14:paraId="3CFAFE86" w14:textId="77777777" w:rsidR="00D51F6A" w:rsidRDefault="00DD0735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Одержувач: Державна науково-педагогічна бібліотека України </w:t>
      </w:r>
    </w:p>
    <w:p w14:paraId="47A93398" w14:textId="3382D390" w:rsidR="00DD0735" w:rsidRDefault="00DD0735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імені В. О. Сухомлинського </w:t>
      </w:r>
    </w:p>
    <w:p w14:paraId="7497606D" w14:textId="77920B85" w:rsidR="00DD0735" w:rsidRDefault="00DD0735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 ЄДРПОУ 25805035</w:t>
      </w:r>
    </w:p>
    <w:p w14:paraId="38D0D877" w14:textId="5C6B16C8" w:rsidR="00DD0735" w:rsidRPr="006140F1" w:rsidRDefault="00834385">
      <w:pPr>
        <w:pStyle w:val="Bodytext20"/>
        <w:shd w:val="clear" w:color="auto" w:fill="auto"/>
        <w:spacing w:before="0" w:after="0" w:line="320" w:lineRule="exact"/>
        <w:ind w:firstLine="600"/>
        <w:jc w:val="both"/>
        <w:rPr>
          <w:lang w:val="ru-RU"/>
        </w:rPr>
      </w:pPr>
      <w:r>
        <w:rPr>
          <w:lang w:val="en-US"/>
        </w:rPr>
        <w:t>UA</w:t>
      </w:r>
      <w:r w:rsidRPr="006140F1">
        <w:rPr>
          <w:lang w:val="ru-RU"/>
        </w:rPr>
        <w:t>168201720313221001203016401</w:t>
      </w:r>
    </w:p>
    <w:p w14:paraId="099E0885" w14:textId="77777777" w:rsidR="00D51F6A" w:rsidRDefault="006140F1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Державна казначейська служба України, м.Київ, </w:t>
      </w:r>
    </w:p>
    <w:p w14:paraId="1355EDCC" w14:textId="040331E6" w:rsidR="00834385" w:rsidRPr="006140F1" w:rsidRDefault="006140F1">
      <w:pPr>
        <w:pStyle w:val="Bodytext20"/>
        <w:shd w:val="clear" w:color="auto" w:fill="auto"/>
        <w:spacing w:before="0" w:after="0" w:line="320" w:lineRule="exact"/>
        <w:ind w:firstLine="600"/>
        <w:jc w:val="both"/>
      </w:pPr>
      <w:r>
        <w:t xml:space="preserve"> код ЄДРПОУ 21560861.</w:t>
      </w:r>
    </w:p>
    <w:sectPr w:rsidR="00834385" w:rsidRPr="006140F1" w:rsidSect="009D609A">
      <w:footerReference w:type="default" r:id="rId9"/>
      <w:pgSz w:w="11900" w:h="16840"/>
      <w:pgMar w:top="1019" w:right="843" w:bottom="1340" w:left="17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1ADE7" w14:textId="77777777" w:rsidR="00781ABF" w:rsidRDefault="00781ABF">
      <w:r>
        <w:separator/>
      </w:r>
    </w:p>
  </w:endnote>
  <w:endnote w:type="continuationSeparator" w:id="0">
    <w:p w14:paraId="68064B1C" w14:textId="77777777" w:rsidR="00781ABF" w:rsidRDefault="0078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2A6D1" w14:textId="77777777" w:rsidR="00107DEB" w:rsidRDefault="00107D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A1B6" w14:textId="77777777" w:rsidR="00781ABF" w:rsidRDefault="00781ABF"/>
  </w:footnote>
  <w:footnote w:type="continuationSeparator" w:id="0">
    <w:p w14:paraId="02CB38D1" w14:textId="77777777" w:rsidR="00781ABF" w:rsidRDefault="00781A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0EC6"/>
    <w:multiLevelType w:val="hybridMultilevel"/>
    <w:tmpl w:val="4CB41C78"/>
    <w:lvl w:ilvl="0" w:tplc="D4A8A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2C3B"/>
    <w:multiLevelType w:val="multilevel"/>
    <w:tmpl w:val="2E5AB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618AF"/>
    <w:multiLevelType w:val="multilevel"/>
    <w:tmpl w:val="2E82A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5C3C49"/>
    <w:multiLevelType w:val="multilevel"/>
    <w:tmpl w:val="12801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EB"/>
    <w:rsid w:val="000060DA"/>
    <w:rsid w:val="00107DEB"/>
    <w:rsid w:val="001177C2"/>
    <w:rsid w:val="00167327"/>
    <w:rsid w:val="001B5657"/>
    <w:rsid w:val="002005C0"/>
    <w:rsid w:val="00240DE7"/>
    <w:rsid w:val="002C1B4F"/>
    <w:rsid w:val="00300206"/>
    <w:rsid w:val="003544C7"/>
    <w:rsid w:val="00424EC8"/>
    <w:rsid w:val="00480982"/>
    <w:rsid w:val="004D0AFA"/>
    <w:rsid w:val="004D3840"/>
    <w:rsid w:val="004F2FDF"/>
    <w:rsid w:val="005D2C86"/>
    <w:rsid w:val="006140F1"/>
    <w:rsid w:val="00660978"/>
    <w:rsid w:val="00664E0C"/>
    <w:rsid w:val="00781ABF"/>
    <w:rsid w:val="007C0456"/>
    <w:rsid w:val="00834385"/>
    <w:rsid w:val="00865C16"/>
    <w:rsid w:val="008D2BC8"/>
    <w:rsid w:val="008D3ABF"/>
    <w:rsid w:val="009355D4"/>
    <w:rsid w:val="009D609A"/>
    <w:rsid w:val="00A609DD"/>
    <w:rsid w:val="00A801E1"/>
    <w:rsid w:val="00AA3B67"/>
    <w:rsid w:val="00B077D9"/>
    <w:rsid w:val="00D22292"/>
    <w:rsid w:val="00D51F6A"/>
    <w:rsid w:val="00D87C0C"/>
    <w:rsid w:val="00DD0735"/>
    <w:rsid w:val="00DE2080"/>
    <w:rsid w:val="00E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3C15D"/>
  <w15:docId w15:val="{5AE9A59D-53EF-4426-858F-5DF8FE50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Heading1TimesNewRoman20ptNotItalicSpacing0pt">
    <w:name w:val="Heading #1 + Times New Roman;20 pt;Not Italic;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uk-UA" w:eastAsia="uk-UA" w:bidi="uk-UA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ItalicSpacing0pt">
    <w:name w:val="Body text (2) + 13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13pt0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after="480" w:line="23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80" w:line="0" w:lineRule="atLeast"/>
      <w:outlineLvl w:val="0"/>
    </w:pPr>
    <w:rPr>
      <w:rFonts w:ascii="Calibri" w:eastAsia="Calibri" w:hAnsi="Calibri" w:cs="Calibri"/>
      <w:b/>
      <w:bCs/>
      <w:i/>
      <w:iCs/>
      <w:spacing w:val="-10"/>
      <w:sz w:val="34"/>
      <w:szCs w:val="3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20" w:line="2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B077D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9EBE-50B7-4986-99A1-0F76FD49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2021-02-22T12:23:00Z</dcterms:created>
  <dcterms:modified xsi:type="dcterms:W3CDTF">2021-02-22T12:25:00Z</dcterms:modified>
</cp:coreProperties>
</file>