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E3" w:rsidRDefault="00402BE3" w:rsidP="008F4B94">
      <w:pPr>
        <w:spacing w:after="0" w:line="240" w:lineRule="auto"/>
        <w:jc w:val="center"/>
        <w:rPr>
          <w:rFonts w:ascii="Times New Roman" w:eastAsia="Times New Roman" w:hAnsi="Times New Roman" w:cs="Times New Roman"/>
          <w:b/>
          <w:bCs/>
          <w:sz w:val="24"/>
          <w:szCs w:val="24"/>
          <w:lang w:eastAsia="ru-RU"/>
        </w:rPr>
      </w:pPr>
    </w:p>
    <w:p w:rsidR="008C7DD5" w:rsidRDefault="008C7DD5" w:rsidP="008F4B94">
      <w:pPr>
        <w:spacing w:after="0" w:line="240" w:lineRule="auto"/>
        <w:jc w:val="center"/>
        <w:rPr>
          <w:rFonts w:ascii="Times New Roman" w:eastAsia="Times New Roman" w:hAnsi="Times New Roman" w:cs="Times New Roman"/>
          <w:b/>
          <w:bCs/>
          <w:sz w:val="24"/>
          <w:szCs w:val="24"/>
          <w:lang w:eastAsia="ru-RU"/>
        </w:rPr>
      </w:pPr>
    </w:p>
    <w:p w:rsidR="008F4B94" w:rsidRPr="008F4B94" w:rsidRDefault="008F4B94" w:rsidP="008F4B94">
      <w:pPr>
        <w:spacing w:after="0" w:line="240" w:lineRule="auto"/>
        <w:jc w:val="center"/>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ІНФОРМАЦІЙНЕ ПОВІДОМЛЕННЯ</w:t>
      </w:r>
    </w:p>
    <w:p w:rsidR="008F4B94" w:rsidRPr="008F4B94" w:rsidRDefault="008F4B94" w:rsidP="008F4B94">
      <w:pPr>
        <w:spacing w:after="0" w:line="240" w:lineRule="auto"/>
        <w:jc w:val="center"/>
        <w:rPr>
          <w:rFonts w:ascii="Times New Roman" w:eastAsia="Times New Roman" w:hAnsi="Times New Roman" w:cs="Times New Roman"/>
          <w:b/>
          <w:bCs/>
          <w:color w:val="000000"/>
          <w:sz w:val="24"/>
          <w:szCs w:val="24"/>
          <w:lang w:eastAsia="ru-RU"/>
        </w:rPr>
      </w:pPr>
      <w:r w:rsidRPr="008F4B94">
        <w:rPr>
          <w:rFonts w:ascii="Times New Roman" w:eastAsia="Times New Roman" w:hAnsi="Times New Roman" w:cs="Times New Roman"/>
          <w:b/>
          <w:bCs/>
          <w:color w:val="000000"/>
          <w:sz w:val="24"/>
          <w:szCs w:val="24"/>
          <w:lang w:eastAsia="ru-RU"/>
        </w:rPr>
        <w:t xml:space="preserve">Регіонального відділення Фонду державного майна України по Дніпропетровській, Запорізькій та Кіровоградській областях про продаж об’єкта малої приватизації – нежитлова будівля (літ. А-4) загальною площею 1849,7 </w:t>
      </w:r>
      <w:proofErr w:type="spellStart"/>
      <w:r w:rsidRPr="008F4B94">
        <w:rPr>
          <w:rFonts w:ascii="Times New Roman" w:eastAsia="Times New Roman" w:hAnsi="Times New Roman" w:cs="Times New Roman"/>
          <w:b/>
          <w:bCs/>
          <w:color w:val="000000"/>
          <w:sz w:val="24"/>
          <w:szCs w:val="24"/>
          <w:lang w:eastAsia="ru-RU"/>
        </w:rPr>
        <w:t>кв</w:t>
      </w:r>
      <w:proofErr w:type="spellEnd"/>
      <w:r w:rsidRPr="008F4B94">
        <w:rPr>
          <w:rFonts w:ascii="Times New Roman" w:eastAsia="Times New Roman" w:hAnsi="Times New Roman" w:cs="Times New Roman"/>
          <w:b/>
          <w:bCs/>
          <w:color w:val="000000"/>
          <w:sz w:val="24"/>
          <w:szCs w:val="24"/>
          <w:lang w:eastAsia="ru-RU"/>
        </w:rPr>
        <w:t xml:space="preserve">. м з огорожею та замощенням, що розташований за </w:t>
      </w:r>
      <w:proofErr w:type="spellStart"/>
      <w:r w:rsidRPr="008F4B94">
        <w:rPr>
          <w:rFonts w:ascii="Times New Roman" w:eastAsia="Times New Roman" w:hAnsi="Times New Roman" w:cs="Times New Roman"/>
          <w:b/>
          <w:bCs/>
          <w:color w:val="000000"/>
          <w:sz w:val="24"/>
          <w:szCs w:val="24"/>
          <w:lang w:eastAsia="ru-RU"/>
        </w:rPr>
        <w:t>адресою</w:t>
      </w:r>
      <w:proofErr w:type="spellEnd"/>
      <w:r w:rsidRPr="008F4B94">
        <w:rPr>
          <w:rFonts w:ascii="Times New Roman" w:eastAsia="Times New Roman" w:hAnsi="Times New Roman" w:cs="Times New Roman"/>
          <w:b/>
          <w:bCs/>
          <w:color w:val="000000"/>
          <w:sz w:val="24"/>
          <w:szCs w:val="24"/>
          <w:lang w:eastAsia="ru-RU"/>
        </w:rPr>
        <w:t>: Дніпропетровська обл., м. Кривий Ріг, вул. Бірюзова, 2А та знаходиться на балансі ПрАТ «Північний г</w:t>
      </w:r>
      <w:r w:rsidR="004614ED">
        <w:rPr>
          <w:rFonts w:ascii="Times New Roman" w:eastAsia="Times New Roman" w:hAnsi="Times New Roman" w:cs="Times New Roman"/>
          <w:b/>
          <w:bCs/>
          <w:color w:val="000000"/>
          <w:sz w:val="24"/>
          <w:szCs w:val="24"/>
          <w:lang w:eastAsia="ru-RU"/>
        </w:rPr>
        <w:t>ірничо-збагачувальний комбінат»</w:t>
      </w:r>
      <w:r w:rsidRPr="008F4B94">
        <w:rPr>
          <w:rFonts w:ascii="Times New Roman" w:eastAsia="Times New Roman" w:hAnsi="Times New Roman" w:cs="Times New Roman"/>
          <w:b/>
          <w:bCs/>
          <w:color w:val="000000"/>
          <w:sz w:val="24"/>
          <w:szCs w:val="24"/>
          <w:lang w:eastAsia="ru-RU"/>
        </w:rPr>
        <w:t xml:space="preserve"> (код за ЄДРПОУ 00191023)</w:t>
      </w:r>
    </w:p>
    <w:p w:rsidR="008F4B94" w:rsidRPr="008F4B94" w:rsidRDefault="008F4B94" w:rsidP="008F4B94">
      <w:pPr>
        <w:spacing w:after="0" w:line="240" w:lineRule="auto"/>
        <w:jc w:val="center"/>
        <w:rPr>
          <w:rFonts w:ascii="Times New Roman" w:eastAsia="Times New Roman" w:hAnsi="Times New Roman" w:cs="Times New Roman"/>
          <w:sz w:val="24"/>
          <w:szCs w:val="24"/>
          <w:lang w:eastAsia="ru-RU"/>
        </w:rPr>
      </w:pP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b/>
          <w:sz w:val="24"/>
          <w:szCs w:val="24"/>
          <w:lang w:eastAsia="ru-RU"/>
        </w:rPr>
      </w:pPr>
      <w:r w:rsidRPr="008F4B94">
        <w:rPr>
          <w:rFonts w:ascii="Times New Roman" w:eastAsia="Times New Roman" w:hAnsi="Times New Roman" w:cs="Times New Roman"/>
          <w:b/>
          <w:sz w:val="24"/>
          <w:szCs w:val="24"/>
          <w:lang w:eastAsia="ru-RU"/>
        </w:rPr>
        <w:t>1. Інформація про об’єкт приватизації:</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sz w:val="24"/>
          <w:szCs w:val="24"/>
          <w:lang w:eastAsia="ru-RU"/>
        </w:rPr>
        <w:t>Найменування об’єкта приватизації:</w:t>
      </w:r>
      <w:r w:rsidRPr="008F4B94">
        <w:rPr>
          <w:rFonts w:ascii="Times New Roman" w:eastAsia="Times New Roman" w:hAnsi="Times New Roman" w:cs="Times New Roman"/>
          <w:b/>
          <w:bCs/>
          <w:sz w:val="24"/>
          <w:szCs w:val="24"/>
          <w:lang w:eastAsia="ru-RU"/>
        </w:rPr>
        <w:t xml:space="preserve"> </w:t>
      </w:r>
      <w:r w:rsidRPr="008F4B94">
        <w:rPr>
          <w:rFonts w:ascii="Times New Roman" w:eastAsia="Times New Roman" w:hAnsi="Times New Roman" w:cs="Times New Roman"/>
          <w:bCs/>
          <w:color w:val="000000"/>
          <w:sz w:val="24"/>
          <w:szCs w:val="24"/>
          <w:lang w:eastAsia="ru-RU"/>
        </w:rPr>
        <w:t>нежитлова будівля (літ. А-4) загальною площею  1849</w:t>
      </w:r>
      <w:r w:rsidRPr="008F4B94">
        <w:rPr>
          <w:rFonts w:ascii="Times New Roman" w:eastAsia="Times New Roman" w:hAnsi="Times New Roman" w:cs="Times New Roman"/>
          <w:sz w:val="24"/>
          <w:szCs w:val="24"/>
          <w:lang w:eastAsia="ru-RU"/>
        </w:rPr>
        <w:t xml:space="preserve">,7 </w:t>
      </w:r>
      <w:proofErr w:type="spellStart"/>
      <w:r w:rsidRPr="008F4B94">
        <w:rPr>
          <w:rFonts w:ascii="Times New Roman" w:eastAsia="Times New Roman" w:hAnsi="Times New Roman" w:cs="Times New Roman"/>
          <w:sz w:val="24"/>
          <w:szCs w:val="24"/>
          <w:lang w:eastAsia="ru-RU"/>
        </w:rPr>
        <w:t>кв</w:t>
      </w:r>
      <w:proofErr w:type="spellEnd"/>
      <w:r w:rsidRPr="008F4B94">
        <w:rPr>
          <w:rFonts w:ascii="Times New Roman" w:eastAsia="Times New Roman" w:hAnsi="Times New Roman" w:cs="Times New Roman"/>
          <w:sz w:val="24"/>
          <w:szCs w:val="24"/>
          <w:lang w:eastAsia="ru-RU"/>
        </w:rPr>
        <w:t xml:space="preserve">. м з огорожею та замощенням. </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sz w:val="24"/>
          <w:szCs w:val="24"/>
          <w:lang w:eastAsia="ru-RU"/>
        </w:rPr>
        <w:t>Місцезнаходження</w:t>
      </w:r>
      <w:r w:rsidRPr="008F4B94">
        <w:rPr>
          <w:rFonts w:ascii="Times New Roman" w:eastAsia="Times New Roman" w:hAnsi="Times New Roman" w:cs="Times New Roman"/>
          <w:b/>
          <w:bCs/>
          <w:sz w:val="24"/>
          <w:szCs w:val="24"/>
          <w:lang w:eastAsia="ru-RU"/>
        </w:rPr>
        <w:t xml:space="preserve">: </w:t>
      </w:r>
      <w:r w:rsidRPr="008F4B94">
        <w:rPr>
          <w:rFonts w:ascii="Times New Roman" w:eastAsia="Times New Roman" w:hAnsi="Times New Roman" w:cs="Times New Roman"/>
          <w:bCs/>
          <w:color w:val="000000"/>
          <w:sz w:val="24"/>
          <w:szCs w:val="24"/>
          <w:lang w:eastAsia="ru-RU"/>
        </w:rPr>
        <w:t>Дніпропетровська обл., м. Кривий Ріг, вул. Бірюзова, 2А.</w:t>
      </w:r>
    </w:p>
    <w:p w:rsidR="008F4B94" w:rsidRPr="008F4B94" w:rsidRDefault="008F4B94" w:rsidP="008F4B94">
      <w:pPr>
        <w:widowControl w:val="0"/>
        <w:autoSpaceDE w:val="0"/>
        <w:autoSpaceDN w:val="0"/>
        <w:adjustRightInd w:val="0"/>
        <w:spacing w:after="240" w:line="240" w:lineRule="auto"/>
        <w:contextualSpacing/>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sz w:val="24"/>
          <w:szCs w:val="24"/>
          <w:lang w:eastAsia="ru-RU"/>
        </w:rPr>
        <w:t xml:space="preserve">Інформація про об’єкт: </w:t>
      </w:r>
      <w:r w:rsidRPr="008F4B94">
        <w:rPr>
          <w:rFonts w:ascii="Times New Roman" w:eastAsia="Times New Roman" w:hAnsi="Times New Roman" w:cs="Times New Roman"/>
          <w:sz w:val="24"/>
          <w:szCs w:val="24"/>
          <w:lang w:eastAsia="ru-RU"/>
        </w:rPr>
        <w:t xml:space="preserve">об’єкт являє собою окремо розташовану нежитлову чотириповерхову будівлю колишнього наркологічного диспансеру (літ. А-4) з підвалом (літ. </w:t>
      </w:r>
      <w:proofErr w:type="spellStart"/>
      <w:r w:rsidRPr="008F4B94">
        <w:rPr>
          <w:rFonts w:ascii="Times New Roman" w:eastAsia="Times New Roman" w:hAnsi="Times New Roman" w:cs="Times New Roman"/>
          <w:sz w:val="24"/>
          <w:szCs w:val="24"/>
          <w:lang w:eastAsia="ru-RU"/>
        </w:rPr>
        <w:t>Ап</w:t>
      </w:r>
      <w:proofErr w:type="spellEnd"/>
      <w:r w:rsidRPr="008F4B94">
        <w:rPr>
          <w:rFonts w:ascii="Times New Roman" w:eastAsia="Times New Roman" w:hAnsi="Times New Roman" w:cs="Times New Roman"/>
          <w:sz w:val="24"/>
          <w:szCs w:val="24"/>
          <w:lang w:eastAsia="ru-RU"/>
        </w:rPr>
        <w:t xml:space="preserve">/д), прибудовою літ. а, загальною площею 1849,7 </w:t>
      </w:r>
      <w:proofErr w:type="spellStart"/>
      <w:r w:rsidRPr="008F4B94">
        <w:rPr>
          <w:rFonts w:ascii="Times New Roman" w:eastAsia="Times New Roman" w:hAnsi="Times New Roman" w:cs="Times New Roman"/>
          <w:sz w:val="24"/>
          <w:szCs w:val="24"/>
          <w:lang w:eastAsia="ru-RU"/>
        </w:rPr>
        <w:t>кв</w:t>
      </w:r>
      <w:proofErr w:type="spellEnd"/>
      <w:r w:rsidRPr="008F4B94">
        <w:rPr>
          <w:rFonts w:ascii="Times New Roman" w:eastAsia="Times New Roman" w:hAnsi="Times New Roman" w:cs="Times New Roman"/>
          <w:sz w:val="24"/>
          <w:szCs w:val="24"/>
          <w:lang w:eastAsia="ru-RU"/>
        </w:rPr>
        <w:t>. м, ганками а¹-а⁴, огорожею №1-6, замощенням</w:t>
      </w:r>
      <w:r w:rsidRPr="008F4B94">
        <w:rPr>
          <w:rFonts w:ascii="Times New Roman" w:eastAsia="Times New Roman" w:hAnsi="Times New Roman" w:cs="Times New Roman"/>
          <w:bCs/>
          <w:color w:val="000000"/>
          <w:sz w:val="24"/>
          <w:szCs w:val="24"/>
          <w:lang w:eastAsia="ru-RU"/>
        </w:rPr>
        <w:t xml:space="preserve"> І. </w:t>
      </w:r>
      <w:r w:rsidRPr="008F4B94">
        <w:rPr>
          <w:rFonts w:ascii="Times New Roman" w:eastAsia="Times New Roman" w:hAnsi="Times New Roman" w:cs="Times New Roman"/>
          <w:sz w:val="24"/>
          <w:szCs w:val="24"/>
          <w:lang w:eastAsia="ru-RU"/>
        </w:rPr>
        <w:t xml:space="preserve">Фундамент - кам'яний, стіни - шлакоблок, перегородки - цегляні, міжповерхові перекриття - залізобетонні плити, підлога - лінолеум, дошки, керамічна плитка, покрівля даху - м’який рулон, сумісний з перекриттям. Рік побудови - 1962. </w:t>
      </w:r>
    </w:p>
    <w:p w:rsidR="008F4B94" w:rsidRPr="008F4B94" w:rsidRDefault="008F4B94" w:rsidP="008F4B94">
      <w:pPr>
        <w:widowControl w:val="0"/>
        <w:autoSpaceDE w:val="0"/>
        <w:autoSpaceDN w:val="0"/>
        <w:adjustRightInd w:val="0"/>
        <w:spacing w:before="120" w:after="120" w:line="240" w:lineRule="auto"/>
        <w:contextualSpacing/>
        <w:jc w:val="both"/>
        <w:rPr>
          <w:rFonts w:ascii="Times New Roman" w:eastAsia="Times New Roman" w:hAnsi="Times New Roman" w:cs="Times New Roman"/>
          <w:bCs/>
          <w:color w:val="000000"/>
          <w:sz w:val="24"/>
          <w:szCs w:val="24"/>
          <w:lang w:eastAsia="ru-RU"/>
        </w:rPr>
      </w:pPr>
      <w:r w:rsidRPr="008F4B94">
        <w:rPr>
          <w:rFonts w:ascii="Times New Roman" w:eastAsia="Times New Roman" w:hAnsi="Times New Roman" w:cs="Times New Roman"/>
          <w:bCs/>
          <w:color w:val="000000"/>
          <w:sz w:val="24"/>
          <w:szCs w:val="24"/>
          <w:lang w:eastAsia="ru-RU"/>
        </w:rPr>
        <w:t>Державна реєстрація права власності від 28.10.2010, реєстраційний номер об’єкта нерухомого майна – 31907101.</w:t>
      </w:r>
    </w:p>
    <w:p w:rsidR="008F4B94" w:rsidRPr="008F4B94" w:rsidRDefault="008F4B94" w:rsidP="008F4B94">
      <w:pPr>
        <w:widowControl w:val="0"/>
        <w:autoSpaceDE w:val="0"/>
        <w:autoSpaceDN w:val="0"/>
        <w:adjustRightInd w:val="0"/>
        <w:spacing w:before="120" w:after="120" w:line="240" w:lineRule="auto"/>
        <w:contextualSpacing/>
        <w:jc w:val="both"/>
        <w:rPr>
          <w:rFonts w:ascii="Times New Roman" w:eastAsia="Times New Roman" w:hAnsi="Times New Roman" w:cs="Times New Roman"/>
          <w:bCs/>
          <w:color w:val="000000"/>
          <w:sz w:val="12"/>
          <w:szCs w:val="12"/>
          <w:lang w:eastAsia="ru-RU"/>
        </w:rPr>
      </w:pPr>
      <w:r w:rsidRPr="008F4B94">
        <w:rPr>
          <w:rFonts w:ascii="Times New Roman" w:eastAsia="Times New Roman" w:hAnsi="Times New Roman" w:cs="Times New Roman"/>
          <w:bCs/>
          <w:color w:val="000000"/>
          <w:sz w:val="12"/>
          <w:szCs w:val="12"/>
          <w:lang w:eastAsia="ru-RU"/>
        </w:rPr>
        <w:t xml:space="preserve"> </w:t>
      </w:r>
    </w:p>
    <w:p w:rsidR="008F4B94" w:rsidRPr="008F4B94" w:rsidRDefault="008F4B94" w:rsidP="008F4B94">
      <w:pPr>
        <w:widowControl w:val="0"/>
        <w:autoSpaceDE w:val="0"/>
        <w:autoSpaceDN w:val="0"/>
        <w:adjustRightInd w:val="0"/>
        <w:spacing w:before="120" w:after="120" w:line="240" w:lineRule="auto"/>
        <w:contextualSpacing/>
        <w:jc w:val="both"/>
        <w:rPr>
          <w:rFonts w:ascii="Times New Roman" w:eastAsia="Times New Roman" w:hAnsi="Times New Roman" w:cs="Times New Roman"/>
          <w:b/>
          <w:sz w:val="24"/>
          <w:szCs w:val="24"/>
          <w:lang w:eastAsia="ru-RU"/>
        </w:rPr>
      </w:pPr>
      <w:r w:rsidRPr="008F4B94">
        <w:rPr>
          <w:rFonts w:ascii="Times New Roman" w:eastAsia="Times New Roman" w:hAnsi="Times New Roman" w:cs="Times New Roman"/>
          <w:b/>
          <w:sz w:val="24"/>
          <w:szCs w:val="24"/>
          <w:lang w:eastAsia="ru-RU"/>
        </w:rPr>
        <w:t xml:space="preserve">Інформація про земельну ділянку: </w:t>
      </w:r>
      <w:r w:rsidRPr="008F4B94">
        <w:rPr>
          <w:rFonts w:ascii="Times New Roman" w:eastAsia="Times New Roman" w:hAnsi="Times New Roman" w:cs="Times New Roman"/>
          <w:sz w:val="24"/>
          <w:szCs w:val="24"/>
          <w:lang w:eastAsia="ru-RU"/>
        </w:rPr>
        <w:t>земельна ділянка (кадастровий номер 1211000000:07:024:0052) площею 0,2148 га знаходиться в оренді ПрАТ «Північний гірничо-збагачувальний комбінат» на підставі договору оренди земельної ділянки № 2017073 від 23.02.2017, орендодавець - Криворізька міська рада. Цільове призначення - розміщення  психоневрологічного диспансеру. На теперішній час Товариство веде роботу з подовження терміну дії договору оренди земельної ділянки.</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sz w:val="24"/>
          <w:szCs w:val="24"/>
          <w:lang w:eastAsia="ru-RU"/>
        </w:rPr>
        <w:t xml:space="preserve">Інформація про договори оренди, укладені щодо об’єкта: </w:t>
      </w:r>
      <w:r w:rsidRPr="008F4B94">
        <w:rPr>
          <w:rFonts w:ascii="Times New Roman" w:eastAsia="Times New Roman" w:hAnsi="Times New Roman" w:cs="Times New Roman"/>
          <w:sz w:val="24"/>
          <w:szCs w:val="24"/>
          <w:lang w:eastAsia="ru-RU"/>
        </w:rPr>
        <w:t>Договори відсутні.</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sz w:val="24"/>
          <w:szCs w:val="24"/>
          <w:lang w:eastAsia="ru-RU"/>
        </w:rPr>
        <w:t>Інформація про балансоутримувача</w:t>
      </w:r>
      <w:r w:rsidRPr="008F4B94">
        <w:rPr>
          <w:rFonts w:ascii="Times New Roman" w:eastAsia="Times New Roman" w:hAnsi="Times New Roman" w:cs="Times New Roman"/>
          <w:sz w:val="24"/>
          <w:szCs w:val="24"/>
          <w:lang w:eastAsia="ru-RU"/>
        </w:rPr>
        <w:t xml:space="preserve">: ПрАТ «Північний гірничо-збагачувальний комбінат» (код за ЄДРПОУ 00191023), який знаходиться за </w:t>
      </w:r>
      <w:proofErr w:type="spellStart"/>
      <w:r w:rsidRPr="008F4B94">
        <w:rPr>
          <w:rFonts w:ascii="Times New Roman" w:eastAsia="Times New Roman" w:hAnsi="Times New Roman" w:cs="Times New Roman"/>
          <w:sz w:val="24"/>
          <w:szCs w:val="24"/>
          <w:lang w:eastAsia="ru-RU"/>
        </w:rPr>
        <w:t>адресою</w:t>
      </w:r>
      <w:proofErr w:type="spellEnd"/>
      <w:r w:rsidRPr="008F4B94">
        <w:rPr>
          <w:rFonts w:ascii="Times New Roman" w:eastAsia="Times New Roman" w:hAnsi="Times New Roman" w:cs="Times New Roman"/>
          <w:sz w:val="24"/>
          <w:szCs w:val="24"/>
          <w:lang w:eastAsia="ru-RU"/>
        </w:rPr>
        <w:t xml:space="preserve">: 50079, Дніпропетровська обл., </w:t>
      </w:r>
      <w:proofErr w:type="spellStart"/>
      <w:r w:rsidRPr="008F4B94">
        <w:rPr>
          <w:rFonts w:ascii="Times New Roman" w:eastAsia="Times New Roman" w:hAnsi="Times New Roman" w:cs="Times New Roman"/>
          <w:sz w:val="24"/>
          <w:szCs w:val="24"/>
          <w:lang w:eastAsia="ru-RU"/>
        </w:rPr>
        <w:t>Тернівський</w:t>
      </w:r>
      <w:proofErr w:type="spellEnd"/>
      <w:r w:rsidRPr="008F4B94">
        <w:rPr>
          <w:rFonts w:ascii="Times New Roman" w:eastAsia="Times New Roman" w:hAnsi="Times New Roman" w:cs="Times New Roman"/>
          <w:sz w:val="24"/>
          <w:szCs w:val="24"/>
          <w:lang w:eastAsia="ru-RU"/>
        </w:rPr>
        <w:t xml:space="preserve"> район, м. Кривий Ріг.</w:t>
      </w:r>
    </w:p>
    <w:p w:rsidR="008F4B94" w:rsidRPr="008F4B94" w:rsidRDefault="008F4B94" w:rsidP="008F4B94">
      <w:pPr>
        <w:spacing w:before="120" w:after="0" w:line="240" w:lineRule="auto"/>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sz w:val="24"/>
          <w:szCs w:val="24"/>
          <w:lang w:eastAsia="ru-RU"/>
        </w:rPr>
        <w:t>2. Інформація про аукціон:</w:t>
      </w:r>
    </w:p>
    <w:p w:rsidR="008F4B94" w:rsidRPr="008F4B94" w:rsidRDefault="008F4B94" w:rsidP="008F4B94">
      <w:pPr>
        <w:tabs>
          <w:tab w:val="left" w:pos="567"/>
        </w:tabs>
        <w:spacing w:before="120" w:after="0" w:line="240" w:lineRule="auto"/>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sz w:val="24"/>
          <w:szCs w:val="24"/>
          <w:lang w:eastAsia="ru-RU"/>
        </w:rPr>
        <w:t xml:space="preserve">Спосіб проведення аукціону: </w:t>
      </w:r>
      <w:r w:rsidRPr="008F4B94">
        <w:rPr>
          <w:rFonts w:ascii="Times New Roman" w:eastAsia="Times New Roman" w:hAnsi="Times New Roman" w:cs="Times New Roman"/>
          <w:sz w:val="24"/>
          <w:szCs w:val="24"/>
          <w:lang w:eastAsia="ru-RU"/>
        </w:rPr>
        <w:t>аукціон з умовами.</w:t>
      </w:r>
    </w:p>
    <w:p w:rsidR="008F4B94" w:rsidRPr="008F4B94" w:rsidRDefault="008F4B94" w:rsidP="008F4B94">
      <w:pPr>
        <w:tabs>
          <w:tab w:val="left" w:pos="567"/>
        </w:tabs>
        <w:spacing w:before="120" w:after="120" w:line="240" w:lineRule="auto"/>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Дата і час проведення аукціону:</w:t>
      </w:r>
      <w:r w:rsidRPr="008F4B94">
        <w:rPr>
          <w:rFonts w:ascii="Times New Roman" w:eastAsia="Times New Roman" w:hAnsi="Times New Roman" w:cs="Times New Roman"/>
          <w:sz w:val="24"/>
          <w:szCs w:val="24"/>
          <w:lang w:eastAsia="ru-RU"/>
        </w:rPr>
        <w:t xml:space="preserve"> </w:t>
      </w:r>
      <w:r w:rsidRPr="008F4B94">
        <w:rPr>
          <w:rFonts w:ascii="Times New Roman" w:eastAsia="Times New Roman" w:hAnsi="Times New Roman" w:cs="Times New Roman"/>
          <w:color w:val="000000"/>
          <w:sz w:val="24"/>
          <w:szCs w:val="24"/>
          <w:lang w:eastAsia="ru-RU"/>
        </w:rPr>
        <w:t>01 квітня 2021 року</w:t>
      </w:r>
      <w:r w:rsidRPr="008F4B94">
        <w:rPr>
          <w:rFonts w:ascii="Times New Roman" w:eastAsia="Times New Roman" w:hAnsi="Times New Roman" w:cs="Times New Roman"/>
          <w:sz w:val="24"/>
          <w:szCs w:val="24"/>
          <w:lang w:eastAsia="ru-RU"/>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F4B94" w:rsidRPr="008F4B94" w:rsidRDefault="008F4B94" w:rsidP="008F4B94">
      <w:pPr>
        <w:spacing w:after="120" w:line="240" w:lineRule="auto"/>
        <w:jc w:val="both"/>
        <w:rPr>
          <w:rFonts w:ascii="Times New Roman" w:eastAsia="Times New Roman" w:hAnsi="Times New Roman" w:cs="Times New Roman"/>
          <w:color w:val="000000"/>
          <w:sz w:val="24"/>
          <w:szCs w:val="24"/>
          <w:lang w:eastAsia="ru-RU"/>
        </w:rPr>
      </w:pPr>
      <w:r w:rsidRPr="008F4B94">
        <w:rPr>
          <w:rFonts w:ascii="Times New Roman" w:eastAsia="Times New Roman" w:hAnsi="Times New Roman" w:cs="Times New Roman"/>
          <w:b/>
          <w:bCs/>
          <w:color w:val="000000"/>
          <w:sz w:val="24"/>
          <w:szCs w:val="24"/>
          <w:lang w:eastAsia="ru-RU"/>
        </w:rPr>
        <w:t>Кінцевий строк подання заяви на участь в аукціоні з умовами, аукціоні із зниженням стартової ціни</w:t>
      </w:r>
      <w:r w:rsidRPr="008F4B94">
        <w:rPr>
          <w:rFonts w:ascii="Times New Roman" w:eastAsia="Times New Roman" w:hAnsi="Times New Roman" w:cs="Times New Roman"/>
          <w:color w:val="000000"/>
          <w:sz w:val="24"/>
          <w:szCs w:val="24"/>
          <w:lang w:eastAsia="ru-RU"/>
        </w:rPr>
        <w:t xml:space="preserve">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8F4B94" w:rsidRPr="008F4B94" w:rsidRDefault="008F4B94" w:rsidP="008F4B94">
      <w:pPr>
        <w:spacing w:before="120" w:after="0" w:line="240" w:lineRule="auto"/>
        <w:jc w:val="both"/>
        <w:rPr>
          <w:rFonts w:ascii="Times New Roman" w:eastAsia="Times New Roman" w:hAnsi="Times New Roman" w:cs="Times New Roman"/>
          <w:color w:val="000000"/>
          <w:lang w:eastAsia="ru-RU"/>
        </w:rPr>
      </w:pPr>
      <w:r w:rsidRPr="008F4B94">
        <w:rPr>
          <w:rFonts w:ascii="Times New Roman" w:eastAsia="Times New Roman" w:hAnsi="Times New Roman" w:cs="Times New Roman"/>
          <w:b/>
          <w:bCs/>
          <w:color w:val="000000"/>
          <w:sz w:val="24"/>
          <w:szCs w:val="24"/>
          <w:lang w:eastAsia="ru-RU"/>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8F4B94">
        <w:rPr>
          <w:rFonts w:ascii="Times New Roman" w:eastAsia="Times New Roman" w:hAnsi="Times New Roman" w:cs="Times New Roman"/>
          <w:color w:val="000000"/>
          <w:sz w:val="24"/>
          <w:szCs w:val="24"/>
          <w:lang w:eastAsia="ru-RU"/>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8F4B94" w:rsidRPr="008F4B94" w:rsidRDefault="008F4B94" w:rsidP="008F4B94">
      <w:pPr>
        <w:tabs>
          <w:tab w:val="left" w:pos="567"/>
        </w:tabs>
        <w:spacing w:before="120" w:after="0" w:line="240" w:lineRule="auto"/>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lastRenderedPageBreak/>
        <w:t>3. Інформація про умови, на яких здійснюється приватизація об’єкта:</w:t>
      </w:r>
    </w:p>
    <w:p w:rsidR="008F4B94" w:rsidRPr="008F4B94" w:rsidRDefault="008F4B94" w:rsidP="008F4B94">
      <w:pPr>
        <w:spacing w:after="0" w:line="240" w:lineRule="auto"/>
        <w:jc w:val="both"/>
        <w:rPr>
          <w:rFonts w:ascii="Times New Roman" w:eastAsia="Times New Roman" w:hAnsi="Times New Roman" w:cs="Times New Roman"/>
          <w:b/>
          <w:bCs/>
          <w:color w:val="000000"/>
          <w:sz w:val="24"/>
          <w:szCs w:val="24"/>
          <w:lang w:eastAsia="ru-RU"/>
        </w:rPr>
      </w:pPr>
      <w:r w:rsidRPr="008F4B94">
        <w:rPr>
          <w:rFonts w:ascii="Times New Roman" w:eastAsia="Times New Roman" w:hAnsi="Times New Roman" w:cs="Times New Roman"/>
          <w:bCs/>
          <w:sz w:val="24"/>
          <w:szCs w:val="24"/>
          <w:lang w:eastAsia="ru-RU"/>
        </w:rPr>
        <w:t xml:space="preserve">Приватизація об’єкта малої приватизації – нежитлова будівля (літ. А-4) загальною площею 1849,7 </w:t>
      </w:r>
      <w:proofErr w:type="spellStart"/>
      <w:r w:rsidRPr="008F4B94">
        <w:rPr>
          <w:rFonts w:ascii="Times New Roman" w:eastAsia="Times New Roman" w:hAnsi="Times New Roman" w:cs="Times New Roman"/>
          <w:bCs/>
          <w:sz w:val="24"/>
          <w:szCs w:val="24"/>
          <w:lang w:eastAsia="ru-RU"/>
        </w:rPr>
        <w:t>кв</w:t>
      </w:r>
      <w:proofErr w:type="spellEnd"/>
      <w:r w:rsidRPr="008F4B94">
        <w:rPr>
          <w:rFonts w:ascii="Times New Roman" w:eastAsia="Times New Roman" w:hAnsi="Times New Roman" w:cs="Times New Roman"/>
          <w:bCs/>
          <w:sz w:val="24"/>
          <w:szCs w:val="24"/>
          <w:lang w:eastAsia="ru-RU"/>
        </w:rPr>
        <w:t xml:space="preserve">. м з огорожею та замощенням, що розташований за </w:t>
      </w:r>
      <w:proofErr w:type="spellStart"/>
      <w:r w:rsidRPr="008F4B94">
        <w:rPr>
          <w:rFonts w:ascii="Times New Roman" w:eastAsia="Times New Roman" w:hAnsi="Times New Roman" w:cs="Times New Roman"/>
          <w:bCs/>
          <w:sz w:val="24"/>
          <w:szCs w:val="24"/>
          <w:lang w:eastAsia="ru-RU"/>
        </w:rPr>
        <w:t>адресою</w:t>
      </w:r>
      <w:proofErr w:type="spellEnd"/>
      <w:r w:rsidRPr="008F4B94">
        <w:rPr>
          <w:rFonts w:ascii="Times New Roman" w:eastAsia="Times New Roman" w:hAnsi="Times New Roman" w:cs="Times New Roman"/>
          <w:bCs/>
          <w:sz w:val="24"/>
          <w:szCs w:val="24"/>
          <w:lang w:eastAsia="ru-RU"/>
        </w:rPr>
        <w:t>: Дніпропетровська обл., м. Кривий Ріг, вул. Бірюзова, 2А та знаходиться на балансі ПрАТ «Північний                         гірничо-збагачувальний комбінат» (код за ЄДРПОУ 00191023), здійснюється відповідно до вимог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(зі змінами).</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bCs/>
          <w:sz w:val="24"/>
          <w:szCs w:val="24"/>
          <w:lang w:eastAsia="ru-RU"/>
        </w:rPr>
      </w:pPr>
      <w:r w:rsidRPr="008F4B94">
        <w:rPr>
          <w:rFonts w:ascii="Times New Roman" w:eastAsia="Times New Roman" w:hAnsi="Times New Roman" w:cs="Times New Roman"/>
          <w:bCs/>
          <w:sz w:val="24"/>
          <w:szCs w:val="24"/>
          <w:lang w:eastAsia="ru-RU"/>
        </w:rPr>
        <w:t>Покупець повинен відповідати вимогам, передбаченим статтею 8 Закону України «Про приватизацію державного і комунального майна».</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Стартова ціна об’єкта для кожного із способів продажу (без урахування ПДВ):</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 xml:space="preserve">продаж на аукціоні з умовами – </w:t>
      </w:r>
      <w:r w:rsidRPr="008F4B94">
        <w:rPr>
          <w:rFonts w:ascii="Times New Roman" w:eastAsia="Times New Roman" w:hAnsi="Times New Roman" w:cs="Times New Roman"/>
          <w:sz w:val="26"/>
          <w:szCs w:val="26"/>
          <w:lang w:eastAsia="ru-RU"/>
        </w:rPr>
        <w:t>1 394 928,00</w:t>
      </w:r>
      <w:r w:rsidRPr="008F4B94">
        <w:rPr>
          <w:rFonts w:ascii="Times New Roman" w:eastAsia="Times New Roman" w:hAnsi="Times New Roman" w:cs="Times New Roman"/>
          <w:b/>
          <w:i/>
          <w:sz w:val="26"/>
          <w:szCs w:val="26"/>
          <w:lang w:eastAsia="ru-RU"/>
        </w:rPr>
        <w:t xml:space="preserve"> </w:t>
      </w:r>
      <w:r w:rsidRPr="008F4B94">
        <w:rPr>
          <w:rFonts w:ascii="Times New Roman" w:eastAsia="Times New Roman" w:hAnsi="Times New Roman" w:cs="Times New Roman"/>
          <w:color w:val="000000"/>
          <w:sz w:val="24"/>
          <w:szCs w:val="24"/>
          <w:lang w:eastAsia="ru-RU"/>
        </w:rPr>
        <w:t>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 xml:space="preserve">продаж на аукціоні зі зниженням стартової ціни – </w:t>
      </w:r>
      <w:r w:rsidRPr="008F4B94">
        <w:rPr>
          <w:rFonts w:ascii="Times New Roman" w:eastAsia="Times New Roman" w:hAnsi="Times New Roman" w:cs="Times New Roman"/>
          <w:sz w:val="26"/>
          <w:szCs w:val="26"/>
          <w:lang w:eastAsia="ru-RU"/>
        </w:rPr>
        <w:t>697 464,00</w:t>
      </w:r>
      <w:r w:rsidRPr="008F4B94">
        <w:rPr>
          <w:rFonts w:ascii="Times New Roman" w:eastAsia="Times New Roman" w:hAnsi="Times New Roman" w:cs="Times New Roman"/>
          <w:b/>
          <w:i/>
          <w:color w:val="000000"/>
          <w:sz w:val="26"/>
          <w:szCs w:val="26"/>
          <w:lang w:eastAsia="ru-RU"/>
        </w:rPr>
        <w:t xml:space="preserve"> </w:t>
      </w:r>
      <w:r w:rsidRPr="008F4B94">
        <w:rPr>
          <w:rFonts w:ascii="Times New Roman" w:eastAsia="Times New Roman" w:hAnsi="Times New Roman" w:cs="Times New Roman"/>
          <w:sz w:val="24"/>
          <w:szCs w:val="24"/>
          <w:lang w:eastAsia="ru-RU"/>
        </w:rPr>
        <w:t xml:space="preserve"> 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 xml:space="preserve">продаж на аукціоні за методом покрокового зниження стартової ціни та подальшого подання цінових пропозицій </w:t>
      </w:r>
      <w:r w:rsidRPr="008F4B94">
        <w:rPr>
          <w:rFonts w:ascii="Times New Roman" w:eastAsia="Times New Roman" w:hAnsi="Times New Roman" w:cs="Times New Roman"/>
          <w:b/>
          <w:bCs/>
          <w:sz w:val="24"/>
          <w:szCs w:val="24"/>
          <w:lang w:eastAsia="ru-RU"/>
        </w:rPr>
        <w:t xml:space="preserve">– </w:t>
      </w:r>
      <w:r w:rsidRPr="008F4B94">
        <w:rPr>
          <w:rFonts w:ascii="Times New Roman" w:eastAsia="Times New Roman" w:hAnsi="Times New Roman" w:cs="Times New Roman"/>
          <w:sz w:val="26"/>
          <w:szCs w:val="26"/>
          <w:lang w:eastAsia="ru-RU"/>
        </w:rPr>
        <w:t>697 464,00</w:t>
      </w:r>
      <w:r w:rsidRPr="008F4B94">
        <w:rPr>
          <w:rFonts w:ascii="Times New Roman" w:eastAsia="Times New Roman" w:hAnsi="Times New Roman" w:cs="Times New Roman"/>
          <w:b/>
          <w:i/>
          <w:color w:val="000000"/>
          <w:sz w:val="26"/>
          <w:szCs w:val="26"/>
          <w:lang w:eastAsia="ru-RU"/>
        </w:rPr>
        <w:t xml:space="preserve"> </w:t>
      </w:r>
      <w:r w:rsidRPr="008F4B94">
        <w:rPr>
          <w:rFonts w:ascii="Times New Roman" w:eastAsia="Times New Roman" w:hAnsi="Times New Roman" w:cs="Times New Roman"/>
          <w:sz w:val="24"/>
          <w:szCs w:val="24"/>
          <w:lang w:eastAsia="ru-RU"/>
        </w:rPr>
        <w:t>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На ціну продажу об’єкта приватизації, що складеться за результатами аукціону нараховується податок на додану вартість.</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 xml:space="preserve">Розмір гарантійного внеску електронного аукціону </w:t>
      </w:r>
      <w:r w:rsidRPr="008F4B94">
        <w:rPr>
          <w:rFonts w:ascii="Times New Roman" w:eastAsia="Times New Roman" w:hAnsi="Times New Roman" w:cs="Times New Roman"/>
          <w:b/>
          <w:sz w:val="24"/>
          <w:szCs w:val="24"/>
          <w:lang w:eastAsia="ru-RU"/>
        </w:rPr>
        <w:t xml:space="preserve">у розмірі 10% (десять відсотків) стартової ціни </w:t>
      </w:r>
      <w:r w:rsidRPr="008F4B94">
        <w:rPr>
          <w:rFonts w:ascii="Times New Roman" w:eastAsia="Times New Roman" w:hAnsi="Times New Roman" w:cs="Times New Roman"/>
          <w:b/>
          <w:bCs/>
          <w:sz w:val="24"/>
          <w:szCs w:val="24"/>
          <w:lang w:eastAsia="ru-RU"/>
        </w:rPr>
        <w:t>для кожного із способів (без урахування ПДВ):</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продаж на аукціоні з умовами – 139 492,80 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продаж на аукціоні зі зниженням стартової ціни – 69 746,40 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продаж на аукціоні за методом покрокового зниження стартової ціни та подальшого подання цінових пропозицій – 69 746,40 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sz w:val="24"/>
          <w:szCs w:val="24"/>
          <w:lang w:eastAsia="ru-RU"/>
        </w:rPr>
        <w:t xml:space="preserve">Розмір реєстраційного внеску: </w:t>
      </w:r>
      <w:r w:rsidRPr="008F4B94">
        <w:rPr>
          <w:rFonts w:ascii="Times New Roman" w:eastAsia="Times New Roman" w:hAnsi="Times New Roman" w:cs="Times New Roman"/>
          <w:color w:val="000000"/>
          <w:sz w:val="24"/>
          <w:szCs w:val="24"/>
          <w:lang w:val="ru-RU" w:eastAsia="ru-RU"/>
        </w:rPr>
        <w:t>1200,00 грн.</w:t>
      </w:r>
    </w:p>
    <w:p w:rsidR="008F4B94" w:rsidRPr="008F4B94" w:rsidRDefault="008F4B94" w:rsidP="008F4B94">
      <w:pPr>
        <w:spacing w:before="120" w:after="0" w:line="240" w:lineRule="auto"/>
        <w:jc w:val="both"/>
        <w:rPr>
          <w:rFonts w:ascii="Times New Roman" w:eastAsia="Times New Roman" w:hAnsi="Times New Roman" w:cs="Times New Roman"/>
          <w:b/>
          <w:sz w:val="24"/>
          <w:szCs w:val="24"/>
          <w:lang w:eastAsia="ru-RU"/>
        </w:rPr>
      </w:pPr>
      <w:r w:rsidRPr="008F4B94">
        <w:rPr>
          <w:rFonts w:ascii="Times New Roman" w:eastAsia="Times New Roman" w:hAnsi="Times New Roman" w:cs="Times New Roman"/>
          <w:b/>
          <w:sz w:val="24"/>
          <w:szCs w:val="24"/>
          <w:lang w:eastAsia="ru-RU"/>
        </w:rPr>
        <w:t>Умови продажу об’єкта приватизації:</w:t>
      </w:r>
    </w:p>
    <w:p w:rsidR="008F4B94" w:rsidRPr="008F4B94" w:rsidRDefault="008F4B94" w:rsidP="008F4B94">
      <w:pPr>
        <w:spacing w:before="120" w:after="0" w:line="240" w:lineRule="auto"/>
        <w:jc w:val="both"/>
        <w:rPr>
          <w:rFonts w:ascii="Times New Roman" w:eastAsia="Times New Roman" w:hAnsi="Times New Roman" w:cs="Times New Roman"/>
          <w:bCs/>
          <w:sz w:val="24"/>
          <w:szCs w:val="24"/>
          <w:lang w:eastAsia="ru-RU"/>
        </w:rPr>
      </w:pPr>
      <w:r w:rsidRPr="008F4B94">
        <w:rPr>
          <w:rFonts w:ascii="Times New Roman" w:eastAsia="Times New Roman" w:hAnsi="Times New Roman" w:cs="Times New Roman"/>
          <w:bCs/>
          <w:sz w:val="24"/>
          <w:szCs w:val="24"/>
          <w:lang w:eastAsia="ru-RU"/>
        </w:rPr>
        <w:t>1. Відшкодування Регіональному відділенню послуг незалежного оцінювача, що залучався для здійснення незалежної оцінки об’єкта приватизації в розмірі</w:t>
      </w:r>
      <w:r w:rsidRPr="008F4B94">
        <w:rPr>
          <w:rFonts w:ascii="Times New Roman" w:eastAsia="Times New Roman" w:hAnsi="Times New Roman" w:cs="Times New Roman"/>
          <w:b/>
          <w:bCs/>
          <w:sz w:val="24"/>
          <w:szCs w:val="24"/>
          <w:lang w:eastAsia="ru-RU"/>
        </w:rPr>
        <w:t xml:space="preserve"> </w:t>
      </w:r>
      <w:r w:rsidRPr="008F4B94">
        <w:rPr>
          <w:rFonts w:ascii="Times New Roman" w:eastAsia="Times New Roman" w:hAnsi="Times New Roman" w:cs="Times New Roman"/>
          <w:bCs/>
          <w:sz w:val="24"/>
          <w:szCs w:val="24"/>
          <w:lang w:eastAsia="ru-RU"/>
        </w:rPr>
        <w:t>5 800,00 грн. (п’ять тисяч вісімсот гривень, 00 коп.) в місячний термін з дати укладання договору купівлі-продажу.</w:t>
      </w:r>
    </w:p>
    <w:p w:rsidR="008F4B94" w:rsidRPr="008F4B94" w:rsidRDefault="008F4B94" w:rsidP="008F4B94">
      <w:pPr>
        <w:spacing w:before="120" w:after="0" w:line="240" w:lineRule="auto"/>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sz w:val="24"/>
          <w:szCs w:val="24"/>
          <w:lang w:eastAsia="ru-RU"/>
        </w:rPr>
        <w:t>4. Додаткова</w:t>
      </w:r>
      <w:r w:rsidRPr="008F4B94">
        <w:rPr>
          <w:rFonts w:ascii="Times New Roman" w:eastAsia="Times New Roman" w:hAnsi="Times New Roman" w:cs="Times New Roman"/>
          <w:b/>
          <w:bCs/>
          <w:sz w:val="24"/>
          <w:szCs w:val="24"/>
          <w:lang w:eastAsia="ru-RU"/>
        </w:rPr>
        <w:t xml:space="preserve"> інформація:</w:t>
      </w:r>
    </w:p>
    <w:p w:rsidR="008F4B94" w:rsidRPr="008F4B94" w:rsidRDefault="008F4B94" w:rsidP="008F4B94">
      <w:pPr>
        <w:widowControl w:val="0"/>
        <w:tabs>
          <w:tab w:val="left" w:pos="720"/>
        </w:tabs>
        <w:spacing w:after="120" w:line="240" w:lineRule="auto"/>
        <w:jc w:val="both"/>
        <w:rPr>
          <w:rFonts w:ascii="Times New Roman" w:eastAsia="Times New Roman" w:hAnsi="Times New Roman" w:cs="Times New Roman"/>
          <w:b/>
          <w:bCs/>
          <w:spacing w:val="4"/>
          <w:sz w:val="24"/>
          <w:szCs w:val="24"/>
          <w:shd w:val="clear" w:color="auto" w:fill="FFFFFF"/>
          <w:lang w:eastAsia="ru-RU"/>
        </w:rPr>
      </w:pPr>
      <w:r w:rsidRPr="008F4B94">
        <w:rPr>
          <w:rFonts w:ascii="Times New Roman" w:eastAsia="Times New Roman" w:hAnsi="Times New Roman" w:cs="Times New Roman"/>
          <w:b/>
          <w:bCs/>
          <w:spacing w:val="4"/>
          <w:sz w:val="24"/>
          <w:szCs w:val="24"/>
          <w:shd w:val="clear" w:color="auto" w:fill="FFFFFF"/>
          <w:lang w:eastAsia="ru-RU"/>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spacing w:val="4"/>
          <w:sz w:val="24"/>
          <w:szCs w:val="24"/>
          <w:shd w:val="clear" w:color="auto" w:fill="FFFFFF"/>
          <w:lang w:eastAsia="ru-RU"/>
        </w:rPr>
        <w:t xml:space="preserve">Рахунок для </w:t>
      </w:r>
      <w:r w:rsidRPr="008F4B94">
        <w:rPr>
          <w:rFonts w:ascii="Times New Roman" w:eastAsia="Times New Roman" w:hAnsi="Times New Roman" w:cs="Times New Roman"/>
          <w:sz w:val="24"/>
          <w:szCs w:val="24"/>
          <w:shd w:val="clear" w:color="auto" w:fill="FFFFFF"/>
          <w:lang w:eastAsia="ru-RU"/>
        </w:rPr>
        <w:t>внесення</w:t>
      </w:r>
      <w:r w:rsidRPr="008F4B94">
        <w:rPr>
          <w:rFonts w:ascii="Times New Roman" w:eastAsia="Times New Roman" w:hAnsi="Times New Roman" w:cs="Times New Roman"/>
          <w:b/>
          <w:bCs/>
          <w:spacing w:val="4"/>
          <w:sz w:val="24"/>
          <w:szCs w:val="24"/>
          <w:shd w:val="clear" w:color="auto" w:fill="FFFFFF"/>
          <w:lang w:eastAsia="ru-RU"/>
        </w:rPr>
        <w:t xml:space="preserve"> </w:t>
      </w:r>
      <w:r w:rsidRPr="008F4B94">
        <w:rPr>
          <w:rFonts w:ascii="Times New Roman" w:eastAsia="Times New Roman" w:hAnsi="Times New Roman" w:cs="Times New Roman"/>
          <w:spacing w:val="4"/>
          <w:sz w:val="24"/>
          <w:szCs w:val="24"/>
          <w:shd w:val="clear" w:color="auto" w:fill="FFFFFF"/>
          <w:lang w:eastAsia="ru-RU"/>
        </w:rPr>
        <w:t>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pacing w:val="4"/>
          <w:sz w:val="24"/>
          <w:szCs w:val="24"/>
          <w:shd w:val="clear" w:color="auto" w:fill="FFFFFF"/>
          <w:lang w:eastAsia="ru-RU"/>
        </w:rPr>
      </w:pPr>
      <w:r w:rsidRPr="008F4B94">
        <w:rPr>
          <w:rFonts w:ascii="Times New Roman" w:eastAsia="Times New Roman" w:hAnsi="Times New Roman" w:cs="Times New Roman"/>
          <w:spacing w:val="4"/>
          <w:sz w:val="24"/>
          <w:szCs w:val="24"/>
          <w:shd w:val="clear" w:color="auto" w:fill="FFFFFF"/>
          <w:lang w:eastAsia="ru-RU"/>
        </w:rPr>
        <w:t>Одержувач: Регіональне відділення Фонду державного майна України по Дніпропетровській, Запорізькій та Кіровоградській областях.</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iCs/>
          <w:spacing w:val="4"/>
          <w:sz w:val="24"/>
          <w:szCs w:val="24"/>
          <w:shd w:val="clear" w:color="auto" w:fill="FFFFFF"/>
          <w:lang w:eastAsia="ru-RU"/>
        </w:rPr>
      </w:pPr>
      <w:r w:rsidRPr="008F4B94">
        <w:rPr>
          <w:rFonts w:ascii="Times New Roman" w:eastAsia="Times New Roman" w:hAnsi="Times New Roman" w:cs="Times New Roman"/>
          <w:iCs/>
          <w:spacing w:val="4"/>
          <w:sz w:val="24"/>
          <w:szCs w:val="24"/>
          <w:shd w:val="clear" w:color="auto" w:fill="FFFFFF"/>
          <w:lang w:eastAsia="ru-RU"/>
        </w:rPr>
        <w:t>Код ЄДРПОУ 42767945.</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iCs/>
          <w:spacing w:val="4"/>
          <w:sz w:val="24"/>
          <w:szCs w:val="24"/>
          <w:shd w:val="clear" w:color="auto" w:fill="FFFFFF"/>
          <w:lang w:eastAsia="ru-RU"/>
        </w:rPr>
      </w:pPr>
      <w:r w:rsidRPr="008F4B94">
        <w:rPr>
          <w:rFonts w:ascii="Times New Roman" w:eastAsia="Times New Roman" w:hAnsi="Times New Roman" w:cs="Times New Roman"/>
          <w:spacing w:val="4"/>
          <w:sz w:val="24"/>
          <w:szCs w:val="24"/>
          <w:shd w:val="clear" w:color="auto" w:fill="FFFFFF"/>
          <w:lang w:eastAsia="ru-RU"/>
        </w:rPr>
        <w:t>Рахунок</w:t>
      </w:r>
      <w:r w:rsidRPr="008F4B94">
        <w:rPr>
          <w:rFonts w:ascii="Times New Roman" w:eastAsia="Times New Roman" w:hAnsi="Times New Roman" w:cs="Times New Roman"/>
          <w:iCs/>
          <w:spacing w:val="4"/>
          <w:sz w:val="24"/>
          <w:szCs w:val="24"/>
          <w:shd w:val="clear" w:color="auto" w:fill="FFFFFF"/>
          <w:lang w:eastAsia="ru-RU"/>
        </w:rPr>
        <w:t xml:space="preserve"> </w:t>
      </w:r>
      <w:r w:rsidRPr="008F4B94">
        <w:rPr>
          <w:rFonts w:ascii="Times New Roman" w:eastAsia="Times New Roman" w:hAnsi="Times New Roman" w:cs="Times New Roman"/>
          <w:iCs/>
          <w:spacing w:val="4"/>
          <w:sz w:val="24"/>
          <w:szCs w:val="24"/>
          <w:shd w:val="clear" w:color="auto" w:fill="FFFFFF"/>
          <w:lang w:val="en-US" w:eastAsia="ru-RU"/>
        </w:rPr>
        <w:t>UA</w:t>
      </w:r>
      <w:r w:rsidRPr="008F4B94">
        <w:rPr>
          <w:rFonts w:ascii="Times New Roman" w:eastAsia="Times New Roman" w:hAnsi="Times New Roman" w:cs="Times New Roman"/>
          <w:iCs/>
          <w:spacing w:val="4"/>
          <w:sz w:val="24"/>
          <w:szCs w:val="24"/>
          <w:shd w:val="clear" w:color="auto" w:fill="FFFFFF"/>
          <w:lang w:eastAsia="ru-RU"/>
        </w:rPr>
        <w:t>958201720355549003000055549.</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iCs/>
          <w:spacing w:val="4"/>
          <w:sz w:val="24"/>
          <w:szCs w:val="24"/>
          <w:shd w:val="clear" w:color="auto" w:fill="FFFFFF"/>
          <w:lang w:eastAsia="ru-RU"/>
        </w:rPr>
      </w:pPr>
      <w:r w:rsidRPr="008F4B94">
        <w:rPr>
          <w:rFonts w:ascii="Times New Roman" w:eastAsia="Times New Roman" w:hAnsi="Times New Roman" w:cs="Times New Roman"/>
          <w:iCs/>
          <w:spacing w:val="4"/>
          <w:sz w:val="24"/>
          <w:szCs w:val="24"/>
          <w:shd w:val="clear" w:color="auto" w:fill="FFFFFF"/>
          <w:lang w:eastAsia="ru-RU"/>
        </w:rPr>
        <w:t xml:space="preserve">Банк одержувача: </w:t>
      </w:r>
      <w:r w:rsidRPr="008F4B94">
        <w:rPr>
          <w:rFonts w:ascii="Times New Roman" w:eastAsia="Times New Roman" w:hAnsi="Times New Roman" w:cs="Times New Roman"/>
          <w:spacing w:val="4"/>
          <w:sz w:val="24"/>
          <w:szCs w:val="24"/>
          <w:shd w:val="clear" w:color="auto" w:fill="FFFFFF"/>
          <w:lang w:eastAsia="ru-RU"/>
        </w:rPr>
        <w:t>Державна казначейська служба України м. Київ, ГУДКСУ у Дніпропетровській області, МФО 820172</w:t>
      </w:r>
      <w:r w:rsidRPr="008F4B94">
        <w:rPr>
          <w:rFonts w:ascii="Times New Roman" w:eastAsia="Times New Roman" w:hAnsi="Times New Roman" w:cs="Times New Roman"/>
          <w:iCs/>
          <w:spacing w:val="4"/>
          <w:sz w:val="24"/>
          <w:szCs w:val="24"/>
          <w:shd w:val="clear" w:color="auto" w:fill="FFFFFF"/>
          <w:lang w:eastAsia="ru-RU"/>
        </w:rPr>
        <w:t>.</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pacing w:val="4"/>
          <w:sz w:val="24"/>
          <w:szCs w:val="24"/>
          <w:shd w:val="clear" w:color="auto" w:fill="FFFFFF"/>
          <w:lang w:eastAsia="ru-RU"/>
        </w:rPr>
      </w:pPr>
      <w:proofErr w:type="spellStart"/>
      <w:r w:rsidRPr="008F4B94">
        <w:rPr>
          <w:rFonts w:ascii="Times New Roman" w:eastAsia="Times New Roman" w:hAnsi="Times New Roman" w:cs="Times New Roman"/>
          <w:iCs/>
          <w:spacing w:val="4"/>
          <w:sz w:val="24"/>
          <w:szCs w:val="24"/>
          <w:shd w:val="clear" w:color="auto" w:fill="FFFFFF"/>
          <w:lang w:val="ru-RU" w:eastAsia="ru-RU"/>
        </w:rPr>
        <w:t>Призначення</w:t>
      </w:r>
      <w:proofErr w:type="spellEnd"/>
      <w:r w:rsidRPr="008F4B94">
        <w:rPr>
          <w:rFonts w:ascii="Times New Roman" w:eastAsia="Times New Roman" w:hAnsi="Times New Roman" w:cs="Times New Roman"/>
          <w:iCs/>
          <w:spacing w:val="4"/>
          <w:sz w:val="24"/>
          <w:szCs w:val="24"/>
          <w:shd w:val="clear" w:color="auto" w:fill="FFFFFF"/>
          <w:lang w:val="ru-RU" w:eastAsia="ru-RU"/>
        </w:rPr>
        <w:t xml:space="preserve"> платежу: </w:t>
      </w:r>
      <w:r w:rsidRPr="008F4B94">
        <w:rPr>
          <w:rFonts w:ascii="Times New Roman" w:eastAsia="Times New Roman" w:hAnsi="Times New Roman" w:cs="Times New Roman"/>
          <w:spacing w:val="4"/>
          <w:sz w:val="24"/>
          <w:szCs w:val="24"/>
          <w:shd w:val="clear" w:color="auto" w:fill="FFFFFF"/>
          <w:lang w:eastAsia="ru-RU"/>
        </w:rPr>
        <w:t>(обов’язково вказати за що та за який об’єкт надійшли кошти)</w:t>
      </w:r>
      <w:r w:rsidRPr="008F4B94">
        <w:rPr>
          <w:rFonts w:ascii="Times New Roman" w:eastAsia="Times New Roman" w:hAnsi="Times New Roman" w:cs="Times New Roman"/>
          <w:iCs/>
          <w:spacing w:val="4"/>
          <w:sz w:val="24"/>
          <w:szCs w:val="24"/>
          <w:shd w:val="clear" w:color="auto" w:fill="FFFFFF"/>
          <w:lang w:val="ru-RU" w:eastAsia="ru-RU"/>
        </w:rPr>
        <w:t>.</w:t>
      </w:r>
    </w:p>
    <w:p w:rsidR="008F4B94" w:rsidRPr="008F4B94" w:rsidRDefault="008F4B94" w:rsidP="008F4B94">
      <w:pPr>
        <w:widowControl w:val="0"/>
        <w:tabs>
          <w:tab w:val="left" w:pos="720"/>
        </w:tabs>
        <w:spacing w:before="120"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sz w:val="24"/>
          <w:szCs w:val="24"/>
          <w:shd w:val="clear" w:color="auto" w:fill="FFFFFF"/>
          <w:lang w:eastAsia="ru-RU"/>
        </w:rPr>
        <w:t xml:space="preserve">Рахунок для внесення </w:t>
      </w:r>
      <w:r w:rsidRPr="008F4B94">
        <w:rPr>
          <w:rFonts w:ascii="Times New Roman" w:eastAsia="Times New Roman" w:hAnsi="Times New Roman" w:cs="Times New Roman"/>
          <w:spacing w:val="4"/>
          <w:sz w:val="24"/>
          <w:szCs w:val="24"/>
          <w:shd w:val="clear" w:color="auto" w:fill="FFFFFF"/>
          <w:lang w:eastAsia="ru-RU"/>
        </w:rPr>
        <w:t xml:space="preserve">операторами електронних майданчиків </w:t>
      </w:r>
      <w:r w:rsidRPr="008F4B94">
        <w:rPr>
          <w:rFonts w:ascii="Times New Roman" w:eastAsia="Times New Roman" w:hAnsi="Times New Roman" w:cs="Times New Roman"/>
          <w:sz w:val="24"/>
          <w:szCs w:val="24"/>
          <w:shd w:val="clear" w:color="auto" w:fill="FFFFFF"/>
          <w:lang w:eastAsia="ru-RU"/>
        </w:rPr>
        <w:t>гарантійних внесків:</w:t>
      </w:r>
    </w:p>
    <w:p w:rsidR="008F4B94" w:rsidRPr="008F4B94" w:rsidRDefault="008F4B94" w:rsidP="008F4B94">
      <w:pPr>
        <w:widowControl w:val="0"/>
        <w:tabs>
          <w:tab w:val="left" w:pos="720"/>
        </w:tabs>
        <w:spacing w:before="120"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sz w:val="24"/>
          <w:szCs w:val="24"/>
          <w:shd w:val="clear" w:color="auto" w:fill="FFFFFF"/>
          <w:lang w:eastAsia="ru-RU"/>
        </w:rPr>
        <w:lastRenderedPageBreak/>
        <w:t>Одержувач: Регіональне відділення Фонду державного майна України по Дніпропетровській, Запорізькій та Кіровоградській областях.</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sz w:val="24"/>
          <w:szCs w:val="24"/>
          <w:shd w:val="clear" w:color="auto" w:fill="FFFFFF"/>
          <w:lang w:eastAsia="ru-RU"/>
        </w:rPr>
        <w:t xml:space="preserve">Код ЄДРПОУ </w:t>
      </w:r>
      <w:r w:rsidRPr="008F4B94">
        <w:rPr>
          <w:rFonts w:ascii="Times New Roman" w:eastAsia="Times New Roman" w:hAnsi="Times New Roman" w:cs="Times New Roman"/>
          <w:iCs/>
          <w:spacing w:val="4"/>
          <w:sz w:val="24"/>
          <w:szCs w:val="24"/>
          <w:shd w:val="clear" w:color="auto" w:fill="FFFFFF"/>
          <w:lang w:eastAsia="uk-UA"/>
        </w:rPr>
        <w:t>42767945</w:t>
      </w:r>
      <w:r w:rsidRPr="008F4B94">
        <w:rPr>
          <w:rFonts w:ascii="Times New Roman" w:eastAsia="Times New Roman" w:hAnsi="Times New Roman" w:cs="Times New Roman"/>
          <w:sz w:val="24"/>
          <w:szCs w:val="24"/>
          <w:shd w:val="clear" w:color="auto" w:fill="FFFFFF"/>
          <w:lang w:eastAsia="ru-RU"/>
        </w:rPr>
        <w:t>.</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sz w:val="24"/>
          <w:szCs w:val="24"/>
          <w:shd w:val="clear" w:color="auto" w:fill="FFFFFF"/>
          <w:lang w:eastAsia="ru-RU"/>
        </w:rPr>
        <w:t xml:space="preserve">Рахунок: </w:t>
      </w:r>
      <w:r w:rsidRPr="008F4B94">
        <w:rPr>
          <w:rFonts w:ascii="Times New Roman" w:eastAsia="Times New Roman" w:hAnsi="Times New Roman" w:cs="Times New Roman"/>
          <w:iCs/>
          <w:spacing w:val="4"/>
          <w:sz w:val="24"/>
          <w:szCs w:val="24"/>
          <w:shd w:val="clear" w:color="auto" w:fill="FFFFFF"/>
          <w:lang w:val="en-US" w:eastAsia="ru-RU"/>
        </w:rPr>
        <w:t>UA</w:t>
      </w:r>
      <w:r w:rsidRPr="008F4B94">
        <w:rPr>
          <w:rFonts w:ascii="Times New Roman" w:eastAsia="Times New Roman" w:hAnsi="Times New Roman" w:cs="Times New Roman"/>
          <w:iCs/>
          <w:spacing w:val="4"/>
          <w:sz w:val="24"/>
          <w:szCs w:val="24"/>
          <w:shd w:val="clear" w:color="auto" w:fill="FFFFFF"/>
          <w:lang w:eastAsia="ru-RU"/>
        </w:rPr>
        <w:t>748201720355219003000055549</w:t>
      </w:r>
      <w:r w:rsidRPr="008F4B94">
        <w:rPr>
          <w:rFonts w:ascii="Times New Roman" w:eastAsia="Times New Roman" w:hAnsi="Times New Roman" w:cs="Times New Roman"/>
          <w:sz w:val="24"/>
          <w:szCs w:val="24"/>
          <w:shd w:val="clear" w:color="auto" w:fill="FFFFFF"/>
          <w:lang w:eastAsia="ru-RU"/>
        </w:rPr>
        <w:t>.</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iCs/>
          <w:spacing w:val="4"/>
          <w:sz w:val="24"/>
          <w:szCs w:val="24"/>
          <w:shd w:val="clear" w:color="auto" w:fill="FFFFFF"/>
          <w:lang w:eastAsia="uk-UA"/>
        </w:rPr>
        <w:t>Банк одержувача:</w:t>
      </w:r>
      <w:r w:rsidRPr="008F4B94">
        <w:rPr>
          <w:rFonts w:ascii="Times New Roman" w:eastAsia="Times New Roman" w:hAnsi="Times New Roman" w:cs="Times New Roman"/>
          <w:i/>
          <w:iCs/>
          <w:spacing w:val="4"/>
          <w:sz w:val="24"/>
          <w:szCs w:val="24"/>
          <w:shd w:val="clear" w:color="auto" w:fill="FFFFFF"/>
          <w:lang w:eastAsia="uk-UA"/>
        </w:rPr>
        <w:t xml:space="preserve"> </w:t>
      </w:r>
      <w:r w:rsidRPr="008F4B94">
        <w:rPr>
          <w:rFonts w:ascii="Times New Roman" w:eastAsia="Times New Roman" w:hAnsi="Times New Roman" w:cs="Times New Roman"/>
          <w:sz w:val="24"/>
          <w:szCs w:val="24"/>
          <w:shd w:val="clear" w:color="auto" w:fill="FFFFFF"/>
          <w:lang w:eastAsia="ru-RU"/>
        </w:rPr>
        <w:t xml:space="preserve">Державна казначейська служба України, м. Київ, </w:t>
      </w:r>
      <w:r w:rsidRPr="008F4B94">
        <w:rPr>
          <w:rFonts w:ascii="Times New Roman" w:eastAsia="Times New Roman" w:hAnsi="Times New Roman" w:cs="Times New Roman"/>
          <w:spacing w:val="4"/>
          <w:sz w:val="24"/>
          <w:szCs w:val="24"/>
          <w:shd w:val="clear" w:color="auto" w:fill="FFFFFF"/>
          <w:lang w:eastAsia="ru-RU"/>
        </w:rPr>
        <w:t xml:space="preserve">ГУДКСУ у Дніпропетровській області, </w:t>
      </w:r>
      <w:r w:rsidRPr="008F4B94">
        <w:rPr>
          <w:rFonts w:ascii="Times New Roman" w:eastAsia="Times New Roman" w:hAnsi="Times New Roman" w:cs="Times New Roman"/>
          <w:sz w:val="24"/>
          <w:szCs w:val="24"/>
          <w:shd w:val="clear" w:color="auto" w:fill="FFFFFF"/>
          <w:lang w:eastAsia="ru-RU"/>
        </w:rPr>
        <w:t>МФО 820172.</w:t>
      </w:r>
    </w:p>
    <w:p w:rsidR="008F4B94" w:rsidRPr="008F4B94" w:rsidRDefault="008F4B94" w:rsidP="008F4B94">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r w:rsidRPr="008F4B94">
        <w:rPr>
          <w:rFonts w:ascii="Times New Roman" w:eastAsia="Times New Roman" w:hAnsi="Times New Roman" w:cs="Times New Roman"/>
          <w:iCs/>
          <w:spacing w:val="4"/>
          <w:sz w:val="24"/>
          <w:szCs w:val="24"/>
          <w:shd w:val="clear" w:color="auto" w:fill="FFFFFF"/>
          <w:lang w:eastAsia="uk-UA"/>
        </w:rPr>
        <w:t xml:space="preserve">Призначення платежу: </w:t>
      </w:r>
      <w:r w:rsidRPr="008F4B94">
        <w:rPr>
          <w:rFonts w:ascii="Times New Roman" w:eastAsia="Times New Roman" w:hAnsi="Times New Roman" w:cs="Times New Roman"/>
          <w:spacing w:val="4"/>
          <w:sz w:val="24"/>
          <w:szCs w:val="24"/>
          <w:shd w:val="clear" w:color="auto" w:fill="FFFFFF"/>
          <w:lang w:val="ru-RU" w:eastAsia="ru-RU"/>
        </w:rPr>
        <w:t>(</w:t>
      </w:r>
      <w:r w:rsidRPr="008F4B94">
        <w:rPr>
          <w:rFonts w:ascii="Times New Roman" w:eastAsia="Times New Roman" w:hAnsi="Times New Roman" w:cs="Times New Roman"/>
          <w:spacing w:val="4"/>
          <w:sz w:val="24"/>
          <w:szCs w:val="24"/>
          <w:shd w:val="clear" w:color="auto" w:fill="FFFFFF"/>
          <w:lang w:eastAsia="ru-RU"/>
        </w:rPr>
        <w:t>обов’язково вказати за що та за який об’єкт надійшли кошти</w:t>
      </w:r>
      <w:r w:rsidRPr="008F4B94">
        <w:rPr>
          <w:rFonts w:ascii="Times New Roman" w:eastAsia="Times New Roman" w:hAnsi="Times New Roman" w:cs="Times New Roman"/>
          <w:spacing w:val="4"/>
          <w:sz w:val="24"/>
          <w:szCs w:val="24"/>
          <w:shd w:val="clear" w:color="auto" w:fill="FFFFFF"/>
          <w:lang w:val="ru-RU" w:eastAsia="ru-RU"/>
        </w:rPr>
        <w:t>)</w:t>
      </w:r>
      <w:r w:rsidRPr="008F4B94">
        <w:rPr>
          <w:rFonts w:ascii="Times New Roman" w:eastAsia="Times New Roman" w:hAnsi="Times New Roman" w:cs="Times New Roman"/>
          <w:iCs/>
          <w:spacing w:val="4"/>
          <w:sz w:val="24"/>
          <w:szCs w:val="24"/>
          <w:shd w:val="clear" w:color="auto" w:fill="FFFFFF"/>
          <w:lang w:eastAsia="uk-UA"/>
        </w:rPr>
        <w:t>.</w:t>
      </w:r>
    </w:p>
    <w:p w:rsidR="008F4B94" w:rsidRPr="008F4B94" w:rsidRDefault="008F4B94" w:rsidP="008F4B94">
      <w:pPr>
        <w:spacing w:after="0" w:line="240" w:lineRule="auto"/>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noProof/>
          <w:sz w:val="24"/>
          <w:szCs w:val="24"/>
          <w:lang w:eastAsia="ru-RU"/>
        </w:rPr>
        <w:t xml:space="preserve">Реквізити рахунків операторів електронних майданчиків, відкритих для сплати покупцями гарантійних та реєстраційних внесків </w:t>
      </w:r>
      <w:r w:rsidRPr="008F4B94">
        <w:rPr>
          <w:rFonts w:ascii="Times New Roman" w:eastAsia="Times New Roman" w:hAnsi="Times New Roman" w:cs="Times New Roman"/>
          <w:noProof/>
          <w:sz w:val="24"/>
          <w:szCs w:val="24"/>
          <w:lang w:eastAsia="ru-RU"/>
        </w:rPr>
        <w:t xml:space="preserve">розміщені на сайті: </w:t>
      </w:r>
      <w:hyperlink r:id="rId4" w:history="1">
        <w:r w:rsidRPr="008F4B94">
          <w:rPr>
            <w:rFonts w:ascii="Times New Roman" w:eastAsia="Times New Roman" w:hAnsi="Times New Roman" w:cs="Times New Roman"/>
            <w:color w:val="0000FF"/>
            <w:sz w:val="23"/>
            <w:szCs w:val="23"/>
            <w:u w:val="single"/>
            <w:lang w:val="ru-RU" w:eastAsia="ru-RU"/>
          </w:rPr>
          <w:t>https://prozorro.sale/info/elektronni-majdanchiki-ets-prozorroprodazhi-cbd2</w:t>
        </w:r>
      </w:hyperlink>
      <w:r w:rsidRPr="008F4B94">
        <w:rPr>
          <w:rFonts w:ascii="Calibri" w:eastAsia="Times New Roman" w:hAnsi="Calibri" w:cs="Calibri"/>
          <w:sz w:val="23"/>
          <w:szCs w:val="23"/>
          <w:lang w:eastAsia="ru-RU"/>
        </w:rPr>
        <w:t xml:space="preserve"> .</w:t>
      </w:r>
    </w:p>
    <w:p w:rsidR="008F4B94" w:rsidRPr="008F4B94" w:rsidRDefault="008F4B94" w:rsidP="008F4B94">
      <w:pPr>
        <w:spacing w:after="0" w:line="240" w:lineRule="auto"/>
        <w:jc w:val="both"/>
        <w:rPr>
          <w:rFonts w:ascii="Times New Roman" w:eastAsia="Times New Roman" w:hAnsi="Times New Roman" w:cs="Times New Roman"/>
          <w:i/>
          <w:sz w:val="24"/>
          <w:szCs w:val="24"/>
          <w:lang w:eastAsia="ru-RU"/>
        </w:rPr>
      </w:pPr>
      <w:r w:rsidRPr="008F4B94">
        <w:rPr>
          <w:rFonts w:ascii="Times New Roman" w:eastAsia="Times New Roman" w:hAnsi="Times New Roman" w:cs="Times New Roman"/>
          <w:b/>
          <w:bCs/>
          <w:sz w:val="24"/>
          <w:szCs w:val="24"/>
          <w:lang w:eastAsia="ru-RU"/>
        </w:rPr>
        <w:t xml:space="preserve">Час і місце проведення огляду об’єкта: </w:t>
      </w:r>
      <w:r w:rsidRPr="008F4B94">
        <w:rPr>
          <w:rFonts w:ascii="Times New Roman" w:eastAsia="Times New Roman" w:hAnsi="Times New Roman" w:cs="Times New Roman"/>
          <w:sz w:val="24"/>
          <w:szCs w:val="24"/>
          <w:lang w:eastAsia="ru-RU"/>
        </w:rPr>
        <w:t>в робочі дні</w:t>
      </w:r>
      <w:r w:rsidRPr="008F4B94">
        <w:rPr>
          <w:rFonts w:ascii="Times New Roman" w:eastAsia="Times New Roman" w:hAnsi="Times New Roman" w:cs="Times New Roman"/>
          <w:bCs/>
          <w:sz w:val="24"/>
          <w:szCs w:val="24"/>
          <w:lang w:eastAsia="ru-RU"/>
        </w:rPr>
        <w:t xml:space="preserve"> з 9-00 до 16-00 за попередньою домовленістю </w:t>
      </w:r>
      <w:r w:rsidRPr="008F4B94">
        <w:rPr>
          <w:rFonts w:ascii="Times New Roman" w:eastAsia="Times New Roman" w:hAnsi="Times New Roman" w:cs="Times New Roman"/>
          <w:sz w:val="24"/>
          <w:szCs w:val="24"/>
          <w:lang w:eastAsia="ru-RU"/>
        </w:rPr>
        <w:t>за місцем розташування об’єкта.</w:t>
      </w:r>
    </w:p>
    <w:p w:rsidR="008F4B94" w:rsidRPr="008F4B94" w:rsidRDefault="008F4B94" w:rsidP="008F4B94">
      <w:pPr>
        <w:spacing w:after="120" w:line="240" w:lineRule="auto"/>
        <w:jc w:val="both"/>
        <w:rPr>
          <w:rFonts w:ascii="Times New Roman" w:eastAsia="Times New Roman" w:hAnsi="Times New Roman" w:cs="Times New Roman"/>
          <w:color w:val="000000"/>
          <w:sz w:val="24"/>
          <w:szCs w:val="24"/>
          <w:lang w:eastAsia="ru-RU"/>
        </w:rPr>
      </w:pPr>
      <w:r w:rsidRPr="008F4B94">
        <w:rPr>
          <w:rFonts w:ascii="Times New Roman" w:eastAsia="Times New Roman" w:hAnsi="Times New Roman" w:cs="Times New Roman"/>
          <w:b/>
          <w:sz w:val="24"/>
          <w:szCs w:val="24"/>
          <w:lang w:eastAsia="ru-RU"/>
        </w:rPr>
        <w:t xml:space="preserve">Організатор аукціону: </w:t>
      </w:r>
      <w:r w:rsidRPr="008F4B94">
        <w:rPr>
          <w:rFonts w:ascii="Times New Roman" w:eastAsia="Times New Roman" w:hAnsi="Times New Roman" w:cs="Times New Roman"/>
          <w:sz w:val="24"/>
          <w:szCs w:val="24"/>
          <w:lang w:eastAsia="ru-RU"/>
        </w:rPr>
        <w:t xml:space="preserve">Регіональне відділення ФДМУ по Дніпропетровській, Запорізькій та Кіровоградській областях адреса: м. Дніпро, вул. Центральна, 6, к. 36, з 9.00 до 18.00,  п’ятниця – з 9.00 до 16.45, обідня перерва з 13.00 до 13.45, адреса веб-сайту: </w:t>
      </w:r>
      <w:hyperlink r:id="rId5" w:history="1">
        <w:r w:rsidRPr="008F4B94">
          <w:rPr>
            <w:rFonts w:ascii="Times New Roman" w:eastAsia="Times New Roman" w:hAnsi="Times New Roman" w:cs="Times New Roman"/>
            <w:color w:val="0000FF"/>
            <w:sz w:val="24"/>
            <w:szCs w:val="24"/>
            <w:u w:val="single"/>
            <w:lang w:eastAsia="ru-RU"/>
          </w:rPr>
          <w:t>www.spfu.gov.ua</w:t>
        </w:r>
      </w:hyperlink>
      <w:r w:rsidR="00456C03">
        <w:rPr>
          <w:rFonts w:ascii="Times New Roman" w:eastAsia="Times New Roman" w:hAnsi="Times New Roman" w:cs="Times New Roman"/>
          <w:sz w:val="24"/>
          <w:szCs w:val="24"/>
          <w:lang w:eastAsia="ru-RU"/>
        </w:rPr>
        <w:t>, (056)</w:t>
      </w:r>
      <w:bookmarkStart w:id="0" w:name="_GoBack"/>
      <w:bookmarkEnd w:id="0"/>
      <w:r w:rsidRPr="008F4B94">
        <w:rPr>
          <w:rFonts w:ascii="Times New Roman" w:eastAsia="Times New Roman" w:hAnsi="Times New Roman" w:cs="Times New Roman"/>
          <w:sz w:val="24"/>
          <w:szCs w:val="24"/>
          <w:lang w:eastAsia="ru-RU"/>
        </w:rPr>
        <w:t xml:space="preserve">744-11-41. Контактна особа організатора аукціону, яка є відповідальною за забезпечення можливості огляду об’єкта – </w:t>
      </w:r>
      <w:proofErr w:type="spellStart"/>
      <w:r w:rsidRPr="008F4B94">
        <w:rPr>
          <w:rFonts w:ascii="Times New Roman" w:eastAsia="Times New Roman" w:hAnsi="Times New Roman" w:cs="Times New Roman"/>
          <w:sz w:val="24"/>
          <w:szCs w:val="24"/>
          <w:lang w:eastAsia="ru-RU"/>
        </w:rPr>
        <w:t>Остащенко</w:t>
      </w:r>
      <w:proofErr w:type="spellEnd"/>
      <w:r w:rsidRPr="008F4B94">
        <w:rPr>
          <w:rFonts w:ascii="Times New Roman" w:eastAsia="Times New Roman" w:hAnsi="Times New Roman" w:cs="Times New Roman"/>
          <w:sz w:val="24"/>
          <w:szCs w:val="24"/>
          <w:lang w:eastAsia="ru-RU"/>
        </w:rPr>
        <w:t xml:space="preserve"> Ольга Сергіївна, </w:t>
      </w:r>
      <w:proofErr w:type="spellStart"/>
      <w:r w:rsidRPr="008F4B94">
        <w:rPr>
          <w:rFonts w:ascii="Times New Roman" w:eastAsia="Times New Roman" w:hAnsi="Times New Roman" w:cs="Times New Roman"/>
          <w:sz w:val="24"/>
          <w:szCs w:val="24"/>
          <w:lang w:eastAsia="ru-RU"/>
        </w:rPr>
        <w:t>тел</w:t>
      </w:r>
      <w:proofErr w:type="spellEnd"/>
      <w:r w:rsidRPr="008F4B94">
        <w:rPr>
          <w:rFonts w:ascii="Times New Roman" w:eastAsia="Times New Roman" w:hAnsi="Times New Roman" w:cs="Times New Roman"/>
          <w:sz w:val="24"/>
          <w:szCs w:val="24"/>
          <w:lang w:eastAsia="ru-RU"/>
        </w:rPr>
        <w:t xml:space="preserve">. (056) 744-11-41, адреса електронної пошти: </w:t>
      </w:r>
      <w:proofErr w:type="spellStart"/>
      <w:r w:rsidRPr="008F4B94">
        <w:rPr>
          <w:rFonts w:ascii="Times New Roman" w:eastAsia="Times New Roman" w:hAnsi="Times New Roman" w:cs="Times New Roman"/>
          <w:color w:val="000000"/>
          <w:sz w:val="24"/>
          <w:szCs w:val="24"/>
          <w:lang w:val="en-US" w:eastAsia="ru-RU"/>
        </w:rPr>
        <w:t>privat</w:t>
      </w:r>
      <w:proofErr w:type="spellEnd"/>
      <w:r w:rsidRPr="008F4B94">
        <w:rPr>
          <w:rFonts w:ascii="Times New Roman" w:eastAsia="Times New Roman" w:hAnsi="Times New Roman" w:cs="Times New Roman"/>
          <w:color w:val="000000"/>
          <w:sz w:val="24"/>
          <w:szCs w:val="24"/>
          <w:lang w:val="ru-RU" w:eastAsia="ru-RU"/>
        </w:rPr>
        <w:t>_12@</w:t>
      </w:r>
      <w:proofErr w:type="spellStart"/>
      <w:r w:rsidRPr="008F4B94">
        <w:rPr>
          <w:rFonts w:ascii="Times New Roman" w:eastAsia="Times New Roman" w:hAnsi="Times New Roman" w:cs="Times New Roman"/>
          <w:color w:val="000000"/>
          <w:sz w:val="24"/>
          <w:szCs w:val="24"/>
          <w:lang w:val="en-US" w:eastAsia="ru-RU"/>
        </w:rPr>
        <w:t>spfu</w:t>
      </w:r>
      <w:proofErr w:type="spellEnd"/>
      <w:r w:rsidRPr="008F4B94">
        <w:rPr>
          <w:rFonts w:ascii="Times New Roman" w:eastAsia="Times New Roman" w:hAnsi="Times New Roman" w:cs="Times New Roman"/>
          <w:color w:val="000000"/>
          <w:sz w:val="24"/>
          <w:szCs w:val="24"/>
          <w:lang w:val="ru-RU" w:eastAsia="ru-RU"/>
        </w:rPr>
        <w:t>.</w:t>
      </w:r>
      <w:proofErr w:type="spellStart"/>
      <w:r w:rsidRPr="008F4B94">
        <w:rPr>
          <w:rFonts w:ascii="Times New Roman" w:eastAsia="Times New Roman" w:hAnsi="Times New Roman" w:cs="Times New Roman"/>
          <w:color w:val="000000"/>
          <w:sz w:val="24"/>
          <w:szCs w:val="24"/>
          <w:lang w:val="en-US" w:eastAsia="ru-RU"/>
        </w:rPr>
        <w:t>gov</w:t>
      </w:r>
      <w:proofErr w:type="spellEnd"/>
      <w:r w:rsidRPr="008F4B94">
        <w:rPr>
          <w:rFonts w:ascii="Times New Roman" w:eastAsia="Times New Roman" w:hAnsi="Times New Roman" w:cs="Times New Roman"/>
          <w:color w:val="000000"/>
          <w:sz w:val="24"/>
          <w:szCs w:val="24"/>
          <w:lang w:val="ru-RU" w:eastAsia="ru-RU"/>
        </w:rPr>
        <w:t>.</w:t>
      </w:r>
      <w:proofErr w:type="spellStart"/>
      <w:r w:rsidRPr="008F4B94">
        <w:rPr>
          <w:rFonts w:ascii="Times New Roman" w:eastAsia="Times New Roman" w:hAnsi="Times New Roman" w:cs="Times New Roman"/>
          <w:color w:val="000000"/>
          <w:sz w:val="24"/>
          <w:szCs w:val="24"/>
          <w:lang w:val="en-US" w:eastAsia="ru-RU"/>
        </w:rPr>
        <w:t>ua</w:t>
      </w:r>
      <w:proofErr w:type="spellEnd"/>
      <w:r w:rsidRPr="008F4B94">
        <w:rPr>
          <w:rFonts w:ascii="Times New Roman" w:eastAsia="Times New Roman" w:hAnsi="Times New Roman" w:cs="Times New Roman"/>
          <w:color w:val="000000"/>
          <w:sz w:val="24"/>
          <w:szCs w:val="24"/>
          <w:lang w:eastAsia="ru-RU"/>
        </w:rPr>
        <w:t>.</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5. Технічні реквізити інформаційного повідомлення</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b/>
          <w:bCs/>
          <w:sz w:val="24"/>
          <w:szCs w:val="24"/>
          <w:lang w:eastAsia="ru-RU"/>
        </w:rPr>
        <w:t xml:space="preserve">Дата і номер рішення про затвердження умов продажу об’єкта: </w:t>
      </w:r>
      <w:r w:rsidRPr="008F4B94">
        <w:rPr>
          <w:rFonts w:ascii="Times New Roman" w:eastAsia="Times New Roman" w:hAnsi="Times New Roman" w:cs="Times New Roman"/>
          <w:sz w:val="24"/>
          <w:szCs w:val="24"/>
          <w:lang w:eastAsia="ru-RU"/>
        </w:rPr>
        <w:t xml:space="preserve">наказ Регіонального відділення ФДМУ по Дніпропетровській, Запорізькій та Кіровоградській областях від </w:t>
      </w:r>
      <w:r w:rsidR="00456C03">
        <w:rPr>
          <w:rFonts w:ascii="Times New Roman" w:eastAsia="Times New Roman" w:hAnsi="Times New Roman" w:cs="Times New Roman"/>
          <w:sz w:val="24"/>
          <w:szCs w:val="24"/>
          <w:lang w:eastAsia="ru-RU"/>
        </w:rPr>
        <w:t>23.</w:t>
      </w:r>
      <w:r w:rsidR="00456C03" w:rsidRPr="00456C03">
        <w:rPr>
          <w:rFonts w:ascii="Times New Roman" w:eastAsia="Times New Roman" w:hAnsi="Times New Roman" w:cs="Times New Roman"/>
          <w:sz w:val="24"/>
          <w:szCs w:val="24"/>
          <w:lang w:eastAsia="ru-RU"/>
        </w:rPr>
        <w:t>02.2021</w:t>
      </w:r>
      <w:r w:rsidR="00456C03">
        <w:rPr>
          <w:rFonts w:ascii="Times New Roman" w:eastAsia="Times New Roman" w:hAnsi="Times New Roman" w:cs="Times New Roman"/>
          <w:sz w:val="24"/>
          <w:szCs w:val="24"/>
          <w:lang w:eastAsia="ru-RU"/>
        </w:rPr>
        <w:t xml:space="preserve"> № 12/01-27-</w:t>
      </w:r>
      <w:r w:rsidR="00456C03" w:rsidRPr="00456C03">
        <w:rPr>
          <w:rFonts w:ascii="Times New Roman" w:eastAsia="Times New Roman" w:hAnsi="Times New Roman" w:cs="Times New Roman"/>
          <w:sz w:val="24"/>
          <w:szCs w:val="24"/>
          <w:lang w:eastAsia="ru-RU"/>
        </w:rPr>
        <w:t>РП</w:t>
      </w:r>
      <w:r w:rsidRPr="008F4B94">
        <w:rPr>
          <w:rFonts w:ascii="Times New Roman" w:eastAsia="Times New Roman" w:hAnsi="Times New Roman" w:cs="Times New Roman"/>
          <w:sz w:val="24"/>
          <w:szCs w:val="24"/>
          <w:lang w:eastAsia="ru-RU"/>
        </w:rPr>
        <w:t>.</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bCs/>
          <w:sz w:val="24"/>
          <w:szCs w:val="24"/>
          <w:lang w:eastAsia="ru-RU"/>
        </w:rPr>
      </w:pPr>
      <w:r w:rsidRPr="008F4B94">
        <w:rPr>
          <w:rFonts w:ascii="Times New Roman" w:eastAsia="Times New Roman" w:hAnsi="Times New Roman" w:cs="Times New Roman"/>
          <w:b/>
          <w:bCs/>
          <w:sz w:val="24"/>
          <w:szCs w:val="24"/>
          <w:lang w:eastAsia="ru-RU"/>
        </w:rPr>
        <w:t>Унікальний код в електронній торговій системі</w:t>
      </w:r>
      <w:r w:rsidRPr="008F4B94">
        <w:rPr>
          <w:rFonts w:ascii="Times New Roman" w:eastAsia="Times New Roman" w:hAnsi="Times New Roman" w:cs="Times New Roman"/>
          <w:sz w:val="24"/>
          <w:szCs w:val="24"/>
          <w:lang w:eastAsia="ru-RU"/>
        </w:rPr>
        <w:t xml:space="preserve">: </w:t>
      </w:r>
      <w:r w:rsidRPr="008F4B94">
        <w:rPr>
          <w:rFonts w:ascii="Times New Roman" w:eastAsia="Times New Roman" w:hAnsi="Times New Roman" w:cs="Times New Roman"/>
          <w:bCs/>
          <w:sz w:val="24"/>
          <w:szCs w:val="24"/>
          <w:lang w:eastAsia="ru-RU"/>
        </w:rPr>
        <w:t>UA-AR-P-2019-08-19-000013-1.</w:t>
      </w:r>
    </w:p>
    <w:p w:rsidR="008F4B94" w:rsidRPr="008F4B94" w:rsidRDefault="008F4B94" w:rsidP="008F4B94">
      <w:pPr>
        <w:spacing w:after="120" w:line="240" w:lineRule="auto"/>
        <w:jc w:val="both"/>
        <w:rPr>
          <w:rFonts w:ascii="Times New Roman" w:eastAsia="Times New Roman" w:hAnsi="Times New Roman" w:cs="Times New Roman"/>
          <w:color w:val="000000"/>
          <w:sz w:val="24"/>
          <w:szCs w:val="24"/>
          <w:lang w:eastAsia="ru-RU"/>
        </w:rPr>
      </w:pPr>
      <w:r w:rsidRPr="008F4B94">
        <w:rPr>
          <w:rFonts w:ascii="Times New Roman" w:eastAsia="Times New Roman" w:hAnsi="Times New Roman" w:cs="Times New Roman"/>
          <w:b/>
          <w:bCs/>
          <w:color w:val="000000"/>
          <w:sz w:val="24"/>
          <w:szCs w:val="24"/>
          <w:lang w:eastAsia="ru-RU"/>
        </w:rPr>
        <w:t>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w:t>
      </w:r>
      <w:r w:rsidRPr="008F4B94">
        <w:rPr>
          <w:rFonts w:ascii="Times New Roman" w:eastAsia="Times New Roman" w:hAnsi="Times New Roman" w:cs="Times New Roman"/>
          <w:b/>
          <w:bCs/>
          <w:sz w:val="24"/>
          <w:szCs w:val="24"/>
          <w:lang w:eastAsia="ru-RU"/>
        </w:rPr>
        <w:t xml:space="preserve">: </w:t>
      </w:r>
      <w:r w:rsidRPr="008F4B94">
        <w:rPr>
          <w:rFonts w:ascii="Times New Roman" w:eastAsia="Times New Roman" w:hAnsi="Times New Roman" w:cs="Times New Roman"/>
          <w:b/>
          <w:sz w:val="24"/>
          <w:szCs w:val="24"/>
          <w:lang w:eastAsia="ru-RU"/>
        </w:rPr>
        <w:t>25</w:t>
      </w:r>
      <w:r w:rsidRPr="008F4B94">
        <w:rPr>
          <w:rFonts w:ascii="Times New Roman" w:eastAsia="Times New Roman" w:hAnsi="Times New Roman" w:cs="Times New Roman"/>
          <w:color w:val="000000"/>
          <w:sz w:val="24"/>
          <w:szCs w:val="24"/>
          <w:lang w:eastAsia="ru-RU"/>
        </w:rPr>
        <w:t xml:space="preserve"> календарних днів </w:t>
      </w:r>
      <w:r w:rsidRPr="008F4B94">
        <w:rPr>
          <w:rFonts w:ascii="Times New Roman" w:eastAsia="Times New Roman" w:hAnsi="Times New Roman" w:cs="Times New Roman"/>
          <w:sz w:val="24"/>
          <w:szCs w:val="24"/>
          <w:lang w:eastAsia="ru-RU"/>
        </w:rPr>
        <w:t>від дати опублікування інформаційного повідомлення електронною торговою системою про приватизацію об’єкта малої приватизації</w:t>
      </w:r>
      <w:r w:rsidRPr="008F4B94">
        <w:rPr>
          <w:rFonts w:ascii="Times New Roman" w:eastAsia="Times New Roman" w:hAnsi="Times New Roman" w:cs="Times New Roman"/>
          <w:color w:val="000000"/>
          <w:sz w:val="24"/>
          <w:szCs w:val="24"/>
          <w:lang w:eastAsia="ru-RU"/>
        </w:rPr>
        <w:t>.</w:t>
      </w:r>
    </w:p>
    <w:p w:rsidR="008F4B94" w:rsidRPr="008F4B94" w:rsidRDefault="008F4B94" w:rsidP="008F4B94">
      <w:pPr>
        <w:tabs>
          <w:tab w:val="left" w:pos="567"/>
          <w:tab w:val="left" w:pos="993"/>
        </w:tabs>
        <w:spacing w:after="120" w:line="240" w:lineRule="auto"/>
        <w:jc w:val="both"/>
        <w:rPr>
          <w:rFonts w:ascii="Times New Roman" w:eastAsia="Times New Roman" w:hAnsi="Times New Roman" w:cs="Times New Roman"/>
          <w:b/>
          <w:bCs/>
          <w:sz w:val="24"/>
          <w:szCs w:val="24"/>
          <w:lang w:eastAsia="ru-RU"/>
        </w:rPr>
      </w:pPr>
      <w:r w:rsidRPr="008F4B94">
        <w:rPr>
          <w:rFonts w:ascii="Times New Roman" w:eastAsia="Times New Roman" w:hAnsi="Times New Roman" w:cs="Times New Roman"/>
          <w:b/>
          <w:bCs/>
          <w:sz w:val="24"/>
          <w:szCs w:val="24"/>
          <w:lang w:eastAsia="ru-RU"/>
        </w:rPr>
        <w:t>Мінімальний крок аукціону на рівні 1% стартової ціни для кожного із способів продажу:</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 xml:space="preserve">продаж на аукціоні з умовами – </w:t>
      </w:r>
      <w:r w:rsidRPr="008F4B94">
        <w:rPr>
          <w:rFonts w:ascii="Times New Roman" w:eastAsia="Times New Roman" w:hAnsi="Times New Roman" w:cs="Times New Roman"/>
          <w:sz w:val="24"/>
          <w:szCs w:val="24"/>
          <w:lang w:val="ru-RU" w:eastAsia="ru-RU"/>
        </w:rPr>
        <w:t xml:space="preserve">13 949,28 </w:t>
      </w:r>
      <w:r w:rsidRPr="008F4B94">
        <w:rPr>
          <w:rFonts w:ascii="Times New Roman" w:eastAsia="Times New Roman" w:hAnsi="Times New Roman" w:cs="Times New Roman"/>
          <w:sz w:val="24"/>
          <w:szCs w:val="24"/>
          <w:lang w:eastAsia="ru-RU"/>
        </w:rPr>
        <w:t>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продаж на аукціоні зі зниженням стартової ціни – 6 974,64 грн.;</w:t>
      </w:r>
    </w:p>
    <w:p w:rsidR="008F4B94" w:rsidRPr="008F4B94" w:rsidRDefault="008F4B94" w:rsidP="008F4B94">
      <w:pPr>
        <w:tabs>
          <w:tab w:val="left" w:pos="567"/>
        </w:tabs>
        <w:spacing w:after="120" w:line="240" w:lineRule="auto"/>
        <w:ind w:right="28"/>
        <w:jc w:val="both"/>
        <w:rPr>
          <w:rFonts w:ascii="Times New Roman" w:eastAsia="Times New Roman" w:hAnsi="Times New Roman" w:cs="Times New Roman"/>
          <w:sz w:val="24"/>
          <w:szCs w:val="24"/>
          <w:lang w:eastAsia="ru-RU"/>
        </w:rPr>
      </w:pPr>
      <w:r w:rsidRPr="008F4B94">
        <w:rPr>
          <w:rFonts w:ascii="Times New Roman" w:eastAsia="Times New Roman" w:hAnsi="Times New Roman" w:cs="Times New Roman"/>
          <w:sz w:val="24"/>
          <w:szCs w:val="24"/>
          <w:lang w:eastAsia="ru-RU"/>
        </w:rPr>
        <w:t>продаж на аукціоні за методом покрокового зниження стартової ціни та подальшого подання цінових пропозицій –  6 974,64 грн.</w:t>
      </w:r>
    </w:p>
    <w:p w:rsidR="008F4B94" w:rsidRPr="008F4B94" w:rsidRDefault="008F4B94" w:rsidP="008F4B94">
      <w:pPr>
        <w:tabs>
          <w:tab w:val="left" w:pos="567"/>
          <w:tab w:val="left" w:pos="993"/>
        </w:tabs>
        <w:spacing w:after="120" w:line="240" w:lineRule="auto"/>
        <w:ind w:right="-29"/>
        <w:jc w:val="both"/>
        <w:rPr>
          <w:rFonts w:ascii="Times New Roman" w:eastAsia="Times New Roman" w:hAnsi="Times New Roman" w:cs="Times New Roman"/>
          <w:noProof/>
          <w:sz w:val="24"/>
          <w:szCs w:val="24"/>
          <w:lang w:val="ru-RU" w:eastAsia="ru-RU"/>
        </w:rPr>
      </w:pPr>
      <w:r w:rsidRPr="008F4B94">
        <w:rPr>
          <w:rFonts w:ascii="Times New Roman" w:eastAsia="Times New Roman" w:hAnsi="Times New Roman" w:cs="Times New Roman"/>
          <w:b/>
          <w:bCs/>
          <w:color w:val="000000"/>
          <w:sz w:val="24"/>
          <w:szCs w:val="24"/>
          <w:lang w:eastAsia="ru-RU"/>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8F4B94">
        <w:rPr>
          <w:rFonts w:ascii="Times New Roman" w:eastAsia="Times New Roman" w:hAnsi="Times New Roman" w:cs="Times New Roman"/>
          <w:b/>
          <w:bCs/>
          <w:sz w:val="24"/>
          <w:szCs w:val="24"/>
          <w:lang w:eastAsia="ru-RU"/>
        </w:rPr>
        <w:t>:</w:t>
      </w:r>
      <w:r w:rsidRPr="008F4B94">
        <w:rPr>
          <w:rFonts w:ascii="Times New Roman" w:eastAsia="Times New Roman" w:hAnsi="Times New Roman" w:cs="Times New Roman"/>
          <w:b/>
          <w:bCs/>
          <w:sz w:val="24"/>
          <w:szCs w:val="24"/>
          <w:lang w:val="ru-RU" w:eastAsia="ru-RU"/>
        </w:rPr>
        <w:t xml:space="preserve"> </w:t>
      </w:r>
      <w:hyperlink r:id="rId6" w:history="1">
        <w:r w:rsidRPr="008F4B94">
          <w:rPr>
            <w:rFonts w:ascii="Times New Roman" w:eastAsia="Times New Roman" w:hAnsi="Times New Roman" w:cs="Times New Roman"/>
            <w:noProof/>
            <w:color w:val="0000FF"/>
            <w:sz w:val="24"/>
            <w:szCs w:val="24"/>
            <w:u w:val="single"/>
            <w:lang w:val="ru-RU" w:eastAsia="ru-RU"/>
          </w:rPr>
          <w:t>https://prozorro.sale/</w:t>
        </w:r>
      </w:hyperlink>
      <w:r w:rsidRPr="008F4B94">
        <w:rPr>
          <w:rFonts w:ascii="Times New Roman" w:eastAsia="Times New Roman" w:hAnsi="Times New Roman" w:cs="Times New Roman"/>
          <w:noProof/>
          <w:sz w:val="24"/>
          <w:szCs w:val="24"/>
          <w:lang w:val="ru-RU" w:eastAsia="ru-RU"/>
        </w:rPr>
        <w:t>.</w:t>
      </w:r>
    </w:p>
    <w:p w:rsidR="00D36B79" w:rsidRPr="008F4B94" w:rsidRDefault="00D36B79">
      <w:pPr>
        <w:rPr>
          <w:lang w:val="ru-RU"/>
        </w:rPr>
      </w:pPr>
    </w:p>
    <w:sectPr w:rsidR="00D36B79" w:rsidRPr="008F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F5"/>
    <w:rsid w:val="003442F5"/>
    <w:rsid w:val="00402BE3"/>
    <w:rsid w:val="00456C03"/>
    <w:rsid w:val="004614ED"/>
    <w:rsid w:val="008C7DD5"/>
    <w:rsid w:val="008F4B94"/>
    <w:rsid w:val="00D3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332E-0414-4C90-88D1-15CDA81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 TargetMode="External"/><Relationship Id="rId5" Type="http://schemas.openxmlformats.org/officeDocument/2006/relationships/hyperlink" Target="http://www.spfu.gov.ua"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36</cp:lastModifiedBy>
  <cp:revision>6</cp:revision>
  <dcterms:created xsi:type="dcterms:W3CDTF">2021-02-24T07:28:00Z</dcterms:created>
  <dcterms:modified xsi:type="dcterms:W3CDTF">2021-02-24T07:32:00Z</dcterms:modified>
</cp:coreProperties>
</file>