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4A" w:rsidRPr="00917418" w:rsidRDefault="00F3544A" w:rsidP="00F3544A">
      <w:pPr>
        <w:spacing w:after="0"/>
        <w:jc w:val="center"/>
        <w:rPr>
          <w:rFonts w:ascii="Times New Roman" w:hAnsi="Times New Roman"/>
          <w:sz w:val="28"/>
          <w:szCs w:val="28"/>
          <w:lang w:val="uk-UA"/>
        </w:rPr>
      </w:pPr>
      <w:r w:rsidRPr="00917418">
        <w:rPr>
          <w:rFonts w:ascii="Times New Roman" w:hAnsi="Times New Roman"/>
          <w:sz w:val="28"/>
          <w:szCs w:val="28"/>
          <w:lang w:val="uk-UA"/>
        </w:rPr>
        <w:t xml:space="preserve">Інформаційне повідомлення </w:t>
      </w:r>
    </w:p>
    <w:p w:rsidR="00F3544A" w:rsidRPr="00917418" w:rsidRDefault="00F3544A" w:rsidP="00F3544A">
      <w:pPr>
        <w:spacing w:after="0"/>
        <w:jc w:val="center"/>
        <w:rPr>
          <w:rFonts w:ascii="Times New Roman" w:hAnsi="Times New Roman"/>
          <w:sz w:val="28"/>
          <w:szCs w:val="28"/>
          <w:lang w:val="uk-UA"/>
        </w:rPr>
      </w:pPr>
      <w:r w:rsidRPr="00917418">
        <w:rPr>
          <w:rFonts w:ascii="Times New Roman" w:hAnsi="Times New Roman"/>
          <w:sz w:val="28"/>
          <w:szCs w:val="28"/>
          <w:lang w:val="uk-UA"/>
        </w:rPr>
        <w:t>про продаж на електронному аукціоні об’єкта малої приватизації</w:t>
      </w:r>
    </w:p>
    <w:p w:rsidR="00F3544A" w:rsidRDefault="00F3544A" w:rsidP="00F3544A">
      <w:pPr>
        <w:spacing w:after="0"/>
        <w:jc w:val="center"/>
        <w:rPr>
          <w:rFonts w:ascii="Times New Roman" w:hAnsi="Times New Roman"/>
          <w:color w:val="000000"/>
          <w:sz w:val="28"/>
          <w:szCs w:val="28"/>
          <w:lang w:val="uk-UA"/>
        </w:rPr>
      </w:pPr>
      <w:r w:rsidRPr="00917418">
        <w:rPr>
          <w:rFonts w:ascii="Times New Roman" w:hAnsi="Times New Roman"/>
          <w:sz w:val="28"/>
          <w:szCs w:val="28"/>
          <w:lang w:val="uk-UA"/>
        </w:rPr>
        <w:t xml:space="preserve">комунальної власності </w:t>
      </w:r>
      <w:proofErr w:type="spellStart"/>
      <w:r>
        <w:rPr>
          <w:rFonts w:ascii="Times New Roman" w:hAnsi="Times New Roman"/>
          <w:sz w:val="28"/>
          <w:szCs w:val="28"/>
          <w:lang w:val="uk-UA"/>
        </w:rPr>
        <w:t>Білецької</w:t>
      </w:r>
      <w:proofErr w:type="spellEnd"/>
      <w:r>
        <w:rPr>
          <w:rFonts w:ascii="Times New Roman" w:hAnsi="Times New Roman"/>
          <w:sz w:val="28"/>
          <w:szCs w:val="28"/>
          <w:lang w:val="uk-UA"/>
        </w:rPr>
        <w:t xml:space="preserve"> сільської ради</w:t>
      </w:r>
      <w:r w:rsidRPr="009F206B">
        <w:rPr>
          <w:rFonts w:ascii="Times New Roman" w:hAnsi="Times New Roman"/>
          <w:sz w:val="28"/>
          <w:szCs w:val="28"/>
          <w:lang w:val="uk-UA"/>
        </w:rPr>
        <w:t xml:space="preserve"> – </w:t>
      </w:r>
      <w:r w:rsidRPr="00C60FF9">
        <w:rPr>
          <w:rFonts w:ascii="Times New Roman" w:hAnsi="Times New Roman" w:cs="Times New Roman"/>
          <w:sz w:val="28"/>
          <w:szCs w:val="28"/>
          <w:lang w:val="uk-UA"/>
        </w:rPr>
        <w:t xml:space="preserve">житловий будинок, загальною площею 49,2 </w:t>
      </w:r>
      <w:proofErr w:type="spellStart"/>
      <w:r w:rsidRPr="00C60FF9">
        <w:rPr>
          <w:rFonts w:ascii="Times New Roman" w:hAnsi="Times New Roman" w:cs="Times New Roman"/>
          <w:sz w:val="28"/>
          <w:szCs w:val="28"/>
          <w:lang w:val="uk-UA"/>
        </w:rPr>
        <w:t>кв.м</w:t>
      </w:r>
      <w:proofErr w:type="spellEnd"/>
      <w:r w:rsidRPr="00C60FF9">
        <w:rPr>
          <w:rFonts w:ascii="Times New Roman" w:hAnsi="Times New Roman" w:cs="Times New Roman"/>
          <w:sz w:val="28"/>
          <w:szCs w:val="28"/>
          <w:lang w:val="uk-UA"/>
        </w:rPr>
        <w:t xml:space="preserve">., що знаходиться за адресою: Тернопільська обл., Тернопільський р-н, с. </w:t>
      </w:r>
      <w:proofErr w:type="spellStart"/>
      <w:r w:rsidRPr="00C60FF9">
        <w:rPr>
          <w:rFonts w:ascii="Times New Roman" w:hAnsi="Times New Roman" w:cs="Times New Roman"/>
          <w:sz w:val="28"/>
          <w:szCs w:val="28"/>
          <w:lang w:val="uk-UA"/>
        </w:rPr>
        <w:t>Ігровиця</w:t>
      </w:r>
      <w:proofErr w:type="spellEnd"/>
      <w:r w:rsidRPr="00C60FF9">
        <w:rPr>
          <w:rFonts w:ascii="Times New Roman" w:hAnsi="Times New Roman" w:cs="Times New Roman"/>
          <w:sz w:val="28"/>
          <w:szCs w:val="28"/>
          <w:lang w:val="uk-UA"/>
        </w:rPr>
        <w:t>, вул. Гагаріна, 61</w:t>
      </w:r>
    </w:p>
    <w:p w:rsidR="00F3544A" w:rsidRDefault="00F3544A" w:rsidP="00F3544A">
      <w:pPr>
        <w:spacing w:after="0"/>
        <w:rPr>
          <w:rFonts w:ascii="Times New Roman" w:hAnsi="Times New Roman"/>
          <w:b/>
          <w:bCs/>
          <w:sz w:val="28"/>
          <w:szCs w:val="28"/>
          <w:lang w:val="uk-UA"/>
        </w:rPr>
      </w:pPr>
    </w:p>
    <w:p w:rsidR="00F3544A" w:rsidRPr="00917418" w:rsidRDefault="00F3544A" w:rsidP="00F3544A">
      <w:pPr>
        <w:spacing w:after="0"/>
        <w:ind w:firstLine="708"/>
        <w:rPr>
          <w:rFonts w:ascii="Times New Roman" w:hAnsi="Times New Roman"/>
          <w:b/>
          <w:bCs/>
          <w:sz w:val="28"/>
          <w:szCs w:val="28"/>
          <w:lang w:val="uk-UA"/>
        </w:rPr>
      </w:pPr>
      <w:r>
        <w:rPr>
          <w:rFonts w:ascii="Times New Roman" w:hAnsi="Times New Roman"/>
          <w:b/>
          <w:bCs/>
          <w:sz w:val="28"/>
          <w:szCs w:val="28"/>
          <w:lang w:val="uk-UA"/>
        </w:rPr>
        <w:t xml:space="preserve">1. </w:t>
      </w:r>
      <w:r w:rsidRPr="00917418">
        <w:rPr>
          <w:rFonts w:ascii="Times New Roman" w:hAnsi="Times New Roman"/>
          <w:b/>
          <w:bCs/>
          <w:sz w:val="28"/>
          <w:szCs w:val="28"/>
          <w:lang w:val="uk-UA"/>
        </w:rPr>
        <w:t>Інформація про об’єкт приватизації:</w:t>
      </w:r>
    </w:p>
    <w:p w:rsidR="00F3544A" w:rsidRPr="00917418" w:rsidRDefault="00F3544A" w:rsidP="00F3544A">
      <w:pPr>
        <w:spacing w:after="0"/>
        <w:ind w:firstLine="708"/>
        <w:jc w:val="both"/>
        <w:rPr>
          <w:rFonts w:ascii="Times New Roman" w:hAnsi="Times New Roman"/>
          <w:sz w:val="28"/>
          <w:szCs w:val="28"/>
          <w:lang w:val="uk-UA"/>
        </w:rPr>
      </w:pPr>
      <w:r w:rsidRPr="00917418">
        <w:rPr>
          <w:rFonts w:ascii="Times New Roman" w:hAnsi="Times New Roman"/>
          <w:b/>
          <w:bCs/>
          <w:sz w:val="28"/>
          <w:szCs w:val="28"/>
          <w:lang w:val="uk-UA"/>
        </w:rPr>
        <w:t xml:space="preserve">Найменування об’єкта приватизації: </w:t>
      </w:r>
      <w:r w:rsidRPr="00C60FF9">
        <w:rPr>
          <w:rFonts w:ascii="Times New Roman" w:hAnsi="Times New Roman" w:cs="Times New Roman"/>
          <w:sz w:val="28"/>
          <w:szCs w:val="28"/>
          <w:lang w:val="uk-UA"/>
        </w:rPr>
        <w:t xml:space="preserve">житловий будинок, загальною площею 49,2 </w:t>
      </w:r>
      <w:proofErr w:type="spellStart"/>
      <w:r w:rsidRPr="00C60FF9">
        <w:rPr>
          <w:rFonts w:ascii="Times New Roman" w:hAnsi="Times New Roman" w:cs="Times New Roman"/>
          <w:sz w:val="28"/>
          <w:szCs w:val="28"/>
          <w:lang w:val="uk-UA"/>
        </w:rPr>
        <w:t>кв.м</w:t>
      </w:r>
      <w:proofErr w:type="spellEnd"/>
      <w:r w:rsidRPr="00C60FF9">
        <w:rPr>
          <w:rFonts w:ascii="Times New Roman" w:hAnsi="Times New Roman" w:cs="Times New Roman"/>
          <w:sz w:val="28"/>
          <w:szCs w:val="28"/>
          <w:lang w:val="uk-UA"/>
        </w:rPr>
        <w:t>.</w:t>
      </w:r>
      <w:r w:rsidRPr="00917418">
        <w:rPr>
          <w:rFonts w:ascii="Times New Roman" w:hAnsi="Times New Roman"/>
          <w:sz w:val="28"/>
          <w:szCs w:val="28"/>
          <w:lang w:val="uk-UA"/>
        </w:rPr>
        <w:t>;</w:t>
      </w:r>
    </w:p>
    <w:p w:rsidR="00F3544A" w:rsidRPr="00917418" w:rsidRDefault="00F3544A" w:rsidP="00F3544A">
      <w:pPr>
        <w:spacing w:after="0"/>
        <w:ind w:firstLine="708"/>
        <w:jc w:val="both"/>
        <w:rPr>
          <w:rFonts w:ascii="Times New Roman" w:hAnsi="Times New Roman"/>
          <w:color w:val="212529"/>
          <w:sz w:val="28"/>
          <w:szCs w:val="28"/>
          <w:shd w:val="clear" w:color="auto" w:fill="FFFFFF"/>
          <w:lang w:val="uk-UA"/>
        </w:rPr>
      </w:pPr>
      <w:r w:rsidRPr="00917418">
        <w:rPr>
          <w:rFonts w:ascii="Times New Roman" w:hAnsi="Times New Roman"/>
          <w:b/>
          <w:bCs/>
          <w:sz w:val="28"/>
          <w:szCs w:val="28"/>
          <w:lang w:val="uk-UA"/>
        </w:rPr>
        <w:t>Місцезнаходження об’єкта:</w:t>
      </w:r>
      <w:r w:rsidRPr="00917418">
        <w:rPr>
          <w:rFonts w:ascii="Times New Roman" w:hAnsi="Times New Roman"/>
          <w:sz w:val="28"/>
          <w:szCs w:val="28"/>
          <w:lang w:val="uk-UA"/>
        </w:rPr>
        <w:t xml:space="preserve"> </w:t>
      </w:r>
      <w:r w:rsidRPr="00917418">
        <w:rPr>
          <w:rFonts w:ascii="Times New Roman" w:hAnsi="Times New Roman"/>
          <w:color w:val="212529"/>
          <w:sz w:val="28"/>
          <w:szCs w:val="28"/>
          <w:shd w:val="clear" w:color="auto" w:fill="FFFFFF"/>
          <w:lang w:val="uk-UA"/>
        </w:rPr>
        <w:t xml:space="preserve">Україна, </w:t>
      </w:r>
      <w:r w:rsidRPr="000E4239">
        <w:rPr>
          <w:rFonts w:ascii="Times New Roman" w:hAnsi="Times New Roman"/>
          <w:color w:val="212529"/>
          <w:sz w:val="28"/>
          <w:szCs w:val="28"/>
          <w:shd w:val="clear" w:color="auto" w:fill="FFFFFF"/>
          <w:lang w:val="uk-UA"/>
        </w:rPr>
        <w:t xml:space="preserve">Тернопільська обл., Тернопільський р-н, с. </w:t>
      </w:r>
      <w:proofErr w:type="spellStart"/>
      <w:r w:rsidRPr="000E4239">
        <w:rPr>
          <w:rFonts w:ascii="Times New Roman" w:hAnsi="Times New Roman"/>
          <w:color w:val="212529"/>
          <w:sz w:val="28"/>
          <w:szCs w:val="28"/>
          <w:shd w:val="clear" w:color="auto" w:fill="FFFFFF"/>
          <w:lang w:val="uk-UA"/>
        </w:rPr>
        <w:t>Ігровиця</w:t>
      </w:r>
      <w:proofErr w:type="spellEnd"/>
      <w:r w:rsidRPr="000E4239">
        <w:rPr>
          <w:rFonts w:ascii="Times New Roman" w:hAnsi="Times New Roman"/>
          <w:color w:val="212529"/>
          <w:sz w:val="28"/>
          <w:szCs w:val="28"/>
          <w:shd w:val="clear" w:color="auto" w:fill="FFFFFF"/>
          <w:lang w:val="uk-UA"/>
        </w:rPr>
        <w:t>, вул. Гагаріна, 61</w:t>
      </w:r>
      <w:r>
        <w:rPr>
          <w:rFonts w:ascii="Times New Roman" w:hAnsi="Times New Roman"/>
          <w:color w:val="212529"/>
          <w:sz w:val="28"/>
          <w:szCs w:val="28"/>
          <w:shd w:val="clear" w:color="auto" w:fill="FFFFFF"/>
          <w:lang w:val="uk-UA"/>
        </w:rPr>
        <w:t>;</w:t>
      </w:r>
    </w:p>
    <w:p w:rsidR="00F3544A" w:rsidRPr="00917418" w:rsidRDefault="00F3544A" w:rsidP="00F3544A">
      <w:pPr>
        <w:spacing w:after="0"/>
        <w:ind w:firstLine="708"/>
        <w:jc w:val="both"/>
        <w:rPr>
          <w:rFonts w:ascii="Times New Roman" w:hAnsi="Times New Roman"/>
          <w:sz w:val="28"/>
          <w:szCs w:val="28"/>
          <w:lang w:val="uk-UA"/>
        </w:rPr>
      </w:pPr>
      <w:r w:rsidRPr="00917418">
        <w:rPr>
          <w:rFonts w:ascii="Times New Roman" w:hAnsi="Times New Roman"/>
          <w:b/>
          <w:bCs/>
          <w:sz w:val="28"/>
          <w:szCs w:val="28"/>
          <w:lang w:val="uk-UA"/>
        </w:rPr>
        <w:t xml:space="preserve">Найменування </w:t>
      </w:r>
      <w:proofErr w:type="spellStart"/>
      <w:r w:rsidRPr="00917418">
        <w:rPr>
          <w:rFonts w:ascii="Times New Roman" w:hAnsi="Times New Roman"/>
          <w:b/>
          <w:bCs/>
          <w:sz w:val="28"/>
          <w:szCs w:val="28"/>
          <w:lang w:val="uk-UA"/>
        </w:rPr>
        <w:t>балансоутримувача</w:t>
      </w:r>
      <w:proofErr w:type="spellEnd"/>
      <w:r w:rsidRPr="00917418">
        <w:rPr>
          <w:rFonts w:ascii="Times New Roman" w:hAnsi="Times New Roman"/>
          <w:b/>
          <w:bCs/>
          <w:sz w:val="28"/>
          <w:szCs w:val="28"/>
          <w:lang w:val="uk-UA"/>
        </w:rPr>
        <w:t xml:space="preserve">: </w:t>
      </w:r>
      <w:proofErr w:type="spellStart"/>
      <w:r>
        <w:rPr>
          <w:rFonts w:ascii="Times New Roman" w:hAnsi="Times New Roman"/>
          <w:sz w:val="28"/>
          <w:szCs w:val="28"/>
          <w:lang w:val="uk-UA"/>
        </w:rPr>
        <w:t>Білецька</w:t>
      </w:r>
      <w:proofErr w:type="spellEnd"/>
      <w:r>
        <w:rPr>
          <w:rFonts w:ascii="Times New Roman" w:hAnsi="Times New Roman"/>
          <w:sz w:val="28"/>
          <w:szCs w:val="28"/>
          <w:lang w:val="uk-UA"/>
        </w:rPr>
        <w:t xml:space="preserve"> сільська рада</w:t>
      </w:r>
      <w:r w:rsidRPr="00917418">
        <w:rPr>
          <w:rFonts w:ascii="Times New Roman" w:hAnsi="Times New Roman"/>
          <w:sz w:val="28"/>
          <w:szCs w:val="28"/>
          <w:lang w:val="uk-UA"/>
        </w:rPr>
        <w:t xml:space="preserve"> (ЄДР </w:t>
      </w:r>
      <w:r>
        <w:rPr>
          <w:rFonts w:ascii="Times New Roman" w:hAnsi="Times New Roman"/>
          <w:sz w:val="28"/>
          <w:szCs w:val="28"/>
          <w:lang w:val="uk-UA"/>
        </w:rPr>
        <w:t>14029160</w:t>
      </w:r>
      <w:r w:rsidRPr="00917418">
        <w:rPr>
          <w:rFonts w:ascii="Times New Roman" w:hAnsi="Times New Roman"/>
          <w:sz w:val="28"/>
          <w:szCs w:val="28"/>
          <w:lang w:val="uk-UA"/>
        </w:rPr>
        <w:t>);</w:t>
      </w:r>
    </w:p>
    <w:p w:rsidR="00F3544A" w:rsidRPr="00917418" w:rsidRDefault="00F3544A" w:rsidP="00F3544A">
      <w:pPr>
        <w:spacing w:after="0"/>
        <w:ind w:firstLine="708"/>
        <w:jc w:val="both"/>
        <w:rPr>
          <w:rFonts w:ascii="Times New Roman" w:hAnsi="Times New Roman"/>
          <w:color w:val="212529"/>
          <w:sz w:val="28"/>
          <w:szCs w:val="28"/>
          <w:lang w:val="uk-UA"/>
        </w:rPr>
      </w:pPr>
      <w:r w:rsidRPr="00917418">
        <w:rPr>
          <w:rFonts w:ascii="Times New Roman" w:hAnsi="Times New Roman"/>
          <w:b/>
          <w:bCs/>
          <w:sz w:val="28"/>
          <w:szCs w:val="28"/>
          <w:lang w:val="uk-UA"/>
        </w:rPr>
        <w:t xml:space="preserve">Місцезнаходження та контактні дані </w:t>
      </w:r>
      <w:proofErr w:type="spellStart"/>
      <w:r w:rsidRPr="00917418">
        <w:rPr>
          <w:rFonts w:ascii="Times New Roman" w:hAnsi="Times New Roman"/>
          <w:b/>
          <w:bCs/>
          <w:sz w:val="28"/>
          <w:szCs w:val="28"/>
          <w:lang w:val="uk-UA"/>
        </w:rPr>
        <w:t>балансоутримувача</w:t>
      </w:r>
      <w:proofErr w:type="spellEnd"/>
      <w:r w:rsidRPr="00917418">
        <w:rPr>
          <w:rFonts w:ascii="Times New Roman" w:hAnsi="Times New Roman"/>
          <w:b/>
          <w:bCs/>
          <w:sz w:val="28"/>
          <w:szCs w:val="28"/>
          <w:lang w:val="uk-UA"/>
        </w:rPr>
        <w:t xml:space="preserve">: </w:t>
      </w:r>
      <w:r>
        <w:rPr>
          <w:rFonts w:ascii="Times New Roman" w:hAnsi="Times New Roman"/>
          <w:sz w:val="28"/>
          <w:szCs w:val="28"/>
          <w:lang w:val="uk-UA"/>
        </w:rPr>
        <w:t>47707</w:t>
      </w:r>
      <w:r w:rsidRPr="00917418">
        <w:rPr>
          <w:rFonts w:ascii="Times New Roman" w:hAnsi="Times New Roman"/>
          <w:sz w:val="28"/>
          <w:szCs w:val="28"/>
          <w:lang w:val="uk-UA"/>
        </w:rPr>
        <w:t xml:space="preserve">, </w:t>
      </w:r>
      <w:r>
        <w:rPr>
          <w:rFonts w:ascii="Times New Roman" w:hAnsi="Times New Roman"/>
          <w:sz w:val="28"/>
          <w:szCs w:val="28"/>
          <w:lang w:val="uk-UA"/>
        </w:rPr>
        <w:t>Тернопільська область</w:t>
      </w:r>
      <w:r w:rsidRPr="00917418">
        <w:rPr>
          <w:rFonts w:ascii="Times New Roman" w:hAnsi="Times New Roman"/>
          <w:sz w:val="28"/>
          <w:szCs w:val="28"/>
          <w:lang w:val="uk-UA"/>
        </w:rPr>
        <w:t xml:space="preserve">, </w:t>
      </w:r>
      <w:r>
        <w:rPr>
          <w:rFonts w:ascii="Times New Roman" w:hAnsi="Times New Roman"/>
          <w:sz w:val="28"/>
          <w:szCs w:val="28"/>
          <w:lang w:val="uk-UA"/>
        </w:rPr>
        <w:t>с. Біла</w:t>
      </w:r>
      <w:r w:rsidRPr="00917418">
        <w:rPr>
          <w:rFonts w:ascii="Times New Roman" w:hAnsi="Times New Roman"/>
          <w:sz w:val="28"/>
          <w:szCs w:val="28"/>
          <w:lang w:val="uk-UA"/>
        </w:rPr>
        <w:t xml:space="preserve">, вул. </w:t>
      </w:r>
      <w:r>
        <w:rPr>
          <w:rFonts w:ascii="Times New Roman" w:hAnsi="Times New Roman"/>
          <w:sz w:val="28"/>
          <w:szCs w:val="28"/>
          <w:lang w:val="uk-UA"/>
        </w:rPr>
        <w:t>Молодіжна</w:t>
      </w:r>
      <w:r w:rsidRPr="00917418">
        <w:rPr>
          <w:rFonts w:ascii="Times New Roman" w:hAnsi="Times New Roman"/>
          <w:sz w:val="28"/>
          <w:szCs w:val="28"/>
          <w:lang w:val="uk-UA"/>
        </w:rPr>
        <w:t>,</w:t>
      </w:r>
      <w:r>
        <w:rPr>
          <w:rFonts w:ascii="Times New Roman" w:hAnsi="Times New Roman"/>
          <w:sz w:val="28"/>
          <w:szCs w:val="28"/>
          <w:lang w:val="uk-UA"/>
        </w:rPr>
        <w:t xml:space="preserve"> 19</w:t>
      </w:r>
      <w:r w:rsidRPr="00917418">
        <w:rPr>
          <w:rFonts w:ascii="Times New Roman" w:hAnsi="Times New Roman"/>
          <w:sz w:val="28"/>
          <w:szCs w:val="28"/>
          <w:lang w:val="uk-UA"/>
        </w:rPr>
        <w:t xml:space="preserve">, тел. </w:t>
      </w:r>
      <w:r>
        <w:rPr>
          <w:rFonts w:ascii="Times New Roman" w:hAnsi="Times New Roman"/>
          <w:sz w:val="28"/>
          <w:szCs w:val="28"/>
          <w:lang w:val="uk-UA"/>
        </w:rPr>
        <w:t>+380685146530</w:t>
      </w:r>
      <w:r w:rsidRPr="00917418">
        <w:rPr>
          <w:rFonts w:ascii="Times New Roman" w:hAnsi="Times New Roman"/>
          <w:sz w:val="28"/>
          <w:szCs w:val="28"/>
          <w:lang w:val="uk-UA"/>
        </w:rPr>
        <w:t xml:space="preserve">, </w:t>
      </w:r>
      <w:r w:rsidRPr="00917418">
        <w:rPr>
          <w:rFonts w:ascii="Times New Roman" w:hAnsi="Times New Roman"/>
          <w:sz w:val="28"/>
          <w:szCs w:val="28"/>
          <w:lang w:val="en-US"/>
        </w:rPr>
        <w:t>email</w:t>
      </w:r>
      <w:r w:rsidRPr="0053618F">
        <w:rPr>
          <w:rFonts w:ascii="Times New Roman" w:hAnsi="Times New Roman"/>
          <w:sz w:val="28"/>
          <w:szCs w:val="28"/>
        </w:rPr>
        <w:t xml:space="preserve">: </w:t>
      </w:r>
      <w:proofErr w:type="spellStart"/>
      <w:r>
        <w:rPr>
          <w:rFonts w:ascii="Times New Roman" w:hAnsi="Times New Roman"/>
          <w:sz w:val="28"/>
          <w:szCs w:val="28"/>
          <w:lang w:val="en-US"/>
        </w:rPr>
        <w:t>otgbila</w:t>
      </w:r>
      <w:proofErr w:type="spellEnd"/>
      <w:r w:rsidRPr="0053618F">
        <w:rPr>
          <w:rFonts w:ascii="Times New Roman" w:hAnsi="Times New Roman"/>
          <w:sz w:val="28"/>
          <w:szCs w:val="28"/>
        </w:rPr>
        <w:t>@</w:t>
      </w:r>
      <w:proofErr w:type="spellStart"/>
      <w:r>
        <w:rPr>
          <w:rFonts w:ascii="Times New Roman" w:hAnsi="Times New Roman"/>
          <w:sz w:val="28"/>
          <w:szCs w:val="28"/>
          <w:lang w:val="en-US"/>
        </w:rPr>
        <w:t>gmail</w:t>
      </w:r>
      <w:proofErr w:type="spellEnd"/>
      <w:r w:rsidRPr="0053618F">
        <w:rPr>
          <w:rFonts w:ascii="Times New Roman" w:hAnsi="Times New Roman"/>
          <w:sz w:val="28"/>
          <w:szCs w:val="28"/>
        </w:rPr>
        <w:t>.</w:t>
      </w:r>
      <w:r>
        <w:rPr>
          <w:rFonts w:ascii="Times New Roman" w:hAnsi="Times New Roman"/>
          <w:sz w:val="28"/>
          <w:szCs w:val="28"/>
          <w:lang w:val="en-US"/>
        </w:rPr>
        <w:t>com</w:t>
      </w:r>
      <w:r w:rsidRPr="0053618F">
        <w:rPr>
          <w:rFonts w:ascii="Times New Roman" w:hAnsi="Times New Roman"/>
          <w:color w:val="212529"/>
          <w:sz w:val="28"/>
          <w:szCs w:val="28"/>
          <w:lang w:val="uk-UA"/>
        </w:rPr>
        <w:t>;</w:t>
      </w:r>
    </w:p>
    <w:p w:rsidR="00F3544A" w:rsidRPr="00917418" w:rsidRDefault="00F3544A" w:rsidP="00F3544A">
      <w:pPr>
        <w:spacing w:after="0"/>
        <w:ind w:firstLine="708"/>
        <w:jc w:val="both"/>
        <w:rPr>
          <w:rFonts w:ascii="Times New Roman" w:hAnsi="Times New Roman"/>
          <w:b/>
          <w:bCs/>
          <w:sz w:val="28"/>
          <w:szCs w:val="28"/>
          <w:lang w:val="uk-UA"/>
        </w:rPr>
      </w:pPr>
      <w:r w:rsidRPr="00917418">
        <w:rPr>
          <w:rFonts w:ascii="Times New Roman" w:hAnsi="Times New Roman"/>
          <w:b/>
          <w:bCs/>
          <w:sz w:val="28"/>
          <w:szCs w:val="28"/>
          <w:lang w:val="uk-UA"/>
        </w:rPr>
        <w:t>Відомості про об’єкт приватизації:</w:t>
      </w:r>
    </w:p>
    <w:p w:rsidR="00F3544A" w:rsidRPr="00D86C37" w:rsidRDefault="00F3544A" w:rsidP="00F3544A">
      <w:pPr>
        <w:spacing w:after="0"/>
        <w:ind w:firstLine="708"/>
        <w:jc w:val="both"/>
        <w:rPr>
          <w:rFonts w:ascii="Times New Roman" w:hAnsi="Times New Roman"/>
          <w:sz w:val="28"/>
          <w:szCs w:val="28"/>
          <w:highlight w:val="yellow"/>
          <w:shd w:val="clear" w:color="auto" w:fill="FFFFFF"/>
          <w:lang w:val="uk-UA"/>
        </w:rPr>
      </w:pPr>
      <w:r w:rsidRPr="00D86C37">
        <w:rPr>
          <w:rFonts w:ascii="Times New Roman" w:hAnsi="Times New Roman"/>
          <w:sz w:val="28"/>
          <w:szCs w:val="28"/>
          <w:lang w:val="uk-UA"/>
        </w:rPr>
        <w:t>Інформація про об’єкт:</w:t>
      </w:r>
      <w:r w:rsidRPr="00D86C37">
        <w:rPr>
          <w:rFonts w:ascii="Times New Roman" w:hAnsi="Times New Roman"/>
          <w:sz w:val="28"/>
          <w:szCs w:val="28"/>
          <w:shd w:val="clear" w:color="auto" w:fill="FFFFFF"/>
        </w:rPr>
        <w:t xml:space="preserve"> </w:t>
      </w:r>
      <w:proofErr w:type="spellStart"/>
      <w:r w:rsidRPr="00D86C37">
        <w:rPr>
          <w:rFonts w:ascii="Times New Roman" w:hAnsi="Times New Roman"/>
          <w:sz w:val="28"/>
          <w:szCs w:val="28"/>
          <w:shd w:val="clear" w:color="auto" w:fill="FFFFFF"/>
        </w:rPr>
        <w:t>Рік</w:t>
      </w:r>
      <w:proofErr w:type="spellEnd"/>
      <w:r w:rsidRPr="00D86C37">
        <w:rPr>
          <w:rFonts w:ascii="Times New Roman" w:hAnsi="Times New Roman"/>
          <w:sz w:val="28"/>
          <w:szCs w:val="28"/>
          <w:shd w:val="clear" w:color="auto" w:fill="FFFFFF"/>
        </w:rPr>
        <w:t xml:space="preserve"> </w:t>
      </w:r>
      <w:r w:rsidRPr="00D86C37">
        <w:rPr>
          <w:rFonts w:ascii="Times New Roman" w:hAnsi="Times New Roman"/>
          <w:sz w:val="28"/>
          <w:szCs w:val="28"/>
          <w:shd w:val="clear" w:color="auto" w:fill="FFFFFF"/>
          <w:lang w:val="uk-UA"/>
        </w:rPr>
        <w:t xml:space="preserve">побудови </w:t>
      </w:r>
      <w:r w:rsidRPr="00D86C37">
        <w:rPr>
          <w:rFonts w:ascii="Times New Roman" w:hAnsi="Times New Roman"/>
          <w:sz w:val="28"/>
          <w:szCs w:val="28"/>
          <w:shd w:val="clear" w:color="auto" w:fill="FFFFFF"/>
        </w:rPr>
        <w:t>19</w:t>
      </w:r>
      <w:r w:rsidRPr="00D86C37">
        <w:rPr>
          <w:rFonts w:ascii="Times New Roman" w:hAnsi="Times New Roman"/>
          <w:sz w:val="28"/>
          <w:szCs w:val="28"/>
          <w:shd w:val="clear" w:color="auto" w:fill="FFFFFF"/>
          <w:lang w:val="uk-UA"/>
        </w:rPr>
        <w:t>6</w:t>
      </w:r>
      <w:r w:rsidRPr="00D86C37">
        <w:rPr>
          <w:rFonts w:ascii="Times New Roman" w:hAnsi="Times New Roman"/>
          <w:sz w:val="28"/>
          <w:szCs w:val="28"/>
          <w:shd w:val="clear" w:color="auto" w:fill="FFFFFF"/>
        </w:rPr>
        <w:t xml:space="preserve">0. </w:t>
      </w:r>
      <w:r w:rsidRPr="00D86C37">
        <w:rPr>
          <w:rFonts w:ascii="Times New Roman" w:hAnsi="Times New Roman"/>
          <w:sz w:val="28"/>
          <w:szCs w:val="28"/>
          <w:shd w:val="clear" w:color="auto" w:fill="FFFFFF"/>
          <w:lang w:val="uk-UA"/>
        </w:rPr>
        <w:t xml:space="preserve">Житловий будинок загальною площею 49,2 </w:t>
      </w:r>
      <w:proofErr w:type="spellStart"/>
      <w:r w:rsidRPr="00D86C37">
        <w:rPr>
          <w:rFonts w:ascii="Times New Roman" w:hAnsi="Times New Roman"/>
          <w:sz w:val="28"/>
          <w:szCs w:val="28"/>
          <w:shd w:val="clear" w:color="auto" w:fill="FFFFFF"/>
          <w:lang w:val="uk-UA"/>
        </w:rPr>
        <w:t>кв.м</w:t>
      </w:r>
      <w:proofErr w:type="spellEnd"/>
      <w:r w:rsidRPr="00D86C37">
        <w:rPr>
          <w:rFonts w:ascii="Times New Roman" w:hAnsi="Times New Roman"/>
          <w:sz w:val="28"/>
          <w:szCs w:val="28"/>
          <w:shd w:val="clear" w:color="auto" w:fill="FFFFFF"/>
          <w:lang w:val="uk-UA"/>
        </w:rPr>
        <w:t xml:space="preserve">, житлова 31,6 </w:t>
      </w:r>
      <w:proofErr w:type="spellStart"/>
      <w:r w:rsidRPr="00D86C37">
        <w:rPr>
          <w:rFonts w:ascii="Times New Roman" w:hAnsi="Times New Roman"/>
          <w:sz w:val="28"/>
          <w:szCs w:val="28"/>
          <w:shd w:val="clear" w:color="auto" w:fill="FFFFFF"/>
          <w:lang w:val="uk-UA"/>
        </w:rPr>
        <w:t>кв.м</w:t>
      </w:r>
      <w:proofErr w:type="spellEnd"/>
      <w:r w:rsidRPr="00D86C37">
        <w:rPr>
          <w:rFonts w:ascii="Times New Roman" w:hAnsi="Times New Roman"/>
          <w:sz w:val="28"/>
          <w:szCs w:val="28"/>
          <w:shd w:val="clear" w:color="auto" w:fill="FFFFFF"/>
          <w:lang w:val="uk-UA"/>
        </w:rPr>
        <w:t>. Будівля з</w:t>
      </w:r>
      <w:r w:rsidRPr="00D86C37">
        <w:rPr>
          <w:rFonts w:ascii="Times New Roman" w:hAnsi="Times New Roman"/>
          <w:sz w:val="28"/>
          <w:szCs w:val="28"/>
          <w:shd w:val="clear" w:color="auto" w:fill="FFFFFF"/>
        </w:rPr>
        <w:t>находиться</w:t>
      </w:r>
      <w:r w:rsidR="00D86C37" w:rsidRPr="00D86C37">
        <w:rPr>
          <w:rFonts w:ascii="Times New Roman" w:hAnsi="Times New Roman"/>
          <w:sz w:val="28"/>
          <w:szCs w:val="28"/>
          <w:shd w:val="clear" w:color="auto" w:fill="FFFFFF"/>
          <w:lang w:val="uk-UA"/>
        </w:rPr>
        <w:t xml:space="preserve"> за адресою: вул.</w:t>
      </w:r>
      <w:r w:rsidRPr="00D86C37">
        <w:rPr>
          <w:rFonts w:ascii="Times New Roman" w:hAnsi="Times New Roman"/>
          <w:sz w:val="28"/>
          <w:szCs w:val="28"/>
          <w:shd w:val="clear" w:color="auto" w:fill="FFFFFF"/>
          <w:lang w:val="uk-UA"/>
        </w:rPr>
        <w:t xml:space="preserve"> Гагаріна, 61, с. </w:t>
      </w:r>
      <w:proofErr w:type="spellStart"/>
      <w:r w:rsidRPr="00D86C37">
        <w:rPr>
          <w:rFonts w:ascii="Times New Roman" w:hAnsi="Times New Roman"/>
          <w:sz w:val="28"/>
          <w:szCs w:val="28"/>
          <w:shd w:val="clear" w:color="auto" w:fill="FFFFFF"/>
          <w:lang w:val="uk-UA"/>
        </w:rPr>
        <w:t>Ігровиця</w:t>
      </w:r>
      <w:proofErr w:type="spellEnd"/>
      <w:r w:rsidRPr="00D86C37">
        <w:rPr>
          <w:rFonts w:ascii="Times New Roman" w:hAnsi="Times New Roman"/>
          <w:sz w:val="28"/>
          <w:szCs w:val="28"/>
          <w:shd w:val="clear" w:color="auto" w:fill="FFFFFF"/>
          <w:lang w:val="uk-UA"/>
        </w:rPr>
        <w:t xml:space="preserve">, Тернопільського району, Тернопільської області. Власником та </w:t>
      </w:r>
      <w:proofErr w:type="spellStart"/>
      <w:r w:rsidRPr="00D86C37">
        <w:rPr>
          <w:rFonts w:ascii="Times New Roman" w:hAnsi="Times New Roman"/>
          <w:sz w:val="28"/>
          <w:szCs w:val="28"/>
          <w:shd w:val="clear" w:color="auto" w:fill="FFFFFF"/>
          <w:lang w:val="uk-UA"/>
        </w:rPr>
        <w:t>балансоутримувачем</w:t>
      </w:r>
      <w:proofErr w:type="spellEnd"/>
      <w:r w:rsidRPr="00D86C37">
        <w:rPr>
          <w:rFonts w:ascii="Times New Roman" w:hAnsi="Times New Roman"/>
          <w:sz w:val="28"/>
          <w:szCs w:val="28"/>
          <w:shd w:val="clear" w:color="auto" w:fill="FFFFFF"/>
          <w:lang w:val="uk-UA"/>
        </w:rPr>
        <w:t xml:space="preserve"> будинку є </w:t>
      </w:r>
      <w:proofErr w:type="spellStart"/>
      <w:r w:rsidRPr="00D86C37">
        <w:rPr>
          <w:rFonts w:ascii="Times New Roman" w:hAnsi="Times New Roman"/>
          <w:sz w:val="28"/>
          <w:szCs w:val="28"/>
          <w:shd w:val="clear" w:color="auto" w:fill="FFFFFF"/>
          <w:lang w:val="uk-UA"/>
        </w:rPr>
        <w:t>Білецька</w:t>
      </w:r>
      <w:proofErr w:type="spellEnd"/>
      <w:r w:rsidRPr="00D86C37">
        <w:rPr>
          <w:rFonts w:ascii="Times New Roman" w:hAnsi="Times New Roman"/>
          <w:sz w:val="28"/>
          <w:szCs w:val="28"/>
          <w:shd w:val="clear" w:color="auto" w:fill="FFFFFF"/>
          <w:lang w:val="uk-UA"/>
        </w:rPr>
        <w:t xml:space="preserve"> сільська рада. Форма власності – комунальна. Опис основних конструктивних елементів фундамент – кам’яні стрічки, стіни та перегородки – камінь, глина, масові наскрізні тріщини, випадання цегли, примітне викривлення стін, сліди зволоження та грибку, перекриття – дерев’яне оштукатурене. Частина балок прогниле, помітний прогин балок, покрівля – азбестоцементні листи. Відсутність частини листів, масові просвіти, протікання, підлоги – дощаті. Велика частина дощок прогнила, прорізи – вікна дерев’яні, двері дерев’яні. Частина – відсутні, опоряджувальні роботи – штукатурка, побілка. Масове відпадання штукатурного шару, інженерне забезпечення – не функціонують. </w:t>
      </w:r>
      <w:proofErr w:type="spellStart"/>
      <w:r w:rsidRPr="00D86C37">
        <w:rPr>
          <w:rFonts w:ascii="Times New Roman" w:hAnsi="Times New Roman"/>
          <w:sz w:val="28"/>
          <w:szCs w:val="28"/>
          <w:shd w:val="clear" w:color="auto" w:fill="FFFFFF"/>
          <w:lang w:val="uk-UA"/>
        </w:rPr>
        <w:t>Відмостка</w:t>
      </w:r>
      <w:proofErr w:type="spellEnd"/>
      <w:r w:rsidRPr="00D86C37">
        <w:rPr>
          <w:rFonts w:ascii="Times New Roman" w:hAnsi="Times New Roman"/>
          <w:sz w:val="28"/>
          <w:szCs w:val="28"/>
          <w:shd w:val="clear" w:color="auto" w:fill="FFFFFF"/>
          <w:lang w:val="uk-UA"/>
        </w:rPr>
        <w:t xml:space="preserve"> зруйнована. Технічний стан об’єкту оцінки – незадовільний. Інженерне обладнання: підключено до електропостачання. Орган управління – </w:t>
      </w:r>
      <w:proofErr w:type="spellStart"/>
      <w:r w:rsidRPr="00D86C37">
        <w:rPr>
          <w:rFonts w:ascii="Times New Roman" w:hAnsi="Times New Roman"/>
          <w:sz w:val="28"/>
          <w:szCs w:val="28"/>
          <w:shd w:val="clear" w:color="auto" w:fill="FFFFFF"/>
          <w:lang w:val="uk-UA"/>
        </w:rPr>
        <w:t>Білецька</w:t>
      </w:r>
      <w:proofErr w:type="spellEnd"/>
      <w:r w:rsidRPr="00D86C37">
        <w:rPr>
          <w:rFonts w:ascii="Times New Roman" w:hAnsi="Times New Roman"/>
          <w:sz w:val="28"/>
          <w:szCs w:val="28"/>
          <w:shd w:val="clear" w:color="auto" w:fill="FFFFFF"/>
          <w:lang w:val="uk-UA"/>
        </w:rPr>
        <w:t xml:space="preserve"> сільська рада. </w:t>
      </w:r>
      <w:proofErr w:type="spellStart"/>
      <w:r w:rsidRPr="00D86C37">
        <w:rPr>
          <w:rFonts w:ascii="Times New Roman" w:hAnsi="Times New Roman"/>
          <w:sz w:val="28"/>
          <w:szCs w:val="28"/>
          <w:shd w:val="clear" w:color="auto" w:fill="FFFFFF"/>
          <w:lang w:val="uk-UA"/>
        </w:rPr>
        <w:t>Бідівля</w:t>
      </w:r>
      <w:proofErr w:type="spellEnd"/>
      <w:r w:rsidRPr="00D86C37">
        <w:rPr>
          <w:rFonts w:ascii="Times New Roman" w:hAnsi="Times New Roman"/>
          <w:sz w:val="28"/>
          <w:szCs w:val="28"/>
          <w:shd w:val="clear" w:color="auto" w:fill="FFFFFF"/>
          <w:lang w:val="uk-UA"/>
        </w:rPr>
        <w:t xml:space="preserve"> розташована на земельній ділянці площею 0,0818 га кадастровий номер 6125283400:02:001:1546. </w:t>
      </w:r>
    </w:p>
    <w:p w:rsidR="00F3544A" w:rsidRPr="00D86C37" w:rsidRDefault="00F3544A" w:rsidP="00F3544A">
      <w:pPr>
        <w:spacing w:after="0"/>
        <w:ind w:firstLine="708"/>
        <w:jc w:val="both"/>
        <w:rPr>
          <w:rFonts w:ascii="Times New Roman" w:hAnsi="Times New Roman"/>
          <w:sz w:val="28"/>
          <w:szCs w:val="28"/>
          <w:shd w:val="clear" w:color="auto" w:fill="FFFFFF"/>
          <w:lang w:val="uk-UA"/>
        </w:rPr>
      </w:pPr>
      <w:r w:rsidRPr="00D86C37">
        <w:rPr>
          <w:rFonts w:ascii="Times New Roman" w:hAnsi="Times New Roman"/>
          <w:sz w:val="28"/>
          <w:szCs w:val="28"/>
          <w:shd w:val="clear" w:color="auto" w:fill="FFFFFF"/>
          <w:lang w:val="uk-UA"/>
        </w:rPr>
        <w:t xml:space="preserve">На даний момент </w:t>
      </w:r>
      <w:proofErr w:type="spellStart"/>
      <w:r w:rsidRPr="00D86C37">
        <w:rPr>
          <w:rFonts w:ascii="Times New Roman" w:hAnsi="Times New Roman"/>
          <w:sz w:val="28"/>
          <w:szCs w:val="28"/>
          <w:shd w:val="clear" w:color="auto" w:fill="FFFFFF"/>
          <w:lang w:val="uk-UA"/>
        </w:rPr>
        <w:t>заключ</w:t>
      </w:r>
      <w:r w:rsidR="00D86C37" w:rsidRPr="00D86C37">
        <w:rPr>
          <w:rFonts w:ascii="Times New Roman" w:hAnsi="Times New Roman"/>
          <w:sz w:val="28"/>
          <w:szCs w:val="28"/>
          <w:shd w:val="clear" w:color="auto" w:fill="FFFFFF"/>
          <w:lang w:val="uk-UA"/>
        </w:rPr>
        <w:t>е</w:t>
      </w:r>
      <w:r w:rsidRPr="00D86C37">
        <w:rPr>
          <w:rFonts w:ascii="Times New Roman" w:hAnsi="Times New Roman"/>
          <w:sz w:val="28"/>
          <w:szCs w:val="28"/>
          <w:shd w:val="clear" w:color="auto" w:fill="FFFFFF"/>
          <w:lang w:val="uk-UA"/>
        </w:rPr>
        <w:t>ний</w:t>
      </w:r>
      <w:proofErr w:type="spellEnd"/>
      <w:r w:rsidRPr="00D86C37">
        <w:rPr>
          <w:rFonts w:ascii="Times New Roman" w:hAnsi="Times New Roman"/>
          <w:sz w:val="28"/>
          <w:szCs w:val="28"/>
          <w:shd w:val="clear" w:color="auto" w:fill="FFFFFF"/>
          <w:lang w:val="uk-UA"/>
        </w:rPr>
        <w:t xml:space="preserve"> договір найму житлового приміщення (будівель) комунальної власності від 21.12.2018 між </w:t>
      </w:r>
      <w:proofErr w:type="spellStart"/>
      <w:r w:rsidRPr="00D86C37">
        <w:rPr>
          <w:rFonts w:ascii="Times New Roman" w:hAnsi="Times New Roman"/>
          <w:sz w:val="28"/>
          <w:szCs w:val="28"/>
          <w:shd w:val="clear" w:color="auto" w:fill="FFFFFF"/>
          <w:lang w:val="uk-UA"/>
        </w:rPr>
        <w:t>Ігровицькою</w:t>
      </w:r>
      <w:proofErr w:type="spellEnd"/>
      <w:r w:rsidRPr="00D86C37">
        <w:rPr>
          <w:rFonts w:ascii="Times New Roman" w:hAnsi="Times New Roman"/>
          <w:sz w:val="28"/>
          <w:szCs w:val="28"/>
          <w:shd w:val="clear" w:color="auto" w:fill="FFFFFF"/>
          <w:lang w:val="uk-UA"/>
        </w:rPr>
        <w:t xml:space="preserve"> сільською радою та </w:t>
      </w:r>
      <w:proofErr w:type="spellStart"/>
      <w:r w:rsidRPr="00D86C37">
        <w:rPr>
          <w:rFonts w:ascii="Times New Roman" w:hAnsi="Times New Roman"/>
          <w:sz w:val="28"/>
          <w:szCs w:val="28"/>
          <w:shd w:val="clear" w:color="auto" w:fill="FFFFFF"/>
          <w:lang w:val="uk-UA"/>
        </w:rPr>
        <w:t>Бурмакою</w:t>
      </w:r>
      <w:proofErr w:type="spellEnd"/>
      <w:r w:rsidRPr="00D86C37">
        <w:rPr>
          <w:rFonts w:ascii="Times New Roman" w:hAnsi="Times New Roman"/>
          <w:sz w:val="28"/>
          <w:szCs w:val="28"/>
          <w:shd w:val="clear" w:color="auto" w:fill="FFFFFF"/>
          <w:lang w:val="uk-UA"/>
        </w:rPr>
        <w:t xml:space="preserve"> Олександром Васильовичем терміном 2 роки 11 місяців з 21.12.2018 по 21.11.2021.</w:t>
      </w:r>
    </w:p>
    <w:p w:rsidR="00F3544A" w:rsidRPr="00917418" w:rsidRDefault="00F3544A" w:rsidP="00F3544A">
      <w:pPr>
        <w:spacing w:after="0"/>
        <w:ind w:left="720"/>
        <w:jc w:val="both"/>
        <w:rPr>
          <w:rFonts w:ascii="Times New Roman" w:hAnsi="Times New Roman"/>
          <w:sz w:val="28"/>
          <w:szCs w:val="28"/>
          <w:lang w:val="uk-UA"/>
        </w:rPr>
      </w:pPr>
    </w:p>
    <w:p w:rsidR="00F3544A" w:rsidRPr="00917418" w:rsidRDefault="00F3544A" w:rsidP="00F3544A">
      <w:pPr>
        <w:spacing w:after="0"/>
        <w:ind w:firstLine="708"/>
        <w:jc w:val="both"/>
        <w:rPr>
          <w:rFonts w:ascii="Times New Roman" w:hAnsi="Times New Roman"/>
          <w:b/>
          <w:bCs/>
          <w:sz w:val="28"/>
          <w:szCs w:val="28"/>
          <w:lang w:val="uk-UA"/>
        </w:rPr>
      </w:pPr>
      <w:r>
        <w:rPr>
          <w:rFonts w:ascii="Times New Roman" w:hAnsi="Times New Roman"/>
          <w:b/>
          <w:bCs/>
          <w:sz w:val="28"/>
          <w:szCs w:val="28"/>
          <w:lang w:val="uk-UA"/>
        </w:rPr>
        <w:t xml:space="preserve">2. </w:t>
      </w:r>
      <w:r w:rsidRPr="00917418">
        <w:rPr>
          <w:rFonts w:ascii="Times New Roman" w:hAnsi="Times New Roman"/>
          <w:b/>
          <w:bCs/>
          <w:sz w:val="28"/>
          <w:szCs w:val="28"/>
          <w:lang w:val="uk-UA"/>
        </w:rPr>
        <w:t xml:space="preserve">Інформація про </w:t>
      </w:r>
      <w:r>
        <w:rPr>
          <w:rFonts w:ascii="Times New Roman" w:hAnsi="Times New Roman"/>
          <w:b/>
          <w:bCs/>
          <w:sz w:val="28"/>
          <w:szCs w:val="28"/>
          <w:lang w:val="uk-UA"/>
        </w:rPr>
        <w:t xml:space="preserve">електронний </w:t>
      </w:r>
      <w:r w:rsidRPr="00917418">
        <w:rPr>
          <w:rFonts w:ascii="Times New Roman" w:hAnsi="Times New Roman"/>
          <w:b/>
          <w:bCs/>
          <w:sz w:val="28"/>
          <w:szCs w:val="28"/>
          <w:lang w:val="uk-UA"/>
        </w:rPr>
        <w:t>аукціон:</w:t>
      </w:r>
    </w:p>
    <w:p w:rsidR="00F3544A" w:rsidRPr="00917418" w:rsidRDefault="00F3544A" w:rsidP="00F3544A">
      <w:pPr>
        <w:spacing w:after="0"/>
        <w:ind w:left="720"/>
        <w:jc w:val="both"/>
        <w:rPr>
          <w:rFonts w:ascii="Times New Roman" w:hAnsi="Times New Roman"/>
          <w:sz w:val="28"/>
          <w:szCs w:val="28"/>
          <w:lang w:val="uk-UA"/>
        </w:rPr>
      </w:pPr>
      <w:r w:rsidRPr="00917418">
        <w:rPr>
          <w:rFonts w:ascii="Times New Roman" w:hAnsi="Times New Roman"/>
          <w:b/>
          <w:bCs/>
          <w:sz w:val="28"/>
          <w:szCs w:val="28"/>
          <w:lang w:val="uk-UA"/>
        </w:rPr>
        <w:t xml:space="preserve">Спосіб проведення аукціону: </w:t>
      </w:r>
      <w:r w:rsidRPr="00917418">
        <w:rPr>
          <w:rFonts w:ascii="Times New Roman" w:hAnsi="Times New Roman"/>
          <w:sz w:val="28"/>
          <w:szCs w:val="28"/>
          <w:lang w:val="uk-UA"/>
        </w:rPr>
        <w:t xml:space="preserve">аукціон </w:t>
      </w:r>
      <w:proofErr w:type="spellStart"/>
      <w:r w:rsidRPr="000E4239">
        <w:rPr>
          <w:rFonts w:ascii="Times New Roman" w:hAnsi="Times New Roman"/>
          <w:sz w:val="28"/>
          <w:szCs w:val="28"/>
        </w:rPr>
        <w:t>бе</w:t>
      </w:r>
      <w:proofErr w:type="spellEnd"/>
      <w:r w:rsidRPr="00917418">
        <w:rPr>
          <w:rFonts w:ascii="Times New Roman" w:hAnsi="Times New Roman"/>
          <w:sz w:val="28"/>
          <w:szCs w:val="28"/>
          <w:lang w:val="uk-UA"/>
        </w:rPr>
        <w:t>з умов.</w:t>
      </w:r>
    </w:p>
    <w:p w:rsidR="00F3544A" w:rsidRPr="00917418" w:rsidRDefault="00F3544A" w:rsidP="00F3544A">
      <w:pPr>
        <w:spacing w:after="0"/>
        <w:ind w:firstLine="708"/>
        <w:jc w:val="both"/>
        <w:rPr>
          <w:rFonts w:ascii="Times New Roman" w:hAnsi="Times New Roman"/>
          <w:sz w:val="28"/>
          <w:szCs w:val="28"/>
          <w:lang w:val="uk-UA"/>
        </w:rPr>
      </w:pPr>
      <w:r w:rsidRPr="00917418">
        <w:rPr>
          <w:rFonts w:ascii="Times New Roman" w:hAnsi="Times New Roman"/>
          <w:b/>
          <w:bCs/>
          <w:sz w:val="28"/>
          <w:szCs w:val="28"/>
          <w:lang w:val="uk-UA"/>
        </w:rPr>
        <w:lastRenderedPageBreak/>
        <w:t>Дата та час проведення аукціону</w:t>
      </w:r>
      <w:r w:rsidRPr="007608C5">
        <w:rPr>
          <w:rFonts w:ascii="Times New Roman" w:hAnsi="Times New Roman"/>
          <w:b/>
          <w:bCs/>
          <w:sz w:val="28"/>
          <w:szCs w:val="28"/>
          <w:lang w:val="uk-UA"/>
        </w:rPr>
        <w:t>:</w:t>
      </w:r>
      <w:r w:rsidRPr="007608C5">
        <w:rPr>
          <w:rFonts w:ascii="Times New Roman" w:hAnsi="Times New Roman"/>
          <w:sz w:val="28"/>
          <w:szCs w:val="28"/>
          <w:lang w:val="uk-UA"/>
        </w:rPr>
        <w:t xml:space="preserve"> 29 листопада 2021 року.</w:t>
      </w:r>
      <w:r w:rsidRPr="00917418">
        <w:rPr>
          <w:rFonts w:ascii="Times New Roman" w:hAnsi="Times New Roman"/>
          <w:sz w:val="28"/>
          <w:szCs w:val="28"/>
          <w:lang w:val="uk-UA"/>
        </w:rPr>
        <w:t xml:space="preserve">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3544A" w:rsidRPr="00917418" w:rsidRDefault="00F3544A" w:rsidP="00F3544A">
      <w:pPr>
        <w:spacing w:after="0"/>
        <w:ind w:firstLine="708"/>
        <w:jc w:val="both"/>
        <w:rPr>
          <w:rFonts w:ascii="Times New Roman" w:hAnsi="Times New Roman"/>
          <w:sz w:val="28"/>
          <w:szCs w:val="28"/>
          <w:lang w:val="uk-UA"/>
        </w:rPr>
      </w:pPr>
      <w:r w:rsidRPr="00917418">
        <w:rPr>
          <w:rFonts w:ascii="Times New Roman" w:hAnsi="Times New Roman"/>
          <w:b/>
          <w:bCs/>
          <w:sz w:val="28"/>
          <w:szCs w:val="28"/>
          <w:lang w:val="uk-UA"/>
        </w:rPr>
        <w:t xml:space="preserve">Кінцевий строк подання заяви на участь в аукціоні </w:t>
      </w:r>
      <w:r>
        <w:rPr>
          <w:rFonts w:ascii="Times New Roman" w:hAnsi="Times New Roman"/>
          <w:b/>
          <w:bCs/>
          <w:sz w:val="28"/>
          <w:szCs w:val="28"/>
          <w:lang w:val="uk-UA"/>
        </w:rPr>
        <w:t>бе</w:t>
      </w:r>
      <w:r w:rsidRPr="00917418">
        <w:rPr>
          <w:rFonts w:ascii="Times New Roman" w:hAnsi="Times New Roman"/>
          <w:b/>
          <w:bCs/>
          <w:sz w:val="28"/>
          <w:szCs w:val="28"/>
          <w:lang w:val="uk-UA"/>
        </w:rPr>
        <w:t xml:space="preserve">з умов, аукціоні із зниженням стартової ціни </w:t>
      </w:r>
      <w:r w:rsidRPr="00917418">
        <w:rPr>
          <w:rFonts w:ascii="Times New Roman" w:hAnsi="Times New Roman"/>
          <w:sz w:val="28"/>
          <w:szCs w:val="28"/>
          <w:lang w:val="uk-UA"/>
        </w:rPr>
        <w:t>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F3544A" w:rsidRPr="00917418" w:rsidRDefault="00F3544A" w:rsidP="00F3544A">
      <w:pPr>
        <w:spacing w:after="0"/>
        <w:ind w:firstLine="708"/>
        <w:jc w:val="both"/>
        <w:rPr>
          <w:rFonts w:ascii="Times New Roman" w:hAnsi="Times New Roman"/>
          <w:sz w:val="28"/>
          <w:szCs w:val="28"/>
          <w:lang w:val="uk-UA"/>
        </w:rPr>
      </w:pPr>
      <w:r w:rsidRPr="00917418">
        <w:rPr>
          <w:rFonts w:ascii="Times New Roman" w:hAnsi="Times New Roman"/>
          <w:b/>
          <w:bCs/>
          <w:sz w:val="28"/>
          <w:szCs w:val="28"/>
          <w:lang w:val="uk-UA"/>
        </w:rPr>
        <w:t xml:space="preserve">Кінцевий строк подання заяви на участь в аукціоні за методом покрокового зниження стартової ціни та подальшого подання цінових пропозицій: </w:t>
      </w:r>
      <w:r w:rsidRPr="00917418">
        <w:rPr>
          <w:rFonts w:ascii="Times New Roman" w:hAnsi="Times New Roman"/>
          <w:sz w:val="28"/>
          <w:szCs w:val="28"/>
          <w:lang w:val="uk-UA"/>
        </w:rPr>
        <w:t>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w:t>
      </w:r>
    </w:p>
    <w:p w:rsidR="00F3544A" w:rsidRPr="00917418" w:rsidRDefault="00F3544A" w:rsidP="00F3544A">
      <w:pPr>
        <w:spacing w:after="0"/>
        <w:ind w:left="720"/>
        <w:jc w:val="both"/>
        <w:rPr>
          <w:rFonts w:ascii="Times New Roman" w:hAnsi="Times New Roman"/>
          <w:sz w:val="28"/>
          <w:szCs w:val="28"/>
          <w:lang w:val="uk-UA"/>
        </w:rPr>
      </w:pPr>
    </w:p>
    <w:p w:rsidR="00F3544A" w:rsidRPr="0053618F" w:rsidRDefault="00F3544A" w:rsidP="00F3544A">
      <w:pPr>
        <w:spacing w:after="0"/>
        <w:ind w:firstLine="708"/>
        <w:jc w:val="both"/>
        <w:rPr>
          <w:rFonts w:ascii="Times New Roman" w:hAnsi="Times New Roman"/>
          <w:b/>
          <w:bCs/>
          <w:sz w:val="28"/>
          <w:szCs w:val="28"/>
          <w:lang w:val="uk-UA"/>
        </w:rPr>
      </w:pPr>
      <w:r w:rsidRPr="0053618F">
        <w:rPr>
          <w:rFonts w:ascii="Times New Roman" w:hAnsi="Times New Roman"/>
          <w:b/>
          <w:bCs/>
          <w:sz w:val="28"/>
          <w:szCs w:val="28"/>
          <w:lang w:val="uk-UA"/>
        </w:rPr>
        <w:t>3. Інформація про умови, на яких здійснюється приватизація об’єкта:</w:t>
      </w:r>
    </w:p>
    <w:p w:rsidR="00F3544A" w:rsidRPr="0053618F" w:rsidRDefault="00F3544A" w:rsidP="00F3544A">
      <w:pPr>
        <w:spacing w:after="0"/>
        <w:ind w:firstLine="708"/>
        <w:jc w:val="both"/>
        <w:rPr>
          <w:rFonts w:ascii="Times New Roman" w:hAnsi="Times New Roman"/>
          <w:sz w:val="28"/>
          <w:szCs w:val="28"/>
          <w:lang w:val="uk-UA"/>
        </w:rPr>
      </w:pPr>
      <w:r w:rsidRPr="0053618F">
        <w:rPr>
          <w:rFonts w:ascii="Times New Roman" w:hAnsi="Times New Roman"/>
          <w:sz w:val="28"/>
          <w:szCs w:val="28"/>
          <w:lang w:val="uk-UA"/>
        </w:rPr>
        <w:t>Приватизація об’єкта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3544A" w:rsidRPr="00917418" w:rsidRDefault="00F3544A" w:rsidP="00F3544A">
      <w:pPr>
        <w:spacing w:after="0"/>
        <w:ind w:firstLine="708"/>
        <w:jc w:val="both"/>
        <w:rPr>
          <w:rFonts w:ascii="Times New Roman" w:hAnsi="Times New Roman"/>
          <w:sz w:val="28"/>
          <w:szCs w:val="28"/>
          <w:lang w:val="uk-UA"/>
        </w:rPr>
      </w:pPr>
      <w:r w:rsidRPr="0053618F">
        <w:rPr>
          <w:rFonts w:ascii="Times New Roman" w:hAnsi="Times New Roman"/>
          <w:sz w:val="28"/>
          <w:szCs w:val="28"/>
          <w:lang w:val="uk-UA"/>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F3544A" w:rsidRDefault="00F3544A" w:rsidP="00F3544A">
      <w:pPr>
        <w:spacing w:after="0"/>
        <w:ind w:firstLine="708"/>
        <w:jc w:val="both"/>
        <w:rPr>
          <w:rFonts w:ascii="Times New Roman" w:hAnsi="Times New Roman"/>
          <w:b/>
          <w:bCs/>
          <w:sz w:val="28"/>
          <w:szCs w:val="28"/>
          <w:lang w:val="uk-UA"/>
        </w:rPr>
      </w:pPr>
      <w:r w:rsidRPr="00917418">
        <w:rPr>
          <w:rFonts w:ascii="Times New Roman" w:hAnsi="Times New Roman"/>
          <w:b/>
          <w:bCs/>
          <w:sz w:val="28"/>
          <w:szCs w:val="28"/>
          <w:lang w:val="uk-UA"/>
        </w:rPr>
        <w:t>Стартова ціна об’єкта для кожного із способів продажу (без урахування ПДВ):</w:t>
      </w:r>
    </w:p>
    <w:p w:rsidR="00F3544A" w:rsidRPr="005D56BF" w:rsidRDefault="00F3544A" w:rsidP="00F3544A">
      <w:pPr>
        <w:spacing w:after="0"/>
        <w:ind w:left="-284" w:firstLine="992"/>
        <w:jc w:val="both"/>
        <w:rPr>
          <w:rFonts w:ascii="Times New Roman" w:hAnsi="Times New Roman" w:cs="Times New Roman"/>
          <w:sz w:val="28"/>
          <w:szCs w:val="28"/>
          <w:lang w:val="uk-UA"/>
        </w:rPr>
      </w:pPr>
      <w:r w:rsidRPr="005D56BF">
        <w:rPr>
          <w:rFonts w:ascii="Times New Roman" w:hAnsi="Times New Roman"/>
          <w:sz w:val="28"/>
          <w:szCs w:val="28"/>
          <w:lang w:val="uk-UA"/>
        </w:rPr>
        <w:t xml:space="preserve">продажу на аукціоні без умов: 46430,00 </w:t>
      </w:r>
      <w:proofErr w:type="spellStart"/>
      <w:r w:rsidRPr="005D56BF">
        <w:rPr>
          <w:rFonts w:ascii="Times New Roman" w:hAnsi="Times New Roman"/>
          <w:sz w:val="28"/>
          <w:szCs w:val="28"/>
          <w:lang w:val="uk-UA"/>
        </w:rPr>
        <w:t>грн</w:t>
      </w:r>
      <w:proofErr w:type="spellEnd"/>
      <w:r w:rsidRPr="005D56BF">
        <w:rPr>
          <w:rFonts w:ascii="Times New Roman" w:hAnsi="Times New Roman"/>
          <w:sz w:val="28"/>
          <w:szCs w:val="28"/>
          <w:lang w:val="uk-UA"/>
        </w:rPr>
        <w:t xml:space="preserve"> (сорок шість тисяч чотириста тридцять гривень 00 </w:t>
      </w:r>
      <w:proofErr w:type="spellStart"/>
      <w:r w:rsidRPr="005D56BF">
        <w:rPr>
          <w:rFonts w:ascii="Times New Roman" w:hAnsi="Times New Roman"/>
          <w:sz w:val="28"/>
          <w:szCs w:val="28"/>
          <w:lang w:val="uk-UA"/>
        </w:rPr>
        <w:t>коп</w:t>
      </w:r>
      <w:proofErr w:type="spellEnd"/>
      <w:r w:rsidRPr="005D56BF">
        <w:rPr>
          <w:rFonts w:ascii="Times New Roman" w:hAnsi="Times New Roman"/>
          <w:sz w:val="28"/>
          <w:szCs w:val="28"/>
          <w:lang w:val="uk-UA"/>
        </w:rPr>
        <w:t>);</w:t>
      </w:r>
    </w:p>
    <w:p w:rsidR="00F3544A" w:rsidRPr="005D56BF" w:rsidRDefault="00F3544A" w:rsidP="00F3544A">
      <w:pPr>
        <w:spacing w:after="0"/>
        <w:ind w:left="-284" w:firstLine="992"/>
        <w:jc w:val="both"/>
        <w:rPr>
          <w:rFonts w:ascii="Times New Roman" w:hAnsi="Times New Roman" w:cs="Times New Roman"/>
          <w:sz w:val="28"/>
          <w:szCs w:val="28"/>
          <w:lang w:val="uk-UA"/>
        </w:rPr>
      </w:pPr>
      <w:r w:rsidRPr="005D56BF">
        <w:rPr>
          <w:rFonts w:ascii="Times New Roman" w:hAnsi="Times New Roman"/>
          <w:color w:val="000000"/>
          <w:sz w:val="28"/>
          <w:szCs w:val="28"/>
          <w:lang w:val="uk-UA"/>
        </w:rPr>
        <w:t xml:space="preserve">продажу на аукціоні із зниженням стартової ціни: </w:t>
      </w:r>
      <w:r w:rsidRPr="005D56BF">
        <w:rPr>
          <w:rFonts w:ascii="Times New Roman" w:hAnsi="Times New Roman"/>
          <w:sz w:val="28"/>
          <w:szCs w:val="28"/>
          <w:lang w:val="uk-UA"/>
        </w:rPr>
        <w:t xml:space="preserve">23215,00 </w:t>
      </w:r>
      <w:proofErr w:type="spellStart"/>
      <w:r w:rsidRPr="005D56BF">
        <w:rPr>
          <w:rFonts w:ascii="Times New Roman" w:hAnsi="Times New Roman"/>
          <w:sz w:val="28"/>
          <w:szCs w:val="28"/>
          <w:lang w:val="uk-UA"/>
        </w:rPr>
        <w:t>грн</w:t>
      </w:r>
      <w:proofErr w:type="spellEnd"/>
      <w:r w:rsidRPr="005D56BF">
        <w:rPr>
          <w:rFonts w:ascii="Times New Roman" w:hAnsi="Times New Roman"/>
          <w:sz w:val="28"/>
          <w:szCs w:val="28"/>
          <w:lang w:val="uk-UA"/>
        </w:rPr>
        <w:t xml:space="preserve"> (двадцять три тисячі двісті п'ятнадцять гривень 00 </w:t>
      </w:r>
      <w:proofErr w:type="spellStart"/>
      <w:r w:rsidRPr="005D56BF">
        <w:rPr>
          <w:rFonts w:ascii="Times New Roman" w:hAnsi="Times New Roman"/>
          <w:sz w:val="28"/>
          <w:szCs w:val="28"/>
          <w:lang w:val="uk-UA"/>
        </w:rPr>
        <w:t>коп</w:t>
      </w:r>
      <w:proofErr w:type="spellEnd"/>
      <w:r w:rsidRPr="005D56BF">
        <w:rPr>
          <w:rFonts w:ascii="Times New Roman" w:hAnsi="Times New Roman"/>
          <w:sz w:val="28"/>
          <w:szCs w:val="28"/>
          <w:lang w:val="uk-UA"/>
        </w:rPr>
        <w:t>)</w:t>
      </w:r>
      <w:r w:rsidRPr="005D56BF">
        <w:rPr>
          <w:rFonts w:ascii="Times New Roman" w:hAnsi="Times New Roman"/>
          <w:color w:val="000000"/>
          <w:sz w:val="28"/>
          <w:szCs w:val="28"/>
          <w:lang w:val="uk-UA"/>
        </w:rPr>
        <w:t>;</w:t>
      </w:r>
    </w:p>
    <w:p w:rsidR="00F3544A" w:rsidRPr="00D734E4" w:rsidRDefault="00F3544A" w:rsidP="00F3544A">
      <w:pPr>
        <w:spacing w:after="0"/>
        <w:ind w:left="-284" w:firstLine="992"/>
        <w:jc w:val="both"/>
        <w:rPr>
          <w:rFonts w:ascii="Times New Roman" w:hAnsi="Times New Roman" w:cs="Times New Roman"/>
          <w:sz w:val="28"/>
          <w:szCs w:val="28"/>
          <w:lang w:val="uk-UA"/>
        </w:rPr>
      </w:pPr>
      <w:r w:rsidRPr="005D56BF">
        <w:rPr>
          <w:rFonts w:ascii="Times New Roman" w:hAnsi="Times New Roman"/>
          <w:sz w:val="28"/>
          <w:szCs w:val="28"/>
          <w:lang w:val="uk-UA"/>
        </w:rPr>
        <w:t xml:space="preserve">продажу на аукціоні за методом покрокового зниження стартової ціни та подальшого подання цінових пропозицій: 23215,00 </w:t>
      </w:r>
      <w:proofErr w:type="spellStart"/>
      <w:r w:rsidRPr="005D56BF">
        <w:rPr>
          <w:rFonts w:ascii="Times New Roman" w:hAnsi="Times New Roman"/>
          <w:sz w:val="28"/>
          <w:szCs w:val="28"/>
          <w:lang w:val="uk-UA"/>
        </w:rPr>
        <w:t>грн</w:t>
      </w:r>
      <w:proofErr w:type="spellEnd"/>
      <w:r w:rsidRPr="005D56BF">
        <w:rPr>
          <w:rFonts w:ascii="Times New Roman" w:hAnsi="Times New Roman"/>
          <w:sz w:val="28"/>
          <w:szCs w:val="28"/>
          <w:lang w:val="uk-UA"/>
        </w:rPr>
        <w:t xml:space="preserve"> (двадцять три тисячі двісті п'ятнадцять гривень 00 </w:t>
      </w:r>
      <w:proofErr w:type="spellStart"/>
      <w:r w:rsidRPr="005D56BF">
        <w:rPr>
          <w:rFonts w:ascii="Times New Roman" w:hAnsi="Times New Roman"/>
          <w:sz w:val="28"/>
          <w:szCs w:val="28"/>
          <w:lang w:val="uk-UA"/>
        </w:rPr>
        <w:t>коп</w:t>
      </w:r>
      <w:proofErr w:type="spellEnd"/>
      <w:r w:rsidRPr="005D56BF">
        <w:rPr>
          <w:rFonts w:ascii="Times New Roman" w:hAnsi="Times New Roman"/>
          <w:sz w:val="28"/>
          <w:szCs w:val="28"/>
          <w:lang w:val="uk-UA"/>
        </w:rPr>
        <w:t>)</w:t>
      </w:r>
      <w:r w:rsidRPr="005D56BF">
        <w:rPr>
          <w:rFonts w:ascii="Times New Roman" w:hAnsi="Times New Roman"/>
          <w:color w:val="000000"/>
          <w:sz w:val="28"/>
          <w:szCs w:val="28"/>
          <w:lang w:val="uk-UA"/>
        </w:rPr>
        <w:t>.</w:t>
      </w:r>
    </w:p>
    <w:p w:rsidR="00F3544A" w:rsidRPr="00917418" w:rsidRDefault="00F3544A" w:rsidP="00F3544A">
      <w:pPr>
        <w:spacing w:after="0"/>
        <w:ind w:firstLine="708"/>
        <w:jc w:val="both"/>
        <w:rPr>
          <w:rFonts w:ascii="Times New Roman" w:hAnsi="Times New Roman"/>
          <w:b/>
          <w:bCs/>
          <w:sz w:val="28"/>
          <w:szCs w:val="28"/>
          <w:lang w:val="uk-UA"/>
        </w:rPr>
      </w:pPr>
      <w:r w:rsidRPr="00917418">
        <w:rPr>
          <w:rFonts w:ascii="Times New Roman" w:hAnsi="Times New Roman"/>
          <w:b/>
          <w:bCs/>
          <w:sz w:val="28"/>
          <w:szCs w:val="28"/>
          <w:lang w:val="uk-UA"/>
        </w:rPr>
        <w:t>Розмір гарантійного внеску електронного аукціону для кожного із способів:</w:t>
      </w:r>
    </w:p>
    <w:p w:rsidR="00F3544A" w:rsidRPr="0056377B" w:rsidRDefault="00F3544A" w:rsidP="00F3544A">
      <w:pPr>
        <w:spacing w:after="0"/>
        <w:ind w:left="720"/>
        <w:jc w:val="both"/>
        <w:rPr>
          <w:rFonts w:ascii="Times New Roman" w:hAnsi="Times New Roman"/>
          <w:sz w:val="28"/>
          <w:szCs w:val="28"/>
          <w:lang w:val="uk-UA"/>
        </w:rPr>
      </w:pPr>
      <w:r w:rsidRPr="0056377B">
        <w:rPr>
          <w:rFonts w:ascii="Times New Roman" w:hAnsi="Times New Roman"/>
          <w:sz w:val="28"/>
          <w:szCs w:val="28"/>
          <w:lang w:val="uk-UA"/>
        </w:rPr>
        <w:t>продаж на аукціоні без умов - 46430,00 гривень;</w:t>
      </w:r>
    </w:p>
    <w:p w:rsidR="00F3544A" w:rsidRPr="0056377B" w:rsidRDefault="00F3544A" w:rsidP="00F3544A">
      <w:pPr>
        <w:spacing w:after="0"/>
        <w:ind w:left="720"/>
        <w:jc w:val="both"/>
        <w:rPr>
          <w:rFonts w:ascii="Times New Roman" w:hAnsi="Times New Roman"/>
          <w:sz w:val="28"/>
          <w:szCs w:val="28"/>
          <w:lang w:val="uk-UA"/>
        </w:rPr>
      </w:pPr>
      <w:r w:rsidRPr="0056377B">
        <w:rPr>
          <w:rFonts w:ascii="Times New Roman" w:hAnsi="Times New Roman"/>
          <w:sz w:val="28"/>
          <w:szCs w:val="28"/>
          <w:lang w:val="uk-UA"/>
        </w:rPr>
        <w:t>продаж на аукціоні зі зниженням стартової ціни – 23215,00 гривень;</w:t>
      </w:r>
    </w:p>
    <w:p w:rsidR="00F3544A" w:rsidRPr="0056377B" w:rsidRDefault="00F3544A" w:rsidP="00F3544A">
      <w:pPr>
        <w:spacing w:after="0"/>
        <w:ind w:left="720"/>
        <w:jc w:val="both"/>
        <w:rPr>
          <w:rFonts w:ascii="Times New Roman" w:hAnsi="Times New Roman"/>
          <w:sz w:val="28"/>
          <w:szCs w:val="28"/>
          <w:lang w:val="uk-UA"/>
        </w:rPr>
      </w:pPr>
      <w:r w:rsidRPr="0056377B">
        <w:rPr>
          <w:rFonts w:ascii="Times New Roman" w:hAnsi="Times New Roman"/>
          <w:sz w:val="28"/>
          <w:szCs w:val="28"/>
          <w:lang w:val="uk-UA"/>
        </w:rPr>
        <w:t>продаж на аукціоні за методом покрокового зниження стартової ціни та подальшого подання цінових пропозицій – 23215,00 гривень.</w:t>
      </w:r>
    </w:p>
    <w:p w:rsidR="00F3544A" w:rsidRPr="00917418" w:rsidRDefault="00F3544A" w:rsidP="00F3544A">
      <w:pPr>
        <w:spacing w:after="0"/>
        <w:ind w:left="720"/>
        <w:jc w:val="both"/>
        <w:rPr>
          <w:rFonts w:ascii="Times New Roman" w:hAnsi="Times New Roman"/>
          <w:sz w:val="28"/>
          <w:szCs w:val="28"/>
          <w:lang w:val="uk-UA"/>
        </w:rPr>
      </w:pPr>
      <w:r w:rsidRPr="00E4348E">
        <w:rPr>
          <w:rFonts w:ascii="Times New Roman" w:hAnsi="Times New Roman"/>
          <w:b/>
          <w:bCs/>
          <w:sz w:val="28"/>
          <w:szCs w:val="28"/>
          <w:lang w:val="uk-UA"/>
        </w:rPr>
        <w:t>Розмір реєстраційного внеску:</w:t>
      </w:r>
      <w:r w:rsidRPr="00E4348E">
        <w:rPr>
          <w:rFonts w:ascii="Times New Roman" w:hAnsi="Times New Roman"/>
          <w:sz w:val="28"/>
          <w:szCs w:val="28"/>
          <w:lang w:val="uk-UA"/>
        </w:rPr>
        <w:t xml:space="preserve"> 1200 </w:t>
      </w:r>
      <w:proofErr w:type="spellStart"/>
      <w:r w:rsidRPr="00E4348E">
        <w:rPr>
          <w:rFonts w:ascii="Times New Roman" w:hAnsi="Times New Roman"/>
          <w:sz w:val="28"/>
          <w:szCs w:val="28"/>
          <w:lang w:val="uk-UA"/>
        </w:rPr>
        <w:t>грн</w:t>
      </w:r>
      <w:proofErr w:type="spellEnd"/>
      <w:r w:rsidRPr="00E4348E">
        <w:rPr>
          <w:rFonts w:ascii="Times New Roman" w:hAnsi="Times New Roman"/>
          <w:sz w:val="28"/>
          <w:szCs w:val="28"/>
          <w:lang w:val="uk-UA"/>
        </w:rPr>
        <w:t xml:space="preserve"> 00 коп.</w:t>
      </w:r>
    </w:p>
    <w:p w:rsidR="00F3544A" w:rsidRPr="00917418" w:rsidRDefault="00F3544A" w:rsidP="00F3544A">
      <w:pPr>
        <w:spacing w:after="0"/>
        <w:ind w:left="720"/>
        <w:jc w:val="both"/>
        <w:rPr>
          <w:rFonts w:ascii="Times New Roman" w:hAnsi="Times New Roman"/>
          <w:b/>
          <w:bCs/>
          <w:sz w:val="28"/>
          <w:szCs w:val="28"/>
          <w:lang w:val="uk-UA"/>
        </w:rPr>
      </w:pPr>
      <w:r w:rsidRPr="00AB0EBC">
        <w:rPr>
          <w:rFonts w:ascii="Times New Roman" w:hAnsi="Times New Roman"/>
          <w:b/>
          <w:bCs/>
          <w:sz w:val="28"/>
          <w:szCs w:val="28"/>
          <w:lang w:val="uk-UA"/>
        </w:rPr>
        <w:lastRenderedPageBreak/>
        <w:t>Умови продажу:</w:t>
      </w:r>
    </w:p>
    <w:p w:rsidR="00F3544A" w:rsidRPr="00393FFD" w:rsidRDefault="00F3544A" w:rsidP="00F3544A">
      <w:pPr>
        <w:spacing w:after="0" w:line="240" w:lineRule="auto"/>
        <w:ind w:firstLine="708"/>
        <w:jc w:val="both"/>
        <w:rPr>
          <w:rFonts w:ascii="Times New Roman" w:hAnsi="Times New Roman" w:cs="Times New Roman"/>
          <w:sz w:val="28"/>
          <w:szCs w:val="28"/>
          <w:lang w:val="uk-UA"/>
        </w:rPr>
      </w:pPr>
      <w:r w:rsidRPr="00393FFD">
        <w:rPr>
          <w:rFonts w:ascii="Times New Roman" w:hAnsi="Times New Roman" w:cs="Times New Roman"/>
          <w:bCs/>
          <w:iCs/>
          <w:sz w:val="28"/>
          <w:szCs w:val="28"/>
          <w:lang w:val="uk-UA"/>
        </w:rPr>
        <w:t>Подальше використання визначає покупець</w:t>
      </w:r>
      <w:r>
        <w:rPr>
          <w:rFonts w:ascii="Times New Roman" w:hAnsi="Times New Roman" w:cs="Times New Roman"/>
          <w:bCs/>
          <w:iCs/>
          <w:sz w:val="28"/>
          <w:szCs w:val="28"/>
          <w:lang w:val="uk-UA"/>
        </w:rPr>
        <w:t>.</w:t>
      </w:r>
    </w:p>
    <w:p w:rsidR="00F3544A" w:rsidRPr="00393FFD" w:rsidRDefault="00F3544A" w:rsidP="00F3544A">
      <w:pPr>
        <w:spacing w:after="0" w:line="240" w:lineRule="auto"/>
        <w:ind w:firstLine="708"/>
        <w:jc w:val="both"/>
        <w:rPr>
          <w:rFonts w:ascii="Times New Roman" w:hAnsi="Times New Roman" w:cs="Times New Roman"/>
          <w:bCs/>
          <w:iCs/>
          <w:sz w:val="28"/>
          <w:szCs w:val="28"/>
          <w:lang w:val="uk-UA"/>
        </w:rPr>
      </w:pPr>
      <w:r w:rsidRPr="00393FFD">
        <w:rPr>
          <w:rFonts w:ascii="Times New Roman" w:hAnsi="Times New Roman" w:cs="Times New Roman"/>
          <w:bCs/>
          <w:iCs/>
          <w:sz w:val="28"/>
          <w:szCs w:val="28"/>
          <w:lang w:val="uk-UA"/>
        </w:rPr>
        <w:t>Дотримання санітарно-екологічних норм, утримання прилеглої території у належному санітарному стані.</w:t>
      </w:r>
    </w:p>
    <w:p w:rsidR="00F3544A" w:rsidRPr="00393FFD" w:rsidRDefault="00F3544A" w:rsidP="00F3544A">
      <w:pPr>
        <w:spacing w:after="0" w:line="240" w:lineRule="auto"/>
        <w:ind w:firstLine="708"/>
        <w:jc w:val="both"/>
        <w:rPr>
          <w:rFonts w:ascii="Times New Roman" w:hAnsi="Times New Roman" w:cs="Times New Roman"/>
          <w:sz w:val="28"/>
          <w:szCs w:val="28"/>
          <w:lang w:val="uk-UA"/>
        </w:rPr>
      </w:pPr>
      <w:r w:rsidRPr="00393FFD">
        <w:rPr>
          <w:rFonts w:ascii="Times New Roman" w:hAnsi="Times New Roman" w:cs="Times New Roman"/>
          <w:bCs/>
          <w:iCs/>
          <w:sz w:val="28"/>
          <w:szCs w:val="28"/>
          <w:lang w:val="uk-UA"/>
        </w:rPr>
        <w:t>Право користування земельною ділянкою, на якій розташований об’єкт, покупець вирішує самостійно після підписання договору купівлі продажу об’єкту.</w:t>
      </w:r>
    </w:p>
    <w:p w:rsidR="00F3544A" w:rsidRPr="00393FFD" w:rsidRDefault="00F3544A" w:rsidP="00F3544A">
      <w:pPr>
        <w:spacing w:after="0" w:line="240" w:lineRule="auto"/>
        <w:ind w:firstLine="708"/>
        <w:jc w:val="both"/>
        <w:rPr>
          <w:rFonts w:ascii="Times New Roman" w:hAnsi="Times New Roman" w:cs="Times New Roman"/>
          <w:bCs/>
          <w:iCs/>
          <w:sz w:val="28"/>
          <w:szCs w:val="28"/>
          <w:lang w:val="uk-UA"/>
        </w:rPr>
      </w:pPr>
      <w:r w:rsidRPr="00393FFD">
        <w:rPr>
          <w:rFonts w:ascii="Times New Roman" w:hAnsi="Times New Roman" w:cs="Times New Roman"/>
          <w:bCs/>
          <w:iCs/>
          <w:sz w:val="28"/>
          <w:szCs w:val="28"/>
          <w:lang w:val="uk-UA"/>
        </w:rPr>
        <w:t xml:space="preserve">Покупець </w:t>
      </w:r>
      <w:r w:rsidRPr="00393FFD">
        <w:rPr>
          <w:rFonts w:ascii="Times New Roman" w:hAnsi="Times New Roman" w:cs="Times New Roman"/>
          <w:sz w:val="28"/>
          <w:szCs w:val="28"/>
          <w:lang w:val="uk-UA"/>
        </w:rPr>
        <w:t xml:space="preserve">– переможець аукціону </w:t>
      </w:r>
      <w:r w:rsidRPr="00393FFD">
        <w:rPr>
          <w:rFonts w:ascii="Times New Roman" w:hAnsi="Times New Roman" w:cs="Times New Roman"/>
          <w:bCs/>
          <w:iCs/>
          <w:sz w:val="28"/>
          <w:szCs w:val="28"/>
          <w:lang w:val="uk-UA"/>
        </w:rPr>
        <w:t>бере на себе витрати пов’язані з нотаріальним посвідченням договору купівлі – продажу об’єкта та відшкодовує вартість робіт з оцінки</w:t>
      </w:r>
      <w:r>
        <w:rPr>
          <w:rFonts w:ascii="Times New Roman" w:hAnsi="Times New Roman" w:cs="Times New Roman"/>
          <w:bCs/>
          <w:iCs/>
          <w:sz w:val="28"/>
          <w:szCs w:val="28"/>
          <w:lang w:val="uk-UA"/>
        </w:rPr>
        <w:t xml:space="preserve"> та рецензії</w:t>
      </w:r>
      <w:r w:rsidRPr="00393FFD">
        <w:rPr>
          <w:rFonts w:ascii="Times New Roman" w:hAnsi="Times New Roman" w:cs="Times New Roman"/>
          <w:bCs/>
          <w:iCs/>
          <w:sz w:val="28"/>
          <w:szCs w:val="28"/>
          <w:lang w:val="uk-UA"/>
        </w:rPr>
        <w:t>.</w:t>
      </w:r>
    </w:p>
    <w:p w:rsidR="00F3544A" w:rsidRDefault="00F3544A" w:rsidP="00F3544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Покупець – переможець аукціону відшкодовує витрати, пов’язані із здійсненням заходів з приватизації об’єкта на підставі частини четвертої статті 26 Закону України «Про приватизацію державного і комунального майна».</w:t>
      </w:r>
    </w:p>
    <w:p w:rsidR="00F3544A" w:rsidRPr="00917418" w:rsidRDefault="00F3544A" w:rsidP="00F3544A">
      <w:pPr>
        <w:spacing w:after="0"/>
        <w:ind w:left="720"/>
        <w:jc w:val="both"/>
        <w:rPr>
          <w:rFonts w:ascii="Times New Roman" w:hAnsi="Times New Roman"/>
          <w:color w:val="000000"/>
          <w:sz w:val="28"/>
          <w:szCs w:val="28"/>
          <w:lang w:val="uk-UA"/>
        </w:rPr>
      </w:pPr>
    </w:p>
    <w:p w:rsidR="00F3544A" w:rsidRPr="00917418" w:rsidRDefault="00F3544A" w:rsidP="00F3544A">
      <w:pPr>
        <w:spacing w:after="0"/>
        <w:ind w:firstLine="708"/>
        <w:jc w:val="both"/>
        <w:rPr>
          <w:rFonts w:ascii="Times New Roman" w:hAnsi="Times New Roman"/>
          <w:sz w:val="28"/>
          <w:szCs w:val="28"/>
          <w:lang w:val="uk-UA"/>
        </w:rPr>
      </w:pPr>
      <w:r>
        <w:rPr>
          <w:rFonts w:ascii="Times New Roman" w:hAnsi="Times New Roman"/>
          <w:b/>
          <w:bCs/>
          <w:sz w:val="28"/>
          <w:szCs w:val="28"/>
          <w:lang w:val="uk-UA"/>
        </w:rPr>
        <w:t xml:space="preserve">4. </w:t>
      </w:r>
      <w:r w:rsidRPr="00917418">
        <w:rPr>
          <w:rFonts w:ascii="Times New Roman" w:hAnsi="Times New Roman"/>
          <w:b/>
          <w:bCs/>
          <w:sz w:val="28"/>
          <w:szCs w:val="28"/>
          <w:lang w:val="uk-UA"/>
        </w:rPr>
        <w:t>Додаткова інформація:</w:t>
      </w:r>
    </w:p>
    <w:p w:rsidR="00F3544A" w:rsidRPr="00917418" w:rsidRDefault="00F3544A" w:rsidP="00F3544A">
      <w:pPr>
        <w:spacing w:after="0"/>
        <w:ind w:firstLine="708"/>
        <w:jc w:val="both"/>
        <w:rPr>
          <w:rFonts w:ascii="Times New Roman" w:hAnsi="Times New Roman"/>
          <w:b/>
          <w:bCs/>
          <w:sz w:val="28"/>
          <w:szCs w:val="28"/>
          <w:lang w:val="uk-UA"/>
        </w:rPr>
      </w:pPr>
      <w:r w:rsidRPr="00917418">
        <w:rPr>
          <w:rFonts w:ascii="Times New Roman" w:hAnsi="Times New Roman"/>
          <w:b/>
          <w:bCs/>
          <w:sz w:val="28"/>
          <w:szCs w:val="28"/>
          <w:lang w:val="uk-UA"/>
        </w:rPr>
        <w:t>Найменування установи (банку, казначейства), її місцезнаходження та номери рахунків,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F3544A" w:rsidRPr="00AB0EBC" w:rsidRDefault="00F3544A" w:rsidP="00F3544A">
      <w:pPr>
        <w:spacing w:after="0"/>
        <w:ind w:firstLine="708"/>
        <w:jc w:val="both"/>
        <w:rPr>
          <w:rFonts w:ascii="Times New Roman" w:hAnsi="Times New Roman" w:cs="Times New Roman"/>
          <w:sz w:val="28"/>
          <w:szCs w:val="28"/>
          <w:lang w:val="uk-UA"/>
        </w:rPr>
      </w:pPr>
      <w:r w:rsidRPr="00AB0EBC">
        <w:rPr>
          <w:rFonts w:ascii="Times New Roman" w:hAnsi="Times New Roman" w:cs="Times New Roman"/>
          <w:sz w:val="28"/>
          <w:szCs w:val="28"/>
          <w:lang w:val="uk-UA"/>
        </w:rPr>
        <w:t>Рахунки для внесення оператором електронного майданчика реєстраційного, гарантійного внеску потенційним покупцем та проведення переможцем аукціону розрахунку за придбані об’єкти:</w:t>
      </w:r>
    </w:p>
    <w:p w:rsidR="00F3544A" w:rsidRPr="00AB0EBC" w:rsidRDefault="00F3544A" w:rsidP="00F3544A">
      <w:pPr>
        <w:pStyle w:val="3"/>
        <w:shd w:val="clear" w:color="auto" w:fill="auto"/>
        <w:tabs>
          <w:tab w:val="left" w:pos="720"/>
        </w:tabs>
        <w:spacing w:before="0" w:after="0" w:line="240" w:lineRule="auto"/>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ab/>
      </w:r>
      <w:r w:rsidRPr="00AB0EBC">
        <w:rPr>
          <w:rFonts w:ascii="Times New Roman" w:hAnsi="Times New Roman" w:cs="Times New Roman"/>
          <w:spacing w:val="0"/>
          <w:sz w:val="28"/>
          <w:szCs w:val="28"/>
          <w:lang w:val="uk-UA"/>
        </w:rPr>
        <w:t>в національній валюті</w:t>
      </w:r>
      <w:r w:rsidRPr="00AB0EBC">
        <w:rPr>
          <w:rFonts w:ascii="Times New Roman" w:hAnsi="Times New Roman" w:cs="Times New Roman"/>
          <w:spacing w:val="0"/>
          <w:sz w:val="28"/>
          <w:szCs w:val="28"/>
        </w:rPr>
        <w:t xml:space="preserve"> (</w:t>
      </w:r>
      <w:r w:rsidRPr="00AB0EBC">
        <w:rPr>
          <w:rFonts w:ascii="Times New Roman" w:hAnsi="Times New Roman" w:cs="Times New Roman"/>
          <w:spacing w:val="0"/>
          <w:sz w:val="28"/>
          <w:szCs w:val="28"/>
          <w:lang w:val="uk-UA"/>
        </w:rPr>
        <w:t>для перерахування реєстраційного та гарантійного внеску):</w:t>
      </w:r>
    </w:p>
    <w:p w:rsidR="00F3544A" w:rsidRPr="00AB0EBC" w:rsidRDefault="00F3544A" w:rsidP="00F3544A">
      <w:pPr>
        <w:pStyle w:val="3"/>
        <w:shd w:val="clear" w:color="auto" w:fill="auto"/>
        <w:tabs>
          <w:tab w:val="left" w:pos="720"/>
        </w:tabs>
        <w:spacing w:before="0" w:after="0" w:line="240" w:lineRule="auto"/>
        <w:rPr>
          <w:rFonts w:ascii="Times New Roman" w:hAnsi="Times New Roman" w:cs="Times New Roman"/>
          <w:spacing w:val="0"/>
          <w:sz w:val="28"/>
          <w:szCs w:val="28"/>
          <w:lang w:val="uk-UA"/>
        </w:rPr>
      </w:pPr>
      <w:r>
        <w:rPr>
          <w:rFonts w:ascii="Times New Roman" w:hAnsi="Times New Roman" w:cs="Times New Roman"/>
          <w:b/>
          <w:spacing w:val="0"/>
          <w:sz w:val="28"/>
          <w:szCs w:val="28"/>
          <w:lang w:val="uk-UA"/>
        </w:rPr>
        <w:tab/>
      </w:r>
      <w:r w:rsidRPr="00AB0EBC">
        <w:rPr>
          <w:rFonts w:ascii="Times New Roman" w:hAnsi="Times New Roman" w:cs="Times New Roman"/>
          <w:b/>
          <w:spacing w:val="0"/>
          <w:sz w:val="28"/>
          <w:szCs w:val="28"/>
          <w:lang w:val="uk-UA"/>
        </w:rPr>
        <w:t>Одержувач:</w:t>
      </w:r>
      <w:r w:rsidRPr="00AB0EBC">
        <w:rPr>
          <w:rFonts w:ascii="Times New Roman" w:hAnsi="Times New Roman" w:cs="Times New Roman"/>
          <w:spacing w:val="0"/>
          <w:sz w:val="28"/>
          <w:szCs w:val="28"/>
          <w:lang w:val="uk-UA"/>
        </w:rPr>
        <w:t xml:space="preserve"> </w:t>
      </w:r>
      <w:proofErr w:type="spellStart"/>
      <w:r w:rsidRPr="00AB0EBC">
        <w:rPr>
          <w:rFonts w:ascii="Times New Roman" w:hAnsi="Times New Roman" w:cs="Times New Roman"/>
          <w:spacing w:val="0"/>
          <w:sz w:val="28"/>
          <w:szCs w:val="28"/>
          <w:lang w:val="uk-UA"/>
        </w:rPr>
        <w:t>Білецька</w:t>
      </w:r>
      <w:proofErr w:type="spellEnd"/>
      <w:r w:rsidRPr="00AB0EBC">
        <w:rPr>
          <w:rFonts w:ascii="Times New Roman" w:hAnsi="Times New Roman" w:cs="Times New Roman"/>
          <w:spacing w:val="0"/>
          <w:sz w:val="28"/>
          <w:szCs w:val="28"/>
          <w:lang w:val="uk-UA"/>
        </w:rPr>
        <w:t xml:space="preserve"> сільська рада</w:t>
      </w:r>
    </w:p>
    <w:p w:rsidR="00F3544A" w:rsidRPr="00AB0EBC" w:rsidRDefault="00F3544A" w:rsidP="00F3544A">
      <w:pPr>
        <w:pStyle w:val="3"/>
        <w:shd w:val="clear" w:color="auto" w:fill="auto"/>
        <w:tabs>
          <w:tab w:val="left" w:pos="720"/>
        </w:tabs>
        <w:spacing w:before="0" w:after="0" w:line="240" w:lineRule="auto"/>
        <w:rPr>
          <w:rFonts w:ascii="Times New Roman" w:hAnsi="Times New Roman" w:cs="Times New Roman"/>
          <w:spacing w:val="0"/>
          <w:sz w:val="28"/>
          <w:szCs w:val="28"/>
          <w:lang w:val="uk-UA"/>
        </w:rPr>
      </w:pPr>
      <w:r>
        <w:rPr>
          <w:rFonts w:ascii="Times New Roman" w:hAnsi="Times New Roman" w:cs="Times New Roman"/>
          <w:b/>
          <w:spacing w:val="0"/>
          <w:sz w:val="28"/>
          <w:szCs w:val="28"/>
          <w:lang w:val="uk-UA"/>
        </w:rPr>
        <w:tab/>
      </w:r>
      <w:r w:rsidRPr="00AB0EBC">
        <w:rPr>
          <w:rFonts w:ascii="Times New Roman" w:hAnsi="Times New Roman" w:cs="Times New Roman"/>
          <w:b/>
          <w:spacing w:val="0"/>
          <w:sz w:val="28"/>
          <w:szCs w:val="28"/>
          <w:lang w:val="uk-UA"/>
        </w:rPr>
        <w:t xml:space="preserve">Рахунок </w:t>
      </w:r>
      <w:r w:rsidRPr="00AB0EBC">
        <w:rPr>
          <w:rFonts w:ascii="Times New Roman" w:hAnsi="Times New Roman" w:cs="Times New Roman"/>
          <w:spacing w:val="0"/>
          <w:sz w:val="28"/>
          <w:szCs w:val="28"/>
          <w:lang w:val="uk-UA"/>
        </w:rPr>
        <w:t>№</w:t>
      </w:r>
      <w:r w:rsidRPr="00AB0EBC">
        <w:rPr>
          <w:rFonts w:ascii="Times New Roman" w:hAnsi="Times New Roman" w:cs="Times New Roman"/>
          <w:spacing w:val="0"/>
          <w:sz w:val="28"/>
          <w:szCs w:val="28"/>
          <w:lang w:val="en-US"/>
        </w:rPr>
        <w:t>UA</w:t>
      </w:r>
      <w:r w:rsidRPr="00AB0EBC">
        <w:rPr>
          <w:rFonts w:ascii="Times New Roman" w:hAnsi="Times New Roman" w:cs="Times New Roman"/>
          <w:spacing w:val="0"/>
          <w:sz w:val="28"/>
          <w:szCs w:val="28"/>
          <w:lang w:val="uk-UA"/>
        </w:rPr>
        <w:t>4</w:t>
      </w:r>
      <w:r>
        <w:rPr>
          <w:rFonts w:ascii="Times New Roman" w:hAnsi="Times New Roman" w:cs="Times New Roman"/>
          <w:spacing w:val="0"/>
          <w:sz w:val="28"/>
          <w:szCs w:val="28"/>
          <w:lang w:val="uk-UA"/>
        </w:rPr>
        <w:t>6</w:t>
      </w:r>
      <w:r w:rsidRPr="00AB0EBC">
        <w:rPr>
          <w:rFonts w:ascii="Times New Roman" w:hAnsi="Times New Roman" w:cs="Times New Roman"/>
          <w:spacing w:val="0"/>
          <w:sz w:val="28"/>
          <w:szCs w:val="28"/>
          <w:lang w:val="uk-UA"/>
        </w:rPr>
        <w:t>8</w:t>
      </w:r>
      <w:r>
        <w:rPr>
          <w:rFonts w:ascii="Times New Roman" w:hAnsi="Times New Roman" w:cs="Times New Roman"/>
          <w:spacing w:val="0"/>
          <w:sz w:val="28"/>
          <w:szCs w:val="28"/>
          <w:lang w:val="uk-UA"/>
        </w:rPr>
        <w:t>999980314030544000019745</w:t>
      </w:r>
      <w:r w:rsidRPr="00AB0EBC">
        <w:rPr>
          <w:rFonts w:ascii="Times New Roman" w:hAnsi="Times New Roman" w:cs="Times New Roman"/>
          <w:spacing w:val="0"/>
          <w:sz w:val="28"/>
          <w:szCs w:val="28"/>
          <w:lang w:val="uk-UA"/>
        </w:rPr>
        <w:t xml:space="preserve"> (для перерахування реєстраційного внеску учасників  аукціону та гарантійного внеску переможця аукціону)</w:t>
      </w:r>
    </w:p>
    <w:p w:rsidR="00F3544A" w:rsidRPr="001F11DA" w:rsidRDefault="00F3544A" w:rsidP="00F3544A">
      <w:pPr>
        <w:pStyle w:val="3"/>
        <w:shd w:val="clear" w:color="auto" w:fill="auto"/>
        <w:tabs>
          <w:tab w:val="left" w:pos="720"/>
        </w:tabs>
        <w:spacing w:before="0" w:after="0" w:line="240" w:lineRule="auto"/>
        <w:rPr>
          <w:rFonts w:ascii="Times New Roman" w:hAnsi="Times New Roman" w:cs="Times New Roman"/>
          <w:spacing w:val="0"/>
          <w:sz w:val="28"/>
          <w:szCs w:val="28"/>
          <w:lang w:val="uk-UA"/>
        </w:rPr>
      </w:pPr>
      <w:r>
        <w:rPr>
          <w:rFonts w:ascii="Times New Roman" w:hAnsi="Times New Roman" w:cs="Times New Roman"/>
          <w:b/>
          <w:spacing w:val="0"/>
          <w:sz w:val="28"/>
          <w:szCs w:val="28"/>
          <w:lang w:val="uk-UA"/>
        </w:rPr>
        <w:tab/>
      </w:r>
      <w:r w:rsidRPr="00AB0EBC">
        <w:rPr>
          <w:rFonts w:ascii="Times New Roman" w:hAnsi="Times New Roman" w:cs="Times New Roman"/>
          <w:b/>
          <w:spacing w:val="0"/>
          <w:sz w:val="28"/>
          <w:szCs w:val="28"/>
          <w:lang w:val="uk-UA"/>
        </w:rPr>
        <w:t>Банк одержувача:</w:t>
      </w:r>
      <w:r w:rsidRPr="00AB0EBC">
        <w:rPr>
          <w:rFonts w:ascii="Times New Roman" w:hAnsi="Times New Roman" w:cs="Times New Roman"/>
          <w:spacing w:val="0"/>
          <w:sz w:val="28"/>
          <w:szCs w:val="28"/>
          <w:lang w:val="uk-UA"/>
        </w:rPr>
        <w:t xml:space="preserve"> ДКСУ, м Київ</w:t>
      </w:r>
    </w:p>
    <w:p w:rsidR="00F3544A" w:rsidRDefault="00F3544A" w:rsidP="00F3544A">
      <w:pPr>
        <w:pStyle w:val="3"/>
        <w:shd w:val="clear" w:color="auto" w:fill="auto"/>
        <w:tabs>
          <w:tab w:val="left" w:pos="720"/>
        </w:tabs>
        <w:spacing w:before="0" w:after="0" w:line="240" w:lineRule="auto"/>
        <w:rPr>
          <w:rFonts w:ascii="Times New Roman" w:hAnsi="Times New Roman" w:cs="Times New Roman"/>
          <w:bCs/>
          <w:spacing w:val="0"/>
          <w:sz w:val="28"/>
          <w:szCs w:val="28"/>
          <w:lang w:val="uk-UA"/>
        </w:rPr>
      </w:pPr>
      <w:r>
        <w:rPr>
          <w:rFonts w:ascii="Times New Roman" w:hAnsi="Times New Roman" w:cs="Times New Roman"/>
          <w:b/>
          <w:spacing w:val="0"/>
          <w:sz w:val="28"/>
          <w:szCs w:val="28"/>
          <w:lang w:val="uk-UA"/>
        </w:rPr>
        <w:tab/>
      </w:r>
      <w:r w:rsidRPr="00AB0EBC">
        <w:rPr>
          <w:rFonts w:ascii="Times New Roman" w:hAnsi="Times New Roman" w:cs="Times New Roman"/>
          <w:b/>
          <w:spacing w:val="0"/>
          <w:sz w:val="28"/>
          <w:szCs w:val="28"/>
          <w:lang w:val="uk-UA"/>
        </w:rPr>
        <w:t>Код ЄДР</w:t>
      </w:r>
      <w:r w:rsidRPr="00AB0EBC">
        <w:rPr>
          <w:rFonts w:ascii="Times New Roman" w:hAnsi="Times New Roman" w:cs="Times New Roman"/>
          <w:bCs/>
          <w:spacing w:val="0"/>
          <w:sz w:val="28"/>
          <w:szCs w:val="28"/>
          <w:lang w:val="uk-UA"/>
        </w:rPr>
        <w:t xml:space="preserve"> 14029160</w:t>
      </w:r>
    </w:p>
    <w:p w:rsidR="00F3544A" w:rsidRDefault="00F3544A" w:rsidP="00F3544A">
      <w:pPr>
        <w:pStyle w:val="3"/>
        <w:shd w:val="clear" w:color="auto" w:fill="auto"/>
        <w:tabs>
          <w:tab w:val="left" w:pos="720"/>
        </w:tabs>
        <w:spacing w:before="0" w:after="0" w:line="240" w:lineRule="auto"/>
        <w:rPr>
          <w:rFonts w:ascii="Times New Roman" w:hAnsi="Times New Roman" w:cs="Times New Roman"/>
          <w:bCs/>
          <w:spacing w:val="0"/>
          <w:sz w:val="28"/>
          <w:szCs w:val="28"/>
          <w:lang w:val="uk-UA"/>
        </w:rPr>
      </w:pPr>
    </w:p>
    <w:p w:rsidR="00F3544A" w:rsidRDefault="00F3544A" w:rsidP="00F3544A">
      <w:pPr>
        <w:pStyle w:val="3"/>
        <w:shd w:val="clear" w:color="auto" w:fill="auto"/>
        <w:tabs>
          <w:tab w:val="left" w:pos="720"/>
        </w:tabs>
        <w:spacing w:before="0" w:after="0" w:line="240" w:lineRule="auto"/>
        <w:rPr>
          <w:rFonts w:ascii="Times New Roman" w:hAnsi="Times New Roman" w:cs="Times New Roman"/>
          <w:bCs/>
          <w:spacing w:val="0"/>
          <w:sz w:val="28"/>
          <w:szCs w:val="28"/>
          <w:lang w:val="uk-UA"/>
        </w:rPr>
      </w:pPr>
      <w:r>
        <w:rPr>
          <w:rFonts w:ascii="Times New Roman" w:hAnsi="Times New Roman" w:cs="Times New Roman"/>
          <w:bCs/>
          <w:spacing w:val="0"/>
          <w:sz w:val="28"/>
          <w:szCs w:val="28"/>
          <w:lang w:val="uk-UA"/>
        </w:rPr>
        <w:tab/>
      </w:r>
      <w:r w:rsidRPr="00AB0EBC">
        <w:rPr>
          <w:rFonts w:ascii="Times New Roman" w:hAnsi="Times New Roman" w:cs="Times New Roman"/>
          <w:bCs/>
          <w:spacing w:val="0"/>
          <w:sz w:val="28"/>
          <w:szCs w:val="28"/>
          <w:lang w:val="uk-UA"/>
        </w:rPr>
        <w:t>в національній валюті</w:t>
      </w:r>
      <w:r w:rsidRPr="00AB0EBC">
        <w:rPr>
          <w:rFonts w:ascii="Times New Roman" w:hAnsi="Times New Roman" w:cs="Times New Roman"/>
          <w:bCs/>
          <w:spacing w:val="0"/>
          <w:sz w:val="28"/>
          <w:szCs w:val="28"/>
        </w:rPr>
        <w:t xml:space="preserve"> (</w:t>
      </w:r>
      <w:r w:rsidRPr="00AB0EBC">
        <w:rPr>
          <w:rFonts w:ascii="Times New Roman" w:hAnsi="Times New Roman" w:cs="Times New Roman"/>
          <w:bCs/>
          <w:spacing w:val="0"/>
          <w:sz w:val="28"/>
          <w:szCs w:val="28"/>
          <w:lang w:val="uk-UA"/>
        </w:rPr>
        <w:t>для розрахунків за придбаний об’єкт):</w:t>
      </w:r>
    </w:p>
    <w:p w:rsidR="00F3544A" w:rsidRPr="001F11DA" w:rsidRDefault="00F3544A" w:rsidP="00F3544A">
      <w:pPr>
        <w:pStyle w:val="3"/>
        <w:shd w:val="clear" w:color="auto" w:fill="auto"/>
        <w:tabs>
          <w:tab w:val="left" w:pos="720"/>
        </w:tabs>
        <w:spacing w:before="0" w:after="0" w:line="240" w:lineRule="auto"/>
        <w:rPr>
          <w:rFonts w:ascii="Times New Roman" w:hAnsi="Times New Roman" w:cs="Times New Roman"/>
          <w:bCs/>
          <w:spacing w:val="0"/>
          <w:sz w:val="28"/>
          <w:szCs w:val="28"/>
          <w:lang w:val="uk-UA"/>
        </w:rPr>
      </w:pPr>
      <w:r>
        <w:rPr>
          <w:rFonts w:ascii="Times New Roman" w:hAnsi="Times New Roman" w:cs="Times New Roman"/>
          <w:bCs/>
          <w:spacing w:val="0"/>
          <w:sz w:val="28"/>
          <w:szCs w:val="28"/>
          <w:lang w:val="uk-UA"/>
        </w:rPr>
        <w:tab/>
      </w:r>
      <w:proofErr w:type="spellStart"/>
      <w:r w:rsidRPr="001F11DA">
        <w:rPr>
          <w:rFonts w:ascii="Times New Roman" w:hAnsi="Times New Roman" w:cs="Times New Roman"/>
          <w:b/>
          <w:spacing w:val="0"/>
          <w:sz w:val="28"/>
          <w:szCs w:val="28"/>
          <w:lang w:val="uk-UA"/>
        </w:rPr>
        <w:t>Отримувач</w:t>
      </w:r>
      <w:proofErr w:type="spellEnd"/>
      <w:r w:rsidRPr="001F11DA">
        <w:rPr>
          <w:rFonts w:ascii="Times New Roman" w:hAnsi="Times New Roman" w:cs="Times New Roman"/>
          <w:bCs/>
          <w:spacing w:val="0"/>
          <w:sz w:val="28"/>
          <w:szCs w:val="28"/>
          <w:lang w:val="uk-UA"/>
        </w:rPr>
        <w:t>: ДКСУ м. Київ</w:t>
      </w:r>
    </w:p>
    <w:p w:rsidR="00F3544A" w:rsidRPr="001F11DA" w:rsidRDefault="00F3544A" w:rsidP="00F3544A">
      <w:pPr>
        <w:pStyle w:val="3"/>
        <w:shd w:val="clear" w:color="auto" w:fill="auto"/>
        <w:tabs>
          <w:tab w:val="left" w:pos="720"/>
        </w:tabs>
        <w:spacing w:before="0" w:after="0" w:line="240" w:lineRule="auto"/>
        <w:ind w:left="720"/>
        <w:rPr>
          <w:rFonts w:ascii="Times New Roman" w:hAnsi="Times New Roman" w:cs="Times New Roman"/>
          <w:bCs/>
          <w:spacing w:val="0"/>
          <w:sz w:val="28"/>
          <w:szCs w:val="28"/>
          <w:lang w:val="uk-UA"/>
        </w:rPr>
      </w:pPr>
      <w:r w:rsidRPr="001F11DA">
        <w:rPr>
          <w:rFonts w:ascii="Times New Roman" w:hAnsi="Times New Roman" w:cs="Times New Roman"/>
          <w:b/>
          <w:spacing w:val="0"/>
          <w:sz w:val="28"/>
          <w:szCs w:val="28"/>
          <w:lang w:val="uk-UA"/>
        </w:rPr>
        <w:t xml:space="preserve">Код </w:t>
      </w:r>
      <w:proofErr w:type="spellStart"/>
      <w:r w:rsidRPr="001F11DA">
        <w:rPr>
          <w:rFonts w:ascii="Times New Roman" w:hAnsi="Times New Roman" w:cs="Times New Roman"/>
          <w:b/>
          <w:spacing w:val="0"/>
          <w:sz w:val="28"/>
          <w:szCs w:val="28"/>
          <w:lang w:val="uk-UA"/>
        </w:rPr>
        <w:t>отримувача</w:t>
      </w:r>
      <w:proofErr w:type="spellEnd"/>
      <w:r w:rsidRPr="001F11DA">
        <w:rPr>
          <w:rFonts w:ascii="Times New Roman" w:hAnsi="Times New Roman" w:cs="Times New Roman"/>
          <w:b/>
          <w:spacing w:val="0"/>
          <w:sz w:val="28"/>
          <w:szCs w:val="28"/>
          <w:lang w:val="uk-UA"/>
        </w:rPr>
        <w:t xml:space="preserve"> (ЄДР)</w:t>
      </w:r>
      <w:r w:rsidRPr="001F11DA">
        <w:rPr>
          <w:rFonts w:ascii="Times New Roman" w:hAnsi="Times New Roman" w:cs="Times New Roman"/>
          <w:bCs/>
          <w:spacing w:val="0"/>
          <w:sz w:val="28"/>
          <w:szCs w:val="28"/>
          <w:lang w:val="uk-UA"/>
        </w:rPr>
        <w:t xml:space="preserve">: </w:t>
      </w:r>
      <w:r>
        <w:rPr>
          <w:rFonts w:ascii="Times New Roman" w:hAnsi="Times New Roman" w:cs="Times New Roman"/>
          <w:bCs/>
          <w:spacing w:val="0"/>
          <w:sz w:val="28"/>
          <w:szCs w:val="28"/>
          <w:lang w:val="uk-UA"/>
        </w:rPr>
        <w:t>37977599</w:t>
      </w:r>
    </w:p>
    <w:p w:rsidR="00F3544A" w:rsidRPr="006753CF" w:rsidRDefault="00F3544A" w:rsidP="00F3544A">
      <w:pPr>
        <w:pStyle w:val="3"/>
        <w:shd w:val="clear" w:color="auto" w:fill="auto"/>
        <w:tabs>
          <w:tab w:val="left" w:pos="720"/>
        </w:tabs>
        <w:spacing w:before="0" w:after="0" w:line="240" w:lineRule="auto"/>
        <w:ind w:left="720"/>
        <w:rPr>
          <w:rFonts w:ascii="Times New Roman" w:hAnsi="Times New Roman" w:cs="Times New Roman"/>
          <w:bCs/>
          <w:spacing w:val="0"/>
          <w:sz w:val="28"/>
          <w:szCs w:val="28"/>
          <w:lang w:val="uk-UA"/>
        </w:rPr>
      </w:pPr>
      <w:r w:rsidRPr="001F11DA">
        <w:rPr>
          <w:rFonts w:ascii="Times New Roman" w:hAnsi="Times New Roman" w:cs="Times New Roman"/>
          <w:b/>
          <w:spacing w:val="0"/>
          <w:sz w:val="28"/>
          <w:szCs w:val="28"/>
          <w:lang w:val="uk-UA"/>
        </w:rPr>
        <w:t>Номер рахунку</w:t>
      </w:r>
      <w:r w:rsidRPr="001F11DA">
        <w:rPr>
          <w:rFonts w:ascii="Times New Roman" w:hAnsi="Times New Roman" w:cs="Times New Roman"/>
          <w:bCs/>
          <w:spacing w:val="0"/>
          <w:sz w:val="28"/>
          <w:szCs w:val="28"/>
          <w:lang w:val="uk-UA"/>
        </w:rPr>
        <w:t xml:space="preserve">: </w:t>
      </w:r>
      <w:r w:rsidRPr="001F11DA">
        <w:rPr>
          <w:rFonts w:ascii="Times New Roman" w:hAnsi="Times New Roman" w:cs="Times New Roman"/>
          <w:bCs/>
          <w:spacing w:val="0"/>
          <w:sz w:val="28"/>
          <w:szCs w:val="28"/>
          <w:lang w:val="en-US"/>
        </w:rPr>
        <w:t>UA</w:t>
      </w:r>
      <w:r w:rsidRPr="006753CF">
        <w:rPr>
          <w:rFonts w:ascii="Times New Roman" w:hAnsi="Times New Roman" w:cs="Times New Roman"/>
          <w:bCs/>
          <w:spacing w:val="0"/>
          <w:sz w:val="28"/>
          <w:szCs w:val="28"/>
          <w:lang w:val="uk-UA"/>
        </w:rPr>
        <w:t>788999980314161905000019745</w:t>
      </w:r>
    </w:p>
    <w:p w:rsidR="00F3544A" w:rsidRPr="00AB0EBC" w:rsidRDefault="00F3544A" w:rsidP="00F3544A">
      <w:pPr>
        <w:pStyle w:val="3"/>
        <w:shd w:val="clear" w:color="auto" w:fill="auto"/>
        <w:tabs>
          <w:tab w:val="left" w:pos="720"/>
          <w:tab w:val="left" w:pos="900"/>
        </w:tabs>
        <w:spacing w:before="0" w:after="0" w:line="240" w:lineRule="auto"/>
        <w:rPr>
          <w:rFonts w:ascii="Times New Roman" w:hAnsi="Times New Roman" w:cs="Times New Roman"/>
          <w:bCs/>
          <w:spacing w:val="0"/>
          <w:sz w:val="28"/>
          <w:szCs w:val="28"/>
          <w:lang w:val="uk-UA"/>
        </w:rPr>
      </w:pPr>
      <w:r w:rsidRPr="001F11DA">
        <w:rPr>
          <w:rFonts w:ascii="Times New Roman" w:hAnsi="Times New Roman" w:cs="Times New Roman"/>
          <w:bCs/>
          <w:spacing w:val="0"/>
          <w:sz w:val="28"/>
          <w:szCs w:val="28"/>
          <w:lang w:val="uk-UA"/>
        </w:rPr>
        <w:tab/>
      </w:r>
      <w:r w:rsidRPr="001F11DA">
        <w:rPr>
          <w:rFonts w:ascii="Times New Roman" w:hAnsi="Times New Roman" w:cs="Times New Roman"/>
          <w:b/>
          <w:spacing w:val="0"/>
          <w:sz w:val="28"/>
          <w:szCs w:val="28"/>
          <w:lang w:val="uk-UA"/>
        </w:rPr>
        <w:t>Код класифікації доходів бюджету</w:t>
      </w:r>
      <w:r w:rsidRPr="001F11DA">
        <w:rPr>
          <w:rFonts w:ascii="Times New Roman" w:hAnsi="Times New Roman" w:cs="Times New Roman"/>
          <w:bCs/>
          <w:spacing w:val="0"/>
          <w:sz w:val="28"/>
          <w:szCs w:val="28"/>
          <w:lang w:val="uk-UA"/>
        </w:rPr>
        <w:t>: 31030000 (Кошти від відчуження майна, що належить Автономній Республіці Крим та майна, що перебуває в комунальній власності).</w:t>
      </w:r>
    </w:p>
    <w:p w:rsidR="00F3544A" w:rsidRPr="00917418" w:rsidRDefault="00F3544A" w:rsidP="00F3544A">
      <w:pPr>
        <w:pStyle w:val="3"/>
        <w:shd w:val="clear" w:color="auto" w:fill="auto"/>
        <w:tabs>
          <w:tab w:val="left" w:pos="900"/>
        </w:tabs>
        <w:spacing w:before="0" w:after="0" w:line="240" w:lineRule="auto"/>
        <w:ind w:left="900" w:hanging="180"/>
        <w:rPr>
          <w:bCs/>
          <w:spacing w:val="0"/>
          <w:sz w:val="28"/>
          <w:szCs w:val="28"/>
          <w:lang w:val="uk-UA"/>
        </w:rPr>
      </w:pPr>
    </w:p>
    <w:p w:rsidR="00F3544A" w:rsidRDefault="00F3544A" w:rsidP="00F3544A">
      <w:pPr>
        <w:pStyle w:val="3"/>
        <w:shd w:val="clear" w:color="auto" w:fill="auto"/>
        <w:tabs>
          <w:tab w:val="left" w:pos="900"/>
        </w:tabs>
        <w:spacing w:before="0" w:after="0" w:line="240" w:lineRule="auto"/>
        <w:rPr>
          <w:rFonts w:ascii="Times New Roman" w:hAnsi="Times New Roman" w:cs="Times New Roman"/>
          <w:bCs/>
          <w:spacing w:val="0"/>
          <w:sz w:val="28"/>
          <w:szCs w:val="28"/>
          <w:lang w:val="uk-UA"/>
        </w:rPr>
      </w:pPr>
      <w:r>
        <w:rPr>
          <w:rFonts w:ascii="Times New Roman" w:hAnsi="Times New Roman" w:cs="Times New Roman"/>
          <w:b/>
          <w:spacing w:val="0"/>
          <w:sz w:val="28"/>
          <w:szCs w:val="28"/>
          <w:lang w:val="uk-UA"/>
        </w:rPr>
        <w:tab/>
      </w:r>
      <w:r w:rsidRPr="00AB0EBC">
        <w:rPr>
          <w:rFonts w:ascii="Times New Roman" w:hAnsi="Times New Roman" w:cs="Times New Roman"/>
          <w:b/>
          <w:spacing w:val="0"/>
          <w:sz w:val="28"/>
          <w:szCs w:val="28"/>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AB0EBC">
        <w:rPr>
          <w:rFonts w:ascii="Times New Roman" w:hAnsi="Times New Roman" w:cs="Times New Roman"/>
          <w:bCs/>
          <w:spacing w:val="0"/>
          <w:sz w:val="28"/>
          <w:szCs w:val="28"/>
          <w:lang w:val="uk-UA"/>
        </w:rPr>
        <w:t>розміщені на сайті:</w:t>
      </w:r>
      <w:bookmarkStart w:id="0" w:name="_Hlk68872229"/>
    </w:p>
    <w:p w:rsidR="00F3544A" w:rsidRPr="00AB0EBC" w:rsidRDefault="00F3544A" w:rsidP="00F3544A">
      <w:pPr>
        <w:pStyle w:val="3"/>
        <w:shd w:val="clear" w:color="auto" w:fill="auto"/>
        <w:tabs>
          <w:tab w:val="left" w:pos="900"/>
        </w:tabs>
        <w:spacing w:before="0" w:after="0" w:line="240" w:lineRule="auto"/>
        <w:rPr>
          <w:rFonts w:ascii="Times New Roman" w:hAnsi="Times New Roman" w:cs="Times New Roman"/>
          <w:bCs/>
          <w:spacing w:val="0"/>
          <w:sz w:val="28"/>
          <w:szCs w:val="28"/>
          <w:lang w:val="uk-UA"/>
        </w:rPr>
      </w:pPr>
      <w:r>
        <w:rPr>
          <w:rFonts w:ascii="Times New Roman" w:hAnsi="Times New Roman" w:cs="Times New Roman"/>
          <w:bCs/>
          <w:spacing w:val="0"/>
          <w:sz w:val="28"/>
          <w:szCs w:val="28"/>
          <w:lang w:val="uk-UA"/>
        </w:rPr>
        <w:tab/>
      </w:r>
      <w:hyperlink r:id="rId4" w:history="1">
        <w:r w:rsidRPr="00AB0EBC">
          <w:rPr>
            <w:rStyle w:val="a3"/>
            <w:rFonts w:ascii="Times New Roman" w:hAnsi="Times New Roman" w:cs="Times New Roman"/>
            <w:bCs/>
            <w:color w:val="000000" w:themeColor="text1"/>
            <w:spacing w:val="0"/>
            <w:sz w:val="28"/>
            <w:szCs w:val="28"/>
            <w:lang w:val="uk-UA"/>
          </w:rPr>
          <w:t>https://prozorro.sale/info/elektronni-majdanchiki-ets-prozorroprodazhi-cbd2</w:t>
        </w:r>
      </w:hyperlink>
      <w:bookmarkEnd w:id="0"/>
    </w:p>
    <w:p w:rsidR="00F3544A" w:rsidRPr="00AB0EBC" w:rsidRDefault="00F3544A" w:rsidP="00F3544A">
      <w:pPr>
        <w:pStyle w:val="3"/>
        <w:shd w:val="clear" w:color="auto" w:fill="auto"/>
        <w:tabs>
          <w:tab w:val="left" w:pos="900"/>
        </w:tabs>
        <w:spacing w:before="0" w:after="0" w:line="240" w:lineRule="auto"/>
        <w:rPr>
          <w:rFonts w:ascii="Times New Roman" w:hAnsi="Times New Roman" w:cs="Times New Roman"/>
          <w:bCs/>
          <w:color w:val="000000" w:themeColor="text1"/>
          <w:spacing w:val="0"/>
          <w:sz w:val="28"/>
          <w:szCs w:val="28"/>
          <w:lang w:val="uk-UA"/>
        </w:rPr>
      </w:pPr>
      <w:r>
        <w:rPr>
          <w:rFonts w:ascii="Times New Roman" w:hAnsi="Times New Roman" w:cs="Times New Roman"/>
          <w:b/>
          <w:color w:val="000000" w:themeColor="text1"/>
          <w:spacing w:val="0"/>
          <w:sz w:val="28"/>
          <w:szCs w:val="28"/>
          <w:lang w:val="uk-UA"/>
        </w:rPr>
        <w:tab/>
      </w:r>
      <w:r w:rsidRPr="00AB0EBC">
        <w:rPr>
          <w:rFonts w:ascii="Times New Roman" w:hAnsi="Times New Roman" w:cs="Times New Roman"/>
          <w:b/>
          <w:color w:val="000000" w:themeColor="text1"/>
          <w:spacing w:val="0"/>
          <w:sz w:val="28"/>
          <w:szCs w:val="28"/>
          <w:lang w:val="uk-UA"/>
        </w:rPr>
        <w:t xml:space="preserve">Час і місце проведення огляду об’єкта: </w:t>
      </w:r>
      <w:r w:rsidRPr="00AB0EBC">
        <w:rPr>
          <w:rFonts w:ascii="Times New Roman" w:hAnsi="Times New Roman" w:cs="Times New Roman"/>
          <w:bCs/>
          <w:color w:val="000000" w:themeColor="text1"/>
          <w:spacing w:val="0"/>
          <w:sz w:val="28"/>
          <w:szCs w:val="28"/>
          <w:lang w:val="uk-UA"/>
        </w:rPr>
        <w:t xml:space="preserve">ознайомитись з об’єктом </w:t>
      </w:r>
      <w:r w:rsidRPr="00AB0EBC">
        <w:rPr>
          <w:rFonts w:ascii="Times New Roman" w:hAnsi="Times New Roman" w:cs="Times New Roman"/>
          <w:bCs/>
          <w:color w:val="000000" w:themeColor="text1"/>
          <w:spacing w:val="0"/>
          <w:sz w:val="28"/>
          <w:szCs w:val="28"/>
          <w:lang w:val="uk-UA"/>
        </w:rPr>
        <w:lastRenderedPageBreak/>
        <w:t xml:space="preserve">можна за місцем його розташування у робочі дні з 8-00 до 15-00, попередньо узгодивши з представником </w:t>
      </w:r>
      <w:proofErr w:type="spellStart"/>
      <w:r w:rsidRPr="00AB0EBC">
        <w:rPr>
          <w:rFonts w:ascii="Times New Roman" w:hAnsi="Times New Roman" w:cs="Times New Roman"/>
          <w:bCs/>
          <w:color w:val="000000" w:themeColor="text1"/>
          <w:spacing w:val="0"/>
          <w:sz w:val="28"/>
          <w:szCs w:val="28"/>
          <w:lang w:val="uk-UA"/>
        </w:rPr>
        <w:t>Білецької</w:t>
      </w:r>
      <w:proofErr w:type="spellEnd"/>
      <w:r w:rsidRPr="00AB0EBC">
        <w:rPr>
          <w:rFonts w:ascii="Times New Roman" w:hAnsi="Times New Roman" w:cs="Times New Roman"/>
          <w:bCs/>
          <w:color w:val="000000" w:themeColor="text1"/>
          <w:spacing w:val="0"/>
          <w:sz w:val="28"/>
          <w:szCs w:val="28"/>
          <w:lang w:val="uk-UA"/>
        </w:rPr>
        <w:t xml:space="preserve"> сільської ради годину огляду об’єкта за телефоном: +380685146530.</w:t>
      </w:r>
    </w:p>
    <w:p w:rsidR="00F3544A" w:rsidRPr="00AB0EBC" w:rsidRDefault="00F3544A" w:rsidP="00F3544A">
      <w:pPr>
        <w:pStyle w:val="3"/>
        <w:shd w:val="clear" w:color="auto" w:fill="auto"/>
        <w:tabs>
          <w:tab w:val="left" w:pos="900"/>
        </w:tabs>
        <w:spacing w:before="0" w:after="0" w:line="240" w:lineRule="auto"/>
        <w:rPr>
          <w:rFonts w:ascii="Times New Roman" w:hAnsi="Times New Roman" w:cs="Times New Roman"/>
          <w:bCs/>
          <w:color w:val="000000" w:themeColor="text1"/>
          <w:spacing w:val="0"/>
          <w:sz w:val="28"/>
          <w:szCs w:val="28"/>
          <w:lang w:val="uk-UA"/>
        </w:rPr>
      </w:pPr>
      <w:r>
        <w:rPr>
          <w:rFonts w:ascii="Times New Roman" w:hAnsi="Times New Roman" w:cs="Times New Roman"/>
          <w:b/>
          <w:color w:val="000000" w:themeColor="text1"/>
          <w:spacing w:val="0"/>
          <w:sz w:val="28"/>
          <w:szCs w:val="28"/>
          <w:lang w:val="uk-UA"/>
        </w:rPr>
        <w:tab/>
      </w:r>
      <w:r w:rsidRPr="00AB0EBC">
        <w:rPr>
          <w:rFonts w:ascii="Times New Roman" w:hAnsi="Times New Roman" w:cs="Times New Roman"/>
          <w:b/>
          <w:color w:val="000000" w:themeColor="text1"/>
          <w:spacing w:val="0"/>
          <w:sz w:val="28"/>
          <w:szCs w:val="28"/>
          <w:lang w:val="uk-UA"/>
        </w:rPr>
        <w:t>Організатор аукціону:</w:t>
      </w:r>
      <w:r w:rsidRPr="00AB0EBC">
        <w:rPr>
          <w:rFonts w:ascii="Times New Roman" w:hAnsi="Times New Roman" w:cs="Times New Roman"/>
          <w:bCs/>
          <w:color w:val="000000" w:themeColor="text1"/>
          <w:spacing w:val="0"/>
          <w:sz w:val="28"/>
          <w:szCs w:val="28"/>
          <w:lang w:val="uk-UA"/>
        </w:rPr>
        <w:t xml:space="preserve"> </w:t>
      </w:r>
      <w:proofErr w:type="spellStart"/>
      <w:r w:rsidRPr="00AB0EBC">
        <w:rPr>
          <w:rFonts w:ascii="Times New Roman" w:hAnsi="Times New Roman" w:cs="Times New Roman"/>
          <w:bCs/>
          <w:color w:val="000000" w:themeColor="text1"/>
          <w:spacing w:val="0"/>
          <w:sz w:val="28"/>
          <w:szCs w:val="28"/>
          <w:lang w:val="uk-UA"/>
        </w:rPr>
        <w:t>Білецька</w:t>
      </w:r>
      <w:proofErr w:type="spellEnd"/>
      <w:r w:rsidRPr="00AB0EBC">
        <w:rPr>
          <w:rFonts w:ascii="Times New Roman" w:hAnsi="Times New Roman" w:cs="Times New Roman"/>
          <w:bCs/>
          <w:color w:val="000000" w:themeColor="text1"/>
          <w:spacing w:val="0"/>
          <w:sz w:val="28"/>
          <w:szCs w:val="28"/>
          <w:lang w:val="uk-UA"/>
        </w:rPr>
        <w:t xml:space="preserve"> сільська рада, </w:t>
      </w:r>
      <w:r w:rsidRPr="00AB0EBC">
        <w:rPr>
          <w:rFonts w:ascii="Times New Roman" w:hAnsi="Times New Roman" w:cs="Times New Roman"/>
          <w:color w:val="000000" w:themeColor="text1"/>
          <w:sz w:val="28"/>
          <w:szCs w:val="28"/>
          <w:lang w:val="uk-UA"/>
        </w:rPr>
        <w:t>47707, Тернопільська область, с. Біла, вул. Молодіжна, 19</w:t>
      </w:r>
      <w:r w:rsidRPr="00AB0EBC">
        <w:rPr>
          <w:rFonts w:ascii="Times New Roman" w:hAnsi="Times New Roman" w:cs="Times New Roman"/>
          <w:bCs/>
          <w:color w:val="000000" w:themeColor="text1"/>
          <w:spacing w:val="0"/>
          <w:sz w:val="28"/>
          <w:szCs w:val="28"/>
          <w:lang w:val="uk-UA"/>
        </w:rPr>
        <w:t>.</w:t>
      </w:r>
    </w:p>
    <w:p w:rsidR="00F3544A" w:rsidRPr="00AB0EBC" w:rsidRDefault="00F3544A" w:rsidP="00F3544A">
      <w:pPr>
        <w:pStyle w:val="3"/>
        <w:shd w:val="clear" w:color="auto" w:fill="auto"/>
        <w:tabs>
          <w:tab w:val="left" w:pos="900"/>
        </w:tabs>
        <w:spacing w:before="0" w:after="0" w:line="240" w:lineRule="auto"/>
        <w:rPr>
          <w:rFonts w:ascii="Times New Roman" w:hAnsi="Times New Roman" w:cs="Times New Roman"/>
          <w:bCs/>
          <w:color w:val="000000" w:themeColor="text1"/>
          <w:spacing w:val="0"/>
          <w:sz w:val="28"/>
          <w:szCs w:val="28"/>
        </w:rPr>
      </w:pPr>
      <w:r>
        <w:rPr>
          <w:rFonts w:ascii="Times New Roman" w:hAnsi="Times New Roman" w:cs="Times New Roman"/>
          <w:bCs/>
          <w:color w:val="000000" w:themeColor="text1"/>
          <w:spacing w:val="0"/>
          <w:sz w:val="28"/>
          <w:szCs w:val="28"/>
          <w:lang w:val="uk-UA"/>
        </w:rPr>
        <w:tab/>
      </w:r>
      <w:r w:rsidRPr="00AB0EBC">
        <w:rPr>
          <w:rFonts w:ascii="Times New Roman" w:hAnsi="Times New Roman" w:cs="Times New Roman"/>
          <w:bCs/>
          <w:color w:val="000000" w:themeColor="text1"/>
          <w:spacing w:val="0"/>
          <w:sz w:val="28"/>
          <w:szCs w:val="28"/>
          <w:lang w:val="uk-UA"/>
        </w:rPr>
        <w:t xml:space="preserve">Контактна особа: </w:t>
      </w:r>
      <w:proofErr w:type="spellStart"/>
      <w:r w:rsidRPr="00AB0EBC">
        <w:rPr>
          <w:rFonts w:ascii="Times New Roman" w:hAnsi="Times New Roman" w:cs="Times New Roman"/>
          <w:bCs/>
          <w:color w:val="000000" w:themeColor="text1"/>
          <w:spacing w:val="0"/>
          <w:sz w:val="28"/>
          <w:szCs w:val="28"/>
          <w:lang w:val="uk-UA"/>
        </w:rPr>
        <w:t>Ящук</w:t>
      </w:r>
      <w:proofErr w:type="spellEnd"/>
      <w:r w:rsidRPr="00AB0EBC">
        <w:rPr>
          <w:rFonts w:ascii="Times New Roman" w:hAnsi="Times New Roman" w:cs="Times New Roman"/>
          <w:bCs/>
          <w:color w:val="000000" w:themeColor="text1"/>
          <w:spacing w:val="0"/>
          <w:sz w:val="28"/>
          <w:szCs w:val="28"/>
          <w:lang w:val="uk-UA"/>
        </w:rPr>
        <w:t xml:space="preserve"> Юлія Павлівна, тел. +380685146530,  </w:t>
      </w:r>
      <w:r w:rsidRPr="00AB0EBC">
        <w:rPr>
          <w:rFonts w:ascii="Times New Roman" w:hAnsi="Times New Roman" w:cs="Times New Roman"/>
          <w:bCs/>
          <w:color w:val="000000" w:themeColor="text1"/>
          <w:spacing w:val="0"/>
          <w:sz w:val="28"/>
          <w:szCs w:val="28"/>
          <w:lang w:val="en-US"/>
        </w:rPr>
        <w:t>email</w:t>
      </w:r>
      <w:r w:rsidRPr="00AB0EBC">
        <w:rPr>
          <w:rFonts w:ascii="Times New Roman" w:hAnsi="Times New Roman" w:cs="Times New Roman"/>
          <w:bCs/>
          <w:color w:val="000000" w:themeColor="text1"/>
          <w:spacing w:val="0"/>
          <w:sz w:val="28"/>
          <w:szCs w:val="28"/>
          <w:lang w:val="uk-UA"/>
        </w:rPr>
        <w:t xml:space="preserve">: </w:t>
      </w:r>
      <w:hyperlink r:id="rId5" w:history="1">
        <w:r w:rsidRPr="00AB0EBC">
          <w:rPr>
            <w:rStyle w:val="a3"/>
            <w:rFonts w:ascii="Times New Roman" w:hAnsi="Times New Roman" w:cs="Times New Roman"/>
            <w:color w:val="000000" w:themeColor="text1"/>
            <w:sz w:val="28"/>
            <w:szCs w:val="28"/>
            <w:lang w:val="en-US"/>
          </w:rPr>
          <w:t>urist</w:t>
        </w:r>
        <w:r w:rsidRPr="00AB0EBC">
          <w:rPr>
            <w:rStyle w:val="a3"/>
            <w:rFonts w:ascii="Times New Roman" w:hAnsi="Times New Roman" w:cs="Times New Roman"/>
            <w:color w:val="000000" w:themeColor="text1"/>
            <w:sz w:val="28"/>
            <w:szCs w:val="28"/>
          </w:rPr>
          <w:t>47707</w:t>
        </w:r>
        <w:r w:rsidRPr="00AB0EBC">
          <w:rPr>
            <w:rStyle w:val="a3"/>
            <w:rFonts w:ascii="Times New Roman" w:hAnsi="Times New Roman" w:cs="Times New Roman"/>
            <w:color w:val="000000" w:themeColor="text1"/>
            <w:sz w:val="28"/>
            <w:szCs w:val="28"/>
            <w:lang w:val="uk-UA"/>
          </w:rPr>
          <w:t>@</w:t>
        </w:r>
        <w:r w:rsidRPr="00AB0EBC">
          <w:rPr>
            <w:rStyle w:val="a3"/>
            <w:rFonts w:ascii="Times New Roman" w:hAnsi="Times New Roman" w:cs="Times New Roman"/>
            <w:color w:val="000000" w:themeColor="text1"/>
            <w:sz w:val="28"/>
            <w:szCs w:val="28"/>
            <w:lang w:val="en-US"/>
          </w:rPr>
          <w:t>ukr</w:t>
        </w:r>
        <w:r w:rsidRPr="00AB0EBC">
          <w:rPr>
            <w:rStyle w:val="a3"/>
            <w:rFonts w:ascii="Times New Roman" w:hAnsi="Times New Roman" w:cs="Times New Roman"/>
            <w:color w:val="000000" w:themeColor="text1"/>
            <w:sz w:val="28"/>
            <w:szCs w:val="28"/>
          </w:rPr>
          <w:t>.</w:t>
        </w:r>
        <w:r w:rsidRPr="00AB0EBC">
          <w:rPr>
            <w:rStyle w:val="a3"/>
            <w:rFonts w:ascii="Times New Roman" w:hAnsi="Times New Roman" w:cs="Times New Roman"/>
            <w:color w:val="000000" w:themeColor="text1"/>
            <w:sz w:val="28"/>
            <w:szCs w:val="28"/>
            <w:lang w:val="en-US"/>
          </w:rPr>
          <w:t>net</w:t>
        </w:r>
      </w:hyperlink>
      <w:r w:rsidRPr="00AB0EBC">
        <w:rPr>
          <w:rFonts w:ascii="Times New Roman" w:hAnsi="Times New Roman" w:cs="Times New Roman"/>
          <w:color w:val="000000" w:themeColor="text1"/>
          <w:sz w:val="28"/>
          <w:szCs w:val="28"/>
          <w:lang w:val="uk-UA"/>
        </w:rPr>
        <w:t>.</w:t>
      </w:r>
    </w:p>
    <w:p w:rsidR="00F3544A" w:rsidRPr="00AB0EBC" w:rsidRDefault="00F3544A" w:rsidP="00F3544A">
      <w:pPr>
        <w:pStyle w:val="3"/>
        <w:shd w:val="clear" w:color="auto" w:fill="auto"/>
        <w:tabs>
          <w:tab w:val="left" w:pos="900"/>
        </w:tabs>
        <w:spacing w:before="0" w:after="0" w:line="240" w:lineRule="auto"/>
        <w:ind w:left="900"/>
        <w:rPr>
          <w:bCs/>
          <w:color w:val="000000" w:themeColor="text1"/>
          <w:spacing w:val="0"/>
          <w:sz w:val="28"/>
          <w:szCs w:val="28"/>
        </w:rPr>
      </w:pPr>
    </w:p>
    <w:p w:rsidR="00F3544A" w:rsidRPr="00DB3F25" w:rsidRDefault="00F3544A" w:rsidP="00F3544A">
      <w:pPr>
        <w:pStyle w:val="3"/>
        <w:shd w:val="clear" w:color="auto" w:fill="auto"/>
        <w:tabs>
          <w:tab w:val="left" w:pos="900"/>
        </w:tabs>
        <w:spacing w:before="0" w:after="0" w:line="240" w:lineRule="auto"/>
        <w:rPr>
          <w:rFonts w:ascii="Times New Roman" w:hAnsi="Times New Roman" w:cs="Times New Roman"/>
          <w:b/>
          <w:spacing w:val="0"/>
          <w:sz w:val="28"/>
          <w:szCs w:val="28"/>
          <w:lang w:val="uk-UA"/>
        </w:rPr>
      </w:pPr>
      <w:r>
        <w:rPr>
          <w:rFonts w:ascii="Times New Roman" w:hAnsi="Times New Roman" w:cs="Times New Roman"/>
          <w:b/>
          <w:spacing w:val="0"/>
          <w:sz w:val="28"/>
          <w:szCs w:val="28"/>
          <w:lang w:val="uk-UA"/>
        </w:rPr>
        <w:tab/>
        <w:t xml:space="preserve">5. </w:t>
      </w:r>
      <w:r w:rsidRPr="00DB3F25">
        <w:rPr>
          <w:rFonts w:ascii="Times New Roman" w:hAnsi="Times New Roman" w:cs="Times New Roman"/>
          <w:b/>
          <w:spacing w:val="0"/>
          <w:sz w:val="28"/>
          <w:szCs w:val="28"/>
          <w:lang w:val="uk-UA"/>
        </w:rPr>
        <w:t>Технічні реквізити інформаційного повідомлення</w:t>
      </w:r>
    </w:p>
    <w:p w:rsidR="00F3544A" w:rsidRPr="00DB3F25" w:rsidRDefault="00F3544A" w:rsidP="00F3544A">
      <w:pPr>
        <w:pStyle w:val="3"/>
        <w:shd w:val="clear" w:color="auto" w:fill="auto"/>
        <w:tabs>
          <w:tab w:val="left" w:pos="900"/>
        </w:tabs>
        <w:spacing w:before="0" w:after="0" w:line="240" w:lineRule="auto"/>
        <w:rPr>
          <w:rFonts w:ascii="Times New Roman" w:hAnsi="Times New Roman" w:cs="Times New Roman"/>
          <w:bCs/>
          <w:spacing w:val="0"/>
          <w:sz w:val="28"/>
          <w:szCs w:val="28"/>
          <w:lang w:val="uk-UA"/>
        </w:rPr>
      </w:pPr>
      <w:r>
        <w:rPr>
          <w:rFonts w:ascii="Times New Roman" w:hAnsi="Times New Roman" w:cs="Times New Roman"/>
          <w:b/>
          <w:spacing w:val="0"/>
          <w:sz w:val="28"/>
          <w:szCs w:val="28"/>
          <w:lang w:val="uk-UA"/>
        </w:rPr>
        <w:tab/>
      </w:r>
      <w:r w:rsidRPr="00DB3F25">
        <w:rPr>
          <w:rFonts w:ascii="Times New Roman" w:hAnsi="Times New Roman" w:cs="Times New Roman"/>
          <w:b/>
          <w:spacing w:val="0"/>
          <w:sz w:val="28"/>
          <w:szCs w:val="28"/>
          <w:lang w:val="uk-UA"/>
        </w:rPr>
        <w:t>Дата і номер рішення про затвердження умов продажу об’єкта</w:t>
      </w:r>
      <w:r w:rsidRPr="00DB3F25">
        <w:rPr>
          <w:rFonts w:ascii="Times New Roman" w:hAnsi="Times New Roman" w:cs="Times New Roman"/>
          <w:bCs/>
          <w:spacing w:val="0"/>
          <w:sz w:val="28"/>
          <w:szCs w:val="28"/>
          <w:lang w:val="uk-UA"/>
        </w:rPr>
        <w:t xml:space="preserve">: </w:t>
      </w:r>
      <w:r w:rsidRPr="00DB3F25">
        <w:rPr>
          <w:rFonts w:ascii="Times New Roman" w:hAnsi="Times New Roman" w:cs="Times New Roman"/>
          <w:sz w:val="28"/>
          <w:szCs w:val="28"/>
          <w:lang w:val="uk-UA"/>
        </w:rPr>
        <w:t xml:space="preserve">рішення сесії </w:t>
      </w:r>
      <w:proofErr w:type="spellStart"/>
      <w:r w:rsidRPr="00DB3F25">
        <w:rPr>
          <w:rFonts w:ascii="Times New Roman" w:hAnsi="Times New Roman" w:cs="Times New Roman"/>
          <w:sz w:val="28"/>
          <w:szCs w:val="28"/>
          <w:lang w:val="uk-UA"/>
        </w:rPr>
        <w:t>Білецької</w:t>
      </w:r>
      <w:proofErr w:type="spellEnd"/>
      <w:r w:rsidRPr="00DB3F25">
        <w:rPr>
          <w:rFonts w:ascii="Times New Roman" w:hAnsi="Times New Roman" w:cs="Times New Roman"/>
          <w:sz w:val="28"/>
          <w:szCs w:val="28"/>
          <w:lang w:val="uk-UA"/>
        </w:rPr>
        <w:t xml:space="preserve"> сільської ради від 19.10.2021 №1703 «Про надання дозволу на приватизацію об’єкта комунальної власності </w:t>
      </w:r>
      <w:proofErr w:type="spellStart"/>
      <w:r w:rsidRPr="00DB3F25">
        <w:rPr>
          <w:rFonts w:ascii="Times New Roman" w:hAnsi="Times New Roman" w:cs="Times New Roman"/>
          <w:sz w:val="28"/>
          <w:szCs w:val="28"/>
          <w:lang w:val="uk-UA"/>
        </w:rPr>
        <w:t>Білецької</w:t>
      </w:r>
      <w:proofErr w:type="spellEnd"/>
      <w:r w:rsidRPr="00DB3F25">
        <w:rPr>
          <w:rFonts w:ascii="Times New Roman" w:hAnsi="Times New Roman" w:cs="Times New Roman"/>
          <w:sz w:val="28"/>
          <w:szCs w:val="28"/>
          <w:lang w:val="uk-UA"/>
        </w:rPr>
        <w:t xml:space="preserve"> сільської ради шляхом продажу на аукціоні без умов», </w:t>
      </w:r>
      <w:r w:rsidRPr="007608C5">
        <w:rPr>
          <w:rFonts w:ascii="Times New Roman" w:hAnsi="Times New Roman" w:cs="Times New Roman"/>
          <w:bCs/>
          <w:spacing w:val="0"/>
          <w:sz w:val="28"/>
          <w:szCs w:val="28"/>
          <w:lang w:val="uk-UA"/>
        </w:rPr>
        <w:t xml:space="preserve">рішення виконавчого комітету </w:t>
      </w:r>
      <w:proofErr w:type="spellStart"/>
      <w:r w:rsidRPr="007608C5">
        <w:rPr>
          <w:rFonts w:ascii="Times New Roman" w:hAnsi="Times New Roman" w:cs="Times New Roman"/>
          <w:bCs/>
          <w:spacing w:val="0"/>
          <w:sz w:val="28"/>
          <w:szCs w:val="28"/>
          <w:lang w:val="uk-UA"/>
        </w:rPr>
        <w:t>Білецької</w:t>
      </w:r>
      <w:proofErr w:type="spellEnd"/>
      <w:r w:rsidRPr="007608C5">
        <w:rPr>
          <w:rFonts w:ascii="Times New Roman" w:hAnsi="Times New Roman" w:cs="Times New Roman"/>
          <w:bCs/>
          <w:spacing w:val="0"/>
          <w:sz w:val="28"/>
          <w:szCs w:val="28"/>
          <w:lang w:val="uk-UA"/>
        </w:rPr>
        <w:t xml:space="preserve"> сільської ради від 05 листопада 2021 року </w:t>
      </w:r>
      <w:r w:rsidRPr="004178B6">
        <w:rPr>
          <w:rFonts w:ascii="Times New Roman" w:hAnsi="Times New Roman" w:cs="Times New Roman"/>
          <w:bCs/>
          <w:spacing w:val="0"/>
          <w:sz w:val="28"/>
          <w:szCs w:val="28"/>
          <w:lang w:val="uk-UA"/>
        </w:rPr>
        <w:t>№</w:t>
      </w:r>
      <w:r w:rsidR="004178B6" w:rsidRPr="004178B6">
        <w:rPr>
          <w:rFonts w:ascii="Times New Roman" w:hAnsi="Times New Roman" w:cs="Times New Roman"/>
          <w:bCs/>
          <w:spacing w:val="0"/>
          <w:sz w:val="28"/>
          <w:szCs w:val="28"/>
          <w:lang w:val="uk-UA"/>
        </w:rPr>
        <w:t xml:space="preserve">206 </w:t>
      </w:r>
      <w:r w:rsidRPr="007608C5">
        <w:rPr>
          <w:rFonts w:ascii="Times New Roman" w:hAnsi="Times New Roman" w:cs="Times New Roman"/>
          <w:sz w:val="28"/>
          <w:szCs w:val="28"/>
          <w:lang w:val="uk-UA"/>
        </w:rPr>
        <w:t xml:space="preserve">«Про затвердження умов приватизації об’єкта комунальної власності </w:t>
      </w:r>
      <w:proofErr w:type="spellStart"/>
      <w:r w:rsidRPr="007608C5">
        <w:rPr>
          <w:rFonts w:ascii="Times New Roman" w:hAnsi="Times New Roman" w:cs="Times New Roman"/>
          <w:sz w:val="28"/>
          <w:szCs w:val="28"/>
          <w:lang w:val="uk-UA"/>
        </w:rPr>
        <w:t>Білецької</w:t>
      </w:r>
      <w:proofErr w:type="spellEnd"/>
      <w:r w:rsidRPr="007608C5">
        <w:rPr>
          <w:rFonts w:ascii="Times New Roman" w:hAnsi="Times New Roman" w:cs="Times New Roman"/>
          <w:sz w:val="28"/>
          <w:szCs w:val="28"/>
          <w:lang w:val="uk-UA"/>
        </w:rPr>
        <w:t xml:space="preserve"> сільської ради шляхом продажу на аукціоні»</w:t>
      </w:r>
    </w:p>
    <w:p w:rsidR="00F3544A" w:rsidRPr="00DB3F25" w:rsidRDefault="00F3544A" w:rsidP="00F3544A">
      <w:pPr>
        <w:pStyle w:val="3"/>
        <w:shd w:val="clear" w:color="auto" w:fill="auto"/>
        <w:tabs>
          <w:tab w:val="left" w:pos="900"/>
        </w:tabs>
        <w:spacing w:before="0" w:after="0" w:line="240" w:lineRule="auto"/>
        <w:ind w:left="900"/>
        <w:rPr>
          <w:rFonts w:ascii="Times New Roman" w:hAnsi="Times New Roman" w:cs="Times New Roman"/>
          <w:bCs/>
          <w:spacing w:val="0"/>
          <w:sz w:val="28"/>
          <w:szCs w:val="28"/>
          <w:lang w:val="uk-UA"/>
        </w:rPr>
      </w:pPr>
      <w:r w:rsidRPr="00DB3F25">
        <w:rPr>
          <w:rFonts w:ascii="Times New Roman" w:hAnsi="Times New Roman" w:cs="Times New Roman"/>
          <w:b/>
          <w:spacing w:val="0"/>
          <w:sz w:val="28"/>
          <w:szCs w:val="28"/>
          <w:lang w:val="uk-UA"/>
        </w:rPr>
        <w:t>Унікальний код в електронній торговій системі</w:t>
      </w:r>
      <w:r w:rsidRPr="00DB3F25">
        <w:rPr>
          <w:rFonts w:ascii="Times New Roman" w:hAnsi="Times New Roman" w:cs="Times New Roman"/>
          <w:bCs/>
          <w:spacing w:val="0"/>
          <w:sz w:val="28"/>
          <w:szCs w:val="28"/>
          <w:lang w:val="uk-UA"/>
        </w:rPr>
        <w:t>:</w:t>
      </w:r>
    </w:p>
    <w:p w:rsidR="00F3544A" w:rsidRPr="00DB3F25" w:rsidRDefault="00F3544A" w:rsidP="00F3544A">
      <w:pPr>
        <w:pStyle w:val="3"/>
        <w:shd w:val="clear" w:color="auto" w:fill="auto"/>
        <w:tabs>
          <w:tab w:val="left" w:pos="900"/>
        </w:tabs>
        <w:spacing w:before="0" w:after="0" w:line="240" w:lineRule="auto"/>
        <w:ind w:left="900"/>
        <w:rPr>
          <w:rStyle w:val="text-blue3"/>
          <w:rFonts w:ascii="Times New Roman" w:hAnsi="Times New Roman" w:cs="Times New Roman"/>
          <w:sz w:val="28"/>
          <w:szCs w:val="28"/>
          <w:lang w:val="uk-UA"/>
        </w:rPr>
      </w:pPr>
      <w:r w:rsidRPr="00E4348E">
        <w:rPr>
          <w:rFonts w:ascii="Times New Roman" w:hAnsi="Times New Roman" w:cs="Times New Roman"/>
          <w:sz w:val="28"/>
          <w:szCs w:val="28"/>
        </w:rPr>
        <w:t>ID</w:t>
      </w:r>
      <w:r w:rsidRPr="00E4348E">
        <w:rPr>
          <w:rFonts w:ascii="Times New Roman" w:hAnsi="Times New Roman" w:cs="Times New Roman"/>
          <w:sz w:val="28"/>
          <w:szCs w:val="28"/>
          <w:lang w:val="uk-UA"/>
        </w:rPr>
        <w:t xml:space="preserve"> об`єкту:</w:t>
      </w:r>
      <w:r w:rsidRPr="00E4348E">
        <w:rPr>
          <w:rFonts w:ascii="Times New Roman" w:hAnsi="Times New Roman" w:cs="Times New Roman"/>
          <w:sz w:val="28"/>
          <w:szCs w:val="28"/>
        </w:rPr>
        <w:t> UA</w:t>
      </w:r>
      <w:r w:rsidRPr="00E4348E">
        <w:rPr>
          <w:rFonts w:ascii="Times New Roman" w:hAnsi="Times New Roman" w:cs="Times New Roman"/>
          <w:sz w:val="28"/>
          <w:szCs w:val="28"/>
          <w:lang w:val="uk-UA"/>
        </w:rPr>
        <w:t>-</w:t>
      </w:r>
      <w:r w:rsidRPr="00E4348E">
        <w:rPr>
          <w:rFonts w:ascii="Times New Roman" w:hAnsi="Times New Roman" w:cs="Times New Roman"/>
          <w:sz w:val="28"/>
          <w:szCs w:val="28"/>
        </w:rPr>
        <w:t>AR</w:t>
      </w:r>
      <w:r w:rsidRPr="00E4348E">
        <w:rPr>
          <w:rFonts w:ascii="Times New Roman" w:hAnsi="Times New Roman" w:cs="Times New Roman"/>
          <w:sz w:val="28"/>
          <w:szCs w:val="28"/>
          <w:lang w:val="uk-UA"/>
        </w:rPr>
        <w:t>-</w:t>
      </w:r>
      <w:r w:rsidRPr="00E4348E">
        <w:rPr>
          <w:rFonts w:ascii="Times New Roman" w:hAnsi="Times New Roman" w:cs="Times New Roman"/>
          <w:sz w:val="28"/>
          <w:szCs w:val="28"/>
        </w:rPr>
        <w:t>P</w:t>
      </w:r>
      <w:r w:rsidRPr="00E4348E">
        <w:rPr>
          <w:rFonts w:ascii="Times New Roman" w:hAnsi="Times New Roman" w:cs="Times New Roman"/>
          <w:sz w:val="28"/>
          <w:szCs w:val="28"/>
          <w:lang w:val="uk-UA"/>
        </w:rPr>
        <w:t xml:space="preserve">-2021-10-23-000001-1 </w:t>
      </w:r>
    </w:p>
    <w:p w:rsidR="00F3544A" w:rsidRPr="00DB3F25" w:rsidRDefault="00F3544A" w:rsidP="00F3544A">
      <w:pPr>
        <w:pStyle w:val="3"/>
        <w:shd w:val="clear" w:color="auto" w:fill="auto"/>
        <w:tabs>
          <w:tab w:val="left" w:pos="900"/>
        </w:tabs>
        <w:spacing w:before="0" w:after="0" w:line="240" w:lineRule="auto"/>
        <w:rPr>
          <w:rFonts w:ascii="Times New Roman" w:hAnsi="Times New Roman" w:cs="Times New Roman"/>
          <w:bCs/>
          <w:spacing w:val="0"/>
          <w:sz w:val="28"/>
          <w:szCs w:val="28"/>
          <w:lang w:val="uk-UA"/>
        </w:rPr>
      </w:pPr>
      <w:r>
        <w:rPr>
          <w:rFonts w:ascii="Times New Roman" w:hAnsi="Times New Roman" w:cs="Times New Roman"/>
          <w:bCs/>
          <w:spacing w:val="0"/>
          <w:sz w:val="28"/>
          <w:szCs w:val="28"/>
          <w:lang w:val="uk-UA"/>
        </w:rPr>
        <w:tab/>
      </w:r>
      <w:r w:rsidRPr="00DB3F25">
        <w:rPr>
          <w:rFonts w:ascii="Times New Roman" w:hAnsi="Times New Roman" w:cs="Times New Roman"/>
          <w:bCs/>
          <w:spacing w:val="0"/>
          <w:sz w:val="28"/>
          <w:szCs w:val="28"/>
          <w:lang w:val="uk-UA"/>
        </w:rPr>
        <w:t xml:space="preserve">Період між аукціоном без умов та аукціоном із зниженням стартової ціни, між аукціоном за методом покрокового зниження ціни та подальшого подання цінових пропозицій: </w:t>
      </w:r>
      <w:r>
        <w:rPr>
          <w:rFonts w:ascii="Times New Roman" w:hAnsi="Times New Roman" w:cs="Times New Roman"/>
          <w:bCs/>
          <w:spacing w:val="0"/>
          <w:sz w:val="28"/>
          <w:szCs w:val="28"/>
          <w:lang w:val="uk-UA"/>
        </w:rPr>
        <w:t>21</w:t>
      </w:r>
      <w:r w:rsidRPr="00DB3F25">
        <w:rPr>
          <w:rFonts w:ascii="Times New Roman" w:hAnsi="Times New Roman" w:cs="Times New Roman"/>
          <w:bCs/>
          <w:spacing w:val="0"/>
          <w:sz w:val="28"/>
          <w:szCs w:val="28"/>
          <w:lang w:val="uk-UA"/>
        </w:rPr>
        <w:t xml:space="preserve"> календарни</w:t>
      </w:r>
      <w:r>
        <w:rPr>
          <w:rFonts w:ascii="Times New Roman" w:hAnsi="Times New Roman" w:cs="Times New Roman"/>
          <w:bCs/>
          <w:spacing w:val="0"/>
          <w:sz w:val="28"/>
          <w:szCs w:val="28"/>
          <w:lang w:val="uk-UA"/>
        </w:rPr>
        <w:t>й</w:t>
      </w:r>
      <w:r w:rsidRPr="00DB3F25">
        <w:rPr>
          <w:rFonts w:ascii="Times New Roman" w:hAnsi="Times New Roman" w:cs="Times New Roman"/>
          <w:bCs/>
          <w:spacing w:val="0"/>
          <w:sz w:val="28"/>
          <w:szCs w:val="28"/>
          <w:lang w:val="uk-UA"/>
        </w:rPr>
        <w:t xml:space="preserve"> д</w:t>
      </w:r>
      <w:r>
        <w:rPr>
          <w:rFonts w:ascii="Times New Roman" w:hAnsi="Times New Roman" w:cs="Times New Roman"/>
          <w:bCs/>
          <w:spacing w:val="0"/>
          <w:sz w:val="28"/>
          <w:szCs w:val="28"/>
          <w:lang w:val="uk-UA"/>
        </w:rPr>
        <w:t>ень</w:t>
      </w:r>
      <w:r w:rsidRPr="00DB3F25">
        <w:rPr>
          <w:rFonts w:ascii="Times New Roman" w:hAnsi="Times New Roman" w:cs="Times New Roman"/>
          <w:bCs/>
          <w:spacing w:val="0"/>
          <w:sz w:val="28"/>
          <w:szCs w:val="28"/>
          <w:lang w:val="uk-UA"/>
        </w:rPr>
        <w:t xml:space="preserve"> від дати опублікування інформаційного повідомлення електронною торговою системою про приватизацію об’єкта малої приватизації.</w:t>
      </w:r>
    </w:p>
    <w:p w:rsidR="00F3544A" w:rsidRPr="00DB3F25" w:rsidRDefault="00F3544A" w:rsidP="00F3544A">
      <w:pPr>
        <w:pStyle w:val="3"/>
        <w:shd w:val="clear" w:color="auto" w:fill="auto"/>
        <w:tabs>
          <w:tab w:val="left" w:pos="900"/>
        </w:tabs>
        <w:spacing w:before="0" w:after="0" w:line="240" w:lineRule="auto"/>
        <w:ind w:left="900"/>
        <w:rPr>
          <w:rFonts w:ascii="Times New Roman" w:hAnsi="Times New Roman" w:cs="Times New Roman"/>
          <w:b/>
          <w:spacing w:val="0"/>
          <w:sz w:val="28"/>
          <w:szCs w:val="28"/>
          <w:lang w:val="uk-UA"/>
        </w:rPr>
      </w:pPr>
      <w:r w:rsidRPr="00DB3F25">
        <w:rPr>
          <w:rFonts w:ascii="Times New Roman" w:hAnsi="Times New Roman" w:cs="Times New Roman"/>
          <w:b/>
          <w:spacing w:val="0"/>
          <w:sz w:val="28"/>
          <w:szCs w:val="28"/>
          <w:lang w:val="uk-UA"/>
        </w:rPr>
        <w:t>Крок аукціону для кожного із способів продажу:</w:t>
      </w:r>
    </w:p>
    <w:p w:rsidR="00F3544A" w:rsidRPr="00E4348E" w:rsidRDefault="00F3544A" w:rsidP="00F3544A">
      <w:pPr>
        <w:pStyle w:val="3"/>
        <w:shd w:val="clear" w:color="auto" w:fill="auto"/>
        <w:tabs>
          <w:tab w:val="left" w:pos="900"/>
        </w:tabs>
        <w:spacing w:before="0" w:after="0" w:line="240" w:lineRule="auto"/>
        <w:ind w:left="900"/>
        <w:rPr>
          <w:rFonts w:ascii="Times New Roman" w:hAnsi="Times New Roman" w:cs="Times New Roman"/>
          <w:b/>
          <w:spacing w:val="0"/>
          <w:sz w:val="28"/>
          <w:szCs w:val="28"/>
          <w:lang w:val="uk-UA"/>
        </w:rPr>
      </w:pPr>
      <w:r w:rsidRPr="00E4348E">
        <w:rPr>
          <w:rFonts w:ascii="Times New Roman" w:hAnsi="Times New Roman" w:cs="Times New Roman"/>
          <w:bCs/>
          <w:spacing w:val="0"/>
          <w:sz w:val="28"/>
          <w:szCs w:val="28"/>
          <w:lang w:val="uk-UA"/>
        </w:rPr>
        <w:t>продаж на аукціоні без умов</w:t>
      </w:r>
      <w:r w:rsidRPr="00E4348E">
        <w:rPr>
          <w:rFonts w:ascii="Times New Roman" w:hAnsi="Times New Roman" w:cs="Times New Roman"/>
          <w:b/>
          <w:spacing w:val="0"/>
          <w:sz w:val="28"/>
          <w:szCs w:val="28"/>
          <w:lang w:val="uk-UA"/>
        </w:rPr>
        <w:t xml:space="preserve"> – </w:t>
      </w:r>
      <w:r w:rsidRPr="00E4348E">
        <w:rPr>
          <w:rFonts w:ascii="Times New Roman" w:hAnsi="Times New Roman" w:cs="Times New Roman"/>
          <w:sz w:val="28"/>
          <w:szCs w:val="28"/>
          <w:lang w:val="uk-UA"/>
        </w:rPr>
        <w:t xml:space="preserve">464,30 </w:t>
      </w:r>
      <w:proofErr w:type="spellStart"/>
      <w:r w:rsidRPr="00E4348E">
        <w:rPr>
          <w:rFonts w:ascii="Times New Roman" w:hAnsi="Times New Roman" w:cs="Times New Roman"/>
          <w:sz w:val="28"/>
          <w:szCs w:val="28"/>
          <w:lang w:val="uk-UA"/>
        </w:rPr>
        <w:t>грн</w:t>
      </w:r>
      <w:proofErr w:type="spellEnd"/>
      <w:r w:rsidRPr="00E4348E">
        <w:rPr>
          <w:rFonts w:ascii="Times New Roman" w:hAnsi="Times New Roman" w:cs="Times New Roman"/>
          <w:sz w:val="28"/>
          <w:szCs w:val="28"/>
          <w:lang w:val="uk-UA"/>
        </w:rPr>
        <w:t>;</w:t>
      </w:r>
    </w:p>
    <w:p w:rsidR="00F3544A" w:rsidRPr="00E4348E" w:rsidRDefault="00F3544A" w:rsidP="00F3544A">
      <w:pPr>
        <w:pStyle w:val="3"/>
        <w:shd w:val="clear" w:color="auto" w:fill="auto"/>
        <w:tabs>
          <w:tab w:val="left" w:pos="900"/>
        </w:tabs>
        <w:spacing w:before="0" w:after="0" w:line="240" w:lineRule="auto"/>
        <w:ind w:left="900"/>
        <w:rPr>
          <w:rFonts w:ascii="Times New Roman" w:hAnsi="Times New Roman" w:cs="Times New Roman"/>
          <w:bCs/>
          <w:spacing w:val="0"/>
          <w:sz w:val="28"/>
          <w:szCs w:val="28"/>
          <w:lang w:val="uk-UA"/>
        </w:rPr>
      </w:pPr>
      <w:r w:rsidRPr="00E4348E">
        <w:rPr>
          <w:rFonts w:ascii="Times New Roman" w:hAnsi="Times New Roman" w:cs="Times New Roman"/>
          <w:bCs/>
          <w:spacing w:val="0"/>
          <w:sz w:val="28"/>
          <w:szCs w:val="28"/>
          <w:lang w:val="uk-UA"/>
        </w:rPr>
        <w:t xml:space="preserve">продаж на аукціоні зі зниженням стартової ціни – 232,15 </w:t>
      </w:r>
      <w:proofErr w:type="spellStart"/>
      <w:r w:rsidRPr="00E4348E">
        <w:rPr>
          <w:rFonts w:ascii="Times New Roman" w:hAnsi="Times New Roman" w:cs="Times New Roman"/>
          <w:bCs/>
          <w:spacing w:val="0"/>
          <w:sz w:val="28"/>
          <w:szCs w:val="28"/>
          <w:lang w:val="uk-UA"/>
        </w:rPr>
        <w:t>грн</w:t>
      </w:r>
      <w:proofErr w:type="spellEnd"/>
      <w:r w:rsidRPr="00E4348E">
        <w:rPr>
          <w:rFonts w:ascii="Times New Roman" w:hAnsi="Times New Roman" w:cs="Times New Roman"/>
          <w:bCs/>
          <w:spacing w:val="0"/>
          <w:sz w:val="28"/>
          <w:szCs w:val="28"/>
          <w:lang w:val="uk-UA"/>
        </w:rPr>
        <w:t>;</w:t>
      </w:r>
    </w:p>
    <w:p w:rsidR="00F3544A" w:rsidRPr="00E4348E" w:rsidRDefault="00F3544A" w:rsidP="00F3544A">
      <w:pPr>
        <w:pStyle w:val="3"/>
        <w:shd w:val="clear" w:color="auto" w:fill="auto"/>
        <w:tabs>
          <w:tab w:val="left" w:pos="900"/>
        </w:tabs>
        <w:spacing w:before="0" w:after="0" w:line="240" w:lineRule="auto"/>
        <w:rPr>
          <w:rFonts w:ascii="Times New Roman" w:hAnsi="Times New Roman" w:cs="Times New Roman"/>
          <w:bCs/>
          <w:spacing w:val="0"/>
          <w:sz w:val="28"/>
          <w:szCs w:val="28"/>
          <w:lang w:val="uk-UA"/>
        </w:rPr>
      </w:pPr>
      <w:r w:rsidRPr="00E4348E">
        <w:rPr>
          <w:rFonts w:ascii="Times New Roman" w:hAnsi="Times New Roman" w:cs="Times New Roman"/>
          <w:bCs/>
          <w:spacing w:val="0"/>
          <w:sz w:val="28"/>
          <w:szCs w:val="28"/>
          <w:lang w:val="uk-UA"/>
        </w:rPr>
        <w:tab/>
        <w:t>продаж на аукціоні за методом покрокового зниження стартової ціни та подальшого подання цінових пропозицій – 232,15 грн.</w:t>
      </w:r>
    </w:p>
    <w:p w:rsidR="00F3544A" w:rsidRPr="00DB3F25" w:rsidRDefault="00F3544A" w:rsidP="00F3544A">
      <w:pPr>
        <w:pStyle w:val="3"/>
        <w:shd w:val="clear" w:color="auto" w:fill="auto"/>
        <w:tabs>
          <w:tab w:val="left" w:pos="900"/>
        </w:tabs>
        <w:spacing w:before="0" w:after="0" w:line="240" w:lineRule="auto"/>
        <w:rPr>
          <w:rFonts w:ascii="Times New Roman" w:hAnsi="Times New Roman" w:cs="Times New Roman"/>
          <w:bCs/>
          <w:spacing w:val="0"/>
          <w:sz w:val="28"/>
          <w:szCs w:val="28"/>
          <w:lang w:val="uk-UA"/>
        </w:rPr>
      </w:pPr>
      <w:r w:rsidRPr="00E4348E">
        <w:rPr>
          <w:rFonts w:ascii="Times New Roman" w:hAnsi="Times New Roman" w:cs="Times New Roman"/>
          <w:b/>
          <w:spacing w:val="0"/>
          <w:sz w:val="28"/>
          <w:szCs w:val="28"/>
          <w:lang w:val="uk-UA"/>
        </w:rPr>
        <w:tab/>
        <w:t xml:space="preserve">Місце проведення: </w:t>
      </w:r>
      <w:r w:rsidRPr="00E4348E">
        <w:rPr>
          <w:rFonts w:ascii="Times New Roman" w:hAnsi="Times New Roman" w:cs="Times New Roman"/>
          <w:bCs/>
          <w:spacing w:val="0"/>
          <w:sz w:val="28"/>
          <w:szCs w:val="28"/>
          <w:lang w:val="uk-UA"/>
        </w:rPr>
        <w:t>аукціон буде проведено в</w:t>
      </w:r>
      <w:r w:rsidRPr="00DB3F25">
        <w:rPr>
          <w:rFonts w:ascii="Times New Roman" w:hAnsi="Times New Roman" w:cs="Times New Roman"/>
          <w:bCs/>
          <w:spacing w:val="0"/>
          <w:sz w:val="28"/>
          <w:szCs w:val="28"/>
          <w:lang w:val="uk-UA"/>
        </w:rPr>
        <w:t xml:space="preserve"> електронній торговій системі </w:t>
      </w:r>
      <w:r w:rsidRPr="00DB3F25">
        <w:rPr>
          <w:rFonts w:ascii="Times New Roman" w:hAnsi="Times New Roman" w:cs="Times New Roman"/>
          <w:bCs/>
          <w:spacing w:val="0"/>
          <w:sz w:val="28"/>
          <w:szCs w:val="28"/>
        </w:rPr>
        <w:t>ТОВ «Ю.БІЗ» </w:t>
      </w:r>
      <w:r w:rsidRPr="00DB3F25">
        <w:rPr>
          <w:rFonts w:ascii="Times New Roman" w:hAnsi="Times New Roman" w:cs="Times New Roman"/>
          <w:bCs/>
          <w:spacing w:val="0"/>
          <w:sz w:val="28"/>
          <w:szCs w:val="28"/>
          <w:lang w:val="uk-UA"/>
        </w:rPr>
        <w:t xml:space="preserve"> (адміністратор).</w:t>
      </w:r>
    </w:p>
    <w:p w:rsidR="00F3544A" w:rsidRPr="00DB3F25" w:rsidRDefault="00F3544A" w:rsidP="00F3544A">
      <w:pPr>
        <w:pStyle w:val="3"/>
        <w:shd w:val="clear" w:color="auto" w:fill="auto"/>
        <w:tabs>
          <w:tab w:val="left" w:pos="900"/>
        </w:tabs>
        <w:spacing w:before="0" w:after="0" w:line="240" w:lineRule="auto"/>
        <w:rPr>
          <w:rFonts w:ascii="Times New Roman" w:hAnsi="Times New Roman" w:cs="Times New Roman"/>
          <w:bCs/>
          <w:spacing w:val="0"/>
          <w:sz w:val="28"/>
          <w:szCs w:val="28"/>
        </w:rPr>
      </w:pPr>
      <w:r>
        <w:rPr>
          <w:rFonts w:ascii="Times New Roman" w:hAnsi="Times New Roman" w:cs="Times New Roman"/>
          <w:bCs/>
          <w:spacing w:val="0"/>
          <w:sz w:val="28"/>
          <w:szCs w:val="28"/>
          <w:lang w:val="uk-UA"/>
        </w:rPr>
        <w:tab/>
      </w:r>
      <w:r w:rsidRPr="00DB3F25">
        <w:rPr>
          <w:rFonts w:ascii="Times New Roman" w:hAnsi="Times New Roman" w:cs="Times New Roman"/>
          <w:bCs/>
          <w:spacing w:val="0"/>
          <w:sz w:val="28"/>
          <w:szCs w:val="28"/>
          <w:lang w:val="uk-UA"/>
        </w:rPr>
        <w:t xml:space="preserve">Єдине посилання на </w:t>
      </w:r>
      <w:proofErr w:type="spellStart"/>
      <w:r w:rsidRPr="00DB3F25">
        <w:rPr>
          <w:rFonts w:ascii="Times New Roman" w:hAnsi="Times New Roman" w:cs="Times New Roman"/>
          <w:bCs/>
          <w:spacing w:val="0"/>
          <w:sz w:val="28"/>
          <w:szCs w:val="28"/>
          <w:lang w:val="uk-UA"/>
        </w:rPr>
        <w:t>веб</w:t>
      </w:r>
      <w:r>
        <w:rPr>
          <w:rFonts w:ascii="Times New Roman" w:hAnsi="Times New Roman" w:cs="Times New Roman"/>
          <w:bCs/>
          <w:spacing w:val="0"/>
          <w:sz w:val="28"/>
          <w:szCs w:val="28"/>
          <w:lang w:val="uk-UA"/>
        </w:rPr>
        <w:t>-</w:t>
      </w:r>
      <w:r w:rsidRPr="00DB3F25">
        <w:rPr>
          <w:rFonts w:ascii="Times New Roman" w:hAnsi="Times New Roman" w:cs="Times New Roman"/>
          <w:bCs/>
          <w:spacing w:val="0"/>
          <w:sz w:val="28"/>
          <w:szCs w:val="28"/>
          <w:lang w:val="uk-UA"/>
        </w:rPr>
        <w:t>сторінку</w:t>
      </w:r>
      <w:proofErr w:type="spellEnd"/>
      <w:r w:rsidRPr="00DB3F25">
        <w:rPr>
          <w:rFonts w:ascii="Times New Roman" w:hAnsi="Times New Roman" w:cs="Times New Roman"/>
          <w:bCs/>
          <w:spacing w:val="0"/>
          <w:sz w:val="28"/>
          <w:szCs w:val="28"/>
          <w:lang w:val="uk-UA"/>
        </w:rPr>
        <w:t xml:space="preserve"> адміністратора, на якій наводяться посилання на </w:t>
      </w:r>
      <w:proofErr w:type="spellStart"/>
      <w:r w:rsidRPr="00DB3F25">
        <w:rPr>
          <w:rFonts w:ascii="Times New Roman" w:hAnsi="Times New Roman" w:cs="Times New Roman"/>
          <w:bCs/>
          <w:spacing w:val="0"/>
          <w:sz w:val="28"/>
          <w:szCs w:val="28"/>
          <w:lang w:val="uk-UA"/>
        </w:rPr>
        <w:t>веб</w:t>
      </w:r>
      <w:r>
        <w:rPr>
          <w:rFonts w:ascii="Times New Roman" w:hAnsi="Times New Roman" w:cs="Times New Roman"/>
          <w:bCs/>
          <w:spacing w:val="0"/>
          <w:sz w:val="28"/>
          <w:szCs w:val="28"/>
          <w:lang w:val="uk-UA"/>
        </w:rPr>
        <w:t>-</w:t>
      </w:r>
      <w:r w:rsidRPr="00DB3F25">
        <w:rPr>
          <w:rFonts w:ascii="Times New Roman" w:hAnsi="Times New Roman" w:cs="Times New Roman"/>
          <w:bCs/>
          <w:spacing w:val="0"/>
          <w:sz w:val="28"/>
          <w:szCs w:val="28"/>
          <w:lang w:val="uk-UA"/>
        </w:rPr>
        <w:t>сторінку</w:t>
      </w:r>
      <w:proofErr w:type="spellEnd"/>
      <w:r w:rsidRPr="00DB3F25">
        <w:rPr>
          <w:rFonts w:ascii="Times New Roman" w:hAnsi="Times New Roman" w:cs="Times New Roman"/>
          <w:bCs/>
          <w:spacing w:val="0"/>
          <w:sz w:val="28"/>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F32F5C">
        <w:rPr>
          <w:rFonts w:ascii="Times New Roman" w:hAnsi="Times New Roman" w:cs="Times New Roman"/>
          <w:bCs/>
          <w:spacing w:val="0"/>
          <w:sz w:val="28"/>
          <w:szCs w:val="28"/>
          <w:lang w:val="uk-UA"/>
        </w:rPr>
        <w:t xml:space="preserve"> </w:t>
      </w:r>
      <w:hyperlink r:id="rId6" w:history="1">
        <w:r w:rsidRPr="00DB3F25">
          <w:rPr>
            <w:rStyle w:val="a3"/>
            <w:rFonts w:ascii="Times New Roman" w:hAnsi="Times New Roman" w:cs="Times New Roman"/>
            <w:bCs/>
            <w:spacing w:val="0"/>
            <w:sz w:val="28"/>
            <w:szCs w:val="28"/>
            <w:lang w:val="uk-UA"/>
          </w:rPr>
          <w:t>https://prozorro.sale/info/elektronni-majdanchiki-ets-prozorroprodazhi-cbd2</w:t>
        </w:r>
      </w:hyperlink>
    </w:p>
    <w:p w:rsidR="007F45C0" w:rsidRDefault="007F45C0"/>
    <w:sectPr w:rsidR="007F45C0" w:rsidSect="0010163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544A"/>
    <w:rsid w:val="0010163F"/>
    <w:rsid w:val="004178B6"/>
    <w:rsid w:val="007E33E3"/>
    <w:rsid w:val="007F45C0"/>
    <w:rsid w:val="00AC300B"/>
    <w:rsid w:val="00D15F31"/>
    <w:rsid w:val="00D86C37"/>
    <w:rsid w:val="00F32F5C"/>
    <w:rsid w:val="00F35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544A"/>
    <w:rPr>
      <w:color w:val="0000FF"/>
      <w:u w:val="single"/>
    </w:rPr>
  </w:style>
  <w:style w:type="character" w:customStyle="1" w:styleId="a4">
    <w:name w:val="Основной текст_"/>
    <w:link w:val="3"/>
    <w:rsid w:val="00F3544A"/>
    <w:rPr>
      <w:spacing w:val="4"/>
      <w:sz w:val="25"/>
      <w:szCs w:val="25"/>
      <w:shd w:val="clear" w:color="auto" w:fill="FFFFFF"/>
    </w:rPr>
  </w:style>
  <w:style w:type="paragraph" w:customStyle="1" w:styleId="3">
    <w:name w:val="Основной текст3"/>
    <w:basedOn w:val="a"/>
    <w:link w:val="a4"/>
    <w:rsid w:val="00F3544A"/>
    <w:pPr>
      <w:widowControl w:val="0"/>
      <w:shd w:val="clear" w:color="auto" w:fill="FFFFFF"/>
      <w:spacing w:before="360" w:after="240" w:line="317" w:lineRule="exact"/>
      <w:jc w:val="both"/>
    </w:pPr>
    <w:rPr>
      <w:spacing w:val="4"/>
      <w:sz w:val="25"/>
      <w:szCs w:val="25"/>
      <w:shd w:val="clear" w:color="auto" w:fill="FFFFFF"/>
    </w:rPr>
  </w:style>
  <w:style w:type="character" w:customStyle="1" w:styleId="text-blue3">
    <w:name w:val="text-blue3"/>
    <w:basedOn w:val="a0"/>
    <w:rsid w:val="00F354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mailto:urist47707@ukr.net" TargetMode="Externa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7564</Characters>
  <Application>Microsoft Office Word</Application>
  <DocSecurity>0</DocSecurity>
  <Lines>63</Lines>
  <Paragraphs>17</Paragraphs>
  <ScaleCrop>false</ScaleCrop>
  <Company>Microsoft</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2021-11-08T06:51:00Z</dcterms:created>
  <dcterms:modified xsi:type="dcterms:W3CDTF">2021-11-08T08:24:00Z</dcterms:modified>
</cp:coreProperties>
</file>