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F7E8A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</w:p>
    <w:p w:rsidR="005F7E8A" w:rsidRPr="004F7859" w:rsidRDefault="005F7E8A" w:rsidP="005F7E8A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C29B1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952F6" w:rsidRP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другого поверху, розташован</w:t>
      </w:r>
      <w:r w:rsid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E952F6" w:rsidRP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нежитловій будівлі</w:t>
      </w:r>
      <w:r w:rsid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</w:t>
      </w:r>
      <w:r w:rsidR="00E952F6" w:rsidRP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«В-2»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E952F6" w:rsidRP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179,2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E952F6" w:rsidRPr="00E952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улиця Конторська, будинок 16</w:t>
      </w:r>
    </w:p>
    <w:p w:rsidR="00E952F6" w:rsidRPr="00274CFC" w:rsidRDefault="00E952F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442F9B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Нежитлові приміщення </w:t>
            </w:r>
            <w:r w:rsidR="00E952F6" w:rsidRPr="009B5422">
              <w:rPr>
                <w:sz w:val="26"/>
                <w:szCs w:val="26"/>
              </w:rPr>
              <w:t xml:space="preserve">другого поверху № І, 9-1, 9-2, 9-4, 9-5, </w:t>
            </w:r>
            <w:r w:rsidR="00C930ED">
              <w:rPr>
                <w:sz w:val="26"/>
                <w:szCs w:val="26"/>
              </w:rPr>
              <w:br/>
            </w:r>
            <w:r w:rsidR="00E952F6" w:rsidRPr="009B5422">
              <w:rPr>
                <w:sz w:val="26"/>
                <w:szCs w:val="26"/>
              </w:rPr>
              <w:t>10-1-:-10-8 розташован</w:t>
            </w:r>
            <w:r w:rsidR="00C930ED">
              <w:rPr>
                <w:sz w:val="26"/>
                <w:szCs w:val="26"/>
              </w:rPr>
              <w:t>і</w:t>
            </w:r>
            <w:r w:rsidR="00E952F6" w:rsidRPr="009B5422">
              <w:rPr>
                <w:sz w:val="26"/>
                <w:szCs w:val="26"/>
              </w:rPr>
              <w:t xml:space="preserve"> у нежитловій будівлі літ. "В-2" загальною площею 179,2 кв.м</w:t>
            </w:r>
            <w:r w:rsidR="000C29B1" w:rsidRPr="00FA0953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 w:rsidR="009B5422">
              <w:rPr>
                <w:sz w:val="26"/>
                <w:szCs w:val="26"/>
              </w:rPr>
              <w:t>Новобаварському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адресою: </w:t>
            </w:r>
            <w:r w:rsidR="00A23166">
              <w:rPr>
                <w:sz w:val="26"/>
                <w:szCs w:val="26"/>
              </w:rPr>
              <w:br/>
            </w:r>
            <w:r w:rsidR="00A23166" w:rsidRPr="009B5422">
              <w:rPr>
                <w:sz w:val="26"/>
                <w:szCs w:val="26"/>
              </w:rPr>
              <w:t>м. Харків, вул. Конторська, буд. 16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A23166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A23166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3166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552E04" w:rsidRPr="004E4A5A">
              <w:rPr>
                <w:sz w:val="26"/>
                <w:szCs w:val="26"/>
              </w:rPr>
              <w:t xml:space="preserve">хід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AA13EE" w:rsidRPr="004E4A5A">
              <w:rPr>
                <w:sz w:val="26"/>
                <w:szCs w:val="26"/>
              </w:rPr>
              <w:t xml:space="preserve"> </w:t>
            </w:r>
            <w:r w:rsidR="00A23166" w:rsidRPr="009B5422">
              <w:rPr>
                <w:sz w:val="26"/>
                <w:szCs w:val="26"/>
              </w:rPr>
              <w:t>другого поверху</w:t>
            </w:r>
            <w:r w:rsidR="00A23166" w:rsidRPr="004E4A5A">
              <w:rPr>
                <w:sz w:val="26"/>
                <w:szCs w:val="26"/>
              </w:rPr>
              <w:t xml:space="preserve"> </w:t>
            </w:r>
            <w:r w:rsidR="00A23166">
              <w:rPr>
                <w:sz w:val="26"/>
                <w:szCs w:val="26"/>
              </w:rPr>
              <w:t xml:space="preserve">через приміщення першого поверху, які знаходяться у приватній власності. </w:t>
            </w:r>
            <w:r w:rsidR="00C15DE5" w:rsidRPr="004E4A5A">
              <w:rPr>
                <w:sz w:val="26"/>
                <w:szCs w:val="26"/>
              </w:rPr>
              <w:t>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</w:p>
          <w:p w:rsidR="00A227D2" w:rsidRPr="009B5422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9B5422">
              <w:rPr>
                <w:sz w:val="26"/>
                <w:szCs w:val="26"/>
              </w:rPr>
              <w:t>Стіни</w:t>
            </w:r>
            <w:r w:rsidR="00ED2B9F" w:rsidRPr="009B5422">
              <w:rPr>
                <w:sz w:val="26"/>
                <w:szCs w:val="26"/>
              </w:rPr>
              <w:t>,</w:t>
            </w:r>
            <w:r w:rsidRPr="009B5422">
              <w:rPr>
                <w:sz w:val="26"/>
                <w:szCs w:val="26"/>
              </w:rPr>
              <w:t>– цегляні,</w:t>
            </w:r>
            <w:r w:rsidR="00ED2B9F" w:rsidRPr="009B5422">
              <w:rPr>
                <w:sz w:val="26"/>
                <w:szCs w:val="26"/>
              </w:rPr>
              <w:t xml:space="preserve"> </w:t>
            </w:r>
            <w:r w:rsidR="00EF2171" w:rsidRPr="009B5422">
              <w:rPr>
                <w:sz w:val="26"/>
                <w:szCs w:val="26"/>
              </w:rPr>
              <w:t>підлога –</w:t>
            </w:r>
            <w:r w:rsidR="00ED2B9F" w:rsidRPr="009B5422">
              <w:rPr>
                <w:sz w:val="26"/>
                <w:szCs w:val="26"/>
              </w:rPr>
              <w:t xml:space="preserve"> </w:t>
            </w:r>
            <w:r w:rsidR="009B5422">
              <w:rPr>
                <w:sz w:val="26"/>
                <w:szCs w:val="26"/>
              </w:rPr>
              <w:t>дерев’яна</w:t>
            </w:r>
            <w:r w:rsidR="00EF2171" w:rsidRPr="009B5422">
              <w:rPr>
                <w:sz w:val="26"/>
                <w:szCs w:val="26"/>
              </w:rPr>
              <w:t xml:space="preserve">, </w:t>
            </w:r>
            <w:r w:rsidRPr="009B5422">
              <w:rPr>
                <w:sz w:val="26"/>
                <w:szCs w:val="26"/>
              </w:rPr>
              <w:t>перекриття–</w:t>
            </w:r>
            <w:r w:rsidR="00ED2B9F" w:rsidRPr="009B5422">
              <w:rPr>
                <w:sz w:val="26"/>
                <w:szCs w:val="26"/>
              </w:rPr>
              <w:t xml:space="preserve"> </w:t>
            </w:r>
            <w:r w:rsidR="009B5422">
              <w:rPr>
                <w:sz w:val="26"/>
                <w:szCs w:val="26"/>
              </w:rPr>
              <w:t>дерев’яні</w:t>
            </w:r>
            <w:r w:rsidR="00EF2171" w:rsidRPr="009B5422">
              <w:rPr>
                <w:sz w:val="26"/>
                <w:szCs w:val="26"/>
              </w:rPr>
              <w:t>.</w:t>
            </w:r>
            <w:r w:rsidRPr="009B5422">
              <w:rPr>
                <w:sz w:val="26"/>
                <w:szCs w:val="26"/>
              </w:rPr>
              <w:t xml:space="preserve"> </w:t>
            </w:r>
          </w:p>
          <w:p w:rsidR="00220778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9B5422">
              <w:rPr>
                <w:sz w:val="26"/>
                <w:szCs w:val="26"/>
              </w:rPr>
              <w:t>В</w:t>
            </w:r>
            <w:r w:rsidR="00700E8A" w:rsidRPr="009B5422">
              <w:rPr>
                <w:sz w:val="26"/>
                <w:szCs w:val="26"/>
              </w:rPr>
              <w:t>одопостачання, водовідведення</w:t>
            </w:r>
            <w:r w:rsidR="00FA0953" w:rsidRPr="009B5422">
              <w:rPr>
                <w:sz w:val="26"/>
                <w:szCs w:val="26"/>
              </w:rPr>
              <w:t>,</w:t>
            </w:r>
            <w:r w:rsidR="000D6E16" w:rsidRPr="009B5422">
              <w:rPr>
                <w:sz w:val="26"/>
                <w:szCs w:val="26"/>
              </w:rPr>
              <w:t xml:space="preserve"> </w:t>
            </w:r>
            <w:r w:rsidR="00FA0953" w:rsidRPr="009B5422">
              <w:rPr>
                <w:sz w:val="26"/>
                <w:szCs w:val="26"/>
              </w:rPr>
              <w:t>електропостачання</w:t>
            </w:r>
            <w:r w:rsidR="003A7C68" w:rsidRPr="009B5422">
              <w:rPr>
                <w:sz w:val="26"/>
                <w:szCs w:val="26"/>
              </w:rPr>
              <w:t xml:space="preserve"> </w:t>
            </w:r>
            <w:r w:rsidR="00EF2171" w:rsidRPr="009B5422">
              <w:rPr>
                <w:sz w:val="26"/>
                <w:szCs w:val="26"/>
              </w:rPr>
              <w:t xml:space="preserve">в </w:t>
            </w:r>
            <w:r w:rsidR="00FA0953" w:rsidRPr="009B5422">
              <w:rPr>
                <w:sz w:val="26"/>
                <w:szCs w:val="26"/>
              </w:rPr>
              <w:t>приміщеннях є</w:t>
            </w:r>
            <w:r w:rsidR="009B5422">
              <w:rPr>
                <w:sz w:val="26"/>
                <w:szCs w:val="26"/>
              </w:rPr>
              <w:t>, знаход</w:t>
            </w:r>
            <w:r w:rsidR="00503225">
              <w:rPr>
                <w:sz w:val="26"/>
                <w:szCs w:val="26"/>
              </w:rPr>
              <w:t>я</w:t>
            </w:r>
            <w:r w:rsidR="009B5422">
              <w:rPr>
                <w:sz w:val="26"/>
                <w:szCs w:val="26"/>
              </w:rPr>
              <w:t>ться в робочому стані</w:t>
            </w:r>
            <w:r w:rsidR="00EF2171" w:rsidRPr="009B5422">
              <w:rPr>
                <w:sz w:val="26"/>
                <w:szCs w:val="26"/>
              </w:rPr>
              <w:t>.</w:t>
            </w:r>
            <w:r w:rsidR="00AF5CAD" w:rsidRPr="009B5422">
              <w:rPr>
                <w:sz w:val="26"/>
                <w:szCs w:val="26"/>
              </w:rPr>
              <w:t xml:space="preserve"> </w:t>
            </w:r>
            <w:r w:rsidR="009B5422">
              <w:rPr>
                <w:sz w:val="26"/>
                <w:szCs w:val="26"/>
              </w:rPr>
              <w:t>О</w:t>
            </w:r>
            <w:r w:rsidR="009B5422" w:rsidRPr="009B5422">
              <w:rPr>
                <w:sz w:val="26"/>
                <w:szCs w:val="26"/>
              </w:rPr>
              <w:t>палення</w:t>
            </w:r>
            <w:r w:rsidR="009B5422">
              <w:rPr>
                <w:sz w:val="26"/>
                <w:szCs w:val="26"/>
              </w:rPr>
              <w:t xml:space="preserve"> автономне. </w:t>
            </w:r>
          </w:p>
          <w:p w:rsidR="0059300F" w:rsidRPr="009B5422" w:rsidRDefault="00220778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220778">
              <w:rPr>
                <w:sz w:val="26"/>
                <w:szCs w:val="26"/>
              </w:rPr>
              <w:t xml:space="preserve">Орендарем відкриті </w:t>
            </w:r>
            <w:r w:rsidR="00A96842" w:rsidRPr="00220778">
              <w:rPr>
                <w:sz w:val="26"/>
                <w:szCs w:val="26"/>
              </w:rPr>
              <w:t>окрем</w:t>
            </w:r>
            <w:r w:rsidRPr="00220778">
              <w:rPr>
                <w:sz w:val="26"/>
                <w:szCs w:val="26"/>
              </w:rPr>
              <w:t>і</w:t>
            </w:r>
            <w:r w:rsidR="00A96842" w:rsidRPr="00220778">
              <w:rPr>
                <w:sz w:val="26"/>
                <w:szCs w:val="26"/>
              </w:rPr>
              <w:t xml:space="preserve"> особов</w:t>
            </w:r>
            <w:r w:rsidRPr="00220778">
              <w:rPr>
                <w:sz w:val="26"/>
                <w:szCs w:val="26"/>
              </w:rPr>
              <w:t xml:space="preserve">і </w:t>
            </w:r>
            <w:r w:rsidR="00A96842" w:rsidRPr="00220778">
              <w:rPr>
                <w:sz w:val="26"/>
                <w:szCs w:val="26"/>
              </w:rPr>
              <w:t>рахунк</w:t>
            </w:r>
            <w:r w:rsidRPr="00220778">
              <w:rPr>
                <w:sz w:val="26"/>
                <w:szCs w:val="26"/>
              </w:rPr>
              <w:t>и</w:t>
            </w:r>
            <w:r w:rsidR="00A96842" w:rsidRPr="00220778">
              <w:rPr>
                <w:sz w:val="26"/>
                <w:szCs w:val="26"/>
              </w:rPr>
              <w:t xml:space="preserve"> та договор</w:t>
            </w:r>
            <w:r w:rsidRPr="00220778">
              <w:rPr>
                <w:sz w:val="26"/>
                <w:szCs w:val="26"/>
              </w:rPr>
              <w:t>и</w:t>
            </w:r>
            <w:r w:rsidR="00A96842" w:rsidRPr="00220778">
              <w:rPr>
                <w:sz w:val="26"/>
                <w:szCs w:val="26"/>
              </w:rPr>
              <w:t xml:space="preserve"> на постачання комунальних послуг</w:t>
            </w:r>
            <w:r w:rsidRPr="00220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 саме: договір н</w:t>
            </w:r>
            <w:r w:rsidR="005074D3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>в</w:t>
            </w:r>
            <w:r w:rsidR="0059300F">
              <w:rPr>
                <w:sz w:val="26"/>
                <w:szCs w:val="26"/>
              </w:rPr>
              <w:t>од</w:t>
            </w:r>
            <w:r w:rsidR="005074D3">
              <w:rPr>
                <w:sz w:val="26"/>
                <w:szCs w:val="26"/>
              </w:rPr>
              <w:t>опостачання</w:t>
            </w:r>
            <w:r w:rsidR="0059300F">
              <w:rPr>
                <w:sz w:val="26"/>
                <w:szCs w:val="26"/>
              </w:rPr>
              <w:t xml:space="preserve"> №ІІ-5123/06-Ак-2 від 07.07.2004</w:t>
            </w:r>
            <w:r>
              <w:rPr>
                <w:sz w:val="26"/>
                <w:szCs w:val="26"/>
              </w:rPr>
              <w:t>; д</w:t>
            </w:r>
            <w:r w:rsidR="005074D3">
              <w:rPr>
                <w:sz w:val="26"/>
                <w:szCs w:val="26"/>
              </w:rPr>
              <w:t>оговір на приймання стічних вод</w:t>
            </w:r>
            <w:r w:rsidR="0059300F">
              <w:rPr>
                <w:sz w:val="26"/>
                <w:szCs w:val="26"/>
              </w:rPr>
              <w:t xml:space="preserve"> №ІІ-5123/06-Ак-2 від 07.07.2004</w:t>
            </w:r>
            <w:r>
              <w:rPr>
                <w:sz w:val="26"/>
                <w:szCs w:val="26"/>
              </w:rPr>
              <w:t>; д</w:t>
            </w:r>
            <w:r w:rsidR="005074D3">
              <w:rPr>
                <w:sz w:val="26"/>
                <w:szCs w:val="26"/>
              </w:rPr>
              <w:t>оговір про розподіл природнього газу №2013/Т-ПР-2025 від 20.12.2012</w:t>
            </w:r>
            <w:r>
              <w:rPr>
                <w:sz w:val="26"/>
                <w:szCs w:val="26"/>
              </w:rPr>
              <w:t xml:space="preserve">; </w:t>
            </w:r>
            <w:r w:rsidR="00575137">
              <w:rPr>
                <w:sz w:val="26"/>
                <w:szCs w:val="26"/>
              </w:rPr>
              <w:t>АК «Харківобленерго» договір на постачання електроенергії</w:t>
            </w:r>
            <w:r>
              <w:rPr>
                <w:sz w:val="26"/>
                <w:szCs w:val="26"/>
              </w:rPr>
              <w:br/>
            </w:r>
            <w:r w:rsidR="0059300F">
              <w:rPr>
                <w:sz w:val="26"/>
                <w:szCs w:val="26"/>
              </w:rPr>
              <w:t>№05-4808 від 09.07.2004</w:t>
            </w:r>
            <w:r>
              <w:rPr>
                <w:sz w:val="26"/>
                <w:szCs w:val="26"/>
              </w:rPr>
              <w:t>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</w:t>
            </w:r>
            <w:r w:rsidRPr="004E4A5A">
              <w:rPr>
                <w:sz w:val="26"/>
                <w:szCs w:val="26"/>
              </w:rPr>
              <w:t>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A23166" w:rsidRPr="009B5422">
              <w:rPr>
                <w:sz w:val="26"/>
                <w:szCs w:val="26"/>
              </w:rPr>
              <w:t>143778063101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60634C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BE5523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220778">
              <w:rPr>
                <w:sz w:val="26"/>
                <w:szCs w:val="26"/>
              </w:rPr>
              <w:t>Нежитлов</w:t>
            </w:r>
            <w:r w:rsidR="00C9278B" w:rsidRPr="00220778">
              <w:rPr>
                <w:sz w:val="26"/>
                <w:szCs w:val="26"/>
              </w:rPr>
              <w:t>і</w:t>
            </w:r>
            <w:r w:rsidRPr="00220778">
              <w:rPr>
                <w:sz w:val="26"/>
                <w:szCs w:val="26"/>
              </w:rPr>
              <w:t xml:space="preserve"> приміщення </w:t>
            </w:r>
            <w:r w:rsidR="000446AE" w:rsidRPr="00220778">
              <w:rPr>
                <w:sz w:val="26"/>
                <w:szCs w:val="26"/>
              </w:rPr>
              <w:t>знаход</w:t>
            </w:r>
            <w:r w:rsidR="00D504C9" w:rsidRPr="00220778">
              <w:rPr>
                <w:sz w:val="26"/>
                <w:szCs w:val="26"/>
              </w:rPr>
              <w:t>я</w:t>
            </w:r>
            <w:r w:rsidR="00853680" w:rsidRPr="00220778">
              <w:rPr>
                <w:sz w:val="26"/>
                <w:szCs w:val="26"/>
              </w:rPr>
              <w:t xml:space="preserve">ться в оренді </w:t>
            </w:r>
            <w:r w:rsidR="00AF5CAD" w:rsidRPr="00220778">
              <w:rPr>
                <w:sz w:val="26"/>
                <w:szCs w:val="26"/>
              </w:rPr>
              <w:t xml:space="preserve">у </w:t>
            </w:r>
            <w:r w:rsidR="00A23166" w:rsidRPr="00220778">
              <w:rPr>
                <w:sz w:val="26"/>
                <w:szCs w:val="26"/>
              </w:rPr>
              <w:t>Приватного медично-оздоровчо-методичного центру «МАН»</w:t>
            </w:r>
            <w:r w:rsidR="00B07538" w:rsidRPr="00220778">
              <w:rPr>
                <w:sz w:val="26"/>
                <w:szCs w:val="26"/>
              </w:rPr>
              <w:t>.</w:t>
            </w:r>
            <w:r w:rsidRPr="00220778">
              <w:rPr>
                <w:sz w:val="26"/>
                <w:szCs w:val="26"/>
              </w:rPr>
              <w:t xml:space="preserve"> </w:t>
            </w:r>
            <w:r w:rsidR="00853680" w:rsidRPr="00220778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220778">
              <w:rPr>
                <w:sz w:val="26"/>
                <w:szCs w:val="26"/>
              </w:rPr>
              <w:t xml:space="preserve">у </w:t>
            </w:r>
            <w:r w:rsidR="00C930ED">
              <w:rPr>
                <w:sz w:val="26"/>
                <w:szCs w:val="26"/>
              </w:rPr>
              <w:t>березні</w:t>
            </w:r>
            <w:r w:rsidR="00853680" w:rsidRPr="00220778">
              <w:rPr>
                <w:sz w:val="26"/>
                <w:szCs w:val="26"/>
              </w:rPr>
              <w:t xml:space="preserve"> 20</w:t>
            </w:r>
            <w:r w:rsidR="00186EC8" w:rsidRPr="00220778">
              <w:rPr>
                <w:sz w:val="26"/>
                <w:szCs w:val="26"/>
              </w:rPr>
              <w:t>2</w:t>
            </w:r>
            <w:r w:rsidR="000C29B1" w:rsidRPr="00220778">
              <w:rPr>
                <w:sz w:val="26"/>
                <w:szCs w:val="26"/>
              </w:rPr>
              <w:t>1</w:t>
            </w:r>
            <w:r w:rsidR="000446AE" w:rsidRPr="00220778">
              <w:rPr>
                <w:sz w:val="26"/>
                <w:szCs w:val="26"/>
              </w:rPr>
              <w:t xml:space="preserve"> </w:t>
            </w:r>
            <w:r w:rsidR="00AF5CAD" w:rsidRPr="00220778">
              <w:rPr>
                <w:sz w:val="26"/>
                <w:szCs w:val="26"/>
              </w:rPr>
              <w:t>–</w:t>
            </w:r>
            <w:r w:rsidR="000446AE" w:rsidRPr="00220778">
              <w:rPr>
                <w:sz w:val="26"/>
                <w:szCs w:val="26"/>
              </w:rPr>
              <w:t xml:space="preserve"> </w:t>
            </w:r>
            <w:r w:rsidR="00C930ED">
              <w:rPr>
                <w:sz w:val="26"/>
                <w:szCs w:val="26"/>
              </w:rPr>
              <w:t>3 102,39</w:t>
            </w:r>
            <w:r w:rsidR="004E4CD5" w:rsidRPr="00220778">
              <w:rPr>
                <w:sz w:val="26"/>
                <w:szCs w:val="26"/>
              </w:rPr>
              <w:t xml:space="preserve"> </w:t>
            </w:r>
            <w:bookmarkEnd w:id="6"/>
            <w:r w:rsidR="00EC7CBA" w:rsidRPr="00220778">
              <w:rPr>
                <w:sz w:val="26"/>
                <w:szCs w:val="26"/>
              </w:rPr>
              <w:t>грн</w:t>
            </w:r>
            <w:r w:rsidR="00B07538" w:rsidRPr="00220778">
              <w:rPr>
                <w:sz w:val="26"/>
                <w:szCs w:val="26"/>
              </w:rPr>
              <w:t>.</w:t>
            </w:r>
            <w:r w:rsidR="00853680" w:rsidRPr="00220778">
              <w:rPr>
                <w:sz w:val="26"/>
                <w:szCs w:val="26"/>
              </w:rPr>
              <w:t xml:space="preserve"> Строк дії договору оренди </w:t>
            </w:r>
            <w:bookmarkStart w:id="7" w:name="_Hlk70003166"/>
            <w:r w:rsidR="00A23166" w:rsidRPr="00220778">
              <w:rPr>
                <w:sz w:val="26"/>
                <w:szCs w:val="26"/>
              </w:rPr>
              <w:t>№</w:t>
            </w:r>
            <w:r w:rsidR="000B1729">
              <w:rPr>
                <w:sz w:val="26"/>
                <w:szCs w:val="26"/>
              </w:rPr>
              <w:t> </w:t>
            </w:r>
            <w:r w:rsidR="00A23166" w:rsidRPr="00220778">
              <w:rPr>
                <w:sz w:val="26"/>
                <w:szCs w:val="26"/>
              </w:rPr>
              <w:t>3982 від 09.10.2009</w:t>
            </w:r>
            <w:bookmarkEnd w:id="7"/>
            <w:r w:rsidR="00853680" w:rsidRPr="00220778">
              <w:rPr>
                <w:sz w:val="26"/>
                <w:szCs w:val="26"/>
              </w:rPr>
              <w:t xml:space="preserve">– до </w:t>
            </w:r>
            <w:r w:rsidR="00A23166" w:rsidRPr="00BE5523">
              <w:rPr>
                <w:sz w:val="26"/>
                <w:szCs w:val="26"/>
              </w:rPr>
              <w:t>09.10.202</w:t>
            </w:r>
            <w:r w:rsidR="00BE5523" w:rsidRPr="00BE5523">
              <w:rPr>
                <w:sz w:val="26"/>
                <w:szCs w:val="26"/>
              </w:rPr>
              <w:t>5</w:t>
            </w:r>
            <w:r w:rsidR="00853680" w:rsidRPr="00BE5523">
              <w:rPr>
                <w:sz w:val="26"/>
                <w:szCs w:val="26"/>
              </w:rPr>
              <w:t>.</w:t>
            </w:r>
            <w:r w:rsidR="00853680" w:rsidRPr="00220778">
              <w:rPr>
                <w:sz w:val="26"/>
                <w:szCs w:val="26"/>
              </w:rPr>
              <w:t xml:space="preserve">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копія технічного паспорту, виготовленого станом</w:t>
            </w:r>
            <w:r w:rsidR="009B5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</w:t>
            </w:r>
            <w:r w:rsidR="009B5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08.02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9B54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EF03F0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C33000">
              <w:rPr>
                <w:b/>
                <w:bCs/>
                <w:color w:val="000000"/>
                <w:u w:val="single"/>
              </w:rPr>
              <w:t>22</w:t>
            </w:r>
            <w:r w:rsidR="00EF03F0" w:rsidRPr="00986F0C">
              <w:rPr>
                <w:b/>
                <w:bCs/>
                <w:color w:val="000000"/>
                <w:u w:val="single"/>
              </w:rPr>
              <w:t>.06.2021 (</w:t>
            </w:r>
            <w:r w:rsidR="00C33000">
              <w:rPr>
                <w:b/>
                <w:bCs/>
                <w:color w:val="000000"/>
                <w:u w:val="single"/>
              </w:rPr>
              <w:t>двадцять другого</w:t>
            </w:r>
            <w:bookmarkStart w:id="8" w:name="_GoBack"/>
            <w:bookmarkEnd w:id="8"/>
            <w:r w:rsidR="00EF03F0" w:rsidRPr="00986F0C">
              <w:rPr>
                <w:b/>
                <w:bCs/>
                <w:color w:val="000000"/>
                <w:u w:val="single"/>
              </w:rPr>
              <w:t xml:space="preserve"> червня дві тисячі двадцять першого року)</w:t>
            </w:r>
            <w:r w:rsidR="00EF03F0">
              <w:rPr>
                <w:b/>
                <w:bCs/>
                <w:color w:val="000000"/>
                <w:u w:val="single"/>
              </w:rPr>
              <w:t>,</w:t>
            </w:r>
            <w:r w:rsidRPr="001D7CEA">
              <w:rPr>
                <w:b/>
                <w:bCs/>
              </w:rPr>
              <w:t xml:space="preserve">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E910F1">
              <w:rPr>
                <w:color w:val="000000"/>
              </w:rPr>
              <w:t xml:space="preserve">369 361,73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E910F1">
              <w:rPr>
                <w:color w:val="000000"/>
              </w:rPr>
              <w:t xml:space="preserve">184 680,87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E910F1">
              <w:rPr>
                <w:color w:val="000000"/>
              </w:rPr>
              <w:t xml:space="preserve">184 680,87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E910F1">
              <w:t xml:space="preserve">36 936,17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E910F1">
              <w:t xml:space="preserve"> 18 468,09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E910F1">
              <w:t xml:space="preserve">18 468,09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n102"/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C33000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C3300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1711D" w:rsidRPr="00024D0E" w:rsidRDefault="0031711D" w:rsidP="0031711D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C33000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C33000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F5576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21.05.2021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660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17.05.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0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326877" w:rsidRPr="006D7637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6D763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UA-AR-P-2021-04-23-000005-1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E910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3 693,62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E910F1">
              <w:rPr>
                <w:color w:val="000000"/>
              </w:rPr>
              <w:t xml:space="preserve">1 846,81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910F1">
              <w:rPr>
                <w:color w:val="000000"/>
              </w:rPr>
              <w:t xml:space="preserve">1 846,81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DF61E4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DF61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C33000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C3300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06DA"/>
    <w:rsid w:val="000719E1"/>
    <w:rsid w:val="0007409D"/>
    <w:rsid w:val="00075814"/>
    <w:rsid w:val="000822E1"/>
    <w:rsid w:val="00082EBE"/>
    <w:rsid w:val="000908F1"/>
    <w:rsid w:val="000B1729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20778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5D68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1711D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3213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3225"/>
    <w:rsid w:val="005074D3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5137"/>
    <w:rsid w:val="00577078"/>
    <w:rsid w:val="00583509"/>
    <w:rsid w:val="00584B61"/>
    <w:rsid w:val="00590DC2"/>
    <w:rsid w:val="0059300F"/>
    <w:rsid w:val="005975B8"/>
    <w:rsid w:val="005B6791"/>
    <w:rsid w:val="005C3BD9"/>
    <w:rsid w:val="005C4CB0"/>
    <w:rsid w:val="005D157E"/>
    <w:rsid w:val="005E6D1F"/>
    <w:rsid w:val="005F46F1"/>
    <w:rsid w:val="005F7E8A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447C6"/>
    <w:rsid w:val="00670CC6"/>
    <w:rsid w:val="00674896"/>
    <w:rsid w:val="006904F0"/>
    <w:rsid w:val="00695CF7"/>
    <w:rsid w:val="006C0382"/>
    <w:rsid w:val="006D7637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B5422"/>
    <w:rsid w:val="009C7F0E"/>
    <w:rsid w:val="009D4576"/>
    <w:rsid w:val="009D648A"/>
    <w:rsid w:val="00A00A68"/>
    <w:rsid w:val="00A102DA"/>
    <w:rsid w:val="00A207A0"/>
    <w:rsid w:val="00A227D2"/>
    <w:rsid w:val="00A23166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29"/>
    <w:rsid w:val="00BD01DD"/>
    <w:rsid w:val="00BE26AE"/>
    <w:rsid w:val="00BE5523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000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30ED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1E4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910F1"/>
    <w:rsid w:val="00E952F6"/>
    <w:rsid w:val="00EA14D2"/>
    <w:rsid w:val="00EA6F2F"/>
    <w:rsid w:val="00EC3F0B"/>
    <w:rsid w:val="00EC6C3F"/>
    <w:rsid w:val="00EC7CBA"/>
    <w:rsid w:val="00ED2B9F"/>
    <w:rsid w:val="00ED7BE7"/>
    <w:rsid w:val="00EF03F0"/>
    <w:rsid w:val="00EF1EFF"/>
    <w:rsid w:val="00EF2024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5766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F229C2D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0EB7-30A0-4284-8122-09E68E4A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54</cp:revision>
  <cp:lastPrinted>2020-07-22T09:03:00Z</cp:lastPrinted>
  <dcterms:created xsi:type="dcterms:W3CDTF">2020-06-11T09:33:00Z</dcterms:created>
  <dcterms:modified xsi:type="dcterms:W3CDTF">2021-05-27T07:24:00Z</dcterms:modified>
</cp:coreProperties>
</file>