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010D6DB9" w:rsidR="0043125E" w:rsidRPr="009E24E2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 w:rsidRPr="009E24E2">
        <w:rPr>
          <w:b/>
          <w:bCs/>
        </w:rPr>
        <w:t xml:space="preserve">Відомості про право вимоги, його склад, характеристики та опис  </w:t>
      </w:r>
    </w:p>
    <w:p w14:paraId="68B2E722" w14:textId="77777777" w:rsidR="003A1349" w:rsidRDefault="003A1349" w:rsidP="0043125E">
      <w:pPr>
        <w:spacing w:after="0" w:line="240" w:lineRule="auto"/>
        <w:ind w:firstLine="360"/>
        <w:jc w:val="both"/>
      </w:pPr>
    </w:p>
    <w:p w14:paraId="2E6F9D83" w14:textId="434FBD2A" w:rsidR="003A1349" w:rsidRPr="003A1349" w:rsidRDefault="003A1349" w:rsidP="003A1349">
      <w:pPr>
        <w:pStyle w:val="a4"/>
        <w:spacing w:after="0" w:line="240" w:lineRule="auto"/>
        <w:jc w:val="both"/>
      </w:pPr>
      <w:r w:rsidRPr="003A1349">
        <w:t>Право грошової вимоги за</w:t>
      </w:r>
      <w:r w:rsidR="00BE2B99">
        <w:t xml:space="preserve"> двома</w:t>
      </w:r>
      <w:r w:rsidRPr="003A1349">
        <w:t xml:space="preserve"> кредитним</w:t>
      </w:r>
      <w:r>
        <w:t>и</w:t>
      </w:r>
      <w:r w:rsidRPr="003A1349">
        <w:t xml:space="preserve"> договор</w:t>
      </w:r>
      <w:r>
        <w:t>ами</w:t>
      </w:r>
      <w:r w:rsidRPr="003A1349">
        <w:t xml:space="preserve">, </w:t>
      </w:r>
      <w:r>
        <w:t xml:space="preserve">один з яких </w:t>
      </w:r>
      <w:r w:rsidRPr="003A1349">
        <w:t>забезпечен</w:t>
      </w:r>
      <w:r>
        <w:t xml:space="preserve">ий </w:t>
      </w:r>
      <w:r w:rsidRPr="009E24E2">
        <w:t xml:space="preserve">3-х кімнатною квартирою, житловою площею 45,0 </w:t>
      </w:r>
      <w:proofErr w:type="spellStart"/>
      <w:r w:rsidRPr="009E24E2">
        <w:t>кв.м</w:t>
      </w:r>
      <w:proofErr w:type="spellEnd"/>
      <w:r w:rsidRPr="009E24E2">
        <w:t xml:space="preserve">., загальною площею 67,5 </w:t>
      </w:r>
      <w:proofErr w:type="spellStart"/>
      <w:r w:rsidRPr="009E24E2">
        <w:t>кв.м</w:t>
      </w:r>
      <w:proofErr w:type="spellEnd"/>
      <w:r w:rsidRPr="009E24E2">
        <w:t xml:space="preserve">., розташованою в </w:t>
      </w:r>
      <w:proofErr w:type="spellStart"/>
      <w:r w:rsidRPr="009E24E2">
        <w:t>м.Одес</w:t>
      </w:r>
      <w:r w:rsidR="00BE2B99">
        <w:t>а</w:t>
      </w:r>
      <w:proofErr w:type="spellEnd"/>
      <w:r w:rsidRPr="009E24E2">
        <w:t>, на площі Старосінна</w:t>
      </w:r>
      <w:r>
        <w:t>.</w:t>
      </w:r>
    </w:p>
    <w:p w14:paraId="3FA74678" w14:textId="4012C309" w:rsidR="003A1349" w:rsidRDefault="003A1349" w:rsidP="0043125E">
      <w:pPr>
        <w:spacing w:after="0" w:line="240" w:lineRule="auto"/>
        <w:ind w:firstLine="360"/>
        <w:jc w:val="both"/>
      </w:pPr>
    </w:p>
    <w:p w14:paraId="2AD0FC66" w14:textId="77777777" w:rsidR="003A1349" w:rsidRDefault="003A1349" w:rsidP="0043125E">
      <w:pPr>
        <w:spacing w:after="0" w:line="240" w:lineRule="auto"/>
        <w:ind w:firstLine="360"/>
        <w:jc w:val="both"/>
      </w:pPr>
    </w:p>
    <w:p w14:paraId="73B0B9CD" w14:textId="3259F20A" w:rsidR="0043125E" w:rsidRPr="009E24E2" w:rsidRDefault="0043125E" w:rsidP="0043125E">
      <w:pPr>
        <w:spacing w:after="0" w:line="240" w:lineRule="auto"/>
        <w:ind w:firstLine="360"/>
        <w:jc w:val="both"/>
      </w:pPr>
      <w:r w:rsidRPr="009E24E2">
        <w:t xml:space="preserve">Продається право грошової вимоги за </w:t>
      </w:r>
      <w:r w:rsidR="00C70450" w:rsidRPr="009E24E2">
        <w:t>двома</w:t>
      </w:r>
      <w:r w:rsidRPr="009E24E2">
        <w:t xml:space="preserve"> </w:t>
      </w:r>
      <w:r w:rsidR="006416E1" w:rsidRPr="009E24E2">
        <w:t>К</w:t>
      </w:r>
      <w:r w:rsidRPr="009E24E2">
        <w:t>редитним</w:t>
      </w:r>
      <w:r w:rsidR="00C70450" w:rsidRPr="009E24E2">
        <w:t>и</w:t>
      </w:r>
      <w:r w:rsidRPr="009E24E2">
        <w:t xml:space="preserve"> догово</w:t>
      </w:r>
      <w:r w:rsidR="00C70450" w:rsidRPr="009E24E2">
        <w:t>рами</w:t>
      </w:r>
      <w:r w:rsidRPr="009E24E2">
        <w:t>, як</w:t>
      </w:r>
      <w:r w:rsidR="00C70450" w:rsidRPr="009E24E2">
        <w:t>і</w:t>
      </w:r>
      <w:r w:rsidRPr="009E24E2">
        <w:t xml:space="preserve"> укладені між АТ «Райффайзен Банк Аваль»(правонаступником якого є ТОВ «ФК «Форінт») та</w:t>
      </w:r>
      <w:r w:rsidR="006416E1" w:rsidRPr="009E24E2">
        <w:t xml:space="preserve"> фізичною особою</w:t>
      </w:r>
      <w:r w:rsidRPr="009E24E2">
        <w:t xml:space="preserve">. </w:t>
      </w:r>
    </w:p>
    <w:p w14:paraId="6E7D75C1" w14:textId="31152FB9" w:rsidR="009C6736" w:rsidRPr="009E24E2" w:rsidRDefault="00C70450" w:rsidP="00C70450">
      <w:pPr>
        <w:spacing w:after="0" w:line="240" w:lineRule="auto"/>
        <w:ind w:firstLine="360"/>
        <w:jc w:val="both"/>
      </w:pPr>
      <w:r w:rsidRPr="009E24E2">
        <w:t>Строк кредитування та ц</w:t>
      </w:r>
      <w:r w:rsidR="0043125E" w:rsidRPr="009E24E2">
        <w:t>ільове призначення кредит</w:t>
      </w:r>
      <w:r w:rsidRPr="009E24E2">
        <w:t>них коштів</w:t>
      </w:r>
      <w:r w:rsidR="009C6736" w:rsidRPr="009E24E2">
        <w:t>:</w:t>
      </w:r>
    </w:p>
    <w:p w14:paraId="168C1DC3" w14:textId="60434DAC" w:rsidR="009C6736" w:rsidRPr="009E24E2" w:rsidRDefault="00C70450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r w:rsidRPr="009E24E2">
        <w:t>Кредитний договір</w:t>
      </w:r>
      <w:r w:rsidR="00B139E4" w:rsidRPr="009E24E2">
        <w:t xml:space="preserve"> у вигляді не відновлюваної кредитної лінії</w:t>
      </w:r>
      <w:r w:rsidRPr="009E24E2">
        <w:t xml:space="preserve"> </w:t>
      </w:r>
      <w:r w:rsidR="007E61CD" w:rsidRPr="009E24E2">
        <w:t xml:space="preserve">у розмірі </w:t>
      </w:r>
      <w:r w:rsidR="00B139E4" w:rsidRPr="009E24E2">
        <w:t>114 130</w:t>
      </w:r>
      <w:r w:rsidR="007E61CD" w:rsidRPr="009E24E2">
        <w:t xml:space="preserve">  дол. США, виданий</w:t>
      </w:r>
      <w:r w:rsidR="009C6736" w:rsidRPr="009E24E2">
        <w:t xml:space="preserve"> </w:t>
      </w:r>
      <w:r w:rsidR="00E21DC0" w:rsidRPr="009E24E2">
        <w:t>на споживчі цілі</w:t>
      </w:r>
      <w:r w:rsidR="00A47579">
        <w:t xml:space="preserve"> – придбання житла на вторинному ринку</w:t>
      </w:r>
      <w:r w:rsidRPr="009E24E2">
        <w:t xml:space="preserve"> із строком кредитування по </w:t>
      </w:r>
      <w:r w:rsidR="00B139E4" w:rsidRPr="009E24E2">
        <w:t>30</w:t>
      </w:r>
      <w:r w:rsidRPr="009E24E2">
        <w:t>.0</w:t>
      </w:r>
      <w:r w:rsidR="00B139E4" w:rsidRPr="009E24E2">
        <w:t>3.</w:t>
      </w:r>
      <w:r w:rsidRPr="009E24E2">
        <w:t>20</w:t>
      </w:r>
      <w:r w:rsidR="00B139E4" w:rsidRPr="009E24E2">
        <w:t>27</w:t>
      </w:r>
      <w:r w:rsidRPr="009E24E2">
        <w:t>р.</w:t>
      </w:r>
      <w:r w:rsidR="009C6736" w:rsidRPr="009E24E2">
        <w:t>;</w:t>
      </w:r>
    </w:p>
    <w:p w14:paraId="47D8EF09" w14:textId="1107AA1C" w:rsidR="007E61CD" w:rsidRPr="009E24E2" w:rsidRDefault="007E61CD" w:rsidP="007E61CD">
      <w:pPr>
        <w:pStyle w:val="a4"/>
        <w:numPr>
          <w:ilvl w:val="0"/>
          <w:numId w:val="3"/>
        </w:numPr>
        <w:spacing w:after="0" w:line="240" w:lineRule="auto"/>
        <w:jc w:val="both"/>
      </w:pPr>
      <w:r w:rsidRPr="009E24E2">
        <w:t xml:space="preserve">Кредитний договір у розмірі </w:t>
      </w:r>
      <w:r w:rsidR="00396B61" w:rsidRPr="009E24E2">
        <w:t>139 104</w:t>
      </w:r>
      <w:r w:rsidRPr="009E24E2">
        <w:t xml:space="preserve"> дол. США, виданий на </w:t>
      </w:r>
      <w:r w:rsidR="00396B61" w:rsidRPr="009E24E2">
        <w:t>придбання нерухомого майна</w:t>
      </w:r>
      <w:r w:rsidRPr="009E24E2">
        <w:t xml:space="preserve"> із строком кредитування по </w:t>
      </w:r>
      <w:r w:rsidR="00396B61" w:rsidRPr="009E24E2">
        <w:t>14</w:t>
      </w:r>
      <w:r w:rsidRPr="009E24E2">
        <w:t>.</w:t>
      </w:r>
      <w:r w:rsidR="00396B61" w:rsidRPr="009E24E2">
        <w:t>07</w:t>
      </w:r>
      <w:r w:rsidRPr="009E24E2">
        <w:t>.201</w:t>
      </w:r>
      <w:r w:rsidR="00396B61" w:rsidRPr="009E24E2">
        <w:t>6</w:t>
      </w:r>
      <w:r w:rsidRPr="009E24E2">
        <w:t>р.</w:t>
      </w:r>
    </w:p>
    <w:p w14:paraId="30F7536F" w14:textId="77777777" w:rsidR="007E61CD" w:rsidRPr="009E24E2" w:rsidRDefault="007E61CD" w:rsidP="007E61CD">
      <w:pPr>
        <w:spacing w:after="0" w:line="240" w:lineRule="auto"/>
        <w:ind w:firstLine="360"/>
        <w:jc w:val="both"/>
      </w:pPr>
    </w:p>
    <w:p w14:paraId="687E953A" w14:textId="0052B03D" w:rsidR="0043125E" w:rsidRPr="009E24E2" w:rsidRDefault="0043125E" w:rsidP="007E61CD">
      <w:pPr>
        <w:spacing w:after="0" w:line="240" w:lineRule="auto"/>
        <w:ind w:firstLine="360"/>
        <w:jc w:val="both"/>
      </w:pPr>
      <w:r w:rsidRPr="009E24E2">
        <w:t xml:space="preserve">Згідно договору від 09.08.2018р. змінено первісного </w:t>
      </w:r>
      <w:r w:rsidRPr="009E24E2">
        <w:rPr>
          <w:rFonts w:cstheme="minorHAnsi"/>
        </w:rPr>
        <w:t>кредитора на ТОВ «</w:t>
      </w:r>
      <w:r w:rsidR="0078324B" w:rsidRPr="009E24E2">
        <w:rPr>
          <w:rFonts w:cstheme="minorHAnsi"/>
        </w:rPr>
        <w:t>ФК</w:t>
      </w:r>
      <w:r w:rsidRPr="009E24E2">
        <w:rPr>
          <w:rFonts w:cstheme="minorHAnsi"/>
        </w:rPr>
        <w:t xml:space="preserve"> «Форінт» у кредитн</w:t>
      </w:r>
      <w:r w:rsidR="00705BD4" w:rsidRPr="009E24E2">
        <w:rPr>
          <w:rFonts w:cstheme="minorHAnsi"/>
        </w:rPr>
        <w:t>их</w:t>
      </w:r>
      <w:r w:rsidRPr="009E24E2">
        <w:rPr>
          <w:rFonts w:cstheme="minorHAnsi"/>
        </w:rPr>
        <w:t xml:space="preserve"> зобов’язан</w:t>
      </w:r>
      <w:r w:rsidR="00705BD4" w:rsidRPr="009E24E2">
        <w:rPr>
          <w:rFonts w:cstheme="minorHAnsi"/>
        </w:rPr>
        <w:t>нях</w:t>
      </w:r>
      <w:r w:rsidRPr="009E24E2">
        <w:rPr>
          <w:rFonts w:cstheme="minorHAnsi"/>
        </w:rPr>
        <w:t xml:space="preserve"> та забезпечувальних договорах. </w:t>
      </w:r>
      <w:r w:rsidR="002C54E8" w:rsidRPr="009E24E2">
        <w:rPr>
          <w:rFonts w:cstheme="minorHAnsi"/>
          <w:shd w:val="clear" w:color="auto" w:fill="FFFFFF"/>
        </w:rPr>
        <w:t>Провадження у справі про неплатоспроможність боржника - фізичної особи </w:t>
      </w:r>
      <w:r w:rsidR="002C54E8" w:rsidRPr="009E24E2">
        <w:rPr>
          <w:rFonts w:cstheme="minorHAnsi"/>
        </w:rPr>
        <w:t xml:space="preserve"> не порушувалося.</w:t>
      </w:r>
      <w:r w:rsidRPr="009E24E2">
        <w:t xml:space="preserve"> Виконання зобов’язань за кредитним</w:t>
      </w:r>
      <w:r w:rsidR="00705BD4" w:rsidRPr="009E24E2">
        <w:t>и</w:t>
      </w:r>
      <w:r w:rsidRPr="009E24E2">
        <w:t xml:space="preserve"> договор</w:t>
      </w:r>
      <w:r w:rsidR="00705BD4" w:rsidRPr="009E24E2">
        <w:t>ами</w:t>
      </w:r>
      <w:r w:rsidR="002C54E8" w:rsidRPr="009E24E2">
        <w:t xml:space="preserve"> </w:t>
      </w:r>
      <w:r w:rsidRPr="009E24E2">
        <w:t>забезпечено:</w:t>
      </w:r>
    </w:p>
    <w:p w14:paraId="5B2FB679" w14:textId="04E67EFD" w:rsidR="0043125E" w:rsidRPr="009E24E2" w:rsidRDefault="0043125E" w:rsidP="00FA3AEC">
      <w:pPr>
        <w:spacing w:after="0" w:line="240" w:lineRule="auto"/>
        <w:ind w:firstLine="426"/>
        <w:jc w:val="both"/>
      </w:pPr>
      <w:r w:rsidRPr="009E24E2">
        <w:t>1.</w:t>
      </w:r>
      <w:r w:rsidRPr="009E24E2">
        <w:tab/>
        <w:t>Порукою фізичної особи, згідно з договором поруки</w:t>
      </w:r>
      <w:r w:rsidR="00705BD4" w:rsidRPr="009E24E2">
        <w:t xml:space="preserve"> (забезпечує </w:t>
      </w:r>
      <w:r w:rsidR="00697C4A" w:rsidRPr="009E24E2">
        <w:t>вимоги</w:t>
      </w:r>
      <w:r w:rsidR="00705BD4" w:rsidRPr="009E24E2">
        <w:t xml:space="preserve"> за кредитним договором із лімітом </w:t>
      </w:r>
      <w:r w:rsidR="00843B71" w:rsidRPr="009E24E2">
        <w:t>114 130 дол. США</w:t>
      </w:r>
      <w:r w:rsidR="00705BD4" w:rsidRPr="009E24E2">
        <w:t>)</w:t>
      </w:r>
      <w:r w:rsidRPr="009E24E2">
        <w:t>;</w:t>
      </w:r>
    </w:p>
    <w:p w14:paraId="4C5E8DD2" w14:textId="7AFB9670" w:rsidR="00697C4A" w:rsidRPr="009E24E2" w:rsidRDefault="0043125E" w:rsidP="00843B71">
      <w:pPr>
        <w:spacing w:after="0" w:line="240" w:lineRule="auto"/>
        <w:ind w:firstLine="426"/>
        <w:jc w:val="both"/>
      </w:pPr>
      <w:r w:rsidRPr="009E24E2">
        <w:t>2.</w:t>
      </w:r>
      <w:r w:rsidRPr="009E24E2">
        <w:tab/>
      </w:r>
      <w:r w:rsidR="00697C4A" w:rsidRPr="009E24E2">
        <w:t>Іпотекою житлової нерухомості, а саме</w:t>
      </w:r>
      <w:r w:rsidR="00843B71" w:rsidRPr="009E24E2">
        <w:t xml:space="preserve"> 3-х кімнатною</w:t>
      </w:r>
      <w:r w:rsidR="00697C4A" w:rsidRPr="009E24E2">
        <w:t xml:space="preserve"> </w:t>
      </w:r>
      <w:r w:rsidR="00843B71" w:rsidRPr="009E24E2">
        <w:t xml:space="preserve">квартирою, житловою площею 45,0 </w:t>
      </w:r>
      <w:proofErr w:type="spellStart"/>
      <w:r w:rsidR="00843B71" w:rsidRPr="009E24E2">
        <w:t>кв.м</w:t>
      </w:r>
      <w:proofErr w:type="spellEnd"/>
      <w:r w:rsidR="00843B71" w:rsidRPr="009E24E2">
        <w:t xml:space="preserve">., загальною площею 67,5 </w:t>
      </w:r>
      <w:proofErr w:type="spellStart"/>
      <w:r w:rsidR="00843B71" w:rsidRPr="009E24E2">
        <w:t>кв.м</w:t>
      </w:r>
      <w:proofErr w:type="spellEnd"/>
      <w:r w:rsidR="00843B71" w:rsidRPr="009E24E2">
        <w:t xml:space="preserve">., розташованою в </w:t>
      </w:r>
      <w:proofErr w:type="spellStart"/>
      <w:r w:rsidR="00843B71" w:rsidRPr="009E24E2">
        <w:t>м.Одесі</w:t>
      </w:r>
      <w:proofErr w:type="spellEnd"/>
      <w:r w:rsidR="00843B71" w:rsidRPr="009E24E2">
        <w:t xml:space="preserve">, на площі Старосінна (район залізничного вокзалу) </w:t>
      </w:r>
      <w:r w:rsidR="00697C4A" w:rsidRPr="009E24E2">
        <w:t xml:space="preserve">(забезпечує вимоги за кредитним договором із лімітом </w:t>
      </w:r>
      <w:r w:rsidR="00843B71" w:rsidRPr="009E24E2">
        <w:t>114 130 в дол. США</w:t>
      </w:r>
      <w:r w:rsidR="00697C4A" w:rsidRPr="009E24E2">
        <w:t>);</w:t>
      </w:r>
    </w:p>
    <w:p w14:paraId="30A105F3" w14:textId="6F7BC0E1" w:rsidR="0043125E" w:rsidRPr="009E24E2" w:rsidRDefault="0043125E" w:rsidP="0043125E">
      <w:pPr>
        <w:spacing w:after="0" w:line="240" w:lineRule="auto"/>
        <w:ind w:firstLine="708"/>
        <w:jc w:val="both"/>
        <w:rPr>
          <w:color w:val="FF0000"/>
        </w:rPr>
      </w:pPr>
      <w:r w:rsidRPr="009E24E2">
        <w:t>Залишок заборгованості за</w:t>
      </w:r>
      <w:r w:rsidR="00697C4A" w:rsidRPr="009E24E2">
        <w:t xml:space="preserve"> двома</w:t>
      </w:r>
      <w:r w:rsidRPr="009E24E2">
        <w:t xml:space="preserve"> Кредитним</w:t>
      </w:r>
      <w:r w:rsidR="00697C4A" w:rsidRPr="009E24E2">
        <w:t>и</w:t>
      </w:r>
      <w:r w:rsidRPr="009E24E2">
        <w:t xml:space="preserve"> договор</w:t>
      </w:r>
      <w:r w:rsidR="00697C4A" w:rsidRPr="009E24E2">
        <w:t>ами</w:t>
      </w:r>
      <w:r w:rsidRPr="009E24E2">
        <w:t xml:space="preserve"> (основна сума заборгованості, проценти, комісії та штрафні санкції) становить </w:t>
      </w:r>
      <w:r w:rsidR="006B02E1" w:rsidRPr="006B02E1">
        <w:rPr>
          <w:b/>
          <w:bCs/>
        </w:rPr>
        <w:t>229</w:t>
      </w:r>
      <w:r w:rsidR="006B02E1" w:rsidRPr="006B02E1">
        <w:rPr>
          <w:b/>
          <w:bCs/>
          <w:lang w:val="ru-RU"/>
        </w:rPr>
        <w:t xml:space="preserve"> </w:t>
      </w:r>
      <w:r w:rsidR="006B02E1" w:rsidRPr="006B02E1">
        <w:rPr>
          <w:b/>
          <w:bCs/>
        </w:rPr>
        <w:t>467,74</w:t>
      </w:r>
      <w:r w:rsidR="003B0239" w:rsidRPr="006B02E1">
        <w:rPr>
          <w:b/>
          <w:bCs/>
        </w:rPr>
        <w:t xml:space="preserve"> дол. США</w:t>
      </w:r>
      <w:r w:rsidR="00552B64" w:rsidRPr="006B02E1">
        <w:t>.</w:t>
      </w:r>
    </w:p>
    <w:p w14:paraId="2EA44DB1" w14:textId="07BC02F6" w:rsidR="00B04ECC" w:rsidRPr="009E24E2" w:rsidRDefault="00B04ECC" w:rsidP="00B04ECC">
      <w:pPr>
        <w:spacing w:after="0" w:line="240" w:lineRule="auto"/>
        <w:ind w:firstLine="708"/>
        <w:jc w:val="both"/>
      </w:pPr>
      <w:r w:rsidRPr="009E24E2">
        <w:t>Питання стягнення кредитної заборгованості з позичальника, поручителя вирішено в судовому порядку шляхом стягнення коштів. Виконавчі документи щодо позичальника знаходяться на примусовому виконанні. Питання щодо звернення стягнення на предмет іпотеки розглядається у суді.</w:t>
      </w:r>
    </w:p>
    <w:p w14:paraId="097DF570" w14:textId="77777777" w:rsidR="00B04ECC" w:rsidRPr="009E24E2" w:rsidRDefault="00B04ECC" w:rsidP="0043125E">
      <w:pPr>
        <w:spacing w:after="0" w:line="240" w:lineRule="auto"/>
        <w:ind w:firstLine="708"/>
        <w:jc w:val="both"/>
      </w:pPr>
    </w:p>
    <w:p w14:paraId="15A2F7C8" w14:textId="77777777" w:rsidR="0043125E" w:rsidRPr="009E24E2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9E24E2">
        <w:rPr>
          <w:b/>
          <w:bCs/>
        </w:rPr>
        <w:t>Відомості про обтяження майна:</w:t>
      </w:r>
    </w:p>
    <w:p w14:paraId="28086CAE" w14:textId="1CD7BAB4" w:rsidR="0043125E" w:rsidRPr="009E24E2" w:rsidRDefault="00F7447D" w:rsidP="0043125E">
      <w:pPr>
        <w:spacing w:after="0" w:line="240" w:lineRule="auto"/>
        <w:ind w:firstLine="708"/>
        <w:jc w:val="both"/>
      </w:pPr>
      <w:r w:rsidRPr="009E24E2">
        <w:t xml:space="preserve">Обтяження іпотекою та </w:t>
      </w:r>
      <w:r w:rsidRPr="006B02E1">
        <w:t xml:space="preserve">забороною на користь </w:t>
      </w:r>
      <w:r w:rsidR="00B04ECC" w:rsidRPr="006B02E1">
        <w:t>к</w:t>
      </w:r>
      <w:r w:rsidRPr="006B02E1">
        <w:t xml:space="preserve">редитора. </w:t>
      </w:r>
    </w:p>
    <w:p w14:paraId="69E4323B" w14:textId="54BF6F4C" w:rsidR="0043125E" w:rsidRPr="009E24E2" w:rsidRDefault="0043125E" w:rsidP="0043125E">
      <w:pPr>
        <w:spacing w:after="0" w:line="240" w:lineRule="auto"/>
        <w:jc w:val="both"/>
      </w:pPr>
      <w:r w:rsidRPr="009E24E2">
        <w:rPr>
          <w:b/>
          <w:bCs/>
        </w:rPr>
        <w:t>2. Місцезнаходження предмету іпотеки:</w:t>
      </w:r>
    </w:p>
    <w:p w14:paraId="754A3C7A" w14:textId="14CBC319" w:rsidR="0043125E" w:rsidRPr="009E24E2" w:rsidRDefault="003B0239" w:rsidP="0043125E">
      <w:pPr>
        <w:spacing w:after="0" w:line="240" w:lineRule="auto"/>
        <w:ind w:firstLine="708"/>
        <w:jc w:val="both"/>
      </w:pPr>
      <w:r w:rsidRPr="009E24E2">
        <w:t>Одеська область,</w:t>
      </w:r>
      <w:r w:rsidR="009E24E2" w:rsidRPr="009E24E2">
        <w:t xml:space="preserve"> м. Одеса, площа Старосінна (район залізничного вокзалу)</w:t>
      </w:r>
      <w:r w:rsidR="005E7C1C" w:rsidRPr="009E24E2">
        <w:t>. Фо</w:t>
      </w:r>
      <w:r w:rsidR="00904338" w:rsidRPr="009E24E2">
        <w:t>то об’</w:t>
      </w:r>
      <w:r w:rsidR="00F72813" w:rsidRPr="009E24E2">
        <w:t xml:space="preserve">єктів </w:t>
      </w:r>
      <w:r w:rsidR="00904338" w:rsidRPr="009E24E2">
        <w:t>знаходяться в публічному паспорті активу</w:t>
      </w:r>
      <w:r w:rsidR="00F72813" w:rsidRPr="009E24E2">
        <w:t xml:space="preserve"> </w:t>
      </w:r>
      <w:r w:rsidR="00904338" w:rsidRPr="009E24E2">
        <w:t>(додається)</w:t>
      </w:r>
      <w:r w:rsidR="0078324B" w:rsidRPr="009E24E2">
        <w:t>.</w:t>
      </w:r>
    </w:p>
    <w:p w14:paraId="19C05A6A" w14:textId="77777777" w:rsidR="0043125E" w:rsidRPr="009E24E2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Pr="009E24E2" w:rsidRDefault="0043125E" w:rsidP="0043125E">
      <w:pPr>
        <w:spacing w:after="0" w:line="240" w:lineRule="auto"/>
        <w:jc w:val="both"/>
      </w:pPr>
      <w:r w:rsidRPr="009E24E2">
        <w:rPr>
          <w:b/>
          <w:bCs/>
        </w:rPr>
        <w:t xml:space="preserve">3. Істотні умови купівлі-продажу права вимоги  боргу​ </w:t>
      </w:r>
      <w:r w:rsidRPr="009E24E2">
        <w:t>:</w:t>
      </w:r>
    </w:p>
    <w:p w14:paraId="62EB80F2" w14:textId="3318F008" w:rsidR="0043125E" w:rsidRPr="009E24E2" w:rsidRDefault="0043125E" w:rsidP="0043125E">
      <w:pPr>
        <w:spacing w:after="0" w:line="240" w:lineRule="auto"/>
        <w:ind w:firstLine="708"/>
        <w:jc w:val="both"/>
      </w:pPr>
      <w:r w:rsidRPr="009E24E2">
        <w:t xml:space="preserve">100% оплата найвищої цінової пропозиції за лот грошовими коштами </w:t>
      </w:r>
      <w:r w:rsidR="00331823" w:rsidRPr="009E24E2">
        <w:t xml:space="preserve">до </w:t>
      </w:r>
      <w:r w:rsidRPr="009E24E2">
        <w:t>д</w:t>
      </w:r>
      <w:r w:rsidR="00904338" w:rsidRPr="009E24E2">
        <w:t>ня</w:t>
      </w:r>
      <w:r w:rsidR="00331823" w:rsidRPr="009E24E2">
        <w:t xml:space="preserve"> </w:t>
      </w:r>
      <w:r w:rsidRPr="009E24E2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учасник аукціону - фінансова установа - юридична особа, яка відповідно до закону надає  фінансові послуги та має ліцензію з надання послуг з факторингу.</w:t>
      </w:r>
    </w:p>
    <w:p w14:paraId="32EA0F35" w14:textId="77777777" w:rsidR="00904338" w:rsidRPr="009E24E2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9E24E2" w:rsidRDefault="0043125E" w:rsidP="0043125E">
      <w:pPr>
        <w:spacing w:after="0" w:line="240" w:lineRule="auto"/>
        <w:jc w:val="both"/>
        <w:rPr>
          <w:b/>
          <w:bCs/>
        </w:rPr>
      </w:pPr>
      <w:r w:rsidRPr="009E24E2">
        <w:rPr>
          <w:b/>
          <w:bCs/>
        </w:rPr>
        <w:t>4. Вимоги організатора до потенційного покупця/набувача права та перелік документів, які повинні</w:t>
      </w:r>
    </w:p>
    <w:p w14:paraId="75E09DA9" w14:textId="77777777" w:rsidR="0043125E" w:rsidRPr="009E24E2" w:rsidRDefault="0043125E" w:rsidP="0043125E">
      <w:pPr>
        <w:spacing w:after="0" w:line="240" w:lineRule="auto"/>
        <w:jc w:val="both"/>
      </w:pPr>
      <w:r w:rsidRPr="009E24E2">
        <w:rPr>
          <w:b/>
          <w:bCs/>
        </w:rPr>
        <w:t>надаватись потенційними покупцями/набувачами права</w:t>
      </w:r>
      <w:r w:rsidRPr="009E24E2">
        <w:t xml:space="preserve"> :</w:t>
      </w:r>
    </w:p>
    <w:p w14:paraId="0BDE5E76" w14:textId="5EBD2EBB" w:rsidR="0043125E" w:rsidRPr="009E24E2" w:rsidRDefault="0043125E" w:rsidP="0043125E">
      <w:pPr>
        <w:spacing w:after="0" w:line="240" w:lineRule="auto"/>
        <w:ind w:firstLine="360"/>
        <w:jc w:val="both"/>
      </w:pPr>
      <w:r w:rsidRPr="009E24E2">
        <w:t>Учасник</w:t>
      </w:r>
      <w:r w:rsidR="00904338" w:rsidRPr="009E24E2">
        <w:t>ом</w:t>
      </w:r>
      <w:r w:rsidRPr="009E24E2">
        <w:t xml:space="preserve"> аукціону </w:t>
      </w:r>
      <w:r w:rsidR="00904338" w:rsidRPr="009E24E2">
        <w:t>є</w:t>
      </w:r>
      <w:r w:rsidRPr="009E24E2">
        <w:t xml:space="preserve"> фінансова установа - юридична особа, яка відповідно до закону надає  фінансові послуги . </w:t>
      </w:r>
      <w:r w:rsidR="00904338" w:rsidRPr="009E24E2">
        <w:t>Учасником аукціону н</w:t>
      </w:r>
      <w:r w:rsidRPr="009E24E2">
        <w:t>адаються документи що підтверджують статус фінансової установи:</w:t>
      </w:r>
    </w:p>
    <w:p w14:paraId="6CDA7C0D" w14:textId="1AB6B53F" w:rsidR="0043125E" w:rsidRPr="009E24E2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9E24E2">
        <w:t>Витяг з Державного реєстру фінансових установ;</w:t>
      </w:r>
    </w:p>
    <w:p w14:paraId="14D5FEDA" w14:textId="77777777" w:rsidR="0043125E" w:rsidRPr="009E24E2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9E24E2">
        <w:t>Свідоцтво про реєстрацію фінансової установи;</w:t>
      </w:r>
    </w:p>
    <w:p w14:paraId="709EBC0C" w14:textId="5856237E" w:rsidR="0043125E" w:rsidRPr="009E24E2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9E24E2">
        <w:t>Ліцензію з надання послуг з факторингу.</w:t>
      </w:r>
    </w:p>
    <w:p w14:paraId="7B9C7E4C" w14:textId="77777777" w:rsidR="00904338" w:rsidRPr="009E24E2" w:rsidRDefault="00904338" w:rsidP="00185DBF">
      <w:pPr>
        <w:pStyle w:val="a4"/>
        <w:spacing w:after="0" w:line="240" w:lineRule="auto"/>
        <w:jc w:val="both"/>
      </w:pPr>
    </w:p>
    <w:p w14:paraId="6883BD27" w14:textId="77777777" w:rsidR="0043125E" w:rsidRPr="009E24E2" w:rsidRDefault="0043125E" w:rsidP="00185DBF">
      <w:pPr>
        <w:spacing w:after="0" w:line="240" w:lineRule="auto"/>
        <w:ind w:left="360"/>
        <w:jc w:val="both"/>
      </w:pPr>
    </w:p>
    <w:p w14:paraId="4BB1D2C9" w14:textId="77777777" w:rsidR="0043125E" w:rsidRPr="009E24E2" w:rsidRDefault="0043125E" w:rsidP="0043125E">
      <w:pPr>
        <w:spacing w:line="240" w:lineRule="auto"/>
        <w:jc w:val="both"/>
      </w:pPr>
      <w:r w:rsidRPr="009E24E2">
        <w:t>5. П</w:t>
      </w:r>
      <w:r w:rsidRPr="009E24E2">
        <w:rPr>
          <w:b/>
          <w:bCs/>
        </w:rPr>
        <w:t>рядок ознайомлення з активом</w:t>
      </w:r>
      <w:r w:rsidRPr="009E24E2">
        <w:t>:</w:t>
      </w:r>
    </w:p>
    <w:p w14:paraId="181D3264" w14:textId="5054AA97" w:rsidR="00904338" w:rsidRPr="009E24E2" w:rsidRDefault="0043125E" w:rsidP="0043125E">
      <w:pPr>
        <w:spacing w:line="240" w:lineRule="auto"/>
        <w:jc w:val="both"/>
      </w:pPr>
      <w:r w:rsidRPr="009E24E2">
        <w:t xml:space="preserve">Для ознайомлення з активом </w:t>
      </w:r>
      <w:r w:rsidR="00904338" w:rsidRPr="009E24E2">
        <w:t>заявки подаються в паперовому та електронному вигляді на наступні адреси: ТОВ «</w:t>
      </w:r>
      <w:r w:rsidR="0078324B" w:rsidRPr="009E24E2">
        <w:t>ФК</w:t>
      </w:r>
      <w:r w:rsidR="00904338" w:rsidRPr="009E24E2">
        <w:t xml:space="preserve"> «Форінт»,  01010 м. Київ, вул. Московська, 32/2 або </w:t>
      </w:r>
      <w:hyperlink r:id="rId5" w:history="1">
        <w:r w:rsidR="00904338" w:rsidRPr="009E24E2">
          <w:rPr>
            <w:rStyle w:val="a3"/>
          </w:rPr>
          <w:t>office@fcforint.com.ua</w:t>
        </w:r>
      </w:hyperlink>
      <w:r w:rsidR="00904338" w:rsidRPr="009E24E2">
        <w:t>. Обов’язковою умовою ознайомлення з активом є підписання договору щодо нерозголошення банківської таємниці та конфіденційної інформації</w:t>
      </w:r>
    </w:p>
    <w:p w14:paraId="001BE1F6" w14:textId="4A32344B" w:rsidR="0043125E" w:rsidRPr="009E24E2" w:rsidRDefault="0043125E" w:rsidP="0043125E">
      <w:pPr>
        <w:spacing w:after="0" w:line="240" w:lineRule="auto"/>
        <w:jc w:val="both"/>
      </w:pPr>
      <w:r w:rsidRPr="009E24E2">
        <w:t xml:space="preserve">Контактна особа : Васильєв О.В. </w:t>
      </w:r>
      <w:proofErr w:type="spellStart"/>
      <w:r w:rsidRPr="009E24E2">
        <w:t>тел</w:t>
      </w:r>
      <w:proofErr w:type="spellEnd"/>
      <w:r w:rsidRPr="009E24E2">
        <w:t>. +38 (044) 229 78 30</w:t>
      </w:r>
    </w:p>
    <w:p w14:paraId="71D9984D" w14:textId="3E7C861F" w:rsidR="005E7C1C" w:rsidRPr="009E24E2" w:rsidRDefault="005E7C1C" w:rsidP="0043125E">
      <w:pPr>
        <w:spacing w:after="0" w:line="240" w:lineRule="auto"/>
        <w:jc w:val="both"/>
        <w:rPr>
          <w:highlight w:val="yellow"/>
        </w:rPr>
      </w:pPr>
      <w:r w:rsidRPr="009E24E2">
        <w:tab/>
      </w:r>
      <w:r w:rsidRPr="009E24E2">
        <w:tab/>
        <w:t xml:space="preserve">      Головін М.В.,</w:t>
      </w:r>
      <w:r w:rsidR="00F72813" w:rsidRPr="009E24E2">
        <w:t xml:space="preserve"> </w:t>
      </w:r>
      <w:proofErr w:type="spellStart"/>
      <w:r w:rsidR="00F72813" w:rsidRPr="009E24E2">
        <w:t>тел</w:t>
      </w:r>
      <w:proofErr w:type="spellEnd"/>
      <w:r w:rsidR="00F72813" w:rsidRPr="009E24E2">
        <w:t>.</w:t>
      </w:r>
      <w:r w:rsidRPr="009E24E2">
        <w:t xml:space="preserve"> +38 </w:t>
      </w:r>
      <w:r w:rsidR="00F72813" w:rsidRPr="009E24E2">
        <w:t>(</w:t>
      </w:r>
      <w:r w:rsidRPr="009E24E2">
        <w:t>050</w:t>
      </w:r>
      <w:r w:rsidR="00F72813" w:rsidRPr="009E24E2">
        <w:t xml:space="preserve">) </w:t>
      </w:r>
      <w:r w:rsidRPr="009E24E2">
        <w:t>907 55</w:t>
      </w:r>
      <w:r w:rsidR="00F72813" w:rsidRPr="009E24E2">
        <w:t xml:space="preserve"> </w:t>
      </w:r>
      <w:r w:rsidRPr="009E24E2">
        <w:t>54</w:t>
      </w:r>
    </w:p>
    <w:p w14:paraId="0EDF0C49" w14:textId="77777777" w:rsidR="005E05E7" w:rsidRPr="009E24E2" w:rsidRDefault="005E05E7"/>
    <w:sectPr w:rsidR="005E05E7" w:rsidRPr="009E2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185DBF"/>
    <w:rsid w:val="002C54E8"/>
    <w:rsid w:val="00331823"/>
    <w:rsid w:val="00396B61"/>
    <w:rsid w:val="003A1349"/>
    <w:rsid w:val="003B0239"/>
    <w:rsid w:val="0043125E"/>
    <w:rsid w:val="00552B64"/>
    <w:rsid w:val="0058784E"/>
    <w:rsid w:val="005E05E7"/>
    <w:rsid w:val="005E7C1C"/>
    <w:rsid w:val="006043DB"/>
    <w:rsid w:val="006416E1"/>
    <w:rsid w:val="00697C4A"/>
    <w:rsid w:val="006B02E1"/>
    <w:rsid w:val="00705BD4"/>
    <w:rsid w:val="007629A0"/>
    <w:rsid w:val="0078324B"/>
    <w:rsid w:val="0079592F"/>
    <w:rsid w:val="007E61CD"/>
    <w:rsid w:val="00825D8C"/>
    <w:rsid w:val="00843B71"/>
    <w:rsid w:val="0086461E"/>
    <w:rsid w:val="00904338"/>
    <w:rsid w:val="009C6736"/>
    <w:rsid w:val="009E24E2"/>
    <w:rsid w:val="00A1635D"/>
    <w:rsid w:val="00A47579"/>
    <w:rsid w:val="00A550D3"/>
    <w:rsid w:val="00B04ECC"/>
    <w:rsid w:val="00B139E4"/>
    <w:rsid w:val="00BE1134"/>
    <w:rsid w:val="00BE2B99"/>
    <w:rsid w:val="00C70450"/>
    <w:rsid w:val="00CD6BBE"/>
    <w:rsid w:val="00E21DC0"/>
    <w:rsid w:val="00F72813"/>
    <w:rsid w:val="00F7447D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13</cp:revision>
  <dcterms:created xsi:type="dcterms:W3CDTF">2021-05-12T10:07:00Z</dcterms:created>
  <dcterms:modified xsi:type="dcterms:W3CDTF">2021-11-01T13:49:00Z</dcterms:modified>
</cp:coreProperties>
</file>