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exact" w:line="384" w:before="0" w:after="18"/>
        <w:jc w:val="center"/>
        <w:rPr/>
      </w:pPr>
      <w:r>
        <w:rPr>
          <w:rFonts w:ascii="Times New Roman" w:hAnsi="Times New Roman"/>
          <w:b/>
          <w:sz w:val="32"/>
        </w:rPr>
        <w:t>ВИТЯГ</w:t>
      </w:r>
    </w:p>
    <w:p>
      <w:pPr>
        <w:pStyle w:val="Normal"/>
        <w:widowControl/>
        <w:spacing w:lineRule="exact" w:line="384" w:before="0" w:after="384"/>
        <w:jc w:val="center"/>
        <w:rPr/>
      </w:pPr>
      <w:r>
        <w:rPr>
          <w:rFonts w:ascii="Times New Roman" w:hAnsi="Times New Roman"/>
          <w:b/>
          <w:sz w:val="32"/>
        </w:rPr>
        <w:t>з Єдиного державного реєстру юридичних осіб, фізичних осіб-підприємців та громадських формувань</w:t>
      </w:r>
    </w:p>
    <w:p>
      <w:pPr>
        <w:pStyle w:val="Normal"/>
        <w:widowControl/>
        <w:spacing w:lineRule="exact" w:line="288" w:before="0" w:after="144"/>
        <w:ind w:firstLine="600"/>
        <w:jc w:val="both"/>
        <w:rPr/>
      </w:pPr>
      <w:r>
        <w:rPr>
          <w:rFonts w:ascii="Times New Roman" w:hAnsi="Times New Roman"/>
          <w:sz w:val="24"/>
        </w:rPr>
        <w:t xml:space="preserve">Відповідно до статті 11 Закону України "Про державну реєстрацію юридичних осіб, фізичних осіб-підприємців та громадських формувань" на запит: </w:t>
      </w:r>
      <w:r>
        <w:rPr>
          <w:rFonts w:ascii="Times New Roman" w:hAnsi="Times New Roman"/>
          <w:b/>
          <w:sz w:val="24"/>
        </w:rPr>
        <w:t xml:space="preserve"> </w:t>
      </w:r>
      <w:r>
        <w:rPr>
          <w:rFonts w:ascii="Times New Roman" w:hAnsi="Times New Roman"/>
          <w:sz w:val="24"/>
        </w:rPr>
        <w:t xml:space="preserve">від </w:t>
      </w:r>
      <w:r>
        <w:rPr>
          <w:rFonts w:ascii="Times New Roman" w:hAnsi="Times New Roman"/>
          <w:b/>
          <w:sz w:val="24"/>
        </w:rPr>
        <w:t>20.07.2019</w:t>
      </w:r>
      <w:r>
        <w:rPr>
          <w:rFonts w:ascii="Times New Roman" w:hAnsi="Times New Roman"/>
          <w:sz w:val="24"/>
        </w:rPr>
        <w:t xml:space="preserve"> за № </w:t>
      </w:r>
      <w:r>
        <w:rPr>
          <w:rFonts w:ascii="Times New Roman" w:hAnsi="Times New Roman"/>
          <w:b/>
          <w:sz w:val="24"/>
        </w:rPr>
        <w:t>1005568630</w:t>
      </w:r>
      <w:r>
        <w:rPr>
          <w:rFonts w:ascii="Times New Roman" w:hAnsi="Times New Roman"/>
          <w:sz w:val="24"/>
        </w:rPr>
        <w:t xml:space="preserve"> станом на </w:t>
      </w:r>
      <w:r>
        <w:rPr>
          <w:rFonts w:ascii="Times New Roman" w:hAnsi="Times New Roman"/>
          <w:b/>
          <w:sz w:val="24"/>
        </w:rPr>
        <w:t>20.07.2019</w:t>
      </w:r>
      <w:r>
        <w:rPr>
          <w:rFonts w:ascii="Times New Roman" w:hAnsi="Times New Roman"/>
          <w:sz w:val="24"/>
        </w:rPr>
        <w:t xml:space="preserve"> відповідно до наступних критеріїв пошуку:</w:t>
      </w:r>
    </w:p>
    <w:p>
      <w:pPr>
        <w:pStyle w:val="Normal"/>
        <w:widowControl/>
        <w:spacing w:lineRule="exact" w:line="288" w:before="0" w:after="144"/>
        <w:jc w:val="left"/>
        <w:rPr/>
      </w:pPr>
      <w:r>
        <w:rPr>
          <w:rFonts w:ascii="Times New Roman" w:hAnsi="Times New Roman"/>
          <w:b/>
          <w:i/>
          <w:sz w:val="24"/>
        </w:rPr>
        <w:t xml:space="preserve">Код ЄДРПОУ: </w:t>
      </w:r>
      <w:r>
        <w:rPr>
          <w:rFonts w:ascii="Courier New" w:hAnsi="Courier New"/>
          <w:sz w:val="24"/>
        </w:rPr>
        <w:t xml:space="preserve"> 40578600</w:t>
      </w:r>
    </w:p>
    <w:p>
      <w:pPr>
        <w:pStyle w:val="Normal"/>
        <w:widowControl/>
        <w:spacing w:lineRule="exact" w:line="288" w:before="0" w:after="144"/>
        <w:jc w:val="both"/>
        <w:rPr/>
      </w:pPr>
      <w:r>
        <w:rPr>
          <w:rFonts w:ascii="Times New Roman" w:hAnsi="Times New Roman"/>
          <w:sz w:val="24"/>
        </w:rPr>
        <w:t xml:space="preserve">надається інформація з Єдиного державного реєстру юридичних осіб, фізичних осіб-підприємців та громадських формувань (ЄДР) у кількості </w:t>
      </w:r>
      <w:r>
        <w:rPr>
          <w:rFonts w:ascii="Courier New" w:hAnsi="Courier New"/>
          <w:b/>
          <w:sz w:val="24"/>
        </w:rPr>
        <w:t>1</w:t>
      </w:r>
      <w:r>
        <w:rPr>
          <w:rFonts w:ascii="Times New Roman" w:hAnsi="Times New Roman"/>
          <w:sz w:val="24"/>
        </w:rPr>
        <w:t xml:space="preserve"> записів:</w:t>
      </w:r>
    </w:p>
    <w:p>
      <w:pPr>
        <w:pStyle w:val="Normal"/>
        <w:keepNext w:val="true"/>
        <w:widowControl/>
        <w:spacing w:lineRule="exact" w:line="288" w:before="0" w:after="144"/>
        <w:jc w:val="left"/>
        <w:rPr/>
      </w:pPr>
      <w:r>
        <w:rPr>
          <w:rFonts w:ascii="Times New Roman" w:hAnsi="Times New Roman"/>
          <w:b/>
          <w:sz w:val="24"/>
        </w:rPr>
        <w:t>Запис 1</w:t>
      </w:r>
    </w:p>
    <w:p>
      <w:pPr>
        <w:pStyle w:val="Normal"/>
        <w:keepNext w:val="true"/>
        <w:keepLines/>
        <w:widowControl/>
        <w:spacing w:lineRule="exact" w:line="288" w:before="0" w:after="0"/>
        <w:jc w:val="left"/>
        <w:rPr/>
      </w:pPr>
      <w:r>
        <w:rPr>
          <w:rFonts w:ascii="Times New Roman" w:hAnsi="Times New Roman"/>
          <w:b/>
          <w:i/>
          <w:sz w:val="24"/>
        </w:rPr>
        <w:t>Повне найменування юридичної особи та скорочене у разі його наявності:</w:t>
      </w:r>
    </w:p>
    <w:p>
      <w:pPr>
        <w:pStyle w:val="Normal"/>
        <w:widowControl/>
        <w:spacing w:lineRule="exact" w:line="288" w:before="0" w:after="144"/>
        <w:jc w:val="left"/>
        <w:rPr/>
      </w:pPr>
      <w:r>
        <w:rPr>
          <w:rFonts w:ascii="Courier New" w:hAnsi="Courier New"/>
          <w:sz w:val="24"/>
        </w:rPr>
        <w:t>ТОВАРИСТВО З ОБМЕЖЕНОЮ ВІДПОВІДАЛЬНІСТЮ "ПАРКІНГ УКРАЇНА", ТОВ "ПАРКІНГ УКРАЇНА"</w:t>
      </w:r>
    </w:p>
    <w:p>
      <w:pPr>
        <w:pStyle w:val="Normal"/>
        <w:keepNext w:val="true"/>
        <w:keepLines/>
        <w:widowControl/>
        <w:spacing w:lineRule="exact" w:line="288" w:before="0" w:after="0"/>
        <w:jc w:val="left"/>
        <w:rPr/>
      </w:pPr>
      <w:r>
        <w:rPr>
          <w:rFonts w:ascii="Times New Roman" w:hAnsi="Times New Roman"/>
          <w:b/>
          <w:i/>
          <w:sz w:val="24"/>
        </w:rPr>
        <w:t>Повне та скорочене найменування юридичної особи англійською мовою у разі їх наявності:</w:t>
      </w:r>
    </w:p>
    <w:p>
      <w:pPr>
        <w:pStyle w:val="Normal"/>
        <w:widowControl/>
        <w:spacing w:lineRule="exact" w:line="288" w:before="0" w:after="144"/>
        <w:jc w:val="left"/>
        <w:rPr/>
      </w:pPr>
      <w:r>
        <w:rPr>
          <w:rFonts w:ascii="Courier New" w:hAnsi="Courier New"/>
          <w:sz w:val="24"/>
        </w:rPr>
        <w:t>LIMITED LIABILITY COMPANY "PARKING UKRAINE", "PARKING UKRAINE" LLC</w:t>
      </w:r>
    </w:p>
    <w:p>
      <w:pPr>
        <w:pStyle w:val="Normal"/>
        <w:keepNext w:val="true"/>
        <w:keepLines/>
        <w:widowControl/>
        <w:spacing w:lineRule="exact" w:line="288" w:before="0" w:after="0"/>
        <w:jc w:val="left"/>
        <w:rPr/>
      </w:pPr>
      <w:r>
        <w:rPr>
          <w:rFonts w:ascii="Times New Roman" w:hAnsi="Times New Roman"/>
          <w:b/>
          <w:i/>
          <w:sz w:val="24"/>
        </w:rPr>
        <w:t>Ідентифікаційний код юридичної особи:</w:t>
      </w:r>
    </w:p>
    <w:p>
      <w:pPr>
        <w:pStyle w:val="Normal"/>
        <w:widowControl/>
        <w:spacing w:lineRule="exact" w:line="288" w:before="0" w:after="144"/>
        <w:jc w:val="left"/>
        <w:rPr/>
      </w:pPr>
      <w:r>
        <w:rPr>
          <w:rFonts w:ascii="Courier New" w:hAnsi="Courier New"/>
          <w:sz w:val="24"/>
        </w:rPr>
        <w:t>40578600</w:t>
      </w:r>
    </w:p>
    <w:p>
      <w:pPr>
        <w:pStyle w:val="Normal"/>
        <w:keepNext w:val="true"/>
        <w:keepLines/>
        <w:widowControl/>
        <w:spacing w:lineRule="exact" w:line="288" w:before="0" w:after="0"/>
        <w:jc w:val="left"/>
        <w:rPr/>
      </w:pPr>
      <w:r>
        <w:rPr>
          <w:rFonts w:ascii="Times New Roman" w:hAnsi="Times New Roman"/>
          <w:b/>
          <w:i/>
          <w:sz w:val="24"/>
        </w:rPr>
        <w:t>Організаційно-правова форма:</w:t>
      </w:r>
    </w:p>
    <w:p>
      <w:pPr>
        <w:pStyle w:val="Normal"/>
        <w:widowControl/>
        <w:spacing w:lineRule="exact" w:line="288" w:before="0" w:after="144"/>
        <w:jc w:val="left"/>
        <w:rPr/>
      </w:pPr>
      <w:r>
        <w:rPr>
          <w:rFonts w:ascii="Courier New" w:hAnsi="Courier New"/>
          <w:sz w:val="24"/>
        </w:rPr>
        <w:t>ТОВАРИСТВО З ОБМЕЖЕНОЮ ВІДПОВІДАЛЬНІСТЮ</w:t>
      </w:r>
    </w:p>
    <w:p>
      <w:pPr>
        <w:pStyle w:val="Normal"/>
        <w:keepNext w:val="true"/>
        <w:keepLines/>
        <w:widowControl/>
        <w:spacing w:lineRule="exact" w:line="288" w:before="0" w:after="0"/>
        <w:jc w:val="left"/>
        <w:rPr/>
      </w:pPr>
      <w:r>
        <w:rPr>
          <w:rFonts w:ascii="Times New Roman" w:hAnsi="Times New Roman"/>
          <w:b/>
          <w:i/>
          <w:sz w:val="24"/>
        </w:rPr>
        <w:t>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ця частка становить не менше 25 відсотків:</w:t>
      </w:r>
    </w:p>
    <w:p>
      <w:pPr>
        <w:pStyle w:val="Normal"/>
        <w:widowControl/>
        <w:spacing w:lineRule="exact" w:line="288" w:before="0" w:after="144"/>
        <w:jc w:val="left"/>
        <w:rPr/>
      </w:pPr>
      <w:r>
        <w:rPr>
          <w:rFonts w:ascii="Courier New" w:hAnsi="Courier New"/>
          <w:sz w:val="24"/>
        </w:rPr>
        <w:t>відомості відсутні</w:t>
      </w:r>
    </w:p>
    <w:p>
      <w:pPr>
        <w:pStyle w:val="Normal"/>
        <w:keepNext w:val="true"/>
        <w:keepLines/>
        <w:widowControl/>
        <w:spacing w:lineRule="exact" w:line="288" w:before="0" w:after="0"/>
        <w:jc w:val="left"/>
        <w:rPr/>
      </w:pPr>
      <w:r>
        <w:rPr>
          <w:rFonts w:ascii="Times New Roman" w:hAnsi="Times New Roman"/>
          <w:b/>
          <w:i/>
          <w:sz w:val="24"/>
        </w:rPr>
        <w:t>Місцезнаходження юридичної особи:</w:t>
      </w:r>
    </w:p>
    <w:p>
      <w:pPr>
        <w:pStyle w:val="Normal"/>
        <w:widowControl/>
        <w:spacing w:lineRule="exact" w:line="288" w:before="0" w:after="144"/>
        <w:jc w:val="left"/>
        <w:rPr/>
      </w:pPr>
      <w:r>
        <w:rPr>
          <w:rFonts w:ascii="Courier New" w:hAnsi="Courier New"/>
          <w:sz w:val="24"/>
        </w:rPr>
        <w:t>03039, М.КИЇВ, ГОЛОСІЇВСЬКИЙ РАЙОН, ПРОВУЛОК РУСЛАНА ЛУЖЕВСЬКОГО, БУДИНОК 14</w:t>
      </w:r>
    </w:p>
    <w:p>
      <w:pPr>
        <w:pStyle w:val="Normal"/>
        <w:keepNext w:val="true"/>
        <w:keepLines/>
        <w:widowControl/>
        <w:spacing w:lineRule="exact" w:line="288" w:before="0" w:after="0"/>
        <w:jc w:val="left"/>
        <w:rPr/>
      </w:pPr>
      <w:r>
        <w:rPr>
          <w:rFonts w:ascii="Times New Roman" w:hAnsi="Times New Roman"/>
          <w:b/>
          <w:i/>
          <w:sz w:val="24"/>
        </w:rPr>
        <w:t>Перелік засновників (учасників) юридичної особи, у тому числі частки кожного із засновників (учасників); прізвище, ім'я, по батькові, місце проживання, якщо засновник – фізична особа; найменування, місцезнаходження та ідентифікаційний код юридичної особи, якщо засновник – юридична особа:</w:t>
      </w:r>
    </w:p>
    <w:p>
      <w:pPr>
        <w:pStyle w:val="Normal"/>
        <w:widowControl/>
        <w:spacing w:lineRule="exact" w:line="288" w:before="0" w:after="144"/>
        <w:jc w:val="left"/>
        <w:rPr/>
      </w:pPr>
      <w:r>
        <w:rPr>
          <w:rFonts w:ascii="Courier New" w:hAnsi="Courier New"/>
          <w:sz w:val="24"/>
        </w:rPr>
        <w:t>КІНЦЕВИЙ БЕНЕФІЦІАРНИЙ ВЛАСНИК - БІТТМАН ТОНІС, 21.02.1972 РОКУ НАРОДЖЕННЯ, ЕСТОНІЯ, ТАЛЛІН; ТОВАРИСТВО З ОБМЕЖЕНОЮ ВІДПОВІДАЛЬНІСТЮ "ЕСТІБІ", індекс 03039, м.Київ, Голосіївський район, ПРОВУЛОК РУСЛАНА ЛУЖЕВСЬКОГО, будинок 14, 42672068, розмір внеску до статутного фонду - 820000.00 грн.</w:t>
      </w:r>
    </w:p>
    <w:p>
      <w:pPr>
        <w:pStyle w:val="Normal"/>
        <w:keepNext w:val="true"/>
        <w:keepLines/>
        <w:widowControl/>
        <w:spacing w:lineRule="exact" w:line="288" w:before="0" w:after="0"/>
        <w:jc w:val="left"/>
        <w:rPr/>
      </w:pPr>
      <w:r>
        <w:rPr>
          <w:rFonts w:ascii="Times New Roman" w:hAnsi="Times New Roman"/>
          <w:b/>
          <w:i/>
          <w:sz w:val="24"/>
        </w:rPr>
        <w:t>Дані про розмір статутного капіталу (статутного або складеного капіталу) та про дату закінчення його формування:</w:t>
      </w:r>
    </w:p>
    <w:p>
      <w:pPr>
        <w:pStyle w:val="Normal"/>
        <w:widowControl/>
        <w:spacing w:lineRule="exact" w:line="288" w:before="0" w:after="144"/>
        <w:jc w:val="left"/>
        <w:rPr/>
      </w:pPr>
      <w:r>
        <w:rPr>
          <w:rFonts w:ascii="Courier New" w:hAnsi="Courier New"/>
          <w:sz w:val="24"/>
        </w:rPr>
        <w:t>820000.00 грн.</w:t>
      </w:r>
    </w:p>
    <w:p>
      <w:pPr>
        <w:pStyle w:val="Normal"/>
        <w:keepNext w:val="true"/>
        <w:keepLines/>
        <w:widowControl/>
        <w:spacing w:lineRule="exact" w:line="288" w:before="0" w:after="0"/>
        <w:jc w:val="left"/>
        <w:rPr/>
      </w:pPr>
      <w:r>
        <w:rPr>
          <w:rFonts w:ascii="Times New Roman" w:hAnsi="Times New Roman"/>
          <w:b/>
          <w:i/>
          <w:sz w:val="24"/>
        </w:rPr>
        <w:t>Види діяльності:</w:t>
      </w:r>
    </w:p>
    <w:p>
      <w:pPr>
        <w:pStyle w:val="Normal"/>
        <w:widowControl/>
        <w:spacing w:lineRule="exact" w:line="288" w:before="0" w:after="144"/>
        <w:jc w:val="left"/>
        <w:rPr/>
      </w:pPr>
      <w:r>
        <w:rPr>
          <w:rFonts w:ascii="Courier New" w:hAnsi="Courier New"/>
          <w:sz w:val="24"/>
        </w:rPr>
        <w:t xml:space="preserve">27.40 Виробництво електричного освітлювального устатковання, 42.99 Будівництво інших споруд, н. в. і. у., 43.21 Електромонтажні роботи, 46.18 Діяльність посередників, що спеціалізуються в торгівлі іншими товарами, 46.19 Діяльність посередників у торгівлі товарами широкого асортименту, 46.47 Оптова торгівля меблями, килимами й освітлювальним приладдям, 77.39 Надання в оренду інших машин, устатковання та товарів. н. в. і. у., 82.11 Надання комбінованих офісних адміністративних послуг, 96.09 Надання інших індивідуальних послуг, н. в. і. у., 46.90 Неспеціалізована оптова торгівля, 47.59 Роздрібна торгівля меблями, освітлювальним приладдям та іншими товарами для дому в спеціалізованих магазинах, 47.91 Роздрібна торгівля, що здійснюється фірмами поштового замовлення або через мережу Інтернет, 47.99 Інші види роздрібної торгівлі поза магазинами, 52.10 Складське господарство, 52.21 Допоміжне обслуговування наземного транспорту, </w:t>
      </w:r>
      <w:r>
        <w:rPr>
          <w:rFonts w:ascii="Courier New" w:hAnsi="Courier New"/>
          <w:b/>
          <w:sz w:val="24"/>
        </w:rPr>
        <w:t>52.29 Інша допоміжна діяльність у сфері транспорту</w:t>
      </w:r>
      <w:r>
        <w:rPr>
          <w:rFonts w:ascii="Courier New" w:hAnsi="Courier New"/>
          <w:sz w:val="24"/>
        </w:rPr>
        <w:t>, 63.12 Веб-портали, 68.20 Надання в оренду й експлуатацію власного чи орендованого нерухомого майна, 70.22 Консультування з питань комерційної діяльності й керування</w:t>
      </w:r>
    </w:p>
    <w:p>
      <w:pPr>
        <w:pStyle w:val="Normal"/>
        <w:keepNext w:val="true"/>
        <w:keepLines/>
        <w:widowControl/>
        <w:spacing w:lineRule="exact" w:line="288" w:before="0" w:after="0"/>
        <w:jc w:val="left"/>
        <w:rPr/>
      </w:pPr>
      <w:r>
        <w:rPr>
          <w:rFonts w:ascii="Times New Roman" w:hAnsi="Times New Roman"/>
          <w:b/>
          <w:i/>
          <w:sz w:val="24"/>
        </w:rPr>
        <w:t>Відомості про органи управління юридичної особи:</w:t>
      </w:r>
    </w:p>
    <w:p>
      <w:pPr>
        <w:pStyle w:val="Normal"/>
        <w:widowControl/>
        <w:spacing w:lineRule="exact" w:line="288" w:before="0" w:after="144"/>
        <w:jc w:val="left"/>
        <w:rPr/>
      </w:pPr>
      <w:r>
        <w:rPr>
          <w:rFonts w:ascii="Courier New" w:hAnsi="Courier New"/>
          <w:sz w:val="24"/>
        </w:rPr>
        <w:t>ЗАГАЛЬНІ ЗБОРИ УЧАСНИКІВ, ДИРЕКТОР</w:t>
      </w:r>
    </w:p>
    <w:p>
      <w:pPr>
        <w:pStyle w:val="Normal"/>
        <w:keepNext w:val="true"/>
        <w:keepLines/>
        <w:widowControl/>
        <w:spacing w:lineRule="exact" w:line="288" w:before="0" w:after="0"/>
        <w:jc w:val="left"/>
        <w:rPr/>
      </w:pPr>
      <w:r>
        <w:rPr>
          <w:rFonts w:ascii="Times New Roman" w:hAnsi="Times New Roman"/>
          <w:b/>
          <w:i/>
          <w:sz w:val="24"/>
        </w:rPr>
        <w:t>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pPr>
        <w:pStyle w:val="Normal"/>
        <w:widowControl/>
        <w:spacing w:lineRule="exact" w:line="288" w:before="0" w:after="144"/>
        <w:jc w:val="left"/>
        <w:rPr/>
      </w:pPr>
      <w:r>
        <w:rPr>
          <w:rFonts w:ascii="Courier New" w:hAnsi="Courier New"/>
          <w:sz w:val="24"/>
        </w:rPr>
        <w:t>БІТТМАН  ТОНІС, 08.11.2016 - керівник</w:t>
      </w:r>
    </w:p>
    <w:p>
      <w:pPr>
        <w:pStyle w:val="Normal"/>
        <w:keepNext w:val="true"/>
        <w:keepLines/>
        <w:widowControl/>
        <w:spacing w:lineRule="exact" w:line="288" w:before="0" w:after="0"/>
        <w:jc w:val="left"/>
        <w:rPr/>
      </w:pPr>
      <w:r>
        <w:rPr>
          <w:rFonts w:ascii="Times New Roman" w:hAnsi="Times New Roman"/>
          <w:b/>
          <w:i/>
          <w:sz w:val="24"/>
        </w:rPr>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громадських формувань":</w:t>
      </w:r>
    </w:p>
    <w:p>
      <w:pPr>
        <w:pStyle w:val="Normal"/>
        <w:widowControl/>
        <w:spacing w:lineRule="exact" w:line="288" w:before="0" w:after="144"/>
        <w:jc w:val="left"/>
        <w:rPr/>
      </w:pPr>
      <w:r>
        <w:rPr>
          <w:rFonts w:ascii="Courier New" w:hAnsi="Courier New"/>
          <w:sz w:val="24"/>
        </w:rPr>
        <w:t>17.06.2016, 1 068 102 0000 043068</w:t>
      </w:r>
    </w:p>
    <w:p>
      <w:pPr>
        <w:pStyle w:val="Normal"/>
        <w:keepNext w:val="true"/>
        <w:keepLines/>
        <w:widowControl/>
        <w:spacing w:lineRule="exact" w:line="288" w:before="0" w:after="0"/>
        <w:jc w:val="left"/>
        <w:rPr/>
      </w:pPr>
      <w:r>
        <w:rPr>
          <w:rFonts w:ascii="Times New Roman" w:hAnsi="Times New Roman"/>
          <w:b/>
          <w:i/>
          <w:sz w:val="24"/>
        </w:rPr>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набрання чинності Законом України "Про державну реєстрацію юридичних осіб, фізичних осіб-підприємців та громадських формувань":</w:t>
      </w:r>
    </w:p>
    <w:p>
      <w:pPr>
        <w:pStyle w:val="Normal"/>
        <w:widowControl/>
        <w:spacing w:lineRule="exact" w:line="288" w:before="0" w:after="144"/>
        <w:jc w:val="left"/>
        <w:rPr/>
      </w:pPr>
      <w:r>
        <w:rPr>
          <w:rFonts w:ascii="Courier New" w:hAnsi="Courier New"/>
          <w:sz w:val="24"/>
        </w:rPr>
        <w:t>відомості відсутні</w:t>
      </w:r>
    </w:p>
    <w:p>
      <w:pPr>
        <w:pStyle w:val="Normal"/>
        <w:keepNext w:val="true"/>
        <w:keepLines/>
        <w:widowControl/>
        <w:spacing w:lineRule="exact" w:line="288" w:before="0" w:after="0"/>
        <w:jc w:val="left"/>
        <w:rPr/>
      </w:pPr>
      <w:r>
        <w:rPr>
          <w:rFonts w:ascii="Times New Roman" w:hAnsi="Times New Roman"/>
          <w:b/>
          <w:i/>
          <w:sz w:val="24"/>
        </w:rPr>
        <w:t>Дата державної реєстрації, дата та номер запису в Єдиному державному реєстрі про проведення державної реєстрації юридичної особи, яка утворена в результаті перетворення:</w:t>
      </w:r>
    </w:p>
    <w:p>
      <w:pPr>
        <w:pStyle w:val="Normal"/>
        <w:widowControl/>
        <w:spacing w:lineRule="exact" w:line="288" w:before="0" w:after="144"/>
        <w:jc w:val="left"/>
        <w:rPr/>
      </w:pPr>
      <w:r>
        <w:rPr>
          <w:rFonts w:ascii="Courier New" w:hAnsi="Courier New"/>
          <w:sz w:val="24"/>
        </w:rPr>
        <w:t>відомості відсутні</w:t>
      </w:r>
    </w:p>
    <w:p>
      <w:pPr>
        <w:pStyle w:val="Normal"/>
        <w:keepNext w:val="true"/>
        <w:keepLines/>
        <w:widowControl/>
        <w:spacing w:lineRule="exact" w:line="288" w:before="0" w:after="0"/>
        <w:jc w:val="left"/>
        <w:rPr/>
      </w:pPr>
      <w:r>
        <w:rPr>
          <w:rFonts w:ascii="Times New Roman" w:hAnsi="Times New Roman"/>
          <w:b/>
          <w:i/>
          <w:sz w:val="24"/>
        </w:rPr>
        <w:t>Назва установчого документа:</w:t>
      </w:r>
    </w:p>
    <w:p>
      <w:pPr>
        <w:pStyle w:val="Normal"/>
        <w:widowControl/>
        <w:spacing w:lineRule="exact" w:line="288" w:before="0" w:after="144"/>
        <w:jc w:val="left"/>
        <w:rPr/>
      </w:pPr>
      <w:r>
        <w:rPr>
          <w:rFonts w:ascii="Courier New" w:hAnsi="Courier New"/>
          <w:sz w:val="24"/>
        </w:rPr>
        <w:t>Статут</w:t>
      </w:r>
    </w:p>
    <w:p>
      <w:pPr>
        <w:pStyle w:val="Normal"/>
        <w:keepNext w:val="true"/>
        <w:keepLines/>
        <w:widowControl/>
        <w:spacing w:lineRule="exact" w:line="288" w:before="0" w:after="0"/>
        <w:jc w:val="left"/>
        <w:rPr/>
      </w:pPr>
      <w:r>
        <w:rPr>
          <w:rFonts w:ascii="Times New Roman" w:hAnsi="Times New Roman"/>
          <w:b/>
          <w:i/>
          <w:sz w:val="24"/>
        </w:rPr>
        <w:t>Дані про наявність відмітки про те, що юридична особа створюється та діє на підставі модельного статуту:</w:t>
      </w:r>
    </w:p>
    <w:p>
      <w:pPr>
        <w:pStyle w:val="Normal"/>
        <w:widowControl/>
        <w:spacing w:lineRule="exact" w:line="288" w:before="0" w:after="144"/>
        <w:jc w:val="left"/>
        <w:rPr/>
      </w:pPr>
      <w:r>
        <w:rPr>
          <w:rFonts w:ascii="Courier New" w:hAnsi="Courier New"/>
          <w:sz w:val="24"/>
        </w:rPr>
        <w:t>відомості відсутні</w:t>
      </w:r>
    </w:p>
    <w:p>
      <w:pPr>
        <w:pStyle w:val="Normal"/>
        <w:keepNext w:val="true"/>
        <w:keepLines/>
        <w:widowControl/>
        <w:spacing w:lineRule="exact" w:line="288" w:before="0" w:after="0"/>
        <w:jc w:val="left"/>
        <w:rPr/>
      </w:pPr>
      <w:r>
        <w:rPr>
          <w:rFonts w:ascii="Times New Roman" w:hAnsi="Times New Roman"/>
          <w:b/>
          <w:i/>
          <w:sz w:val="24"/>
        </w:rPr>
        <w:t>Дані про відокремлені підрозділи юридичної особи: найменування та місцезнаходження відокремленого підрозділу, його ідентифікаційний код</w:t>
      </w:r>
    </w:p>
    <w:p>
      <w:pPr>
        <w:pStyle w:val="Normal"/>
        <w:widowControl/>
        <w:spacing w:lineRule="exact" w:line="288" w:before="0" w:after="144"/>
        <w:jc w:val="left"/>
        <w:rPr/>
      </w:pPr>
      <w:r>
        <w:rPr>
          <w:rFonts w:ascii="Courier New" w:hAnsi="Courier New"/>
          <w:sz w:val="24"/>
        </w:rPr>
        <w:t>відомості відсутні</w:t>
      </w:r>
    </w:p>
    <w:p>
      <w:pPr>
        <w:pStyle w:val="Normal"/>
        <w:keepNext w:val="true"/>
        <w:keepLines/>
        <w:widowControl/>
        <w:spacing w:lineRule="exact" w:line="288" w:before="0" w:after="0"/>
        <w:jc w:val="left"/>
        <w:rPr/>
      </w:pPr>
      <w:r>
        <w:rPr>
          <w:rFonts w:ascii="Times New Roman" w:hAnsi="Times New Roman"/>
          <w:b/>
          <w:i/>
          <w:sz w:val="24"/>
        </w:rPr>
        <w:t>Дані про перебування юридичної особи у процесі провадження у справі про банкрутство, санації, зокрема відомості про розпорядника майна, санатора:</w:t>
      </w:r>
    </w:p>
    <w:p>
      <w:pPr>
        <w:pStyle w:val="Normal"/>
        <w:widowControl/>
        <w:spacing w:lineRule="exact" w:line="288" w:before="0" w:after="144"/>
        <w:jc w:val="left"/>
        <w:rPr/>
      </w:pPr>
      <w:r>
        <w:rPr>
          <w:rFonts w:ascii="Courier New" w:hAnsi="Courier New"/>
          <w:sz w:val="24"/>
        </w:rPr>
        <w:t xml:space="preserve">відомості відсутні </w:t>
      </w:r>
    </w:p>
    <w:p>
      <w:pPr>
        <w:pStyle w:val="Normal"/>
        <w:keepNext w:val="true"/>
        <w:keepLines/>
        <w:widowControl/>
        <w:spacing w:lineRule="exact" w:line="288" w:before="0" w:after="0"/>
        <w:jc w:val="left"/>
        <w:rPr/>
      </w:pPr>
      <w:r>
        <w:rPr>
          <w:rFonts w:ascii="Times New Roman" w:hAnsi="Times New Roman"/>
          <w:b/>
          <w:i/>
          <w:sz w:val="24"/>
        </w:rPr>
        <w:t>Відомості про перебування юридичної особи у процесі припинення:</w:t>
      </w:r>
    </w:p>
    <w:p>
      <w:pPr>
        <w:pStyle w:val="Normal"/>
        <w:widowControl/>
        <w:spacing w:lineRule="exact" w:line="288" w:before="0" w:after="144"/>
        <w:jc w:val="left"/>
        <w:rPr/>
      </w:pPr>
      <w:r>
        <w:rPr>
          <w:rFonts w:ascii="Courier New" w:hAnsi="Courier New"/>
          <w:sz w:val="24"/>
        </w:rPr>
        <w:t xml:space="preserve">відомості відсутні </w:t>
      </w:r>
    </w:p>
    <w:p>
      <w:pPr>
        <w:pStyle w:val="Normal"/>
        <w:keepNext w:val="true"/>
        <w:keepLines/>
        <w:widowControl/>
        <w:spacing w:lineRule="exact" w:line="288" w:before="0" w:after="0"/>
        <w:jc w:val="left"/>
        <w:rPr/>
      </w:pPr>
      <w:r>
        <w:rPr>
          <w:rFonts w:ascii="Times New Roman" w:hAnsi="Times New Roman"/>
          <w:b/>
          <w:i/>
          <w:sz w:val="24"/>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pPr>
        <w:pStyle w:val="Normal"/>
        <w:widowControl/>
        <w:spacing w:lineRule="exact" w:line="288" w:before="0" w:after="144"/>
        <w:jc w:val="left"/>
        <w:rPr/>
      </w:pPr>
      <w:r>
        <w:rPr>
          <w:rFonts w:ascii="Courier New" w:hAnsi="Courier New"/>
          <w:sz w:val="24"/>
        </w:rPr>
        <w:t>відомості відсутні</w:t>
      </w:r>
    </w:p>
    <w:p>
      <w:pPr>
        <w:pStyle w:val="Normal"/>
        <w:keepNext w:val="true"/>
        <w:keepLines/>
        <w:widowControl/>
        <w:spacing w:lineRule="exact" w:line="288" w:before="0" w:after="0"/>
        <w:jc w:val="left"/>
        <w:rPr/>
      </w:pPr>
      <w:r>
        <w:rPr>
          <w:rFonts w:ascii="Times New Roman" w:hAnsi="Times New Roman"/>
          <w:b/>
          <w:i/>
          <w:sz w:val="24"/>
        </w:rPr>
        <w:t>Дата та номер запису про державну реєстрацію припинення юридичної особи, підстава для його внесення:</w:t>
      </w:r>
    </w:p>
    <w:p>
      <w:pPr>
        <w:pStyle w:val="Normal"/>
        <w:widowControl/>
        <w:spacing w:lineRule="exact" w:line="288" w:before="0" w:after="144"/>
        <w:jc w:val="left"/>
        <w:rPr/>
      </w:pPr>
      <w:r>
        <w:rPr>
          <w:rFonts w:ascii="Courier New" w:hAnsi="Courier New"/>
          <w:sz w:val="24"/>
        </w:rPr>
        <w:t xml:space="preserve">відомості відсутні </w:t>
      </w:r>
    </w:p>
    <w:p>
      <w:pPr>
        <w:pStyle w:val="Normal"/>
        <w:keepNext w:val="true"/>
        <w:keepLines/>
        <w:widowControl/>
        <w:spacing w:lineRule="exact" w:line="288" w:before="0" w:after="0"/>
        <w:jc w:val="left"/>
        <w:rPr/>
      </w:pPr>
      <w:r>
        <w:rPr>
          <w:rFonts w:ascii="Times New Roman" w:hAnsi="Times New Roman"/>
          <w:b/>
          <w:i/>
          <w:sz w:val="24"/>
        </w:rPr>
        <w:t>Дата та номер запису про відміну державної реєстрації припинення юридичної особи, підстава для його внесення:</w:t>
      </w:r>
    </w:p>
    <w:p>
      <w:pPr>
        <w:pStyle w:val="Normal"/>
        <w:widowControl/>
        <w:spacing w:lineRule="exact" w:line="288" w:before="0" w:after="144"/>
        <w:jc w:val="left"/>
        <w:rPr/>
      </w:pPr>
      <w:r>
        <w:rPr>
          <w:rFonts w:ascii="Courier New" w:hAnsi="Courier New"/>
          <w:sz w:val="24"/>
        </w:rPr>
        <w:t xml:space="preserve">відомості відсутні </w:t>
      </w:r>
    </w:p>
    <w:p>
      <w:pPr>
        <w:pStyle w:val="Normal"/>
        <w:keepNext w:val="true"/>
        <w:keepLines/>
        <w:widowControl/>
        <w:spacing w:lineRule="exact" w:line="288" w:before="0" w:after="0"/>
        <w:jc w:val="left"/>
        <w:rPr/>
      </w:pPr>
      <w:r>
        <w:rPr>
          <w:rFonts w:ascii="Times New Roman" w:hAnsi="Times New Roman"/>
          <w:b/>
          <w:i/>
          <w:sz w:val="24"/>
        </w:rPr>
        <w:t>Дані про юридичних осіб, правонаступником яких є зареєстрована юридична особа:</w:t>
      </w:r>
    </w:p>
    <w:p>
      <w:pPr>
        <w:pStyle w:val="Normal"/>
        <w:widowControl/>
        <w:spacing w:lineRule="exact" w:line="288" w:before="0" w:after="144"/>
        <w:jc w:val="left"/>
        <w:rPr/>
      </w:pPr>
      <w:r>
        <w:rPr>
          <w:rFonts w:ascii="Courier New" w:hAnsi="Courier New"/>
          <w:sz w:val="24"/>
        </w:rPr>
        <w:t>відомості відсутні</w:t>
      </w:r>
    </w:p>
    <w:p>
      <w:pPr>
        <w:pStyle w:val="Normal"/>
        <w:keepNext w:val="true"/>
        <w:keepLines/>
        <w:widowControl/>
        <w:spacing w:lineRule="exact" w:line="288" w:before="0" w:after="0"/>
        <w:jc w:val="left"/>
        <w:rPr/>
      </w:pPr>
      <w:r>
        <w:rPr>
          <w:rFonts w:ascii="Times New Roman" w:hAnsi="Times New Roman"/>
          <w:b/>
          <w:i/>
          <w:sz w:val="24"/>
        </w:rPr>
        <w:t>Дані про юридичних осіб-правонаступників: повне найменування та місцезнаходження юридичних осіб-правонаступників, їх ідентифікаційні коди:</w:t>
      </w:r>
    </w:p>
    <w:p>
      <w:pPr>
        <w:pStyle w:val="Normal"/>
        <w:widowControl/>
        <w:spacing w:lineRule="exact" w:line="288" w:before="0" w:after="144"/>
        <w:jc w:val="left"/>
        <w:rPr/>
      </w:pPr>
      <w:r>
        <w:rPr>
          <w:rFonts w:ascii="Courier New" w:hAnsi="Courier New"/>
          <w:sz w:val="24"/>
        </w:rPr>
        <w:t>відомості відсутні</w:t>
      </w:r>
    </w:p>
    <w:p>
      <w:pPr>
        <w:pStyle w:val="Normal"/>
        <w:keepNext w:val="true"/>
        <w:keepLines/>
        <w:widowControl/>
        <w:spacing w:lineRule="exact" w:line="288" w:before="0" w:after="0"/>
        <w:jc w:val="left"/>
        <w:rPr/>
      </w:pPr>
      <w:r>
        <w:rPr>
          <w:rFonts w:ascii="Times New Roman" w:hAnsi="Times New Roman"/>
          <w:b/>
          <w:i/>
          <w:sz w:val="24"/>
        </w:rPr>
        <w:t>Номер та дата розпорядження про скасування реєстрації випуску акцій, винесеного уповноваженою особою Національної комісії з цінних паперів та фондового ринку:</w:t>
      </w:r>
    </w:p>
    <w:p>
      <w:pPr>
        <w:pStyle w:val="Normal"/>
        <w:widowControl/>
        <w:spacing w:lineRule="exact" w:line="288" w:before="0" w:after="144"/>
        <w:jc w:val="left"/>
        <w:rPr/>
      </w:pPr>
      <w:r>
        <w:rPr>
          <w:rFonts w:ascii="Courier New" w:hAnsi="Courier New"/>
          <w:sz w:val="24"/>
        </w:rPr>
        <w:t>відомості відсутні</w:t>
      </w:r>
    </w:p>
    <w:p>
      <w:pPr>
        <w:pStyle w:val="Normal"/>
        <w:keepNext w:val="true"/>
        <w:keepLines/>
        <w:widowControl/>
        <w:spacing w:lineRule="exact" w:line="288" w:before="0" w:after="0"/>
        <w:jc w:val="left"/>
        <w:rPr/>
      </w:pPr>
      <w:r>
        <w:rPr>
          <w:rFonts w:ascii="Times New Roman" w:hAnsi="Times New Roman"/>
          <w:b/>
          <w:i/>
          <w:sz w:val="24"/>
        </w:rPr>
        <w:t>Місцезнаходження реєстраційної справи:</w:t>
      </w:r>
    </w:p>
    <w:p>
      <w:pPr>
        <w:pStyle w:val="Normal"/>
        <w:widowControl/>
        <w:spacing w:lineRule="exact" w:line="288" w:before="0" w:after="144"/>
        <w:jc w:val="left"/>
        <w:rPr/>
      </w:pPr>
      <w:r>
        <w:rPr>
          <w:rFonts w:ascii="Courier New" w:hAnsi="Courier New"/>
          <w:sz w:val="24"/>
        </w:rPr>
        <w:t>Голосіївська районна в місті Києві державна адміністрація</w:t>
      </w:r>
    </w:p>
    <w:p>
      <w:pPr>
        <w:pStyle w:val="Normal"/>
        <w:keepNext w:val="true"/>
        <w:keepLines/>
        <w:widowControl/>
        <w:spacing w:lineRule="exact" w:line="288" w:before="0" w:after="0"/>
        <w:jc w:val="left"/>
        <w:rPr/>
      </w:pPr>
      <w:r>
        <w:rPr>
          <w:rFonts w:ascii="Times New Roman" w:hAnsi="Times New Roman"/>
          <w:b/>
          <w:i/>
          <w:sz w:val="24"/>
        </w:rPr>
        <w:t>Відомості, отримані в порядку взаємного обміну інформацією з відомчих реєстрів органів статистики, Міндоходів, Пенсійного фонду України:</w:t>
      </w:r>
    </w:p>
    <w:p>
      <w:pPr>
        <w:pStyle w:val="Normal"/>
        <w:keepNext w:val="true"/>
        <w:keepLines/>
        <w:widowControl/>
        <w:spacing w:lineRule="exact" w:line="288" w:before="0" w:after="0"/>
        <w:jc w:val="left"/>
        <w:rPr/>
      </w:pPr>
      <w:r>
        <w:rPr>
          <w:rFonts w:ascii="Times New Roman" w:hAnsi="Times New Roman"/>
          <w:i/>
          <w:sz w:val="24"/>
        </w:rPr>
        <w:t>Дата та номер запису про взяття та зняття з обліку, назва та ідентифікаційні коди органів статистики,  Міндоходів, Пенсійного фонду України, в яких юридична особа перебуває на обліку:</w:t>
      </w:r>
    </w:p>
    <w:p>
      <w:pPr>
        <w:pStyle w:val="Normal"/>
        <w:keepNext w:val="true"/>
        <w:keepLines/>
        <w:widowControl/>
        <w:spacing w:lineRule="exact" w:line="288" w:before="0" w:after="0"/>
        <w:jc w:val="left"/>
        <w:rPr/>
      </w:pPr>
      <w:r>
        <w:rPr>
          <w:rFonts w:ascii="Courier New" w:hAnsi="Courier New"/>
          <w:sz w:val="24"/>
        </w:rPr>
        <w:t xml:space="preserve">17.06.2016, ГОЛОВНЕ УПРАВЛІННЯ РЕГІОНАЛЬНОЇ СТАТИСТИКИ, 21680000 </w:t>
      </w:r>
    </w:p>
    <w:p>
      <w:pPr>
        <w:pStyle w:val="Normal"/>
        <w:keepNext w:val="true"/>
        <w:keepLines/>
        <w:widowControl/>
        <w:spacing w:lineRule="exact" w:line="288" w:before="0" w:after="0"/>
        <w:jc w:val="left"/>
        <w:rPr/>
      </w:pPr>
      <w:r>
        <w:rPr>
          <w:rFonts w:ascii="Courier New" w:hAnsi="Courier New"/>
          <w:sz w:val="24"/>
        </w:rPr>
        <w:t xml:space="preserve">17.06.2016, 265016114853, ГОЛОВНЕ УПРАВЛIННЯ ДФС У М.КИЄВI, ДПI У ГОЛОСIЇВСЬКОМУ РАЙОНI (ГОЛОСIЇВСЬКИЙ РАЙОН М.КИЄВА), 39439980 (дані про взяття на облік як платника податків) </w:t>
      </w:r>
    </w:p>
    <w:p>
      <w:pPr>
        <w:pStyle w:val="Normal"/>
        <w:keepNext w:val="true"/>
        <w:keepLines/>
        <w:widowControl/>
        <w:spacing w:lineRule="exact" w:line="288" w:before="0" w:after="0"/>
        <w:jc w:val="left"/>
        <w:rPr/>
      </w:pPr>
      <w:r>
        <w:rPr>
          <w:rFonts w:ascii="Courier New" w:hAnsi="Courier New"/>
          <w:sz w:val="24"/>
        </w:rPr>
        <w:t xml:space="preserve">17.06.2016, 10000000653208, ГОЛОВНЕ УПРАВЛIННЯ ДФС У М.КИЄВI, ДПI У ГОЛОСIЇВСЬКОМУ РАЙОНI (ГОЛОСIЇВСЬКИЙ РАЙОН М.КИЄВА), 39439980 (дані про взяття на облік як платника єдиного внеску) </w:t>
      </w:r>
    </w:p>
    <w:p>
      <w:pPr>
        <w:pStyle w:val="Normal"/>
        <w:widowControl/>
        <w:spacing w:lineRule="exact" w:line="288" w:before="0" w:after="144"/>
        <w:jc w:val="left"/>
        <w:rPr/>
      </w:pPr>
      <w:r>
        <w:rPr>
          <w:rFonts w:ascii="Courier New" w:hAnsi="Courier New"/>
          <w:sz w:val="24"/>
        </w:rPr>
        <w:t xml:space="preserve">Не підлягає постановці на облік в ПЕНСІЙНОМУ ФОНДІ УКРАЇНИ у зв’язку з прийняттям Закону України від 04.07.2013 № 406-VII "Про внесення змін до деяких законодавчих актів України у зв’язку з проведенням адміністративної реформи" </w:t>
      </w:r>
    </w:p>
    <w:p>
      <w:pPr>
        <w:pStyle w:val="Normal"/>
        <w:keepNext w:val="true"/>
        <w:keepLines/>
        <w:widowControl/>
        <w:spacing w:lineRule="exact" w:line="288" w:before="0" w:after="0"/>
        <w:jc w:val="left"/>
        <w:rPr/>
      </w:pPr>
      <w:r>
        <w:rPr>
          <w:rFonts w:ascii="Times New Roman" w:hAnsi="Times New Roman"/>
          <w:i/>
          <w:sz w:val="24"/>
        </w:rPr>
        <w:t>Дата надходження від органів Міндоходів, Пенсійного фонду України до державного реєстратора документів (повідомлень, інформації), передбачених Законом України "Про державну реєстрацію юридичних осіб, фізичних осіб-підприємців та громадських формувань", у зв’язку з припиненням юридичної особи із зазначенням прізвища, імені та по батькові посадової особи, яка підписала документ:</w:t>
      </w:r>
    </w:p>
    <w:p>
      <w:pPr>
        <w:pStyle w:val="Normal"/>
        <w:widowControl/>
        <w:spacing w:lineRule="exact" w:line="288" w:before="0" w:after="144"/>
        <w:jc w:val="left"/>
        <w:rPr/>
      </w:pPr>
      <w:r>
        <w:rPr>
          <w:rFonts w:ascii="Courier New" w:hAnsi="Courier New"/>
          <w:sz w:val="24"/>
        </w:rPr>
        <w:t>відомості відсутні</w:t>
      </w:r>
    </w:p>
    <w:p>
      <w:pPr>
        <w:pStyle w:val="Normal"/>
        <w:keepNext w:val="true"/>
        <w:keepLines/>
        <w:widowControl/>
        <w:spacing w:lineRule="exact" w:line="288" w:before="0" w:after="0"/>
        <w:jc w:val="left"/>
        <w:rPr/>
      </w:pPr>
      <w:r>
        <w:rPr>
          <w:rFonts w:ascii="Times New Roman" w:hAnsi="Times New Roman"/>
          <w:i/>
          <w:sz w:val="24"/>
        </w:rPr>
        <w:t>Дані органів статистики про основний вид економічної діяльності юридичної особи, визначений на підставі даних державних статистичних спостережень відповідно до статистичної методології за підсумками діяльності за рік:</w:t>
      </w:r>
    </w:p>
    <w:p>
      <w:pPr>
        <w:pStyle w:val="Normal"/>
        <w:widowControl/>
        <w:spacing w:lineRule="exact" w:line="288" w:before="0" w:after="144"/>
        <w:jc w:val="left"/>
        <w:rPr/>
      </w:pPr>
      <w:r>
        <w:rPr>
          <w:rFonts w:ascii="Courier New" w:hAnsi="Courier New"/>
          <w:b/>
          <w:sz w:val="24"/>
        </w:rPr>
        <w:t>52.29 Інша допоміжна діяльність у сфері транспорту</w:t>
      </w:r>
    </w:p>
    <w:p>
      <w:pPr>
        <w:pStyle w:val="Normal"/>
        <w:keepNext w:val="true"/>
        <w:keepLines/>
        <w:widowControl/>
        <w:spacing w:lineRule="exact" w:line="288" w:before="0" w:after="0"/>
        <w:jc w:val="left"/>
        <w:rPr/>
      </w:pPr>
      <w:r>
        <w:rPr>
          <w:rFonts w:ascii="Times New Roman" w:hAnsi="Times New Roman"/>
          <w:i/>
          <w:sz w:val="24"/>
        </w:rPr>
        <w:t>Дані про реєстраційний номер платника єдиного внеску, клас професійного ризику виробництва платника єдиного внеску за основним видом його економічної діяльності:</w:t>
      </w:r>
    </w:p>
    <w:p>
      <w:pPr>
        <w:pStyle w:val="Normal"/>
        <w:widowControl/>
        <w:spacing w:lineRule="exact" w:line="288" w:before="0" w:after="144"/>
        <w:jc w:val="left"/>
        <w:rPr/>
      </w:pPr>
      <w:r>
        <w:rPr>
          <w:rFonts w:ascii="Courier New" w:hAnsi="Courier New"/>
          <w:sz w:val="24"/>
        </w:rPr>
        <w:t>10000000653208</w:t>
      </w:r>
    </w:p>
    <w:p>
      <w:pPr>
        <w:pStyle w:val="Normal"/>
        <w:keepNext w:val="true"/>
        <w:keepLines/>
        <w:widowControl/>
        <w:spacing w:lineRule="exact" w:line="288" w:before="0" w:after="0"/>
        <w:jc w:val="left"/>
        <w:rPr/>
      </w:pPr>
      <w:r>
        <w:rPr>
          <w:rFonts w:ascii="Times New Roman" w:hAnsi="Times New Roman"/>
          <w:i/>
          <w:sz w:val="24"/>
        </w:rPr>
        <w:t>Термін, до якого юридична особа перебуває на обліку в органі Міндоходів за місцем попередньої реєстрації, у разі зміни місцезнаходження юридичної особи:</w:t>
      </w:r>
    </w:p>
    <w:p>
      <w:pPr>
        <w:pStyle w:val="Normal"/>
        <w:widowControl/>
        <w:spacing w:lineRule="exact" w:line="288" w:before="0" w:after="144"/>
        <w:jc w:val="left"/>
        <w:rPr/>
      </w:pPr>
      <w:r>
        <w:rPr>
          <w:rFonts w:ascii="Courier New" w:hAnsi="Courier New"/>
          <w:sz w:val="24"/>
        </w:rPr>
        <w:t>відомості відсутні</w:t>
      </w:r>
    </w:p>
    <w:p>
      <w:pPr>
        <w:pStyle w:val="Normal"/>
        <w:keepNext w:val="true"/>
        <w:keepLines/>
        <w:widowControl/>
        <w:spacing w:lineRule="exact" w:line="288" w:before="0" w:after="0"/>
        <w:jc w:val="left"/>
        <w:rPr/>
      </w:pPr>
      <w:r>
        <w:rPr>
          <w:rFonts w:ascii="Times New Roman" w:hAnsi="Times New Roman"/>
          <w:b/>
          <w:i/>
          <w:sz w:val="24"/>
        </w:rPr>
        <w:t>Інформація про здійснення зв'язку з юридичною особою:</w:t>
      </w:r>
    </w:p>
    <w:p>
      <w:pPr>
        <w:pStyle w:val="Normal"/>
        <w:widowControl/>
        <w:spacing w:lineRule="exact" w:line="288" w:before="0" w:after="144"/>
        <w:jc w:val="left"/>
        <w:rPr/>
      </w:pPr>
      <w:r>
        <w:rPr>
          <w:rFonts w:ascii="Courier New" w:hAnsi="Courier New"/>
          <w:sz w:val="24"/>
        </w:rPr>
        <w:t>0674013942, 0676599377</w:t>
      </w:r>
    </w:p>
    <w:p>
      <w:pPr>
        <w:pStyle w:val="Normal"/>
        <w:keepNext w:val="true"/>
        <w:keepLines/>
        <w:widowControl/>
        <w:spacing w:lineRule="exact" w:line="288" w:before="0" w:after="0"/>
        <w:jc w:val="left"/>
        <w:rPr/>
      </w:pPr>
      <w:r>
        <w:rPr>
          <w:rFonts w:ascii="Times New Roman" w:hAnsi="Times New Roman"/>
          <w:b/>
          <w:i/>
          <w:sz w:val="24"/>
        </w:rPr>
        <w:t>Дані про реєстраційні дії:</w:t>
      </w:r>
    </w:p>
    <w:p>
      <w:pPr>
        <w:pStyle w:val="Normal"/>
        <w:widowControl/>
        <w:spacing w:lineRule="exact" w:line="288" w:before="0" w:after="144"/>
        <w:jc w:val="left"/>
        <w:rPr/>
      </w:pPr>
      <w:r>
        <w:rPr>
          <w:rFonts w:ascii="Courier New" w:hAnsi="Courier New"/>
          <w:sz w:val="24"/>
        </w:rPr>
        <w:t xml:space="preserve">Державна реєстрація новоутвореної шляхом заснування юридичної особи; 17.06.2016 10681020000043068; Макарова Вікторія Миколаївна; Голосіївська районна в місті Києві державна адміністрація </w:t>
      </w:r>
    </w:p>
    <w:p>
      <w:pPr>
        <w:pStyle w:val="Normal"/>
        <w:widowControl/>
        <w:spacing w:lineRule="exact" w:line="288" w:before="0" w:after="144"/>
        <w:jc w:val="left"/>
        <w:rPr/>
      </w:pPr>
      <w:r>
        <w:rPr>
          <w:rFonts w:ascii="Courier New" w:hAnsi="Courier New"/>
          <w:sz w:val="24"/>
        </w:rPr>
        <w:t xml:space="preserve">Державна реєстрація змін до установчих документів юридичної особи; 13.09.2016 10681050001043068; Рудик Юлія Ігорівна; Комунальне підприємство "Бюро державної реєстрації" Софіївсько-Борщагівської сільської ради Києво-Святошинського району Київської області; зміна складу або інформації про засновників </w:t>
      </w:r>
    </w:p>
    <w:p>
      <w:pPr>
        <w:pStyle w:val="Normal"/>
        <w:widowControl/>
        <w:spacing w:lineRule="exact" w:line="288" w:before="0" w:after="144"/>
        <w:jc w:val="left"/>
        <w:rPr/>
      </w:pPr>
      <w:r>
        <w:rPr>
          <w:rFonts w:ascii="Courier New" w:hAnsi="Courier New"/>
          <w:sz w:val="24"/>
        </w:rPr>
        <w:t xml:space="preserve">Державна реєстрація змін до установчих документів юридичної особи; 08.11.2016 10681050003043068; Лінцова Вєроніка Юріївна; Комунальне підприємство "Солом'янка-Сервіс"; інші зміни </w:t>
      </w:r>
    </w:p>
    <w:p>
      <w:pPr>
        <w:pStyle w:val="Normal"/>
        <w:widowControl/>
        <w:spacing w:lineRule="exact" w:line="288" w:before="0" w:after="144"/>
        <w:jc w:val="left"/>
        <w:rPr/>
      </w:pPr>
      <w:r>
        <w:rPr>
          <w:rFonts w:ascii="Courier New" w:hAnsi="Courier New"/>
          <w:sz w:val="24"/>
        </w:rPr>
        <w:t xml:space="preserve">Внесення змін до відомостей про юридичну особу, що не пов'язані зі змінами в установчих документах; 08.11.2016 10681070004043068; Лінцова Вєроніка Юріївна; Комунальне підприємство "Солом'янка-Сервіс"; зміна керівника юридичної особи </w:t>
      </w:r>
    </w:p>
    <w:p>
      <w:pPr>
        <w:pStyle w:val="Normal"/>
        <w:widowControl/>
        <w:spacing w:lineRule="exact" w:line="288" w:before="0" w:after="144"/>
        <w:jc w:val="left"/>
        <w:rPr/>
      </w:pPr>
      <w:r>
        <w:rPr>
          <w:rFonts w:ascii="Courier New" w:hAnsi="Courier New"/>
          <w:sz w:val="24"/>
        </w:rPr>
        <w:t xml:space="preserve">Державна реєстрація змін до установчих документів юридичної особи; 23.12.2016 10681050005043068; Задорожний Олександр Сергійович; Приватний нотаріус Задорожний О. С.; зміна статутного або складеного капіталу, зміна складу або інформації про засновників </w:t>
      </w:r>
    </w:p>
    <w:p>
      <w:pPr>
        <w:pStyle w:val="Normal"/>
        <w:widowControl/>
        <w:spacing w:lineRule="exact" w:line="288" w:before="0" w:after="144"/>
        <w:jc w:val="left"/>
        <w:rPr/>
      </w:pPr>
      <w:r>
        <w:rPr>
          <w:rFonts w:ascii="Courier New" w:hAnsi="Courier New"/>
          <w:sz w:val="24"/>
        </w:rPr>
        <w:t xml:space="preserve">Внесення змін до відомостей про юридичну особу, що не пов'язані зі змінами в установчих документах; 30.01.2017 10681070006043068; Задорожний Олександр Сергійович; Приватний нотаріус Задорожний О. С.; зміна видів діяльності </w:t>
      </w:r>
    </w:p>
    <w:p>
      <w:pPr>
        <w:pStyle w:val="Normal"/>
        <w:widowControl/>
        <w:spacing w:lineRule="exact" w:line="288" w:before="0" w:after="144"/>
        <w:jc w:val="left"/>
        <w:rPr/>
      </w:pPr>
      <w:r>
        <w:rPr>
          <w:rFonts w:ascii="Courier New" w:hAnsi="Courier New"/>
          <w:sz w:val="24"/>
        </w:rPr>
        <w:t xml:space="preserve">Державна реєстрація змін до установчих документів юридичної особи; 13.04.2017 10681050007043068; Аверіна Євгенія Анатоліївна; Приватний нотаріус Аверіна Є.А.; зміна статутного або складеного капіталу, зміна складу або інформації про засновників </w:t>
      </w:r>
    </w:p>
    <w:p>
      <w:pPr>
        <w:pStyle w:val="Normal"/>
        <w:widowControl/>
        <w:spacing w:lineRule="exact" w:line="288" w:before="0" w:after="144"/>
        <w:jc w:val="left"/>
        <w:rPr/>
      </w:pPr>
      <w:r>
        <w:rPr>
          <w:rFonts w:ascii="Courier New" w:hAnsi="Courier New"/>
          <w:sz w:val="24"/>
        </w:rPr>
        <w:t xml:space="preserve">Державна реєстрація змін до установчих документів юридичної особи; 02.09.2017 10681050008043068; Аверіна Євгенія Анатоліївна; Приватний нотаріус Аверіна Є.А.; зміна видів діяльності </w:t>
      </w:r>
    </w:p>
    <w:p>
      <w:pPr>
        <w:pStyle w:val="Normal"/>
        <w:widowControl/>
        <w:spacing w:lineRule="exact" w:line="288" w:before="0" w:after="144"/>
        <w:jc w:val="left"/>
        <w:rPr/>
      </w:pPr>
      <w:r>
        <w:rPr>
          <w:rFonts w:ascii="Courier New" w:hAnsi="Courier New"/>
          <w:sz w:val="24"/>
        </w:rPr>
        <w:t xml:space="preserve">Внесення змін до відомостей про юридичну особу, що не пов'язані зі змінами в установчих документах; 17.02.2018 10681070009043068; Аверіна Євгенія Анатоліївна; Приватний нотаріус Аверіна Є.А.; зміна видів діяльності </w:t>
      </w:r>
    </w:p>
    <w:p>
      <w:pPr>
        <w:pStyle w:val="Normal"/>
        <w:widowControl/>
        <w:spacing w:lineRule="exact" w:line="288" w:before="0" w:after="144"/>
        <w:jc w:val="left"/>
        <w:rPr/>
      </w:pPr>
      <w:r>
        <w:rPr>
          <w:rFonts w:ascii="Courier New" w:hAnsi="Courier New"/>
          <w:sz w:val="24"/>
        </w:rPr>
        <w:t xml:space="preserve">Внесення змін до відомостей про юридичну особу, що не пов'язані зі змінами в установчих документах; 17.01.2019 10681070010043068; Чижиков Олександр Олександрович; Приватний нотаріус Чижиков О.О.; зміна складу або інформації про засновників </w:t>
      </w:r>
    </w:p>
    <w:p>
      <w:pPr>
        <w:pStyle w:val="Normal"/>
        <w:widowControl/>
        <w:spacing w:lineRule="exact" w:line="288" w:before="0" w:after="144"/>
        <w:jc w:val="left"/>
        <w:rPr/>
      </w:pPr>
      <w:r>
        <w:rPr>
          <w:rFonts w:ascii="Courier New" w:hAnsi="Courier New"/>
          <w:sz w:val="24"/>
        </w:rPr>
        <w:t xml:space="preserve">Державна реєстрація змін до установчих документів юридичної особи; 17.01.2019 10681050011043068; Чижиков Олександр Олександрович; Приватний нотаріус Чижиков О.О.; інші зміни </w:t>
      </w:r>
    </w:p>
    <w:p>
      <w:pPr>
        <w:pStyle w:val="Normal"/>
        <w:keepNext w:val="true"/>
        <w:keepLines/>
        <w:widowControl/>
        <w:spacing w:lineRule="exact" w:line="288" w:before="0" w:after="0"/>
        <w:jc w:val="left"/>
        <w:rPr/>
      </w:pPr>
      <w:r>
        <w:rPr>
          <w:rFonts w:ascii="Times New Roman" w:hAnsi="Times New Roman"/>
          <w:b/>
          <w:i/>
          <w:sz w:val="24"/>
        </w:rPr>
        <w:t>Номер, дата та час формування витягу:</w:t>
      </w:r>
    </w:p>
    <w:p>
      <w:pPr>
        <w:pStyle w:val="Normal"/>
        <w:widowControl/>
        <w:spacing w:lineRule="exact" w:line="288" w:before="0" w:after="144"/>
        <w:jc w:val="left"/>
        <w:rPr/>
      </w:pPr>
      <w:r>
        <w:rPr>
          <w:rFonts w:ascii="Courier New" w:hAnsi="Courier New"/>
          <w:sz w:val="24"/>
        </w:rPr>
        <w:t>1005568630, 20.07.2019 19:32:12</w:t>
      </w:r>
    </w:p>
    <w:p>
      <w:pPr>
        <w:pStyle w:val="Normal"/>
        <w:keepNext w:val="true"/>
        <w:keepLines/>
        <w:widowControl/>
        <w:spacing w:lineRule="exact" w:line="240" w:before="0" w:after="144"/>
        <w:ind w:firstLine="600"/>
        <w:jc w:val="both"/>
        <w:rPr/>
      </w:pPr>
      <w:r>
        <w:rPr>
          <w:rFonts w:ascii="Times New Roman" w:hAnsi="Times New Roman"/>
          <w:sz w:val="20"/>
        </w:rPr>
        <w:t>Єдиний державний реєстр юридичних осіб, фізичних осіб-підприємців та громадських формувань знаходиться у стані формування. Інформація про юридичних осіб, фізичних осіб-підприємців та громадських формувань зареєстрованих до 01.07.2004 та не включених до Єдиного державного реєстру юридичних осіб, фізичних осіб-підприємців та громадських формувань отримується в органі виконавчої влади, в якому проводилась державна реєстрація.</w:t>
      </w:r>
    </w:p>
    <w:p>
      <w:pPr>
        <w:pStyle w:val="Normal"/>
        <w:keepNext w:val="true"/>
        <w:keepLines/>
        <w:widowControl/>
        <w:spacing w:lineRule="exact" w:line="240" w:before="0" w:after="144"/>
        <w:ind w:firstLine="600"/>
        <w:jc w:val="both"/>
        <w:rPr/>
      </w:pPr>
      <w:r>
        <w:rPr>
          <w:rFonts w:ascii="Times New Roman" w:hAnsi="Times New Roman"/>
          <w:sz w:val="20"/>
        </w:rPr>
        <w:t xml:space="preserve">Відповідно до п. 2 наказу Міністерства юстиції України від 31.03.2015 № 466/5 "Про деякі питання надання відомостей з Єдиного державного реєстру юридичних осіб та фізичних осіб-підприємців" виписки, витяги та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силу, автентичність цього документу може бути перевірена на сайті Міністерства юстиції України за адресою: </w:t>
      </w:r>
      <w:hyperlink r:id="rId2">
        <w:r>
          <w:rPr>
            <w:rStyle w:val="ListLabel1"/>
            <w:rFonts w:eastAsia="0" w:cs="Times New Roman" w:ascii="Times New Roman" w:hAnsi="Times New Roman"/>
            <w:color w:val="0000FF"/>
            <w:sz w:val="20"/>
            <w:szCs w:val="20"/>
            <w:u w:val="single"/>
          </w:rPr>
          <w:t>https://usr.minjust.gov.ua/</w:t>
        </w:r>
      </w:hyperlink>
      <w:r>
        <w:rPr>
          <w:rFonts w:ascii="Times New Roman" w:hAnsi="Times New Roman"/>
          <w:sz w:val="20"/>
        </w:rPr>
        <w:t>.</w:t>
      </w:r>
    </w:p>
    <w:sectPr>
      <w:footerReference w:type="default" r:id="rId3"/>
      <w:type w:val="nextPage"/>
      <w:pgSz w:w="11906" w:h="16838"/>
      <w:pgMar w:left="1401" w:right="926" w:header="0" w:top="3100" w:footer="500" w:bottom="221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ascii="Courier New" w:hAnsi="Courier New"/>
        <w:sz w:val="20"/>
      </w:rPr>
      <w:t>№ </w:t>
    </w:r>
    <w:r>
      <w:rPr>
        <w:rFonts w:ascii="Courier New" w:hAnsi="Courier New"/>
        <w:sz w:val="20"/>
      </w:rPr>
      <w:t xml:space="preserve">1005568630 Стор. </w:t>
    </w:r>
    <w:r>
      <w:rPr/>
      <w:fldChar w:fldCharType="begin"/>
    </w:r>
    <w:r>
      <w:rPr/>
      <w:instrText> PAGE </w:instrText>
    </w:r>
    <w:r>
      <w:rPr/>
      <w:fldChar w:fldCharType="separate"/>
    </w:r>
    <w:r>
      <w:rPr/>
      <w:t>7</w:t>
    </w:r>
    <w:r>
      <w:rPr/>
      <w:fldChar w:fldCharType="end"/>
    </w:r>
    <w:r>
      <w:rPr>
        <w:rFonts w:ascii="Courier New" w:hAnsi="Courier New"/>
        <w:sz w:val="20"/>
      </w:rPr>
      <w:t xml:space="preserve"> з </w:t>
    </w:r>
    <w:r>
      <w:rPr/>
      <w:fldChar w:fldCharType="begin"/>
    </w:r>
    <w:r>
      <w:rPr/>
      <w:instrText> NUMPAGES </w:instrText>
    </w:r>
    <w:r>
      <w:rPr/>
      <w:fldChar w:fldCharType="separate"/>
    </w:r>
    <w:r>
      <w:rPr/>
      <w:t>7</w:t>
    </w:r>
    <w:r>
      <w:rP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oto Sans CJK SC Regular" w:cs="Lohit Devanagari"/>
      <w:color w:val="auto"/>
      <w:kern w:val="2"/>
      <w:sz w:val="24"/>
      <w:szCs w:val="24"/>
      <w:lang w:val="ru-RU" w:eastAsia="zh-CN" w:bidi="hi-IN"/>
    </w:rPr>
  </w:style>
  <w:style w:type="character" w:styleId="ListLabel1">
    <w:name w:val="ListLabel 1"/>
    <w:qFormat/>
    <w:rPr>
      <w:rFonts w:ascii="Times New Roman" w:hAnsi="Times New Roman" w:eastAsia="0" w:cs="Times New Roman"/>
      <w:color w:val="0000FF"/>
      <w:sz w:val="20"/>
      <w:szCs w:val="20"/>
      <w:u w:val="single"/>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sr.minjust.gov.ua/"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4</Pages>
  <Words>1429</Words>
  <Characters>10224</Characters>
  <CharactersWithSpaces>11589</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