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поверсі в шестиповерховій будівлі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4606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79D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460635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вул. Кам’янецька, 2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460635" w:rsidRPr="00460635">
              <w:rPr>
                <w:rFonts w:ascii="Times New Roman" w:hAnsi="Times New Roman" w:cs="Times New Roman"/>
                <w:b/>
                <w:sz w:val="24"/>
                <w:szCs w:val="24"/>
              </w:rPr>
              <w:t>131867</w:t>
            </w:r>
            <w:r w:rsidRPr="004606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4606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60635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D5" w:rsidRPr="005479D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1.3. 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передається в оренду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п’ять років 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будь-яким цільовим </w:t>
            </w:r>
            <w:r w:rsidR="00B33690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призначенням, крім категорії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3690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</w:t>
            </w:r>
            <w:r w:rsid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79D5" w:rsidRPr="005479D5">
              <w:rPr>
                <w:rFonts w:ascii="Times New Roman" w:hAnsi="Times New Roman" w:cs="Times New Roman"/>
                <w:sz w:val="24"/>
                <w:szCs w:val="24"/>
              </w:rPr>
              <w:t>8 - з</w:t>
            </w:r>
            <w:r w:rsidR="00933878" w:rsidRPr="005479D5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</w:t>
            </w:r>
            <w:r w:rsidR="00B33690" w:rsidRPr="005479D5">
              <w:rPr>
                <w:rFonts w:ascii="Times New Roman" w:hAnsi="Times New Roman" w:cs="Times New Roman"/>
                <w:sz w:val="24"/>
                <w:szCs w:val="24"/>
              </w:rPr>
              <w:t>родаж товарів підакцизної групи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479D5" w:rsidRDefault="0093387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9D5">
              <w:rPr>
                <w:rFonts w:ascii="Times New Roman" w:hAnsi="Times New Roman" w:cs="Times New Roman"/>
              </w:rPr>
              <w:t xml:space="preserve">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5479D5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635" w:rsidRPr="00460635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="0046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0635" w:rsidRPr="00460635">
              <w:rPr>
                <w:rFonts w:ascii="Times New Roman" w:hAnsi="Times New Roman" w:cs="Times New Roman"/>
                <w:b/>
                <w:sz w:val="24"/>
                <w:szCs w:val="24"/>
              </w:rPr>
              <w:t>867,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4006D9" w:rsidRDefault="00586423" w:rsidP="004006D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4006D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Pr="002C3838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4006D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CA" w:rsidRDefault="009234CA" w:rsidP="00A70218">
      <w:pPr>
        <w:spacing w:after="0" w:line="240" w:lineRule="auto"/>
      </w:pPr>
      <w:r>
        <w:separator/>
      </w:r>
    </w:p>
  </w:endnote>
  <w:endnote w:type="continuationSeparator" w:id="0">
    <w:p w:rsidR="009234CA" w:rsidRDefault="009234CA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CA" w:rsidRDefault="009234CA" w:rsidP="00A70218">
      <w:pPr>
        <w:spacing w:after="0" w:line="240" w:lineRule="auto"/>
      </w:pPr>
      <w:r>
        <w:separator/>
      </w:r>
    </w:p>
  </w:footnote>
  <w:footnote w:type="continuationSeparator" w:id="0">
    <w:p w:rsidR="009234CA" w:rsidRDefault="009234CA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6D9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0635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479D5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34CA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485D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41B6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0D0E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2021-03-04T13:07:00Z</cp:lastPrinted>
  <dcterms:created xsi:type="dcterms:W3CDTF">2021-03-03T09:09:00Z</dcterms:created>
  <dcterms:modified xsi:type="dcterms:W3CDTF">2021-03-04T13:08:00Z</dcterms:modified>
</cp:coreProperties>
</file>