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92" w:rsidRDefault="004C5B4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5B4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C5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48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4C5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48">
        <w:rPr>
          <w:rFonts w:ascii="Times New Roman" w:hAnsi="Times New Roman" w:cs="Times New Roman"/>
          <w:sz w:val="28"/>
          <w:szCs w:val="28"/>
        </w:rPr>
        <w:t>аукц</w:t>
      </w:r>
      <w:proofErr w:type="spellEnd"/>
      <w:r w:rsidRPr="004C5B48">
        <w:rPr>
          <w:rFonts w:ascii="Times New Roman" w:hAnsi="Times New Roman" w:cs="Times New Roman"/>
          <w:sz w:val="28"/>
          <w:szCs w:val="28"/>
          <w:lang w:val="uk-UA"/>
        </w:rPr>
        <w:t>іону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5B48" w:rsidRDefault="004C5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проведення аукціону, учасник, якого визнано переможцем, протягом визначеного регламентом періоду, підписує протокол проведення аукціону та передає його в </w:t>
      </w:r>
      <w:r w:rsidR="005076E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6E6">
        <w:rPr>
          <w:rFonts w:ascii="Times New Roman" w:hAnsi="Times New Roman" w:cs="Times New Roman"/>
          <w:sz w:val="28"/>
          <w:szCs w:val="28"/>
          <w:lang w:val="uk-UA"/>
        </w:rPr>
        <w:t xml:space="preserve">примірниках продавцю </w:t>
      </w:r>
      <w:r>
        <w:rPr>
          <w:rFonts w:ascii="Times New Roman" w:hAnsi="Times New Roman" w:cs="Times New Roman"/>
          <w:sz w:val="28"/>
          <w:szCs w:val="28"/>
          <w:lang w:val="uk-UA"/>
        </w:rPr>
        <w:t>разом з наступним пакетом документів:</w:t>
      </w:r>
    </w:p>
    <w:p w:rsidR="004C5B48" w:rsidRDefault="004C5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юридичних осіб:</w:t>
      </w:r>
    </w:p>
    <w:p w:rsidR="004C5B48" w:rsidRPr="004C5B48" w:rsidRDefault="004C5B48" w:rsidP="004C5B48">
      <w:pPr>
        <w:pStyle w:val="m-6387886244404204783gmail-msolistparagraph"/>
        <w:shd w:val="clear" w:color="auto" w:fill="FFFFFF"/>
        <w:spacing w:before="0" w:beforeAutospacing="0" w:after="0" w:afterAutospacing="0" w:line="253" w:lineRule="atLeast"/>
        <w:ind w:left="720"/>
        <w:rPr>
          <w:color w:val="222222"/>
          <w:sz w:val="28"/>
          <w:szCs w:val="28"/>
        </w:rPr>
      </w:pPr>
      <w:r w:rsidRPr="004C5B48">
        <w:rPr>
          <w:color w:val="222222"/>
          <w:sz w:val="28"/>
          <w:szCs w:val="28"/>
          <w:lang w:val="uk-UA"/>
        </w:rPr>
        <w:t>- Виписка з єдиного державного реєстру;</w:t>
      </w:r>
    </w:p>
    <w:p w:rsidR="004C5B48" w:rsidRPr="004C5B48" w:rsidRDefault="004C5B48" w:rsidP="004C5B48">
      <w:pPr>
        <w:pStyle w:val="m-6387886244404204783gmail-msolistparagraph"/>
        <w:shd w:val="clear" w:color="auto" w:fill="FFFFFF"/>
        <w:spacing w:before="0" w:beforeAutospacing="0" w:after="0" w:afterAutospacing="0" w:line="253" w:lineRule="atLeast"/>
        <w:ind w:left="720"/>
        <w:rPr>
          <w:color w:val="222222"/>
          <w:sz w:val="28"/>
          <w:szCs w:val="28"/>
        </w:rPr>
      </w:pPr>
      <w:r w:rsidRPr="004C5B48">
        <w:rPr>
          <w:color w:val="222222"/>
          <w:sz w:val="28"/>
          <w:szCs w:val="28"/>
          <w:lang w:val="uk-UA"/>
        </w:rPr>
        <w:t>- Статут підприємства;</w:t>
      </w:r>
    </w:p>
    <w:p w:rsidR="004C5B48" w:rsidRPr="004C5B48" w:rsidRDefault="004C5B48" w:rsidP="004C5B48">
      <w:pPr>
        <w:pStyle w:val="m-6387886244404204783gmail-msolistparagraph"/>
        <w:shd w:val="clear" w:color="auto" w:fill="FFFFFF"/>
        <w:spacing w:before="0" w:beforeAutospacing="0" w:after="0" w:afterAutospacing="0" w:line="253" w:lineRule="atLeast"/>
        <w:ind w:left="720"/>
        <w:rPr>
          <w:color w:val="222222"/>
          <w:sz w:val="28"/>
          <w:szCs w:val="28"/>
        </w:rPr>
      </w:pPr>
      <w:r w:rsidRPr="004C5B48">
        <w:rPr>
          <w:color w:val="222222"/>
          <w:sz w:val="28"/>
          <w:szCs w:val="28"/>
          <w:lang w:val="uk-UA"/>
        </w:rPr>
        <w:t>- Наказ про призначення директора;</w:t>
      </w:r>
    </w:p>
    <w:p w:rsidR="004C5B48" w:rsidRPr="004C5B48" w:rsidRDefault="004C5B48" w:rsidP="004C5B48">
      <w:pPr>
        <w:pStyle w:val="m-6387886244404204783gmail-msolistparagraph"/>
        <w:shd w:val="clear" w:color="auto" w:fill="FFFFFF"/>
        <w:spacing w:before="0" w:beforeAutospacing="0" w:after="0" w:afterAutospacing="0" w:line="253" w:lineRule="atLeast"/>
        <w:ind w:left="720"/>
        <w:rPr>
          <w:color w:val="222222"/>
          <w:sz w:val="28"/>
          <w:szCs w:val="28"/>
        </w:rPr>
      </w:pPr>
      <w:r w:rsidRPr="004C5B48">
        <w:rPr>
          <w:color w:val="222222"/>
          <w:sz w:val="28"/>
          <w:szCs w:val="28"/>
          <w:lang w:val="uk-UA"/>
        </w:rPr>
        <w:t>- Протокол зборів про призначення директора;</w:t>
      </w:r>
    </w:p>
    <w:p w:rsidR="004C5B48" w:rsidRPr="004C5B48" w:rsidRDefault="004C5B48" w:rsidP="004C5B48">
      <w:pPr>
        <w:pStyle w:val="m-6387886244404204783gmail-msolistparagraph"/>
        <w:shd w:val="clear" w:color="auto" w:fill="FFFFFF"/>
        <w:spacing w:before="0" w:beforeAutospacing="0" w:after="0" w:afterAutospacing="0" w:line="253" w:lineRule="atLeast"/>
        <w:ind w:left="720"/>
        <w:rPr>
          <w:color w:val="222222"/>
          <w:sz w:val="28"/>
          <w:szCs w:val="28"/>
        </w:rPr>
      </w:pPr>
      <w:r w:rsidRPr="004C5B48">
        <w:rPr>
          <w:color w:val="222222"/>
          <w:sz w:val="28"/>
          <w:szCs w:val="28"/>
          <w:lang w:val="uk-UA"/>
        </w:rPr>
        <w:t>- Протокол зборів про рішення придбання об’єкту;</w:t>
      </w:r>
    </w:p>
    <w:p w:rsidR="004C5B48" w:rsidRPr="004C5B48" w:rsidRDefault="004C5B48" w:rsidP="004C5B48">
      <w:pPr>
        <w:pStyle w:val="m-6387886244404204783gmail-msolistparagraph"/>
        <w:shd w:val="clear" w:color="auto" w:fill="FFFFFF"/>
        <w:spacing w:before="0" w:beforeAutospacing="0" w:after="0" w:afterAutospacing="0" w:line="253" w:lineRule="atLeast"/>
        <w:ind w:left="720"/>
        <w:rPr>
          <w:color w:val="222222"/>
          <w:sz w:val="28"/>
          <w:szCs w:val="28"/>
        </w:rPr>
      </w:pPr>
      <w:r w:rsidRPr="004C5B48">
        <w:rPr>
          <w:color w:val="222222"/>
          <w:sz w:val="28"/>
          <w:szCs w:val="28"/>
          <w:lang w:val="uk-UA"/>
        </w:rPr>
        <w:t>- Паспорт код директора</w:t>
      </w:r>
      <w:r>
        <w:rPr>
          <w:color w:val="222222"/>
          <w:sz w:val="28"/>
          <w:szCs w:val="28"/>
          <w:lang w:val="uk-UA"/>
        </w:rPr>
        <w:t>.</w:t>
      </w:r>
    </w:p>
    <w:p w:rsidR="004C5B48" w:rsidRDefault="004C5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5B48" w:rsidRDefault="004C5B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фізичних осіб:</w:t>
      </w:r>
    </w:p>
    <w:p w:rsidR="004C5B48" w:rsidRPr="00581A6F" w:rsidRDefault="004C5B48" w:rsidP="004C5B48">
      <w:pPr>
        <w:pStyle w:val="m-6387886244404204783gmail-msolistparagraph"/>
        <w:shd w:val="clear" w:color="auto" w:fill="FFFFFF"/>
        <w:spacing w:before="0" w:beforeAutospacing="0" w:after="0" w:afterAutospacing="0" w:line="253" w:lineRule="atLeast"/>
        <w:ind w:left="1080"/>
        <w:rPr>
          <w:color w:val="222222"/>
          <w:sz w:val="28"/>
          <w:szCs w:val="28"/>
          <w:lang w:val="uk-UA"/>
        </w:rPr>
      </w:pPr>
      <w:r w:rsidRPr="004C5B48">
        <w:rPr>
          <w:color w:val="222222"/>
          <w:sz w:val="28"/>
          <w:szCs w:val="28"/>
          <w:lang w:val="uk-UA"/>
        </w:rPr>
        <w:t>-         </w:t>
      </w:r>
      <w:r>
        <w:rPr>
          <w:color w:val="222222"/>
          <w:sz w:val="28"/>
          <w:szCs w:val="28"/>
          <w:lang w:val="uk-UA"/>
        </w:rPr>
        <w:t>Копія п</w:t>
      </w:r>
      <w:r w:rsidRPr="004C5B48">
        <w:rPr>
          <w:color w:val="222222"/>
          <w:sz w:val="28"/>
          <w:szCs w:val="28"/>
          <w:lang w:val="uk-UA"/>
        </w:rPr>
        <w:t>аспорт</w:t>
      </w:r>
      <w:r>
        <w:rPr>
          <w:color w:val="222222"/>
          <w:sz w:val="28"/>
          <w:szCs w:val="28"/>
          <w:lang w:val="uk-UA"/>
        </w:rPr>
        <w:t>у</w:t>
      </w:r>
    </w:p>
    <w:p w:rsidR="004C5B48" w:rsidRPr="00581A6F" w:rsidRDefault="004C5B48" w:rsidP="004C5B48">
      <w:pPr>
        <w:pStyle w:val="m-6387886244404204783gmail-msolistparagraph"/>
        <w:shd w:val="clear" w:color="auto" w:fill="FFFFFF"/>
        <w:spacing w:before="0" w:beforeAutospacing="0" w:after="0" w:afterAutospacing="0" w:line="253" w:lineRule="atLeast"/>
        <w:ind w:left="1080"/>
        <w:rPr>
          <w:color w:val="222222"/>
          <w:sz w:val="28"/>
          <w:szCs w:val="28"/>
          <w:lang w:val="uk-UA"/>
        </w:rPr>
      </w:pPr>
      <w:r w:rsidRPr="004C5B48">
        <w:rPr>
          <w:color w:val="222222"/>
          <w:sz w:val="28"/>
          <w:szCs w:val="28"/>
          <w:lang w:val="uk-UA"/>
        </w:rPr>
        <w:t>-         </w:t>
      </w:r>
      <w:r>
        <w:rPr>
          <w:color w:val="222222"/>
          <w:sz w:val="28"/>
          <w:szCs w:val="28"/>
          <w:lang w:val="uk-UA"/>
        </w:rPr>
        <w:t>Копія ідентифікаційного</w:t>
      </w:r>
      <w:r w:rsidRPr="004C5B48">
        <w:rPr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к</w:t>
      </w:r>
      <w:r w:rsidRPr="004C5B48">
        <w:rPr>
          <w:color w:val="222222"/>
          <w:sz w:val="28"/>
          <w:szCs w:val="28"/>
          <w:lang w:val="uk-UA"/>
        </w:rPr>
        <w:t>од</w:t>
      </w:r>
      <w:r>
        <w:rPr>
          <w:color w:val="222222"/>
          <w:sz w:val="28"/>
          <w:szCs w:val="28"/>
          <w:lang w:val="uk-UA"/>
        </w:rPr>
        <w:t>у</w:t>
      </w:r>
    </w:p>
    <w:p w:rsidR="004C5B48" w:rsidRDefault="004C5B48" w:rsidP="004C5B48">
      <w:pPr>
        <w:pStyle w:val="m-6387886244404204783gmail-msolistparagraph"/>
        <w:shd w:val="clear" w:color="auto" w:fill="FFFFFF"/>
        <w:spacing w:before="0" w:beforeAutospacing="0" w:after="200" w:afterAutospacing="0" w:line="224" w:lineRule="atLeast"/>
        <w:ind w:left="1080"/>
        <w:rPr>
          <w:color w:val="222222"/>
          <w:sz w:val="28"/>
          <w:szCs w:val="28"/>
          <w:lang w:val="uk-UA"/>
        </w:rPr>
      </w:pPr>
      <w:r w:rsidRPr="004C5B48">
        <w:rPr>
          <w:color w:val="222222"/>
          <w:sz w:val="28"/>
          <w:szCs w:val="28"/>
          <w:lang w:val="uk-UA"/>
        </w:rPr>
        <w:t>-         Дозвіл на придбання від (чоловіка/дружини)</w:t>
      </w:r>
      <w:r>
        <w:rPr>
          <w:color w:val="222222"/>
          <w:sz w:val="28"/>
          <w:szCs w:val="28"/>
          <w:lang w:val="uk-UA"/>
        </w:rPr>
        <w:t xml:space="preserve"> в разі, якщо покупець перебуває у шлюбі.</w:t>
      </w:r>
    </w:p>
    <w:p w:rsidR="004C5B48" w:rsidRDefault="004C5B48" w:rsidP="004C5B48">
      <w:pPr>
        <w:pStyle w:val="m-6387886244404204783gmail-msolistparagraph"/>
        <w:shd w:val="clear" w:color="auto" w:fill="FFFFFF"/>
        <w:spacing w:before="0" w:beforeAutospacing="0" w:after="200" w:afterAutospacing="0" w:line="224" w:lineRule="atLeast"/>
        <w:ind w:left="1080"/>
        <w:rPr>
          <w:rFonts w:ascii="Arial" w:hAnsi="Arial" w:cs="Arial"/>
          <w:color w:val="222222"/>
          <w:shd w:val="clear" w:color="auto" w:fill="FFFFFF"/>
          <w:lang w:val="uk-UA"/>
        </w:rPr>
      </w:pPr>
      <w:r>
        <w:rPr>
          <w:color w:val="222222"/>
          <w:sz w:val="28"/>
          <w:szCs w:val="28"/>
          <w:lang w:val="uk-UA"/>
        </w:rPr>
        <w:t>*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можливий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запит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додаткових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документів</w:t>
      </w:r>
      <w:proofErr w:type="spellEnd"/>
      <w:r>
        <w:rPr>
          <w:rFonts w:ascii="Arial" w:hAnsi="Arial" w:cs="Arial"/>
          <w:color w:val="222222"/>
          <w:shd w:val="clear" w:color="auto" w:fill="FFFFFF"/>
          <w:lang w:val="uk-UA"/>
        </w:rPr>
        <w:t xml:space="preserve"> за вимогою нотаріуса</w:t>
      </w:r>
      <w:r w:rsidR="0096337C">
        <w:rPr>
          <w:rFonts w:ascii="Arial" w:hAnsi="Arial" w:cs="Arial"/>
          <w:color w:val="222222"/>
          <w:shd w:val="clear" w:color="auto" w:fill="FFFFFF"/>
          <w:lang w:val="uk-UA"/>
        </w:rPr>
        <w:t>.</w:t>
      </w:r>
    </w:p>
    <w:p w:rsidR="0096337C" w:rsidRDefault="0096337C" w:rsidP="0096337C">
      <w:pPr>
        <w:pStyle w:val="m-6387886244404204783gmail-msolistparagraph"/>
        <w:shd w:val="clear" w:color="auto" w:fill="FFFFFF"/>
        <w:spacing w:before="0" w:beforeAutospacing="0" w:after="200" w:afterAutospacing="0" w:line="224" w:lineRule="atLeast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Розрахунки за придбаний об’єкт проводяться в національній валюті</w:t>
      </w:r>
      <w:r w:rsidR="005076E6">
        <w:rPr>
          <w:color w:val="222222"/>
          <w:sz w:val="28"/>
          <w:szCs w:val="28"/>
          <w:shd w:val="clear" w:color="auto" w:fill="FFFFFF"/>
          <w:lang w:val="uk-UA"/>
        </w:rPr>
        <w:t>, шляхом безготівкового перерахування на рахунок продавця</w:t>
      </w:r>
      <w:r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96337C" w:rsidRPr="0096337C" w:rsidRDefault="00581A6F" w:rsidP="0096337C">
      <w:pPr>
        <w:pStyle w:val="m-6387886244404204783gmail-msolistparagraph"/>
        <w:shd w:val="clear" w:color="auto" w:fill="FFFFFF"/>
        <w:spacing w:before="0" w:beforeAutospacing="0" w:after="200" w:afterAutospacing="0" w:line="224" w:lineRule="atLeast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shd w:val="clear" w:color="auto" w:fill="FFFFFF"/>
        </w:rPr>
        <w:t>Терм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ін</w:t>
      </w:r>
      <w:bookmarkStart w:id="0" w:name="_GoBack"/>
      <w:bookmarkEnd w:id="0"/>
      <w:proofErr w:type="spellEnd"/>
      <w:r w:rsidR="0096337C">
        <w:rPr>
          <w:color w:val="222222"/>
          <w:sz w:val="28"/>
          <w:szCs w:val="28"/>
          <w:shd w:val="clear" w:color="auto" w:fill="FFFFFF"/>
          <w:lang w:val="uk-UA"/>
        </w:rPr>
        <w:t xml:space="preserve"> оплати –</w:t>
      </w:r>
      <w:r w:rsidR="005076E6">
        <w:rPr>
          <w:color w:val="222222"/>
          <w:sz w:val="28"/>
          <w:szCs w:val="28"/>
          <w:shd w:val="clear" w:color="auto" w:fill="FFFFFF"/>
          <w:lang w:val="uk-UA"/>
        </w:rPr>
        <w:t xml:space="preserve"> протягом 3-х банківських днів з дати укладення договору купівл</w:t>
      </w:r>
      <w:proofErr w:type="gramStart"/>
      <w:r w:rsidR="005076E6">
        <w:rPr>
          <w:color w:val="222222"/>
          <w:sz w:val="28"/>
          <w:szCs w:val="28"/>
          <w:shd w:val="clear" w:color="auto" w:fill="FFFFFF"/>
          <w:lang w:val="uk-UA"/>
        </w:rPr>
        <w:t>і-</w:t>
      </w:r>
      <w:proofErr w:type="gramEnd"/>
      <w:r w:rsidR="005076E6">
        <w:rPr>
          <w:color w:val="222222"/>
          <w:sz w:val="28"/>
          <w:szCs w:val="28"/>
          <w:shd w:val="clear" w:color="auto" w:fill="FFFFFF"/>
          <w:lang w:val="uk-UA"/>
        </w:rPr>
        <w:t>продажу</w:t>
      </w:r>
      <w:r w:rsidR="0096337C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4C5B48" w:rsidRPr="004C5B48" w:rsidRDefault="004C5B48">
      <w:pPr>
        <w:rPr>
          <w:rFonts w:ascii="Times New Roman" w:hAnsi="Times New Roman" w:cs="Times New Roman"/>
          <w:sz w:val="28"/>
          <w:szCs w:val="28"/>
        </w:rPr>
      </w:pPr>
    </w:p>
    <w:sectPr w:rsidR="004C5B48" w:rsidRPr="004C5B48" w:rsidSect="00F8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B48"/>
    <w:rsid w:val="002E4592"/>
    <w:rsid w:val="004C5B48"/>
    <w:rsid w:val="005076E6"/>
    <w:rsid w:val="00581A6F"/>
    <w:rsid w:val="008C1482"/>
    <w:rsid w:val="0096337C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387886244404204783gmail-msolistparagraph">
    <w:name w:val="m_-6387886244404204783gmail-msolistparagraph"/>
    <w:basedOn w:val="a"/>
    <w:rsid w:val="004C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387886244404204783gmail-msolistparagraph">
    <w:name w:val="m_-6387886244404204783gmail-msolistparagraph"/>
    <w:basedOn w:val="a"/>
    <w:rsid w:val="004C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5EB7-B812-4C53-BB85-E6EE766E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Tymur.s</cp:lastModifiedBy>
  <cp:revision>2</cp:revision>
  <dcterms:created xsi:type="dcterms:W3CDTF">2019-03-27T14:57:00Z</dcterms:created>
  <dcterms:modified xsi:type="dcterms:W3CDTF">2019-03-27T14:57:00Z</dcterms:modified>
</cp:coreProperties>
</file>