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63" w:rsidRDefault="00441963" w:rsidP="0080381E">
      <w:pPr>
        <w:shd w:val="clear" w:color="auto" w:fill="FFFFFF"/>
        <w:spacing w:after="0" w:line="240" w:lineRule="auto"/>
        <w:jc w:val="center"/>
        <w:rPr>
          <w:rFonts w:ascii="Times New Roman" w:hAnsi="Times New Roman"/>
          <w:sz w:val="28"/>
          <w:szCs w:val="28"/>
          <w:lang w:val="uk-UA" w:eastAsia="ru-RU"/>
        </w:rPr>
      </w:pPr>
      <w:r w:rsidRPr="0080381E">
        <w:rPr>
          <w:rFonts w:ascii="Times New Roman" w:hAnsi="Times New Roman"/>
          <w:sz w:val="28"/>
          <w:szCs w:val="28"/>
          <w:lang w:eastAsia="ru-RU"/>
        </w:rPr>
        <w:t>ДОГОВІ</w:t>
      </w:r>
      <w:proofErr w:type="gramStart"/>
      <w:r w:rsidRPr="0080381E">
        <w:rPr>
          <w:rFonts w:ascii="Times New Roman" w:hAnsi="Times New Roman"/>
          <w:sz w:val="28"/>
          <w:szCs w:val="28"/>
          <w:lang w:eastAsia="ru-RU"/>
        </w:rPr>
        <w:t>Р</w:t>
      </w:r>
      <w:proofErr w:type="gramEnd"/>
      <w:r>
        <w:rPr>
          <w:rFonts w:ascii="Times New Roman" w:hAnsi="Times New Roman"/>
          <w:sz w:val="28"/>
          <w:szCs w:val="28"/>
          <w:lang w:val="uk-UA" w:eastAsia="ru-RU"/>
        </w:rPr>
        <w:t>№</w:t>
      </w:r>
      <w:r w:rsidRPr="0080381E">
        <w:rPr>
          <w:rFonts w:ascii="Times New Roman" w:hAnsi="Times New Roman"/>
          <w:sz w:val="28"/>
          <w:szCs w:val="28"/>
          <w:lang w:eastAsia="ru-RU"/>
        </w:rPr>
        <w:t xml:space="preserve"> _______</w:t>
      </w:r>
    </w:p>
    <w:p w:rsidR="00441963" w:rsidRPr="00477C38" w:rsidRDefault="00441963" w:rsidP="0080381E">
      <w:pPr>
        <w:shd w:val="clear" w:color="auto" w:fill="FFFFFF"/>
        <w:spacing w:after="0" w:line="240" w:lineRule="auto"/>
        <w:jc w:val="center"/>
        <w:rPr>
          <w:rFonts w:ascii="Times New Roman" w:hAnsi="Times New Roman"/>
          <w:sz w:val="28"/>
          <w:szCs w:val="28"/>
          <w:lang w:val="uk-UA" w:eastAsia="ru-RU"/>
        </w:rPr>
      </w:pPr>
      <w:r w:rsidRPr="00477C38">
        <w:rPr>
          <w:rFonts w:ascii="Times New Roman" w:hAnsi="Times New Roman"/>
          <w:sz w:val="28"/>
          <w:szCs w:val="28"/>
          <w:lang w:val="uk-UA" w:eastAsia="ru-RU"/>
        </w:rPr>
        <w:t>оренди нерухомого військового майна</w:t>
      </w:r>
    </w:p>
    <w:p w:rsidR="00441963" w:rsidRPr="00477C38" w:rsidRDefault="00441963" w:rsidP="0080381E">
      <w:pPr>
        <w:shd w:val="clear" w:color="auto" w:fill="FFFFFF"/>
        <w:spacing w:after="0" w:line="240" w:lineRule="auto"/>
        <w:jc w:val="center"/>
        <w:rPr>
          <w:rFonts w:ascii="Times New Roman" w:hAnsi="Times New Roman"/>
          <w:sz w:val="28"/>
          <w:szCs w:val="28"/>
          <w:lang w:val="uk-UA" w:eastAsia="ru-RU"/>
        </w:rPr>
      </w:pPr>
    </w:p>
    <w:p w:rsidR="00441963" w:rsidRPr="00477C38" w:rsidRDefault="00441963" w:rsidP="0080381E">
      <w:pPr>
        <w:spacing w:after="0" w:line="240" w:lineRule="auto"/>
        <w:rPr>
          <w:rFonts w:ascii="Times New Roman" w:hAnsi="Times New Roman"/>
          <w:sz w:val="28"/>
          <w:szCs w:val="28"/>
          <w:lang w:val="uk-UA" w:eastAsia="ru-RU"/>
        </w:rPr>
      </w:pPr>
      <w:r w:rsidRPr="00477C38">
        <w:rPr>
          <w:rFonts w:ascii="Times New Roman" w:hAnsi="Times New Roman"/>
          <w:sz w:val="28"/>
          <w:szCs w:val="28"/>
          <w:lang w:val="uk-UA" w:eastAsia="ru-RU"/>
        </w:rPr>
        <w:t>м. Київ</w:t>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t>___  _______  2019</w:t>
      </w:r>
    </w:p>
    <w:p w:rsidR="00441963" w:rsidRPr="00477C38" w:rsidRDefault="00441963" w:rsidP="0080381E">
      <w:pPr>
        <w:spacing w:after="0" w:line="240" w:lineRule="auto"/>
        <w:rPr>
          <w:rFonts w:ascii="Times New Roman" w:hAnsi="Times New Roman"/>
          <w:sz w:val="28"/>
          <w:szCs w:val="28"/>
          <w:lang w:val="uk-UA" w:eastAsia="ru-RU"/>
        </w:rPr>
      </w:pPr>
    </w:p>
    <w:p w:rsidR="00441963" w:rsidRPr="00477C38" w:rsidRDefault="00441963" w:rsidP="00A20A47">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 xml:space="preserve">Головне управління Служби безпеки України у м. Києві та Київській області,(далі – Орендодавець) в особі начальника Головного управління </w:t>
      </w:r>
      <w:proofErr w:type="spellStart"/>
      <w:r w:rsidRPr="00477C38">
        <w:rPr>
          <w:rFonts w:ascii="Times New Roman" w:hAnsi="Times New Roman"/>
          <w:sz w:val="28"/>
          <w:szCs w:val="28"/>
          <w:lang w:val="uk-UA" w:eastAsia="ru-RU"/>
        </w:rPr>
        <w:t>Болдиря</w:t>
      </w:r>
      <w:proofErr w:type="spellEnd"/>
      <w:r w:rsidRPr="00477C38">
        <w:rPr>
          <w:rFonts w:ascii="Times New Roman" w:hAnsi="Times New Roman"/>
          <w:sz w:val="28"/>
          <w:szCs w:val="28"/>
          <w:lang w:val="uk-UA" w:eastAsia="ru-RU"/>
        </w:rPr>
        <w:t xml:space="preserve"> Сергія Володимировича, що діє на підставі Закону України Про Службу безпеки України, з одного боку, та ____________________________________________________, ідентифікаційний код (ЄДРПОУ) _____________________________, (далі – Орендар), в особі __________________________________________________, що діє на підставі ____________________, з іншого боку (далі – Сторони), уклали цей Договір про наведене нижче:</w:t>
      </w:r>
    </w:p>
    <w:p w:rsidR="00441963" w:rsidRPr="00477C38" w:rsidRDefault="00441963" w:rsidP="0080381E">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1.</w:t>
      </w:r>
      <w:r w:rsidRPr="00477C38">
        <w:rPr>
          <w:rFonts w:ascii="Times New Roman" w:hAnsi="Times New Roman"/>
          <w:b/>
          <w:sz w:val="28"/>
          <w:szCs w:val="28"/>
          <w:lang w:val="uk-UA" w:eastAsia="ru-RU"/>
        </w:rPr>
        <w:tab/>
        <w:t>Предмет Договору</w:t>
      </w:r>
    </w:p>
    <w:p w:rsidR="00441963" w:rsidRPr="00477C38" w:rsidRDefault="00441963" w:rsidP="0080381E">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1.1.</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 xml:space="preserve">Орендодавець передає, а Орендар приймає в строкове платне користування нерухоме військове майно – нежитлові приміщення площею 162,06 </w:t>
      </w:r>
      <w:proofErr w:type="spellStart"/>
      <w:r w:rsidRPr="00477C38">
        <w:rPr>
          <w:rFonts w:ascii="Times New Roman" w:hAnsi="Times New Roman"/>
          <w:sz w:val="28"/>
          <w:szCs w:val="28"/>
          <w:lang w:val="uk-UA" w:eastAsia="ru-RU"/>
        </w:rPr>
        <w:t>кв.м</w:t>
      </w:r>
      <w:proofErr w:type="spellEnd"/>
      <w:r w:rsidRPr="00477C38">
        <w:rPr>
          <w:rFonts w:ascii="Times New Roman" w:hAnsi="Times New Roman"/>
          <w:sz w:val="28"/>
          <w:szCs w:val="28"/>
          <w:lang w:val="uk-UA" w:eastAsia="ru-RU"/>
        </w:rPr>
        <w:t>. в адміністративній будівлі (далі – Майно), що знаходиться на балансі Головного управління Служби безпеки України у м. Києві та Київській області, розташоване за адресою: м. Київ, провулок Аскольдів, 3-а, вартість якого визначена на жовтень 2019 року за незалежною оцінкою та становить згідно з актом оцінки ________________ грн.</w:t>
      </w:r>
    </w:p>
    <w:p w:rsidR="00441963" w:rsidRPr="00477C38" w:rsidRDefault="00441963" w:rsidP="0080381E">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1.2.</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Склад орендованого Майна згідно з актом інвентаризації (додаток №1).</w:t>
      </w:r>
    </w:p>
    <w:p w:rsidR="00441963" w:rsidRPr="00477C38" w:rsidRDefault="00441963" w:rsidP="0080381E">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1.3.</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Назване в п. 1.1 нерухоме Майно Орендодавець передає Орендарю для використання під для розміщення їдальні (буфету), що не здійснює продаж товарів підакцизної групи у навчальних закладах та військових частинах.</w:t>
      </w:r>
    </w:p>
    <w:p w:rsidR="00441963" w:rsidRPr="00477C38" w:rsidRDefault="00441963" w:rsidP="00781020">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1.4.</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 xml:space="preserve">Стан майна на момент укладення договору такий, що потребує </w:t>
      </w:r>
      <w:proofErr w:type="spellStart"/>
      <w:r w:rsidRPr="00477C38">
        <w:rPr>
          <w:rFonts w:ascii="Times New Roman" w:hAnsi="Times New Roman"/>
          <w:sz w:val="28"/>
          <w:szCs w:val="28"/>
          <w:lang w:val="uk-UA" w:eastAsia="ru-RU"/>
        </w:rPr>
        <w:t>поточногоремонту</w:t>
      </w:r>
      <w:proofErr w:type="spellEnd"/>
      <w:r w:rsidRPr="00477C38">
        <w:rPr>
          <w:rFonts w:ascii="Times New Roman" w:hAnsi="Times New Roman"/>
          <w:sz w:val="28"/>
          <w:szCs w:val="28"/>
          <w:lang w:val="uk-UA" w:eastAsia="ru-RU"/>
        </w:rPr>
        <w:t xml:space="preserve"> і детально визначний в акті приймання-передачі за узгодженим висновком Орендодавця та Орендаря (додаток №2).</w:t>
      </w:r>
    </w:p>
    <w:p w:rsidR="00441963" w:rsidRPr="00477C38" w:rsidRDefault="00441963" w:rsidP="008554C0">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8554C0">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2.</w:t>
      </w:r>
      <w:r w:rsidR="00477C38" w:rsidRPr="00477C38">
        <w:rPr>
          <w:rFonts w:ascii="Times New Roman" w:hAnsi="Times New Roman"/>
          <w:b/>
          <w:sz w:val="28"/>
          <w:szCs w:val="28"/>
          <w:lang w:val="uk-UA" w:eastAsia="ru-RU"/>
        </w:rPr>
        <w:t> </w:t>
      </w:r>
      <w:r w:rsidRPr="00477C38">
        <w:rPr>
          <w:rFonts w:ascii="Times New Roman" w:hAnsi="Times New Roman"/>
          <w:b/>
          <w:sz w:val="28"/>
          <w:szCs w:val="28"/>
          <w:lang w:val="uk-UA" w:eastAsia="ru-RU"/>
        </w:rPr>
        <w:t>Умови передачі орендованого майна Орендарю</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2.1.</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Орендар вступає у строкове платне користування Майном у термін, указаний у Договорі, але не раніше дати підписання Сторонами цього Договору та акта приймання-передачі Майна.</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2.2.</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Передача Майна в оренду не тягне за собою виникнення в Орендаря права власності на це Майно. Власником Майна залишається держава, а Орендар користується ним протягом строку оренди.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2.3.</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 xml:space="preserve">Передача Майна в оренду здійснюється за вартістю, визначеною у звіті про незалежну оцінку/в акті оцінки, складеному </w:t>
      </w:r>
      <w:proofErr w:type="spellStart"/>
      <w:r w:rsidRPr="00477C38">
        <w:rPr>
          <w:rFonts w:ascii="Times New Roman" w:hAnsi="Times New Roman"/>
          <w:sz w:val="28"/>
          <w:szCs w:val="28"/>
          <w:lang w:val="uk-UA" w:eastAsia="ru-RU"/>
        </w:rPr>
        <w:t>за</w:t>
      </w:r>
      <w:hyperlink r:id="rId7" w:tgtFrame="_top" w:history="1">
        <w:r w:rsidRPr="00477C38">
          <w:rPr>
            <w:rFonts w:ascii="Times New Roman" w:hAnsi="Times New Roman"/>
            <w:sz w:val="28"/>
            <w:szCs w:val="28"/>
            <w:lang w:val="uk-UA" w:eastAsia="ru-RU"/>
          </w:rPr>
          <w:t>Методикою</w:t>
        </w:r>
        <w:proofErr w:type="spellEnd"/>
        <w:r w:rsidRPr="00477C38">
          <w:rPr>
            <w:rFonts w:ascii="Times New Roman" w:hAnsi="Times New Roman"/>
            <w:sz w:val="28"/>
            <w:szCs w:val="28"/>
            <w:lang w:val="uk-UA" w:eastAsia="ru-RU"/>
          </w:rPr>
          <w:t xml:space="preserve"> оцінки</w:t>
        </w:r>
      </w:hyperlink>
      <w:r w:rsidRPr="00477C38">
        <w:rPr>
          <w:rFonts w:ascii="Times New Roman" w:hAnsi="Times New Roman"/>
          <w:sz w:val="28"/>
          <w:szCs w:val="28"/>
          <w:lang w:val="uk-UA" w:eastAsia="ru-RU"/>
        </w:rPr>
        <w:t>.</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2.4.</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Обов'язок щодо складання акта приймання-передачі покладається на Орендодавця.</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p>
    <w:p w:rsidR="00441963" w:rsidRPr="00477C38" w:rsidRDefault="00441963" w:rsidP="008554C0">
      <w:pPr>
        <w:shd w:val="clear" w:color="auto" w:fill="FFFFFF"/>
        <w:tabs>
          <w:tab w:val="left" w:pos="1134"/>
        </w:tabs>
        <w:spacing w:after="0" w:line="240" w:lineRule="auto"/>
        <w:ind w:firstLine="567"/>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3.</w:t>
      </w:r>
      <w:r w:rsidRPr="00477C38">
        <w:rPr>
          <w:rFonts w:ascii="Times New Roman" w:hAnsi="Times New Roman"/>
          <w:b/>
          <w:sz w:val="28"/>
          <w:szCs w:val="28"/>
          <w:lang w:val="uk-UA" w:eastAsia="ru-RU"/>
        </w:rPr>
        <w:tab/>
        <w:t>Орендна плата</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3.1.</w:t>
      </w:r>
      <w:r w:rsidRPr="00477C38">
        <w:rPr>
          <w:rFonts w:ascii="Times New Roman" w:hAnsi="Times New Roman"/>
          <w:sz w:val="28"/>
          <w:szCs w:val="28"/>
          <w:lang w:val="uk-UA" w:eastAsia="ru-RU"/>
        </w:rPr>
        <w:tab/>
        <w:t>Орендна плата встановлена без ПДВ за базовий місяць (</w:t>
      </w:r>
      <w:proofErr w:type="spellStart"/>
      <w:r w:rsidRPr="00477C38">
        <w:rPr>
          <w:rFonts w:ascii="Times New Roman" w:hAnsi="Times New Roman"/>
          <w:sz w:val="28"/>
          <w:szCs w:val="28"/>
          <w:lang w:val="uk-UA" w:eastAsia="ru-RU"/>
        </w:rPr>
        <w:t>жовтеть</w:t>
      </w:r>
      <w:proofErr w:type="spellEnd"/>
      <w:r w:rsidRPr="00477C38">
        <w:rPr>
          <w:rFonts w:ascii="Times New Roman" w:hAnsi="Times New Roman"/>
          <w:sz w:val="28"/>
          <w:szCs w:val="28"/>
          <w:lang w:val="uk-UA" w:eastAsia="ru-RU"/>
        </w:rPr>
        <w:t xml:space="preserve"> 2019 року) на рівні ________ грн. за результатами конкурсу (домовленості) з </w:t>
      </w:r>
      <w:r w:rsidRPr="00477C38">
        <w:rPr>
          <w:rFonts w:ascii="Times New Roman" w:hAnsi="Times New Roman"/>
          <w:sz w:val="28"/>
          <w:szCs w:val="28"/>
          <w:lang w:val="uk-UA" w:eastAsia="ru-RU"/>
        </w:rPr>
        <w:lastRenderedPageBreak/>
        <w:t xml:space="preserve">урахуванням моніторингу орендної плати на аналогічних об'єктах оренди, але не нижче орендної плати, визначеної на підставі Методики розрахунку і порядку використання плати за оренду державного майна, </w:t>
      </w:r>
      <w:proofErr w:type="spellStart"/>
      <w:r w:rsidRPr="00477C38">
        <w:rPr>
          <w:rFonts w:ascii="Times New Roman" w:hAnsi="Times New Roman"/>
          <w:sz w:val="28"/>
          <w:szCs w:val="28"/>
          <w:lang w:val="uk-UA" w:eastAsia="ru-RU"/>
        </w:rPr>
        <w:t>затвердженої</w:t>
      </w:r>
      <w:hyperlink r:id="rId8" w:tgtFrame="_top" w:history="1">
        <w:r w:rsidRPr="00477C38">
          <w:rPr>
            <w:rFonts w:ascii="Times New Roman" w:hAnsi="Times New Roman"/>
            <w:sz w:val="28"/>
            <w:szCs w:val="28"/>
            <w:lang w:val="uk-UA" w:eastAsia="ru-RU"/>
          </w:rPr>
          <w:t>постановою</w:t>
        </w:r>
        <w:proofErr w:type="spellEnd"/>
        <w:r w:rsidRPr="00477C38">
          <w:rPr>
            <w:rFonts w:ascii="Times New Roman" w:hAnsi="Times New Roman"/>
            <w:sz w:val="28"/>
            <w:szCs w:val="28"/>
            <w:lang w:val="uk-UA" w:eastAsia="ru-RU"/>
          </w:rPr>
          <w:t xml:space="preserve"> Кабінету Міністрів України від 04.10.1995 № 786</w:t>
        </w:r>
      </w:hyperlink>
      <w:r w:rsidRPr="00477C38">
        <w:rPr>
          <w:lang w:val="uk-UA"/>
        </w:rPr>
        <w:t xml:space="preserve"> </w:t>
      </w:r>
      <w:r w:rsidRPr="00477C38">
        <w:rPr>
          <w:rFonts w:ascii="Times New Roman" w:hAnsi="Times New Roman"/>
          <w:sz w:val="28"/>
          <w:szCs w:val="28"/>
          <w:lang w:val="uk-UA" w:eastAsia="ru-RU"/>
        </w:rPr>
        <w:t>(зі змінами) (далі – Методика), яка становить без ПДВ за базовий місяць розрахунку (жовтень 2019 року) __________ грн. (додаток №3).</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Орендна плата за перший місяць оренди визначається шляхом коригування базової орендної плати на індекси інфляції за період з базового до першого місяця оренди.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3.2.</w:t>
      </w:r>
      <w:r w:rsidRPr="00477C38">
        <w:rPr>
          <w:rFonts w:ascii="Times New Roman" w:hAnsi="Times New Roman"/>
          <w:sz w:val="28"/>
          <w:szCs w:val="28"/>
          <w:lang w:val="uk-UA" w:eastAsia="ru-RU"/>
        </w:rPr>
        <w:tab/>
        <w:t>Нарахування ПДВ на суму орендної плати здійснюється в порядку, визначеному законодавством.</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3.3.</w:t>
      </w:r>
      <w:r w:rsidRPr="00477C38">
        <w:rPr>
          <w:rFonts w:ascii="Times New Roman" w:hAnsi="Times New Roman"/>
          <w:sz w:val="28"/>
          <w:szCs w:val="28"/>
          <w:lang w:val="uk-UA" w:eastAsia="ru-RU"/>
        </w:rPr>
        <w:tab/>
        <w:t>Орендна плата за кожний наступний місяць визначається шляхом коригування орендної плати за попередній місяць на індекс інфляції за наступний місяць.</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3.4.</w:t>
      </w:r>
      <w:r w:rsidRPr="00477C38">
        <w:rPr>
          <w:rFonts w:ascii="Times New Roman" w:hAnsi="Times New Roman"/>
          <w:sz w:val="28"/>
          <w:szCs w:val="28"/>
          <w:lang w:val="uk-UA" w:eastAsia="ru-RU"/>
        </w:rPr>
        <w:tab/>
        <w:t xml:space="preserve">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w:t>
      </w:r>
      <w:hyperlink r:id="rId9" w:tgtFrame="_top" w:history="1">
        <w:r w:rsidRPr="00477C38">
          <w:rPr>
            <w:rFonts w:ascii="Times New Roman" w:hAnsi="Times New Roman"/>
            <w:sz w:val="28"/>
            <w:szCs w:val="28"/>
            <w:lang w:val="uk-UA" w:eastAsia="ru-RU"/>
          </w:rPr>
          <w:t>Методикою</w:t>
        </w:r>
      </w:hyperlink>
      <w:r w:rsidRPr="00477C38">
        <w:rPr>
          <w:lang w:val="uk-UA"/>
        </w:rPr>
        <w:t xml:space="preserve"> </w:t>
      </w:r>
      <w:r w:rsidRPr="00477C38">
        <w:rPr>
          <w:rFonts w:ascii="Times New Roman" w:hAnsi="Times New Roman"/>
          <w:sz w:val="28"/>
          <w:szCs w:val="28"/>
          <w:lang w:val="uk-UA" w:eastAsia="ru-RU"/>
        </w:rPr>
        <w:t>на основі орендної плати за відповідні місяці пропорційно дням користування.</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3.5.</w:t>
      </w:r>
      <w:r w:rsidRPr="00477C38">
        <w:rPr>
          <w:rFonts w:ascii="Times New Roman" w:hAnsi="Times New Roman"/>
          <w:sz w:val="28"/>
          <w:szCs w:val="28"/>
          <w:lang w:val="uk-UA" w:eastAsia="ru-RU"/>
        </w:rPr>
        <w:tab/>
        <w:t xml:space="preserve">Розмір орендної плати переглядається на вимогу однієї із Сторін у разі </w:t>
      </w:r>
      <w:proofErr w:type="spellStart"/>
      <w:r w:rsidRPr="00477C38">
        <w:rPr>
          <w:rFonts w:ascii="Times New Roman" w:hAnsi="Times New Roman"/>
          <w:sz w:val="28"/>
          <w:szCs w:val="28"/>
          <w:lang w:val="uk-UA" w:eastAsia="ru-RU"/>
        </w:rPr>
        <w:t>зміни</w:t>
      </w:r>
      <w:hyperlink r:id="rId10" w:tgtFrame="_top" w:history="1">
        <w:r w:rsidRPr="00477C38">
          <w:rPr>
            <w:rFonts w:ascii="Times New Roman" w:hAnsi="Times New Roman"/>
            <w:sz w:val="28"/>
            <w:szCs w:val="28"/>
            <w:lang w:val="uk-UA" w:eastAsia="ru-RU"/>
          </w:rPr>
          <w:t>Методики</w:t>
        </w:r>
      </w:hyperlink>
      <w:r w:rsidRPr="00477C38">
        <w:rPr>
          <w:rFonts w:ascii="Times New Roman" w:hAnsi="Times New Roman"/>
          <w:sz w:val="28"/>
          <w:szCs w:val="28"/>
          <w:lang w:val="uk-UA" w:eastAsia="ru-RU"/>
        </w:rPr>
        <w:t>її</w:t>
      </w:r>
      <w:proofErr w:type="spellEnd"/>
      <w:r w:rsidRPr="00477C38">
        <w:rPr>
          <w:rFonts w:ascii="Times New Roman" w:hAnsi="Times New Roman"/>
          <w:sz w:val="28"/>
          <w:szCs w:val="28"/>
          <w:lang w:val="uk-UA" w:eastAsia="ru-RU"/>
        </w:rPr>
        <w:t xml:space="preserve"> розрахунку, істотної зміни стану об'єкта оренди з незалежних від Сторін причин та в інших випадках, передбачених чинним законодавством.</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3.6.</w:t>
      </w:r>
      <w:r w:rsidRPr="00477C38">
        <w:rPr>
          <w:rFonts w:ascii="Times New Roman" w:hAnsi="Times New Roman"/>
          <w:sz w:val="28"/>
          <w:szCs w:val="28"/>
          <w:lang w:val="uk-UA" w:eastAsia="ru-RU"/>
        </w:rPr>
        <w:tab/>
        <w:t>Орендна плата у розмірі 100 % перераховується Орендарем до спеціального фонду державного бюджету на спеціальний рахунок Орендодавця в територіальному органі державного казначейства не пізніше 15 числа місяця, наступного за звітнім.</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3.7.</w:t>
      </w:r>
      <w:r w:rsidRPr="00477C38">
        <w:rPr>
          <w:rFonts w:ascii="Times New Roman" w:hAnsi="Times New Roman"/>
          <w:sz w:val="28"/>
          <w:szCs w:val="28"/>
          <w:lang w:val="uk-UA" w:eastAsia="ru-RU"/>
        </w:rPr>
        <w:tab/>
        <w:t>Орендна плата, перерахована несвоєчасно або не в повному обсязі, підлягає індексації і стягується до бюджету у визначеному пунктом 3.6 Договору співвідношенні відповідно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 за кожний день прострочення, уключаючи день оплати.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3.8.</w:t>
      </w:r>
      <w:r w:rsidRPr="00477C38">
        <w:rPr>
          <w:rFonts w:ascii="Times New Roman" w:hAnsi="Times New Roman"/>
          <w:sz w:val="28"/>
          <w:szCs w:val="28"/>
          <w:lang w:val="uk-UA" w:eastAsia="ru-RU"/>
        </w:rPr>
        <w:tab/>
        <w:t>У разі якщо на дату сплати орендної плати заборгованість за нею становить загалом не менше ніж три місяці, Орендар також сплачує штраф у розмірі 5 % суми заборгованості.</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3.9.</w:t>
      </w:r>
      <w:r w:rsidRPr="00477C38">
        <w:rPr>
          <w:rFonts w:ascii="Times New Roman" w:hAnsi="Times New Roman"/>
          <w:sz w:val="28"/>
          <w:szCs w:val="28"/>
          <w:lang w:val="uk-UA" w:eastAsia="ru-RU"/>
        </w:rPr>
        <w:tab/>
        <w:t>Зобов'язання Орендаря за сплатою орендної плати забезпечуються у вигляді завдатку в розмірі, не меншому ніж орендна плата за перший (базовий) місяць оренди, який вноситься в рахунок плати за останній місяць оренди.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Орендар сплачує завдаток протягом місяця з моменту підписання Договору.</w:t>
      </w:r>
    </w:p>
    <w:p w:rsidR="00441963" w:rsidRPr="00477C38" w:rsidRDefault="00441963" w:rsidP="008554C0">
      <w:pPr>
        <w:shd w:val="clear" w:color="auto" w:fill="FFFFFF"/>
        <w:tabs>
          <w:tab w:val="left" w:pos="1418"/>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3.10.</w:t>
      </w:r>
      <w:r w:rsidRPr="00477C38">
        <w:rPr>
          <w:rFonts w:ascii="Times New Roman" w:hAnsi="Times New Roman"/>
          <w:sz w:val="28"/>
          <w:szCs w:val="28"/>
          <w:lang w:val="uk-UA" w:eastAsia="ru-RU"/>
        </w:rPr>
        <w:tab/>
        <w:t>Уразі припинення (розірвання) Договору Орендар сплачує орендну плату до дня повернення Майна за актом приймання-передачі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державного бюджету.</w:t>
      </w:r>
    </w:p>
    <w:p w:rsidR="00441963" w:rsidRPr="00477C38" w:rsidRDefault="00441963" w:rsidP="008554C0">
      <w:pPr>
        <w:shd w:val="clear" w:color="auto" w:fill="FFFFFF"/>
        <w:tabs>
          <w:tab w:val="left" w:pos="1418"/>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3.11.</w:t>
      </w:r>
      <w:r w:rsidRPr="00477C38">
        <w:rPr>
          <w:rFonts w:ascii="Times New Roman" w:hAnsi="Times New Roman"/>
          <w:sz w:val="28"/>
          <w:szCs w:val="28"/>
          <w:lang w:val="uk-UA" w:eastAsia="ru-RU"/>
        </w:rPr>
        <w:tab/>
        <w:t>Зайва сума орендної плати, що надійшла до державного бюджету від Орендаря, підлягає заліку в рахунок подальших платежів.</w:t>
      </w:r>
    </w:p>
    <w:p w:rsidR="00441963" w:rsidRPr="00477C38" w:rsidRDefault="00441963" w:rsidP="008554C0">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8554C0">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4.</w:t>
      </w:r>
      <w:r w:rsidRPr="00477C38">
        <w:rPr>
          <w:rFonts w:ascii="Times New Roman" w:hAnsi="Times New Roman"/>
          <w:b/>
          <w:sz w:val="28"/>
          <w:szCs w:val="28"/>
          <w:lang w:val="uk-UA" w:eastAsia="ru-RU"/>
        </w:rPr>
        <w:tab/>
        <w:t>Використання амортизаційних відрахувань і відновлення орендованого Майна</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4.1.</w:t>
      </w:r>
      <w:r w:rsidRPr="00477C38">
        <w:rPr>
          <w:rFonts w:ascii="Times New Roman" w:hAnsi="Times New Roman"/>
          <w:sz w:val="28"/>
          <w:szCs w:val="28"/>
          <w:lang w:val="uk-UA" w:eastAsia="ru-RU"/>
        </w:rPr>
        <w:tab/>
        <w:t xml:space="preserve">Передбачені законодавством амортизаційні відрахування на орендоване Майно нараховуються його </w:t>
      </w:r>
      <w:proofErr w:type="spellStart"/>
      <w:r w:rsidRPr="00477C38">
        <w:rPr>
          <w:rFonts w:ascii="Times New Roman" w:hAnsi="Times New Roman"/>
          <w:sz w:val="28"/>
          <w:szCs w:val="28"/>
          <w:lang w:val="uk-UA" w:eastAsia="ru-RU"/>
        </w:rPr>
        <w:t>балансоутримувачем</w:t>
      </w:r>
      <w:proofErr w:type="spellEnd"/>
      <w:r w:rsidRPr="00477C38">
        <w:rPr>
          <w:rFonts w:ascii="Times New Roman" w:hAnsi="Times New Roman"/>
          <w:sz w:val="28"/>
          <w:szCs w:val="28"/>
          <w:lang w:val="uk-UA" w:eastAsia="ru-RU"/>
        </w:rPr>
        <w:t xml:space="preserve"> і використовуються на повне відновлення орендованих основних фондів.</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4.2.</w:t>
      </w:r>
      <w:r w:rsidRPr="00477C38">
        <w:rPr>
          <w:rFonts w:ascii="Times New Roman" w:hAnsi="Times New Roman"/>
          <w:sz w:val="28"/>
          <w:szCs w:val="28"/>
          <w:lang w:val="uk-UA" w:eastAsia="ru-RU"/>
        </w:rPr>
        <w:tab/>
        <w:t>Поліпшення орендованого Майна, здійснені за рахунок амортизаційних відрахувань, є власністю держави.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4.3.</w:t>
      </w:r>
      <w:r w:rsidRPr="00477C38">
        <w:rPr>
          <w:rFonts w:ascii="Times New Roman" w:hAnsi="Times New Roman"/>
          <w:sz w:val="28"/>
          <w:szCs w:val="28"/>
          <w:lang w:val="uk-UA" w:eastAsia="ru-RU"/>
        </w:rPr>
        <w:tab/>
        <w:t>Відновлення орендованого Майна здійснюється орендарем відповідно до пунктів 5.4, 5.7, 6.3 цього Договору.</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4.4.</w:t>
      </w:r>
      <w:r w:rsidRPr="00477C38">
        <w:rPr>
          <w:rFonts w:ascii="Times New Roman" w:hAnsi="Times New Roman"/>
          <w:sz w:val="28"/>
          <w:szCs w:val="28"/>
          <w:lang w:val="uk-UA" w:eastAsia="ru-RU"/>
        </w:rPr>
        <w:tab/>
        <w:t xml:space="preserve">Для отримання згоди Орендодавця на здійснення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Орендар подає заяву і матеріали згідно з Порядком надання орендарю згоди орендодавця державного майна на здійснення невід'ємних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орендованого державного майна, затверджен</w:t>
      </w:r>
      <w:r w:rsidR="00D52C76">
        <w:rPr>
          <w:rFonts w:ascii="Times New Roman" w:hAnsi="Times New Roman"/>
          <w:sz w:val="28"/>
          <w:szCs w:val="28"/>
          <w:lang w:val="uk-UA" w:eastAsia="ru-RU"/>
        </w:rPr>
        <w:t xml:space="preserve">ого </w:t>
      </w:r>
      <w:hyperlink r:id="rId11" w:tgtFrame="_top" w:history="1">
        <w:r w:rsidRPr="00477C38">
          <w:rPr>
            <w:rFonts w:ascii="Times New Roman" w:hAnsi="Times New Roman"/>
            <w:sz w:val="28"/>
            <w:szCs w:val="28"/>
            <w:lang w:val="uk-UA" w:eastAsia="ru-RU"/>
          </w:rPr>
          <w:t xml:space="preserve">наказом Фонду державного майна України від </w:t>
        </w:r>
        <w:r w:rsidR="00D52C76">
          <w:rPr>
            <w:rFonts w:ascii="Times New Roman" w:hAnsi="Times New Roman"/>
            <w:sz w:val="28"/>
            <w:szCs w:val="28"/>
            <w:lang w:val="uk-UA" w:eastAsia="ru-RU"/>
          </w:rPr>
          <w:t>25.05</w:t>
        </w:r>
        <w:r w:rsidRPr="00477C38">
          <w:rPr>
            <w:rFonts w:ascii="Times New Roman" w:hAnsi="Times New Roman"/>
            <w:sz w:val="28"/>
            <w:szCs w:val="28"/>
            <w:lang w:val="uk-UA" w:eastAsia="ru-RU"/>
          </w:rPr>
          <w:t>.20</w:t>
        </w:r>
        <w:r w:rsidR="00D52C76">
          <w:rPr>
            <w:rFonts w:ascii="Times New Roman" w:hAnsi="Times New Roman"/>
            <w:sz w:val="28"/>
            <w:szCs w:val="28"/>
            <w:lang w:val="uk-UA" w:eastAsia="ru-RU"/>
          </w:rPr>
          <w:t>18</w:t>
        </w:r>
        <w:r w:rsidRPr="00477C38">
          <w:rPr>
            <w:rFonts w:ascii="Times New Roman" w:hAnsi="Times New Roman"/>
            <w:sz w:val="28"/>
            <w:szCs w:val="28"/>
            <w:lang w:val="uk-UA" w:eastAsia="ru-RU"/>
          </w:rPr>
          <w:t xml:space="preserve"> №</w:t>
        </w:r>
      </w:hyperlink>
      <w:r w:rsidR="00D52C76">
        <w:rPr>
          <w:rFonts w:ascii="Times New Roman" w:hAnsi="Times New Roman"/>
          <w:sz w:val="28"/>
          <w:szCs w:val="28"/>
          <w:lang w:val="uk-UA" w:eastAsia="ru-RU"/>
        </w:rPr>
        <w:t> 686</w:t>
      </w:r>
      <w:r w:rsidRPr="00477C38">
        <w:rPr>
          <w:lang w:val="uk-UA"/>
        </w:rPr>
        <w:t xml:space="preserve"> </w:t>
      </w:r>
      <w:r w:rsidRPr="00477C38">
        <w:rPr>
          <w:rFonts w:ascii="Times New Roman" w:hAnsi="Times New Roman"/>
          <w:sz w:val="28"/>
          <w:szCs w:val="28"/>
          <w:lang w:val="uk-UA" w:eastAsia="ru-RU"/>
        </w:rPr>
        <w:t xml:space="preserve">та </w:t>
      </w:r>
      <w:r w:rsidR="00D52C76">
        <w:rPr>
          <w:rFonts w:ascii="Times New Roman" w:hAnsi="Times New Roman"/>
          <w:sz w:val="28"/>
          <w:szCs w:val="28"/>
          <w:lang w:val="uk-UA" w:eastAsia="ru-RU"/>
        </w:rPr>
        <w:t>(</w:t>
      </w:r>
      <w:r w:rsidRPr="00477C38">
        <w:rPr>
          <w:rFonts w:ascii="Times New Roman" w:hAnsi="Times New Roman"/>
          <w:sz w:val="28"/>
          <w:szCs w:val="28"/>
          <w:lang w:val="uk-UA" w:eastAsia="ru-RU"/>
        </w:rPr>
        <w:t>зареєстрован</w:t>
      </w:r>
      <w:r w:rsidR="00D52C76">
        <w:rPr>
          <w:rFonts w:ascii="Times New Roman" w:hAnsi="Times New Roman"/>
          <w:sz w:val="28"/>
          <w:szCs w:val="28"/>
          <w:lang w:val="uk-UA" w:eastAsia="ru-RU"/>
        </w:rPr>
        <w:t>о</w:t>
      </w:r>
      <w:r w:rsidRPr="00477C38">
        <w:rPr>
          <w:rFonts w:ascii="Times New Roman" w:hAnsi="Times New Roman"/>
          <w:sz w:val="28"/>
          <w:szCs w:val="28"/>
          <w:lang w:val="uk-UA" w:eastAsia="ru-RU"/>
        </w:rPr>
        <w:t xml:space="preserve"> </w:t>
      </w:r>
      <w:r w:rsidR="00D52C76">
        <w:rPr>
          <w:rFonts w:ascii="Times New Roman" w:hAnsi="Times New Roman"/>
          <w:sz w:val="28"/>
          <w:szCs w:val="28"/>
          <w:lang w:val="uk-UA" w:eastAsia="ru-RU"/>
        </w:rPr>
        <w:t>в</w:t>
      </w:r>
      <w:r w:rsidRPr="00477C38">
        <w:rPr>
          <w:rFonts w:ascii="Times New Roman" w:hAnsi="Times New Roman"/>
          <w:sz w:val="28"/>
          <w:szCs w:val="28"/>
          <w:lang w:val="uk-UA" w:eastAsia="ru-RU"/>
        </w:rPr>
        <w:t xml:space="preserve"> Міністерстві юстиції України 1</w:t>
      </w:r>
      <w:r w:rsidR="00D52C76">
        <w:rPr>
          <w:rFonts w:ascii="Times New Roman" w:hAnsi="Times New Roman"/>
          <w:sz w:val="28"/>
          <w:szCs w:val="28"/>
          <w:lang w:val="uk-UA" w:eastAsia="ru-RU"/>
        </w:rPr>
        <w:t>1.</w:t>
      </w:r>
      <w:r w:rsidRPr="00477C38">
        <w:rPr>
          <w:rFonts w:ascii="Times New Roman" w:hAnsi="Times New Roman"/>
          <w:sz w:val="28"/>
          <w:szCs w:val="28"/>
          <w:lang w:val="uk-UA" w:eastAsia="ru-RU"/>
        </w:rPr>
        <w:t>0</w:t>
      </w:r>
      <w:r w:rsidR="00D52C76">
        <w:rPr>
          <w:rFonts w:ascii="Times New Roman" w:hAnsi="Times New Roman"/>
          <w:sz w:val="28"/>
          <w:szCs w:val="28"/>
          <w:lang w:val="uk-UA" w:eastAsia="ru-RU"/>
        </w:rPr>
        <w:t>6</w:t>
      </w:r>
      <w:r w:rsidRPr="00477C38">
        <w:rPr>
          <w:rFonts w:ascii="Times New Roman" w:hAnsi="Times New Roman"/>
          <w:sz w:val="28"/>
          <w:szCs w:val="28"/>
          <w:lang w:val="uk-UA" w:eastAsia="ru-RU"/>
        </w:rPr>
        <w:t>.20</w:t>
      </w:r>
      <w:r w:rsidR="00D52C76">
        <w:rPr>
          <w:rFonts w:ascii="Times New Roman" w:hAnsi="Times New Roman"/>
          <w:sz w:val="28"/>
          <w:szCs w:val="28"/>
          <w:lang w:val="uk-UA" w:eastAsia="ru-RU"/>
        </w:rPr>
        <w:t>18</w:t>
      </w:r>
      <w:r w:rsidRPr="00477C38">
        <w:rPr>
          <w:rFonts w:ascii="Times New Roman" w:hAnsi="Times New Roman"/>
          <w:sz w:val="28"/>
          <w:szCs w:val="28"/>
          <w:lang w:val="uk-UA" w:eastAsia="ru-RU"/>
        </w:rPr>
        <w:t xml:space="preserve"> за № </w:t>
      </w:r>
      <w:r w:rsidR="00D52C76">
        <w:rPr>
          <w:rFonts w:ascii="Times New Roman" w:hAnsi="Times New Roman"/>
          <w:sz w:val="28"/>
          <w:szCs w:val="28"/>
          <w:lang w:val="uk-UA" w:eastAsia="ru-RU"/>
        </w:rPr>
        <w:t>711</w:t>
      </w:r>
      <w:r w:rsidRPr="00477C38">
        <w:rPr>
          <w:rFonts w:ascii="Times New Roman" w:hAnsi="Times New Roman"/>
          <w:sz w:val="28"/>
          <w:szCs w:val="28"/>
          <w:lang w:val="uk-UA" w:eastAsia="ru-RU"/>
        </w:rPr>
        <w:t>/</w:t>
      </w:r>
      <w:r w:rsidR="00D52C76">
        <w:rPr>
          <w:rFonts w:ascii="Times New Roman" w:hAnsi="Times New Roman"/>
          <w:sz w:val="28"/>
          <w:szCs w:val="28"/>
          <w:lang w:val="uk-UA" w:eastAsia="ru-RU"/>
        </w:rPr>
        <w:t>32163</w:t>
      </w:r>
      <w:r w:rsidRPr="00477C38">
        <w:rPr>
          <w:rFonts w:ascii="Times New Roman" w:hAnsi="Times New Roman"/>
          <w:sz w:val="28"/>
          <w:szCs w:val="28"/>
          <w:lang w:val="uk-UA" w:eastAsia="ru-RU"/>
        </w:rPr>
        <w:t>.</w:t>
      </w:r>
    </w:p>
    <w:p w:rsidR="00441963" w:rsidRPr="00477C38" w:rsidRDefault="00441963" w:rsidP="008554C0">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8554C0">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5.</w:t>
      </w:r>
      <w:r w:rsidRPr="00477C38">
        <w:rPr>
          <w:rFonts w:ascii="Times New Roman" w:hAnsi="Times New Roman"/>
          <w:b/>
          <w:sz w:val="28"/>
          <w:szCs w:val="28"/>
          <w:lang w:val="uk-UA" w:eastAsia="ru-RU"/>
        </w:rPr>
        <w:tab/>
        <w:t>Обов'язки Орендаря</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Орендар зобов'язується:</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w:t>
      </w:r>
      <w:r w:rsidRPr="00477C38">
        <w:rPr>
          <w:rFonts w:ascii="Times New Roman" w:hAnsi="Times New Roman"/>
          <w:sz w:val="28"/>
          <w:szCs w:val="28"/>
          <w:lang w:val="uk-UA" w:eastAsia="ru-RU"/>
        </w:rPr>
        <w:tab/>
        <w:t>Використовувати орендоване Майно відповідно до його призначення та умов цього Договору.</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5.2.</w:t>
      </w:r>
      <w:r w:rsidRPr="00477C38">
        <w:rPr>
          <w:rFonts w:ascii="Times New Roman" w:hAnsi="Times New Roman"/>
          <w:sz w:val="28"/>
          <w:szCs w:val="28"/>
          <w:lang w:val="uk-UA" w:eastAsia="ru-RU"/>
        </w:rPr>
        <w:tab/>
        <w:t>Протягом місяця після підписання Договору внести завдаток, передбачений цим Договором. Завдаток стягується до державного бюджету у співвідношенні, визначеному у пункті 3.6 цього Договору. Після закінчення основного строку Договору оренди здійснюється перерахування орендної плати за останній місяць з урахуванням внесеного Орендарем завдатку. У разі порушення Орендарем зобов'язання зі сплати орендної плати він має відшкодувати державному бюджету збитки в сумі, на яку вони перевищують розмір завдатку. Якщо в разі дострокового припинення Договору за згодою Сторін сума сплачених орендних платежів і завдатку перевищить передбачені Договором платежі за період фактичної оренди, то це перевищення розглядається як зайва сума орендної плати.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5.3.</w:t>
      </w:r>
      <w:r w:rsidRPr="00477C38">
        <w:rPr>
          <w:rFonts w:ascii="Times New Roman" w:hAnsi="Times New Roman"/>
          <w:sz w:val="28"/>
          <w:szCs w:val="28"/>
          <w:lang w:val="uk-UA" w:eastAsia="ru-RU"/>
        </w:rPr>
        <w:tab/>
        <w:t>Своєчасно й у повному обсязі сплачувати орендну плату.</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5.4.</w:t>
      </w:r>
      <w:r w:rsidRPr="00477C38">
        <w:rPr>
          <w:rFonts w:ascii="Times New Roman" w:hAnsi="Times New Roman"/>
          <w:sz w:val="28"/>
          <w:szCs w:val="28"/>
          <w:lang w:val="uk-UA" w:eastAsia="ru-RU"/>
        </w:rPr>
        <w:tab/>
        <w:t>Забезпечувати збереження орендованого Майна, запобігати його пошкодженню і псуванню, тримати Майно в порядку, передбаченому санітарними та екологічними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5.5.</w:t>
      </w:r>
      <w:r w:rsidRPr="00477C38">
        <w:rPr>
          <w:rFonts w:ascii="Times New Roman" w:hAnsi="Times New Roman"/>
          <w:sz w:val="28"/>
          <w:szCs w:val="28"/>
          <w:lang w:val="uk-UA" w:eastAsia="ru-RU"/>
        </w:rPr>
        <w:tab/>
        <w:t>Забезпечити Орендодавцю доступ на об'єкт оренди з метою перевірки його стану і відповідності напряму використання за цільовим призначенням, визначеним цим Договором.</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5.6.</w:t>
      </w:r>
      <w:r w:rsidRPr="00477C38">
        <w:rPr>
          <w:rFonts w:ascii="Times New Roman" w:hAnsi="Times New Roman"/>
          <w:sz w:val="28"/>
          <w:szCs w:val="28"/>
          <w:lang w:val="uk-UA" w:eastAsia="ru-RU"/>
        </w:rPr>
        <w:tab/>
        <w:t>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lastRenderedPageBreak/>
        <w:t>5.7.</w:t>
      </w:r>
      <w:r w:rsidRPr="00477C38">
        <w:rPr>
          <w:rFonts w:ascii="Times New Roman" w:hAnsi="Times New Roman"/>
          <w:sz w:val="28"/>
          <w:szCs w:val="28"/>
          <w:lang w:val="uk-UA" w:eastAsia="ru-RU"/>
        </w:rPr>
        <w:tab/>
        <w:t xml:space="preserve">Своєчасно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орендованого Майна і не тягне за собою зобов'язання Орендодавця щодо компенсації вартості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Уразі якщо Орендар подає заяву на погодження Орендодавцем здійснення невід'ємних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орендованого Майна, він зобов'язаний надати документи, передбачені п. 4.4 Договору.</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5.8.</w:t>
      </w:r>
      <w:r w:rsidRPr="00477C38">
        <w:rPr>
          <w:rFonts w:ascii="Times New Roman" w:hAnsi="Times New Roman"/>
          <w:sz w:val="28"/>
          <w:szCs w:val="28"/>
          <w:lang w:val="uk-UA" w:eastAsia="ru-RU"/>
        </w:rPr>
        <w:tab/>
        <w:t>Протягом місяця після укладення цього Договору застрахувати орендоване Майно не менше, ніж на його вартість за звітом про оцінку/актом оцінки на користь Орендодавця, 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Майно було застраховане на весь строк оренди</w:t>
      </w:r>
      <w:r w:rsidR="00D52C76">
        <w:rPr>
          <w:rFonts w:ascii="Times New Roman" w:hAnsi="Times New Roman"/>
          <w:sz w:val="28"/>
          <w:szCs w:val="28"/>
          <w:lang w:val="uk-UA" w:eastAsia="ru-RU"/>
        </w:rPr>
        <w:t xml:space="preserve"> у тому числі від пожежі, затоплення та протиправних дій третіх осіб</w:t>
      </w:r>
      <w:r w:rsidRPr="00477C38">
        <w:rPr>
          <w:rFonts w:ascii="Times New Roman" w:hAnsi="Times New Roman"/>
          <w:sz w:val="28"/>
          <w:szCs w:val="28"/>
          <w:lang w:val="uk-UA" w:eastAsia="ru-RU"/>
        </w:rPr>
        <w:t>.</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5.9.</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Щомісяця до 15 числа надавати Орендодавцеві інформацію про перерахування орендної плати за попередній місяць (копію платіжного доручення з відміткою обслуговуючого банку про перерахування орендної плати до Державного бюджету України). На вимогу Орендодавця проводити звіряння взаєморозрахунків по орендних платежах і оформляти відповідні акти звіряння.</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5.10.</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У разі припинення або розірвання Договору повернути Орендодавцеві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5.11.</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Здійснювати витрати, пов'язані з утриманням орендованого Майна, у тому числі фактичні комунальні платежі. Протягом 1</w:t>
      </w:r>
      <w:r w:rsidR="00D52C76">
        <w:rPr>
          <w:rFonts w:ascii="Times New Roman" w:hAnsi="Times New Roman"/>
          <w:sz w:val="28"/>
          <w:szCs w:val="28"/>
          <w:lang w:val="uk-UA" w:eastAsia="ru-RU"/>
        </w:rPr>
        <w:t>0</w:t>
      </w:r>
      <w:r w:rsidRPr="00477C38">
        <w:rPr>
          <w:rFonts w:ascii="Times New Roman" w:hAnsi="Times New Roman"/>
          <w:sz w:val="28"/>
          <w:szCs w:val="28"/>
          <w:lang w:val="uk-UA" w:eastAsia="ru-RU"/>
        </w:rPr>
        <w:t xml:space="preserve"> робочих днів </w:t>
      </w:r>
      <w:r w:rsidR="00D52C76">
        <w:rPr>
          <w:rFonts w:ascii="Times New Roman" w:hAnsi="Times New Roman"/>
          <w:sz w:val="28"/>
          <w:szCs w:val="28"/>
          <w:lang w:val="uk-UA" w:eastAsia="ru-RU"/>
        </w:rPr>
        <w:t xml:space="preserve">після підписання цього Договору, заключити </w:t>
      </w:r>
      <w:r w:rsidRPr="00477C38">
        <w:rPr>
          <w:rFonts w:ascii="Times New Roman" w:hAnsi="Times New Roman"/>
          <w:sz w:val="28"/>
          <w:szCs w:val="28"/>
          <w:lang w:val="uk-UA" w:eastAsia="ru-RU"/>
        </w:rPr>
        <w:t xml:space="preserve">договір про відшкодування витрат </w:t>
      </w:r>
      <w:r w:rsidR="00D52C76">
        <w:rPr>
          <w:rFonts w:ascii="Times New Roman" w:hAnsi="Times New Roman"/>
          <w:sz w:val="28"/>
          <w:szCs w:val="28"/>
          <w:lang w:val="uk-UA" w:eastAsia="ru-RU"/>
        </w:rPr>
        <w:t>Орендодавця</w:t>
      </w:r>
      <w:r w:rsidRPr="00477C38">
        <w:rPr>
          <w:rFonts w:ascii="Times New Roman" w:hAnsi="Times New Roman"/>
          <w:sz w:val="28"/>
          <w:szCs w:val="28"/>
          <w:lang w:val="uk-UA" w:eastAsia="ru-RU"/>
        </w:rPr>
        <w:t xml:space="preserve"> на утримання орендованого Майна та надання комунальних послуг Орендарю.</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5.12.</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 xml:space="preserve">Нести відповідальність за дотримання правил експлуатації інженерних мереж, пожежної безпеки і санітарії </w:t>
      </w:r>
      <w:proofErr w:type="spellStart"/>
      <w:r w:rsidRPr="00477C38">
        <w:rPr>
          <w:rFonts w:ascii="Times New Roman" w:hAnsi="Times New Roman"/>
          <w:sz w:val="28"/>
          <w:szCs w:val="28"/>
          <w:lang w:val="uk-UA" w:eastAsia="ru-RU"/>
        </w:rPr>
        <w:t>вприміщеннях</w:t>
      </w:r>
      <w:proofErr w:type="spellEnd"/>
      <w:r w:rsidRPr="00477C38">
        <w:rPr>
          <w:rFonts w:ascii="Times New Roman" w:hAnsi="Times New Roman"/>
          <w:sz w:val="28"/>
          <w:szCs w:val="28"/>
          <w:lang w:val="uk-UA" w:eastAsia="ru-RU"/>
        </w:rPr>
        <w:t xml:space="preserve"> згідно із законодавством.</w:t>
      </w:r>
    </w:p>
    <w:p w:rsidR="00441963" w:rsidRPr="00477C38" w:rsidRDefault="00441963" w:rsidP="005E5371">
      <w:pPr>
        <w:shd w:val="clear" w:color="auto" w:fill="FFFFFF"/>
        <w:tabs>
          <w:tab w:val="left" w:pos="1418"/>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5.13.</w:t>
      </w:r>
      <w:r w:rsidRPr="00477C38">
        <w:rPr>
          <w:rFonts w:ascii="Times New Roman" w:hAnsi="Times New Roman"/>
          <w:sz w:val="28"/>
          <w:szCs w:val="28"/>
          <w:lang w:val="uk-UA" w:eastAsia="ru-RU"/>
        </w:rPr>
        <w:tab/>
        <w:t>У разі зміни рахунку, назви підприємства, телефону, юридичної адреси повідомляти про це Орендодавця у тижневий строк.</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5.14.</w:t>
      </w:r>
      <w:r w:rsidRPr="00477C38">
        <w:rPr>
          <w:rFonts w:ascii="Times New Roman" w:hAnsi="Times New Roman"/>
          <w:sz w:val="28"/>
          <w:szCs w:val="28"/>
          <w:lang w:val="uk-UA" w:eastAsia="ru-RU"/>
        </w:rPr>
        <w:tab/>
        <w:t>Не зберігати і не використовувати токсичні, хімічні, вибухові, наркотичні, радіоактивні та легкозаймисті матеріали і речовини.</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5.15.</w:t>
      </w:r>
      <w:r w:rsidRPr="00477C38">
        <w:rPr>
          <w:rFonts w:ascii="Times New Roman" w:hAnsi="Times New Roman"/>
          <w:sz w:val="28"/>
          <w:szCs w:val="28"/>
          <w:lang w:val="uk-UA" w:eastAsia="ru-RU"/>
        </w:rPr>
        <w:tab/>
        <w:t>Щомісячно компенсувати Орендодавцю кошти у розмірі частини податку на землю пропорційно площі землі, яку займає здане в оренду нерухоме Майно.</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5.16.</w:t>
      </w:r>
      <w:r w:rsidRPr="00477C38">
        <w:rPr>
          <w:rFonts w:ascii="Times New Roman" w:hAnsi="Times New Roman"/>
          <w:sz w:val="28"/>
          <w:szCs w:val="28"/>
          <w:lang w:val="uk-UA" w:eastAsia="ru-RU"/>
        </w:rPr>
        <w:tab/>
        <w:t>На вимогу Орендодавця проводити звірку взаєморозрахунків з усіх платежів за умовами Договору.</w:t>
      </w:r>
    </w:p>
    <w:p w:rsidR="00441963" w:rsidRPr="00477C38" w:rsidRDefault="00441963" w:rsidP="005E5371">
      <w:pPr>
        <w:shd w:val="clear" w:color="auto" w:fill="FFFFFF"/>
        <w:spacing w:after="0" w:line="240" w:lineRule="auto"/>
        <w:jc w:val="center"/>
        <w:outlineLvl w:val="2"/>
        <w:rPr>
          <w:rFonts w:ascii="Times New Roman" w:hAnsi="Times New Roman"/>
          <w:sz w:val="28"/>
          <w:szCs w:val="28"/>
          <w:lang w:val="uk-UA" w:eastAsia="ru-RU"/>
        </w:rPr>
      </w:pPr>
    </w:p>
    <w:p w:rsidR="00477C38" w:rsidRDefault="00477C38"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p>
    <w:p w:rsidR="00D52C76" w:rsidRDefault="00D52C76"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p>
    <w:p w:rsidR="00441963" w:rsidRPr="00477C38" w:rsidRDefault="00441963"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lastRenderedPageBreak/>
        <w:t>6.</w:t>
      </w:r>
      <w:r w:rsidR="00D52C76">
        <w:rPr>
          <w:rFonts w:ascii="Times New Roman" w:hAnsi="Times New Roman"/>
          <w:b/>
          <w:sz w:val="28"/>
          <w:szCs w:val="28"/>
          <w:lang w:val="uk-UA" w:eastAsia="ru-RU"/>
        </w:rPr>
        <w:t> </w:t>
      </w:r>
      <w:r w:rsidRPr="00477C38">
        <w:rPr>
          <w:rFonts w:ascii="Times New Roman" w:hAnsi="Times New Roman"/>
          <w:b/>
          <w:sz w:val="28"/>
          <w:szCs w:val="28"/>
          <w:lang w:val="uk-UA" w:eastAsia="ru-RU"/>
        </w:rPr>
        <w:t>Права Орендаря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Орендар має право:</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6.1.</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Використовувати орендоване Майно відповідно до умов цього Договору.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6.2.</w:t>
      </w:r>
      <w:r w:rsidR="00D52C76">
        <w:rPr>
          <w:rFonts w:ascii="Times New Roman" w:hAnsi="Times New Roman"/>
          <w:sz w:val="28"/>
          <w:szCs w:val="28"/>
          <w:lang w:val="uk-UA" w:eastAsia="ru-RU"/>
        </w:rPr>
        <w:t> Самостійно розподіляти доходи, отримані в результаті використання орендованого майна, створювати спеціальні фонди (розвитку виробництва)</w:t>
      </w:r>
      <w:r w:rsidRPr="00477C38">
        <w:rPr>
          <w:rFonts w:ascii="Times New Roman" w:hAnsi="Times New Roman"/>
          <w:sz w:val="28"/>
          <w:szCs w:val="28"/>
          <w:lang w:val="uk-UA" w:eastAsia="ru-RU"/>
        </w:rPr>
        <w:t>.</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Умови Договору оренди на новий строк встановлюються за домовленістю сторін. Уразі недосягнення домовленості щодо плати та інших умов Договору переважне право орендаря на укладення Договору припиняється.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6.3.</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 xml:space="preserve">За письмовою згодою Орендодавця, за рахунок власних коштів </w:t>
      </w:r>
      <w:r w:rsidR="00D52C76">
        <w:rPr>
          <w:rFonts w:ascii="Times New Roman" w:hAnsi="Times New Roman"/>
          <w:sz w:val="28"/>
          <w:szCs w:val="28"/>
          <w:lang w:val="uk-UA" w:eastAsia="ru-RU"/>
        </w:rPr>
        <w:t>проводити заміну</w:t>
      </w:r>
      <w:r w:rsidRPr="00477C38">
        <w:rPr>
          <w:rFonts w:ascii="Times New Roman" w:hAnsi="Times New Roman"/>
          <w:sz w:val="28"/>
          <w:szCs w:val="28"/>
          <w:lang w:val="uk-UA" w:eastAsia="ru-RU"/>
        </w:rPr>
        <w:t>, технічне переоснащення, поліпшення орендованого Майна.</w:t>
      </w:r>
    </w:p>
    <w:p w:rsidR="00441963" w:rsidRPr="00477C38" w:rsidRDefault="00441963" w:rsidP="005E5371">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7.</w:t>
      </w:r>
      <w:r w:rsidR="00D52C76">
        <w:rPr>
          <w:rFonts w:ascii="Times New Roman" w:hAnsi="Times New Roman"/>
          <w:b/>
          <w:sz w:val="28"/>
          <w:szCs w:val="28"/>
          <w:lang w:val="uk-UA" w:eastAsia="ru-RU"/>
        </w:rPr>
        <w:t> </w:t>
      </w:r>
      <w:r w:rsidRPr="00477C38">
        <w:rPr>
          <w:rFonts w:ascii="Times New Roman" w:hAnsi="Times New Roman"/>
          <w:b/>
          <w:sz w:val="28"/>
          <w:szCs w:val="28"/>
          <w:lang w:val="uk-UA" w:eastAsia="ru-RU"/>
        </w:rPr>
        <w:t>Обов'язки Орендодавця</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Орендодавець зобов'язується:</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7.1.</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Передати Орендарю в оренду Майно згідно з цим Договором за актом приймання-передачі майна, який підписується одночасно з цим Договором.</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7.2.</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Не вчиняти дій, які б перешкоджали Орендарю користуватися орендованим Майном на умовах цього Договору.</w:t>
      </w:r>
    </w:p>
    <w:p w:rsidR="00441963"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7.3.</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 xml:space="preserve">Уразі здійснення Орендарем невід'ємних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орендованого Майна орендодавець зобов'язаний вести контроль за здійсненням таких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w:t>
      </w:r>
    </w:p>
    <w:p w:rsidR="00D52C76" w:rsidRPr="00477C38" w:rsidRDefault="00D52C76"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7.4. У разі якщо Орендар не сплачує розмір орендної плати (повністю або частково), яка підлягає перерахуванню до державного бюджету протягом трьох місяців підряд, вживати заходів відповідно до вимог законодавства щодо розірвання договору та стягнення заборгованості.</w:t>
      </w:r>
    </w:p>
    <w:p w:rsidR="00441963" w:rsidRPr="00477C38" w:rsidRDefault="00441963" w:rsidP="005E5371">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8.</w:t>
      </w:r>
      <w:r w:rsidR="00D52C76">
        <w:rPr>
          <w:rFonts w:ascii="Times New Roman" w:hAnsi="Times New Roman"/>
          <w:b/>
          <w:sz w:val="28"/>
          <w:szCs w:val="28"/>
          <w:lang w:val="uk-UA" w:eastAsia="ru-RU"/>
        </w:rPr>
        <w:t> </w:t>
      </w:r>
      <w:r w:rsidRPr="00477C38">
        <w:rPr>
          <w:rFonts w:ascii="Times New Roman" w:hAnsi="Times New Roman"/>
          <w:b/>
          <w:sz w:val="28"/>
          <w:szCs w:val="28"/>
          <w:lang w:val="uk-UA" w:eastAsia="ru-RU"/>
        </w:rPr>
        <w:t>Права Орендодавця</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Орендодавець має право:</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8.1.</w:t>
      </w:r>
      <w:r w:rsidRPr="00477C38">
        <w:rPr>
          <w:rFonts w:ascii="Times New Roman" w:hAnsi="Times New Roman"/>
          <w:sz w:val="28"/>
          <w:szCs w:val="28"/>
          <w:lang w:val="uk-UA" w:eastAsia="ru-RU"/>
        </w:rPr>
        <w:tab/>
        <w:t>Контролювати наявність, стан, напрями та ефективність використання Майна, переданого в оренду за цим Договором.</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8.2.</w:t>
      </w:r>
      <w:r w:rsidRPr="00477C38">
        <w:rPr>
          <w:rFonts w:ascii="Times New Roman" w:hAnsi="Times New Roman"/>
          <w:sz w:val="28"/>
          <w:szCs w:val="28"/>
          <w:lang w:val="uk-UA" w:eastAsia="ru-RU"/>
        </w:rPr>
        <w:tab/>
        <w:t>Виступати з ініціативою щодо внесення змін до цього Договору або його розірвання уразі погіршення стану орендованого Майна внаслідок невиконання або неналежного виконання умов цього Договору.</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8.3.</w:t>
      </w:r>
      <w:r w:rsidRPr="00477C38">
        <w:rPr>
          <w:rFonts w:ascii="Times New Roman" w:hAnsi="Times New Roman"/>
          <w:sz w:val="28"/>
          <w:szCs w:val="28"/>
          <w:lang w:val="uk-UA" w:eastAsia="ru-RU"/>
        </w:rPr>
        <w:tab/>
        <w:t>Здійснювати контроль за станом Майна шляхом візуального обстеження зі складанням акта обстеження.</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8.4.</w:t>
      </w:r>
      <w:r w:rsidRPr="00477C38">
        <w:rPr>
          <w:rFonts w:ascii="Times New Roman" w:hAnsi="Times New Roman"/>
          <w:sz w:val="28"/>
          <w:szCs w:val="28"/>
          <w:lang w:val="uk-UA" w:eastAsia="ru-RU"/>
        </w:rPr>
        <w:tab/>
        <w:t>У разі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8.5.</w:t>
      </w:r>
      <w:r w:rsidRPr="00477C38">
        <w:rPr>
          <w:rFonts w:ascii="Times New Roman" w:hAnsi="Times New Roman"/>
          <w:sz w:val="28"/>
          <w:szCs w:val="28"/>
          <w:lang w:val="uk-UA" w:eastAsia="ru-RU"/>
        </w:rPr>
        <w:tab/>
        <w:t>На клопотання орендаря надавати згоду на реконструкцію, технічне переоснащення, поліпшення орендованого майна за рахунок коштів Орендаря.</w:t>
      </w:r>
    </w:p>
    <w:p w:rsidR="00441963" w:rsidRPr="00477C38" w:rsidRDefault="00441963" w:rsidP="005E5371">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9.</w:t>
      </w:r>
      <w:r w:rsidRPr="00477C38">
        <w:rPr>
          <w:rFonts w:ascii="Times New Roman" w:hAnsi="Times New Roman"/>
          <w:b/>
          <w:sz w:val="28"/>
          <w:szCs w:val="28"/>
          <w:lang w:val="uk-UA" w:eastAsia="ru-RU"/>
        </w:rPr>
        <w:tab/>
        <w:t>Відповідальність і вирішення спорів за Договором</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9.1.</w:t>
      </w:r>
      <w:r w:rsidRPr="00477C38">
        <w:rPr>
          <w:rFonts w:ascii="Times New Roman" w:hAnsi="Times New Roman"/>
          <w:sz w:val="28"/>
          <w:szCs w:val="28"/>
          <w:lang w:val="uk-UA" w:eastAsia="ru-RU"/>
        </w:rPr>
        <w:tab/>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lastRenderedPageBreak/>
        <w:t>9.2.</w:t>
      </w:r>
      <w:r w:rsidRPr="00477C38">
        <w:rPr>
          <w:rFonts w:ascii="Times New Roman" w:hAnsi="Times New Roman"/>
          <w:sz w:val="28"/>
          <w:szCs w:val="28"/>
          <w:lang w:val="uk-UA" w:eastAsia="ru-RU"/>
        </w:rPr>
        <w:tab/>
        <w:t>Орендодавець не відповідає за зобов'язаннями Орендаря. Орендар не відповідає за зобов'язаннями Орендодавця.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9.3.</w:t>
      </w:r>
      <w:r w:rsidRPr="00477C38">
        <w:rPr>
          <w:rFonts w:ascii="Times New Roman" w:hAnsi="Times New Roman"/>
          <w:sz w:val="28"/>
          <w:szCs w:val="28"/>
          <w:lang w:val="uk-UA" w:eastAsia="ru-RU"/>
        </w:rPr>
        <w:tab/>
        <w:t>Спори, які виникають за цим Договором або у зв'язку з ним, не вирішені шляхом переговорів, вирішуються в судовому порядку.</w:t>
      </w:r>
    </w:p>
    <w:p w:rsidR="00441963" w:rsidRPr="00477C38" w:rsidRDefault="00441963" w:rsidP="0080381E">
      <w:pPr>
        <w:shd w:val="clear" w:color="auto" w:fill="FFFFFF"/>
        <w:spacing w:after="0" w:line="240" w:lineRule="auto"/>
        <w:jc w:val="both"/>
        <w:rPr>
          <w:rFonts w:ascii="Times New Roman" w:hAnsi="Times New Roman"/>
          <w:sz w:val="28"/>
          <w:szCs w:val="28"/>
          <w:lang w:val="uk-UA" w:eastAsia="ru-RU"/>
        </w:rPr>
      </w:pPr>
    </w:p>
    <w:p w:rsidR="00441963" w:rsidRPr="00477C38" w:rsidRDefault="00441963" w:rsidP="005E5371">
      <w:pPr>
        <w:shd w:val="clear" w:color="auto" w:fill="FFFFFF"/>
        <w:tabs>
          <w:tab w:val="left" w:pos="1134"/>
        </w:tabs>
        <w:spacing w:after="0" w:line="240" w:lineRule="auto"/>
        <w:ind w:firstLine="567"/>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10.</w:t>
      </w:r>
      <w:r w:rsidRPr="00477C38">
        <w:rPr>
          <w:rFonts w:ascii="Times New Roman" w:hAnsi="Times New Roman"/>
          <w:b/>
          <w:sz w:val="28"/>
          <w:szCs w:val="28"/>
          <w:lang w:val="uk-UA" w:eastAsia="ru-RU"/>
        </w:rPr>
        <w:tab/>
        <w:t>Строк чинності, умови зміни та припинення Договору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10.1.</w:t>
      </w:r>
      <w:r w:rsidRPr="00477C38">
        <w:rPr>
          <w:rFonts w:ascii="Times New Roman" w:hAnsi="Times New Roman"/>
          <w:sz w:val="28"/>
          <w:szCs w:val="28"/>
          <w:lang w:val="uk-UA" w:eastAsia="ru-RU"/>
        </w:rPr>
        <w:tab/>
        <w:t xml:space="preserve">Цей Договір укладено строком на </w:t>
      </w:r>
      <w:r w:rsidR="009E3451">
        <w:rPr>
          <w:rFonts w:ascii="Times New Roman" w:hAnsi="Times New Roman"/>
          <w:sz w:val="28"/>
          <w:szCs w:val="28"/>
          <w:lang w:val="uk-UA" w:eastAsia="ru-RU"/>
        </w:rPr>
        <w:t>5 років</w:t>
      </w:r>
      <w:r w:rsidRPr="00477C38">
        <w:rPr>
          <w:rFonts w:ascii="Times New Roman" w:hAnsi="Times New Roman"/>
          <w:sz w:val="28"/>
          <w:szCs w:val="28"/>
          <w:lang w:val="uk-UA" w:eastAsia="ru-RU"/>
        </w:rPr>
        <w:t>, що діє з “___” ____________ 20__ р. до “___” ____________ 20__ р. включно.</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10.2.</w:t>
      </w:r>
      <w:r w:rsidRPr="00477C38">
        <w:rPr>
          <w:rFonts w:ascii="Times New Roman" w:hAnsi="Times New Roman"/>
          <w:sz w:val="28"/>
          <w:szCs w:val="28"/>
          <w:lang w:val="uk-UA" w:eastAsia="ru-RU"/>
        </w:rPr>
        <w:tab/>
        <w:t>Умови цього Договору збері</w:t>
      </w:r>
      <w:bookmarkStart w:id="0" w:name="_GoBack"/>
      <w:bookmarkEnd w:id="0"/>
      <w:r w:rsidRPr="00477C38">
        <w:rPr>
          <w:rFonts w:ascii="Times New Roman" w:hAnsi="Times New Roman"/>
          <w:sz w:val="28"/>
          <w:szCs w:val="28"/>
          <w:lang w:val="uk-UA" w:eastAsia="ru-RU"/>
        </w:rPr>
        <w:t>гають силу протягом усього строку цього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eastAsia="ru-RU"/>
        </w:rPr>
        <w:t>10.3.</w:t>
      </w:r>
      <w:r>
        <w:rPr>
          <w:rFonts w:ascii="Times New Roman" w:hAnsi="Times New Roman"/>
          <w:sz w:val="28"/>
          <w:szCs w:val="28"/>
          <w:lang w:val="uk-UA" w:eastAsia="ru-RU"/>
        </w:rPr>
        <w:tab/>
      </w:r>
      <w:r w:rsidRPr="00477C38">
        <w:rPr>
          <w:rFonts w:ascii="Times New Roman" w:hAnsi="Times New Roman"/>
          <w:sz w:val="28"/>
          <w:szCs w:val="28"/>
          <w:lang w:val="uk-UA" w:eastAsia="ru-RU"/>
        </w:rPr>
        <w:t>Зміни до умов цього Договору або його розірвання допускаються за взаємної згоди Сторін. Зміни, що пропонується внести, розглядаються протягом одного місяця з дати їх подання до розгляду іншою Стороною.</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10.4.</w:t>
      </w:r>
      <w:r w:rsidRPr="00477C38">
        <w:rPr>
          <w:rFonts w:ascii="Times New Roman" w:hAnsi="Times New Roman"/>
          <w:sz w:val="28"/>
          <w:szCs w:val="28"/>
          <w:lang w:val="uk-UA" w:eastAsia="ru-RU"/>
        </w:rPr>
        <w:tab/>
        <w:t>У разі відсутності заяви Орендаря про припинення чи укладення Договору оренди на новий строк за місяць до закінчення строку оренди, дія Договору оренди припиняється після закінчення строку, на який його було укладено.</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10.5.</w:t>
      </w:r>
      <w:r w:rsidRPr="00477C38">
        <w:rPr>
          <w:rFonts w:ascii="Times New Roman" w:hAnsi="Times New Roman"/>
          <w:sz w:val="28"/>
          <w:szCs w:val="28"/>
          <w:lang w:val="uk-UA" w:eastAsia="ru-RU"/>
        </w:rPr>
        <w:tab/>
        <w:t>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w:t>
      </w:r>
      <w:r w:rsidR="002C2494">
        <w:rPr>
          <w:rFonts w:ascii="Times New Roman" w:hAnsi="Times New Roman"/>
          <w:sz w:val="28"/>
          <w:szCs w:val="28"/>
          <w:lang w:val="uk-UA" w:eastAsia="ru-RU"/>
        </w:rPr>
        <w:t>5</w:t>
      </w:r>
      <w:r w:rsidRPr="00477C38">
        <w:rPr>
          <w:rFonts w:ascii="Times New Roman" w:hAnsi="Times New Roman"/>
          <w:sz w:val="28"/>
          <w:szCs w:val="28"/>
          <w:lang w:val="uk-UA" w:eastAsia="ru-RU"/>
        </w:rPr>
        <w:t>.1.</w:t>
      </w:r>
      <w:r w:rsidRPr="00477C38">
        <w:rPr>
          <w:rFonts w:ascii="Times New Roman" w:hAnsi="Times New Roman"/>
          <w:sz w:val="28"/>
          <w:szCs w:val="28"/>
          <w:lang w:val="uk-UA" w:eastAsia="ru-RU"/>
        </w:rPr>
        <w:tab/>
        <w:t>Сторони погоджуються, що цей договір може бути достроково розірваний на вимогу Орендодавця, якщо Орендар:</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використовує Майно не відповідно до умов договору;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не вніс плати протягом 3 місяців з дня закінчення строку платежу;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передає орендоване Майно (його частку) у суборенду;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не застрахував орендоване Майно згідно п. 5.8 цього Договору;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не переглядає орендну плату уразі внесення змін до</w:t>
      </w:r>
      <w:r w:rsidR="002C2494">
        <w:rPr>
          <w:rFonts w:ascii="Times New Roman" w:hAnsi="Times New Roman"/>
          <w:sz w:val="28"/>
          <w:szCs w:val="28"/>
          <w:lang w:val="uk-UA" w:eastAsia="ru-RU"/>
        </w:rPr>
        <w:t xml:space="preserve"> </w:t>
      </w:r>
      <w:hyperlink r:id="rId12" w:tgtFrame="_top" w:history="1">
        <w:r w:rsidRPr="00477C38">
          <w:rPr>
            <w:rFonts w:ascii="Times New Roman" w:hAnsi="Times New Roman"/>
            <w:sz w:val="28"/>
            <w:szCs w:val="28"/>
            <w:lang w:val="uk-UA" w:eastAsia="ru-RU"/>
          </w:rPr>
          <w:t>Методики</w:t>
        </w:r>
      </w:hyperlink>
      <w:r w:rsidRPr="00477C38">
        <w:rPr>
          <w:rFonts w:ascii="Times New Roman" w:hAnsi="Times New Roman"/>
          <w:sz w:val="28"/>
          <w:szCs w:val="28"/>
          <w:lang w:val="uk-UA" w:eastAsia="ru-RU"/>
        </w:rPr>
        <w:t>, яка передбачає збільшення розміру орендної плати.</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w:t>
      </w:r>
      <w:r w:rsidR="002C2494">
        <w:rPr>
          <w:rFonts w:ascii="Times New Roman" w:hAnsi="Times New Roman"/>
          <w:sz w:val="28"/>
          <w:szCs w:val="28"/>
          <w:lang w:val="uk-UA" w:eastAsia="ru-RU"/>
        </w:rPr>
        <w:t>5</w:t>
      </w:r>
      <w:r w:rsidRPr="00477C38">
        <w:rPr>
          <w:rFonts w:ascii="Times New Roman" w:hAnsi="Times New Roman"/>
          <w:sz w:val="28"/>
          <w:szCs w:val="28"/>
          <w:lang w:val="uk-UA" w:eastAsia="ru-RU"/>
        </w:rPr>
        <w:t>.2.</w:t>
      </w:r>
      <w:r w:rsidRPr="00477C38">
        <w:rPr>
          <w:rFonts w:ascii="Times New Roman" w:hAnsi="Times New Roman"/>
          <w:sz w:val="28"/>
          <w:szCs w:val="28"/>
          <w:lang w:val="uk-UA" w:eastAsia="ru-RU"/>
        </w:rPr>
        <w:tab/>
        <w:t xml:space="preserve">Сторони погоджуються, що цей договір може бути достроково розірваний на вимогу Орендодавця в разі настання </w:t>
      </w:r>
      <w:r w:rsidR="002C2494">
        <w:rPr>
          <w:rFonts w:ascii="Times New Roman" w:hAnsi="Times New Roman"/>
          <w:sz w:val="28"/>
          <w:szCs w:val="28"/>
          <w:lang w:val="uk-UA" w:eastAsia="ru-RU"/>
        </w:rPr>
        <w:t>воєнного стану</w:t>
      </w:r>
      <w:r w:rsidRPr="00477C38">
        <w:rPr>
          <w:rFonts w:ascii="Times New Roman" w:hAnsi="Times New Roman"/>
          <w:sz w:val="28"/>
          <w:szCs w:val="28"/>
          <w:lang w:val="uk-UA" w:eastAsia="ru-RU"/>
        </w:rPr>
        <w:t xml:space="preserve"> в Україні або окремих її місцевостях відповідно до </w:t>
      </w:r>
      <w:hyperlink r:id="rId13" w:tgtFrame="_top" w:history="1">
        <w:r w:rsidRPr="00477C38">
          <w:rPr>
            <w:rFonts w:ascii="Times New Roman" w:hAnsi="Times New Roman"/>
            <w:sz w:val="28"/>
            <w:szCs w:val="28"/>
            <w:lang w:val="uk-UA" w:eastAsia="ru-RU"/>
          </w:rPr>
          <w:t>Законів України “Про оборону України”</w:t>
        </w:r>
      </w:hyperlink>
      <w:r w:rsidRPr="00477C38">
        <w:rPr>
          <w:lang w:val="uk-UA"/>
        </w:rPr>
        <w:t xml:space="preserve"> </w:t>
      </w:r>
      <w:r w:rsidRPr="00477C38">
        <w:rPr>
          <w:rFonts w:ascii="Times New Roman" w:hAnsi="Times New Roman"/>
          <w:sz w:val="28"/>
          <w:szCs w:val="28"/>
          <w:lang w:val="uk-UA" w:eastAsia="ru-RU"/>
        </w:rPr>
        <w:t xml:space="preserve">і </w:t>
      </w:r>
      <w:hyperlink r:id="rId14" w:tgtFrame="_top" w:history="1">
        <w:r w:rsidRPr="00477C38">
          <w:rPr>
            <w:rFonts w:ascii="Times New Roman" w:hAnsi="Times New Roman"/>
            <w:sz w:val="28"/>
            <w:szCs w:val="28"/>
            <w:lang w:val="uk-UA" w:eastAsia="ru-RU"/>
          </w:rPr>
          <w:t>“Про мобілізаційну підготовку та мобілізацію”</w:t>
        </w:r>
      </w:hyperlink>
      <w:r w:rsidRPr="00477C38">
        <w:rPr>
          <w:rFonts w:ascii="Times New Roman" w:hAnsi="Times New Roman"/>
          <w:sz w:val="28"/>
          <w:szCs w:val="28"/>
          <w:lang w:val="uk-UA" w:eastAsia="ru-RU"/>
        </w:rPr>
        <w:t>.</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w:t>
      </w:r>
      <w:r w:rsidR="002C2494">
        <w:rPr>
          <w:rFonts w:ascii="Times New Roman" w:hAnsi="Times New Roman"/>
          <w:sz w:val="28"/>
          <w:szCs w:val="28"/>
          <w:lang w:val="uk-UA" w:eastAsia="ru-RU"/>
        </w:rPr>
        <w:t>6</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Чинність цього Договору припиняється внаслідок:</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закінчення строку, на який його було укладено;</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загибелі орендованого Майна;</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достроково за взаємною згодою Сторін або за рішенням суду;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банкрутства Орендаря;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ліквідації юридичної особи, яка була Орендарем або Орендодавцем;</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у разі смерті Орендаря (якщо Орендарем є фізична особа).</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lastRenderedPageBreak/>
        <w:t>10.</w:t>
      </w:r>
      <w:r w:rsidR="002C2494">
        <w:rPr>
          <w:rFonts w:ascii="Times New Roman" w:hAnsi="Times New Roman"/>
          <w:sz w:val="28"/>
          <w:szCs w:val="28"/>
          <w:lang w:val="uk-UA" w:eastAsia="ru-RU"/>
        </w:rPr>
        <w:t>7</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 xml:space="preserve">Уразі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 Вартість проведених Орендарем за дозволом Орендодавця невід’ємних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орендованого майна Орендодавцем не компенсуються і є державною власністю.</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w:t>
      </w:r>
      <w:r w:rsidR="002C2494">
        <w:rPr>
          <w:rFonts w:ascii="Times New Roman" w:hAnsi="Times New Roman"/>
          <w:sz w:val="28"/>
          <w:szCs w:val="28"/>
          <w:lang w:val="uk-UA" w:eastAsia="ru-RU"/>
        </w:rPr>
        <w:t>8</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Уразі припинення або розірвання цього Договору Майно протягом трьох робочих днів повертається Орендарем Орендодавцю. Уразі якщо Орендар затримав повернення Майна, він несе ризик його випадкового знищення або випадкового пошкодження.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w:t>
      </w:r>
      <w:r w:rsidR="002C2494">
        <w:rPr>
          <w:rFonts w:ascii="Times New Roman" w:hAnsi="Times New Roman"/>
          <w:sz w:val="28"/>
          <w:szCs w:val="28"/>
          <w:lang w:val="uk-UA" w:eastAsia="ru-RU"/>
        </w:rPr>
        <w:t>9</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Майно вважається поверненим Орендодавцю з моменту підписання Сторонами акта приймання-передачі. Обов'язок щодо складання акта приймання-передавання про повернення Майна покладається на Орендаря.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10.1</w:t>
      </w:r>
      <w:r w:rsidR="002C2494">
        <w:rPr>
          <w:rFonts w:ascii="Times New Roman" w:hAnsi="Times New Roman"/>
          <w:sz w:val="28"/>
          <w:szCs w:val="28"/>
          <w:lang w:val="uk-UA" w:eastAsia="ru-RU"/>
        </w:rPr>
        <w:t>0</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Якщо Орендар не виконує обов'язку щодо повернення Майна, Орендодавець вимагає від Орендаря сплати неустойки в розмірі подвійної орендної плати за користування Майном за час прострочення.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10.1</w:t>
      </w:r>
      <w:r w:rsidR="002C2494">
        <w:rPr>
          <w:rFonts w:ascii="Times New Roman" w:hAnsi="Times New Roman"/>
          <w:sz w:val="28"/>
          <w:szCs w:val="28"/>
          <w:lang w:val="uk-UA" w:eastAsia="ru-RU"/>
        </w:rPr>
        <w:t>1</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Взаємовідносини Сторін, не врегульовані цим Договором, регулюються чинним законодавством України.</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10.1</w:t>
      </w:r>
      <w:r w:rsidR="002C2494">
        <w:rPr>
          <w:rFonts w:ascii="Times New Roman" w:hAnsi="Times New Roman"/>
          <w:sz w:val="28"/>
          <w:szCs w:val="28"/>
          <w:lang w:val="uk-UA" w:eastAsia="ru-RU"/>
        </w:rPr>
        <w:t>2</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Цей Договір укладено в 4 (чотирьох) примірниках, кожен з яких має однакову юридичну силу: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один екземпляр Договору зберігається в Орендодавця;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другий – в Орендаря;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третій –у Департаменті господарського забезпечення Служби безпеки України;</w:t>
      </w:r>
    </w:p>
    <w:p w:rsidR="00441963" w:rsidRPr="002C2494" w:rsidRDefault="00441963" w:rsidP="005E5371">
      <w:pPr>
        <w:shd w:val="clear" w:color="auto" w:fill="FFFFFF"/>
        <w:spacing w:after="0" w:line="240" w:lineRule="auto"/>
        <w:ind w:firstLine="567"/>
        <w:jc w:val="both"/>
        <w:rPr>
          <w:rFonts w:ascii="Times New Roman" w:hAnsi="Times New Roman"/>
          <w:color w:val="FF0000"/>
          <w:sz w:val="28"/>
          <w:szCs w:val="28"/>
          <w:lang w:val="uk-UA" w:eastAsia="ru-RU"/>
        </w:rPr>
      </w:pPr>
      <w:r w:rsidRPr="002C2494">
        <w:rPr>
          <w:rFonts w:ascii="Times New Roman" w:hAnsi="Times New Roman"/>
          <w:color w:val="FF0000"/>
          <w:sz w:val="28"/>
          <w:szCs w:val="28"/>
          <w:lang w:val="uk-UA" w:eastAsia="ru-RU"/>
        </w:rPr>
        <w:t>четвертий – у регіональному відділенні Фонду державного майна України по місту Києву.</w:t>
      </w:r>
    </w:p>
    <w:p w:rsidR="00441963" w:rsidRPr="00477C38" w:rsidRDefault="00441963" w:rsidP="005E5371">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11.</w:t>
      </w:r>
      <w:r w:rsidRPr="00477C38">
        <w:rPr>
          <w:rFonts w:ascii="Times New Roman" w:hAnsi="Times New Roman"/>
          <w:b/>
          <w:sz w:val="28"/>
          <w:szCs w:val="28"/>
          <w:lang w:val="uk-UA" w:eastAsia="ru-RU"/>
        </w:rPr>
        <w:tab/>
        <w:t>Особливі умови Договору</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11.1.</w:t>
      </w:r>
      <w:r w:rsidRPr="00477C38">
        <w:rPr>
          <w:rFonts w:ascii="Times New Roman" w:hAnsi="Times New Roman"/>
          <w:sz w:val="28"/>
          <w:szCs w:val="28"/>
          <w:lang w:val="uk-UA" w:eastAsia="ru-RU"/>
        </w:rPr>
        <w:tab/>
        <w:t>Орендар не має права передавати орендоване майно в суборенду.</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11.2.</w:t>
      </w:r>
      <w:r w:rsidRPr="00477C38">
        <w:rPr>
          <w:rFonts w:ascii="Times New Roman" w:hAnsi="Times New Roman"/>
          <w:sz w:val="28"/>
          <w:szCs w:val="28"/>
          <w:lang w:val="uk-UA" w:eastAsia="ru-RU"/>
        </w:rPr>
        <w:tab/>
        <w:t>Відчуження орендованого майна проводиться відповідно до чинного законодавства України.</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11.3.</w:t>
      </w:r>
      <w:r w:rsidRPr="00477C38">
        <w:rPr>
          <w:rFonts w:ascii="Times New Roman" w:hAnsi="Times New Roman"/>
          <w:sz w:val="28"/>
          <w:szCs w:val="28"/>
          <w:lang w:val="uk-UA" w:eastAsia="ru-RU"/>
        </w:rPr>
        <w:tab/>
        <w:t>Сплата пені, штрафу не звільняє сторони від виконання своїх обов'язків або усунення порушень.</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11.4.</w:t>
      </w:r>
      <w:r w:rsidRPr="00477C38">
        <w:rPr>
          <w:rFonts w:ascii="Times New Roman" w:hAnsi="Times New Roman"/>
          <w:sz w:val="28"/>
          <w:szCs w:val="28"/>
          <w:lang w:val="uk-UA" w:eastAsia="ru-RU"/>
        </w:rPr>
        <w:tab/>
        <w:t>Орендар не має права на приватизацію орендованого майна.</w:t>
      </w:r>
    </w:p>
    <w:p w:rsidR="00441963" w:rsidRPr="00477C38" w:rsidRDefault="00441963" w:rsidP="005E5371">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DE1B74">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12.</w:t>
      </w:r>
      <w:r w:rsidRPr="00477C38">
        <w:rPr>
          <w:rFonts w:ascii="Times New Roman" w:hAnsi="Times New Roman"/>
          <w:b/>
          <w:sz w:val="28"/>
          <w:szCs w:val="28"/>
          <w:lang w:val="uk-UA" w:eastAsia="ru-RU"/>
        </w:rPr>
        <w:tab/>
        <w:t>Додатки до Договору</w:t>
      </w:r>
    </w:p>
    <w:p w:rsidR="00441963" w:rsidRPr="00477C38" w:rsidRDefault="00441963" w:rsidP="00DE1B74">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12.1.</w:t>
      </w:r>
      <w:r w:rsidRPr="00477C38">
        <w:rPr>
          <w:rFonts w:ascii="Times New Roman" w:hAnsi="Times New Roman"/>
          <w:sz w:val="28"/>
          <w:szCs w:val="28"/>
          <w:lang w:val="uk-UA" w:eastAsia="ru-RU"/>
        </w:rPr>
        <w:tab/>
        <w:t>Додатки до цього Договору є його невід'ємною складовою частиною. До Договору додаються:</w:t>
      </w:r>
    </w:p>
    <w:p w:rsidR="00441963" w:rsidRPr="00477C38" w:rsidRDefault="00441963" w:rsidP="00DC251A">
      <w:pPr>
        <w:shd w:val="clear" w:color="auto" w:fill="FFFFFF"/>
        <w:tabs>
          <w:tab w:val="left" w:pos="851"/>
          <w:tab w:val="left" w:pos="2410"/>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Додаток № 1.</w:t>
      </w:r>
      <w:r w:rsidRPr="00477C38">
        <w:rPr>
          <w:rFonts w:ascii="Times New Roman" w:hAnsi="Times New Roman"/>
          <w:sz w:val="28"/>
          <w:szCs w:val="28"/>
          <w:lang w:val="uk-UA" w:eastAsia="ru-RU"/>
        </w:rPr>
        <w:tab/>
        <w:t>Акт інвентаризації нерухомого військового майна.</w:t>
      </w:r>
    </w:p>
    <w:p w:rsidR="00441963" w:rsidRPr="00477C38" w:rsidRDefault="00441963" w:rsidP="00DC251A">
      <w:pPr>
        <w:shd w:val="clear" w:color="auto" w:fill="FFFFFF"/>
        <w:tabs>
          <w:tab w:val="left" w:pos="851"/>
          <w:tab w:val="left" w:pos="2410"/>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Додаток № 2.</w:t>
      </w:r>
      <w:r w:rsidRPr="00477C38">
        <w:rPr>
          <w:rFonts w:ascii="Times New Roman" w:hAnsi="Times New Roman"/>
          <w:sz w:val="28"/>
          <w:szCs w:val="28"/>
          <w:lang w:val="uk-UA" w:eastAsia="ru-RU"/>
        </w:rPr>
        <w:tab/>
        <w:t>Акт приймання-передачі нерухомого військового майна.</w:t>
      </w:r>
    </w:p>
    <w:p w:rsidR="00441963" w:rsidRPr="00477C38" w:rsidRDefault="00441963" w:rsidP="00DC251A">
      <w:pPr>
        <w:shd w:val="clear" w:color="auto" w:fill="FFFFFF"/>
        <w:tabs>
          <w:tab w:val="left" w:pos="851"/>
          <w:tab w:val="left" w:pos="2410"/>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Додаток № 3.</w:t>
      </w:r>
      <w:r w:rsidRPr="00477C38">
        <w:rPr>
          <w:rFonts w:ascii="Times New Roman" w:hAnsi="Times New Roman"/>
          <w:sz w:val="28"/>
          <w:szCs w:val="28"/>
          <w:lang w:val="uk-UA" w:eastAsia="ru-RU"/>
        </w:rPr>
        <w:tab/>
        <w:t>Акт оцінки вартості нерухомого військового майна, що підлягає передачі в оренду.</w:t>
      </w:r>
    </w:p>
    <w:p w:rsidR="00441963" w:rsidRPr="00477C38" w:rsidRDefault="00441963" w:rsidP="00DC251A">
      <w:pPr>
        <w:shd w:val="clear" w:color="auto" w:fill="FFFFFF"/>
        <w:tabs>
          <w:tab w:val="left" w:pos="851"/>
          <w:tab w:val="left" w:pos="2410"/>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Додаток № 4.</w:t>
      </w:r>
      <w:r w:rsidRPr="00477C38">
        <w:rPr>
          <w:rFonts w:ascii="Times New Roman" w:hAnsi="Times New Roman"/>
          <w:sz w:val="28"/>
          <w:szCs w:val="28"/>
          <w:lang w:val="uk-UA" w:eastAsia="ru-RU"/>
        </w:rPr>
        <w:tab/>
        <w:t>Паспорт-сертифікат об'єкта експертної оцінки Майна.</w:t>
      </w:r>
    </w:p>
    <w:p w:rsidR="00441963" w:rsidRPr="00477C38" w:rsidRDefault="00441963" w:rsidP="00DC251A">
      <w:pPr>
        <w:shd w:val="clear" w:color="auto" w:fill="FFFFFF"/>
        <w:tabs>
          <w:tab w:val="left" w:pos="851"/>
          <w:tab w:val="left" w:pos="2410"/>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Додаток № 5.</w:t>
      </w:r>
      <w:r w:rsidRPr="00477C38">
        <w:rPr>
          <w:rFonts w:ascii="Times New Roman" w:hAnsi="Times New Roman"/>
          <w:sz w:val="28"/>
          <w:szCs w:val="28"/>
          <w:lang w:val="uk-UA" w:eastAsia="ru-RU"/>
        </w:rPr>
        <w:tab/>
        <w:t>Розрахунок стартової орендної плати за базовий місяць оренди, погоджений регіональним відділенням ФДМ України по місту Києві.</w:t>
      </w:r>
    </w:p>
    <w:p w:rsidR="00441963" w:rsidRPr="00477C38" w:rsidRDefault="00441963" w:rsidP="00DC251A">
      <w:pPr>
        <w:shd w:val="clear" w:color="auto" w:fill="FFFFFF"/>
        <w:tabs>
          <w:tab w:val="left" w:pos="851"/>
          <w:tab w:val="left" w:pos="2410"/>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lastRenderedPageBreak/>
        <w:t>Додаток № 6.</w:t>
      </w:r>
      <w:r w:rsidRPr="00477C38">
        <w:rPr>
          <w:rFonts w:ascii="Times New Roman" w:hAnsi="Times New Roman"/>
          <w:sz w:val="28"/>
          <w:szCs w:val="28"/>
          <w:lang w:val="uk-UA" w:eastAsia="ru-RU"/>
        </w:rPr>
        <w:tab/>
        <w:t>Розрахунок орендної плати за результатами конкурсу.</w:t>
      </w:r>
    </w:p>
    <w:p w:rsidR="00441963" w:rsidRPr="00477C38" w:rsidRDefault="00441963" w:rsidP="00DC251A">
      <w:pPr>
        <w:shd w:val="clear" w:color="auto" w:fill="FFFFFF"/>
        <w:tabs>
          <w:tab w:val="left" w:pos="851"/>
          <w:tab w:val="left" w:pos="2410"/>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Додаток № 7.</w:t>
      </w:r>
      <w:r w:rsidRPr="00477C38">
        <w:rPr>
          <w:rFonts w:ascii="Times New Roman" w:hAnsi="Times New Roman"/>
          <w:sz w:val="28"/>
          <w:szCs w:val="28"/>
          <w:lang w:val="uk-UA" w:eastAsia="ru-RU"/>
        </w:rPr>
        <w:tab/>
        <w:t>Розрахунок комунальних та експлуатаційних витрат на утримання орендованого Майна.</w:t>
      </w:r>
    </w:p>
    <w:p w:rsidR="00441963" w:rsidRPr="00477C38" w:rsidRDefault="00441963" w:rsidP="00DC251A">
      <w:pPr>
        <w:shd w:val="clear" w:color="auto" w:fill="FFFFFF"/>
        <w:tabs>
          <w:tab w:val="left" w:pos="851"/>
          <w:tab w:val="left" w:pos="2410"/>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Додаток № 8.</w:t>
      </w:r>
      <w:r w:rsidRPr="00477C38">
        <w:rPr>
          <w:rFonts w:ascii="Times New Roman" w:hAnsi="Times New Roman"/>
          <w:sz w:val="28"/>
          <w:szCs w:val="28"/>
          <w:lang w:val="uk-UA" w:eastAsia="ru-RU"/>
        </w:rPr>
        <w:tab/>
        <w:t>Копія Свідоцтва про державну реєстрацію Орендаря (нотаріально посвідчена).</w:t>
      </w:r>
    </w:p>
    <w:p w:rsidR="00441963" w:rsidRPr="00477C38" w:rsidRDefault="00441963" w:rsidP="00DC251A">
      <w:pPr>
        <w:shd w:val="clear" w:color="auto" w:fill="FFFFFF"/>
        <w:tabs>
          <w:tab w:val="left" w:pos="851"/>
          <w:tab w:val="left" w:pos="2410"/>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Додаток № 9.</w:t>
      </w:r>
      <w:r w:rsidRPr="00477C38">
        <w:rPr>
          <w:rFonts w:ascii="Times New Roman" w:hAnsi="Times New Roman"/>
          <w:sz w:val="28"/>
          <w:szCs w:val="28"/>
          <w:lang w:val="uk-UA" w:eastAsia="ru-RU"/>
        </w:rPr>
        <w:tab/>
        <w:t>Копія Довідки про внесення до ЄДРПОУ Орендаря (нотаріально посвідчена).</w:t>
      </w:r>
    </w:p>
    <w:p w:rsidR="00441963" w:rsidRPr="00477C38" w:rsidRDefault="00441963" w:rsidP="00DC251A">
      <w:pPr>
        <w:shd w:val="clear" w:color="auto" w:fill="FFFFFF"/>
        <w:tabs>
          <w:tab w:val="left" w:pos="851"/>
          <w:tab w:val="left" w:pos="2410"/>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Додаток № 10.</w:t>
      </w:r>
      <w:r w:rsidRPr="00477C38">
        <w:rPr>
          <w:rFonts w:ascii="Times New Roman" w:hAnsi="Times New Roman"/>
          <w:sz w:val="28"/>
          <w:szCs w:val="28"/>
          <w:lang w:val="uk-UA" w:eastAsia="ru-RU"/>
        </w:rPr>
        <w:tab/>
        <w:t>Дозвіл служби пожежної безпеки.</w:t>
      </w:r>
    </w:p>
    <w:p w:rsidR="00441963" w:rsidRPr="00477C38" w:rsidRDefault="00441963" w:rsidP="00DC251A">
      <w:pPr>
        <w:shd w:val="clear" w:color="auto" w:fill="FFFFFF"/>
        <w:tabs>
          <w:tab w:val="left" w:pos="851"/>
          <w:tab w:val="left" w:pos="2410"/>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Додаток № 11.</w:t>
      </w:r>
      <w:r w:rsidRPr="00477C38">
        <w:rPr>
          <w:rFonts w:ascii="Times New Roman" w:hAnsi="Times New Roman"/>
          <w:sz w:val="28"/>
          <w:szCs w:val="28"/>
          <w:lang w:val="uk-UA" w:eastAsia="ru-RU"/>
        </w:rPr>
        <w:tab/>
        <w:t>Копія Свідоцтва про реєстрацію військової частини як суб'єкта господарської діяльності у Збройних Силах України.</w:t>
      </w:r>
    </w:p>
    <w:p w:rsidR="00441963" w:rsidRPr="00477C38" w:rsidRDefault="00441963" w:rsidP="00DC251A">
      <w:pPr>
        <w:shd w:val="clear" w:color="auto" w:fill="FFFFFF"/>
        <w:tabs>
          <w:tab w:val="left" w:pos="851"/>
          <w:tab w:val="left" w:pos="2410"/>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Додаток № 12.</w:t>
      </w:r>
      <w:r w:rsidRPr="00477C38">
        <w:rPr>
          <w:rFonts w:ascii="Times New Roman" w:hAnsi="Times New Roman"/>
          <w:sz w:val="28"/>
          <w:szCs w:val="28"/>
          <w:lang w:val="uk-UA" w:eastAsia="ru-RU"/>
        </w:rPr>
        <w:tab/>
        <w:t>Копія договору про страхування майна та платіжних документів, які підтверджують факт страхування.</w:t>
      </w:r>
    </w:p>
    <w:tbl>
      <w:tblPr>
        <w:tblW w:w="8400" w:type="dxa"/>
        <w:jc w:val="center"/>
        <w:tblCellSpacing w:w="18" w:type="dxa"/>
        <w:tblCellMar>
          <w:top w:w="105" w:type="dxa"/>
          <w:left w:w="810" w:type="dxa"/>
          <w:bottom w:w="105" w:type="dxa"/>
          <w:right w:w="810" w:type="dxa"/>
        </w:tblCellMar>
        <w:tblLook w:val="00A0" w:firstRow="1" w:lastRow="0" w:firstColumn="1" w:lastColumn="0" w:noHBand="0" w:noVBand="0"/>
      </w:tblPr>
      <w:tblGrid>
        <w:gridCol w:w="8400"/>
      </w:tblGrid>
      <w:tr w:rsidR="00441963" w:rsidRPr="00FB1CC2" w:rsidTr="00DE1B74">
        <w:trPr>
          <w:tblCellSpacing w:w="18" w:type="dxa"/>
          <w:jc w:val="center"/>
        </w:trPr>
        <w:tc>
          <w:tcPr>
            <w:tcW w:w="4957" w:type="pct"/>
            <w:shd w:val="clear" w:color="auto" w:fill="FFFFFF"/>
            <w:tcMar>
              <w:top w:w="0" w:type="dxa"/>
              <w:left w:w="0" w:type="dxa"/>
              <w:bottom w:w="0" w:type="dxa"/>
              <w:right w:w="0" w:type="dxa"/>
            </w:tcMar>
          </w:tcPr>
          <w:p w:rsidR="00441963" w:rsidRPr="0080381E" w:rsidRDefault="00441963" w:rsidP="0080381E">
            <w:pPr>
              <w:spacing w:after="0" w:line="240" w:lineRule="auto"/>
              <w:rPr>
                <w:rFonts w:ascii="Times New Roman" w:hAnsi="Times New Roman"/>
                <w:sz w:val="28"/>
                <w:szCs w:val="28"/>
                <w:lang w:val="uk-UA" w:eastAsia="ru-RU"/>
              </w:rPr>
            </w:pPr>
          </w:p>
        </w:tc>
      </w:tr>
    </w:tbl>
    <w:p w:rsidR="00441963" w:rsidRPr="0080381E" w:rsidRDefault="00441963" w:rsidP="00DE1B74">
      <w:pPr>
        <w:shd w:val="clear" w:color="auto" w:fill="FFFFFF"/>
        <w:tabs>
          <w:tab w:val="left" w:pos="567"/>
        </w:tabs>
        <w:spacing w:after="0" w:line="240" w:lineRule="auto"/>
        <w:jc w:val="center"/>
        <w:outlineLvl w:val="2"/>
        <w:rPr>
          <w:rFonts w:ascii="Times New Roman" w:hAnsi="Times New Roman"/>
          <w:b/>
          <w:sz w:val="28"/>
          <w:szCs w:val="28"/>
          <w:lang w:eastAsia="ru-RU"/>
        </w:rPr>
      </w:pPr>
      <w:r w:rsidRPr="00DE1B74">
        <w:rPr>
          <w:rFonts w:ascii="Times New Roman" w:hAnsi="Times New Roman"/>
          <w:b/>
          <w:sz w:val="28"/>
          <w:szCs w:val="28"/>
          <w:lang w:eastAsia="ru-RU"/>
        </w:rPr>
        <w:t>13.</w:t>
      </w:r>
      <w:r w:rsidRPr="00DE1B74">
        <w:rPr>
          <w:rFonts w:ascii="Times New Roman" w:hAnsi="Times New Roman"/>
          <w:b/>
          <w:sz w:val="28"/>
          <w:szCs w:val="28"/>
          <w:lang w:val="uk-UA" w:eastAsia="ru-RU"/>
        </w:rPr>
        <w:tab/>
      </w:r>
      <w:proofErr w:type="spellStart"/>
      <w:r w:rsidRPr="0080381E">
        <w:rPr>
          <w:rFonts w:ascii="Times New Roman" w:hAnsi="Times New Roman"/>
          <w:b/>
          <w:sz w:val="28"/>
          <w:szCs w:val="28"/>
          <w:lang w:eastAsia="ru-RU"/>
        </w:rPr>
        <w:t>Юридичні</w:t>
      </w:r>
      <w:proofErr w:type="spellEnd"/>
      <w:r w:rsidRPr="0080381E">
        <w:rPr>
          <w:rFonts w:ascii="Times New Roman" w:hAnsi="Times New Roman"/>
          <w:b/>
          <w:sz w:val="28"/>
          <w:szCs w:val="28"/>
          <w:lang w:eastAsia="ru-RU"/>
        </w:rPr>
        <w:t xml:space="preserve"> </w:t>
      </w:r>
      <w:proofErr w:type="spellStart"/>
      <w:r w:rsidRPr="0080381E">
        <w:rPr>
          <w:rFonts w:ascii="Times New Roman" w:hAnsi="Times New Roman"/>
          <w:b/>
          <w:sz w:val="28"/>
          <w:szCs w:val="28"/>
          <w:lang w:eastAsia="ru-RU"/>
        </w:rPr>
        <w:t>адреси</w:t>
      </w:r>
      <w:proofErr w:type="spellEnd"/>
      <w:r w:rsidRPr="0080381E">
        <w:rPr>
          <w:rFonts w:ascii="Times New Roman" w:hAnsi="Times New Roman"/>
          <w:b/>
          <w:sz w:val="28"/>
          <w:szCs w:val="28"/>
          <w:lang w:eastAsia="ru-RU"/>
        </w:rPr>
        <w:t xml:space="preserve"> </w:t>
      </w:r>
      <w:proofErr w:type="spellStart"/>
      <w:r w:rsidRPr="0080381E">
        <w:rPr>
          <w:rFonts w:ascii="Times New Roman" w:hAnsi="Times New Roman"/>
          <w:b/>
          <w:sz w:val="28"/>
          <w:szCs w:val="28"/>
          <w:lang w:eastAsia="ru-RU"/>
        </w:rPr>
        <w:t>сторін</w:t>
      </w:r>
      <w:proofErr w:type="spellEnd"/>
    </w:p>
    <w:tbl>
      <w:tblPr>
        <w:tblW w:w="5000" w:type="pct"/>
        <w:tblCellSpacing w:w="18" w:type="dxa"/>
        <w:tblCellMar>
          <w:top w:w="105" w:type="dxa"/>
          <w:left w:w="810" w:type="dxa"/>
          <w:bottom w:w="105" w:type="dxa"/>
          <w:right w:w="810" w:type="dxa"/>
        </w:tblCellMar>
        <w:tblLook w:val="00A0" w:firstRow="1" w:lastRow="0" w:firstColumn="1" w:lastColumn="0" w:noHBand="0" w:noVBand="0"/>
      </w:tblPr>
      <w:tblGrid>
        <w:gridCol w:w="4855"/>
        <w:gridCol w:w="4855"/>
      </w:tblGrid>
      <w:tr w:rsidR="00441963" w:rsidRPr="00FB1CC2" w:rsidTr="0080381E">
        <w:trPr>
          <w:tblCellSpacing w:w="18" w:type="dxa"/>
        </w:trPr>
        <w:tc>
          <w:tcPr>
            <w:tcW w:w="2500" w:type="pct"/>
            <w:shd w:val="clear" w:color="auto" w:fill="FFFFFF"/>
            <w:tcMar>
              <w:top w:w="0" w:type="dxa"/>
              <w:left w:w="0" w:type="dxa"/>
              <w:bottom w:w="0" w:type="dxa"/>
              <w:right w:w="0" w:type="dxa"/>
            </w:tcMar>
          </w:tcPr>
          <w:p w:rsidR="00441963" w:rsidRPr="0080381E" w:rsidRDefault="00441963" w:rsidP="00DE1B74">
            <w:pPr>
              <w:spacing w:after="0" w:line="240" w:lineRule="auto"/>
              <w:jc w:val="center"/>
              <w:rPr>
                <w:rFonts w:ascii="Times New Roman" w:hAnsi="Times New Roman"/>
                <w:sz w:val="28"/>
                <w:szCs w:val="28"/>
                <w:lang w:eastAsia="ru-RU"/>
              </w:rPr>
            </w:pPr>
            <w:r w:rsidRPr="0080381E">
              <w:rPr>
                <w:rFonts w:ascii="Times New Roman" w:hAnsi="Times New Roman"/>
                <w:sz w:val="28"/>
                <w:szCs w:val="28"/>
                <w:lang w:eastAsia="ru-RU"/>
              </w:rPr>
              <w:t>ОРЕНДОДАВЕЦЬ</w:t>
            </w:r>
          </w:p>
        </w:tc>
        <w:tc>
          <w:tcPr>
            <w:tcW w:w="2500" w:type="pct"/>
            <w:shd w:val="clear" w:color="auto" w:fill="FFFFFF"/>
            <w:tcMar>
              <w:top w:w="0" w:type="dxa"/>
              <w:left w:w="0" w:type="dxa"/>
              <w:bottom w:w="0" w:type="dxa"/>
              <w:right w:w="0" w:type="dxa"/>
            </w:tcMar>
          </w:tcPr>
          <w:p w:rsidR="00441963" w:rsidRPr="0080381E" w:rsidRDefault="00441963" w:rsidP="00DE1B74">
            <w:pPr>
              <w:spacing w:after="0" w:line="240" w:lineRule="auto"/>
              <w:jc w:val="center"/>
              <w:rPr>
                <w:rFonts w:ascii="Times New Roman" w:hAnsi="Times New Roman"/>
                <w:sz w:val="28"/>
                <w:szCs w:val="28"/>
                <w:lang w:eastAsia="ru-RU"/>
              </w:rPr>
            </w:pPr>
            <w:r w:rsidRPr="0080381E">
              <w:rPr>
                <w:rFonts w:ascii="Times New Roman" w:hAnsi="Times New Roman"/>
                <w:sz w:val="28"/>
                <w:szCs w:val="28"/>
                <w:lang w:eastAsia="ru-RU"/>
              </w:rPr>
              <w:t>ОРЕНДАР</w:t>
            </w:r>
          </w:p>
        </w:tc>
      </w:tr>
    </w:tbl>
    <w:p w:rsidR="00441963" w:rsidRPr="0080381E" w:rsidRDefault="00441963" w:rsidP="0080381E">
      <w:pPr>
        <w:shd w:val="clear" w:color="auto" w:fill="FFFFFF"/>
        <w:spacing w:after="0" w:line="240" w:lineRule="auto"/>
        <w:jc w:val="center"/>
        <w:rPr>
          <w:rFonts w:ascii="Times New Roman" w:hAnsi="Times New Roman"/>
          <w:sz w:val="28"/>
          <w:szCs w:val="28"/>
          <w:lang w:eastAsia="ru-RU"/>
        </w:rPr>
      </w:pPr>
      <w:proofErr w:type="spellStart"/>
      <w:r w:rsidRPr="0080381E">
        <w:rPr>
          <w:rFonts w:ascii="Times New Roman" w:hAnsi="Times New Roman"/>
          <w:sz w:val="28"/>
          <w:szCs w:val="28"/>
          <w:lang w:eastAsia="ru-RU"/>
        </w:rPr>
        <w:t>Банківські</w:t>
      </w:r>
      <w:proofErr w:type="spellEnd"/>
      <w:r w:rsidRPr="0080381E">
        <w:rPr>
          <w:rFonts w:ascii="Times New Roman" w:hAnsi="Times New Roman"/>
          <w:sz w:val="28"/>
          <w:szCs w:val="28"/>
          <w:lang w:eastAsia="ru-RU"/>
        </w:rPr>
        <w:t xml:space="preserve"> </w:t>
      </w:r>
      <w:proofErr w:type="spellStart"/>
      <w:r w:rsidRPr="0080381E">
        <w:rPr>
          <w:rFonts w:ascii="Times New Roman" w:hAnsi="Times New Roman"/>
          <w:sz w:val="28"/>
          <w:szCs w:val="28"/>
          <w:lang w:eastAsia="ru-RU"/>
        </w:rPr>
        <w:t>реквізити</w:t>
      </w:r>
      <w:proofErr w:type="spellEnd"/>
      <w:r w:rsidRPr="0080381E">
        <w:rPr>
          <w:rFonts w:ascii="Times New Roman" w:hAnsi="Times New Roman"/>
          <w:sz w:val="28"/>
          <w:szCs w:val="28"/>
          <w:lang w:eastAsia="ru-RU"/>
        </w:rPr>
        <w:t>:</w:t>
      </w:r>
    </w:p>
    <w:tbl>
      <w:tblPr>
        <w:tblW w:w="5000" w:type="pct"/>
        <w:tblCellSpacing w:w="18" w:type="dxa"/>
        <w:tblCellMar>
          <w:top w:w="105" w:type="dxa"/>
          <w:left w:w="810" w:type="dxa"/>
          <w:bottom w:w="105" w:type="dxa"/>
          <w:right w:w="810" w:type="dxa"/>
        </w:tblCellMar>
        <w:tblLook w:val="00A0" w:firstRow="1" w:lastRow="0" w:firstColumn="1" w:lastColumn="0" w:noHBand="0" w:noVBand="0"/>
      </w:tblPr>
      <w:tblGrid>
        <w:gridCol w:w="4855"/>
        <w:gridCol w:w="4855"/>
      </w:tblGrid>
      <w:tr w:rsidR="00441963" w:rsidRPr="00FB1CC2" w:rsidTr="0080381E">
        <w:trPr>
          <w:tblCellSpacing w:w="18" w:type="dxa"/>
        </w:trPr>
        <w:tc>
          <w:tcPr>
            <w:tcW w:w="2500" w:type="pct"/>
            <w:shd w:val="clear" w:color="auto" w:fill="FFFFFF"/>
            <w:tcMar>
              <w:top w:w="0" w:type="dxa"/>
              <w:left w:w="0" w:type="dxa"/>
              <w:bottom w:w="0" w:type="dxa"/>
              <w:right w:w="0" w:type="dxa"/>
            </w:tcMar>
          </w:tcPr>
          <w:p w:rsidR="00441963" w:rsidRPr="00AF5BC5" w:rsidRDefault="00441963" w:rsidP="00DE1B74">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w:t>
            </w:r>
            <w:proofErr w:type="spellStart"/>
            <w:r>
              <w:rPr>
                <w:rFonts w:ascii="Times New Roman" w:hAnsi="Times New Roman"/>
                <w:sz w:val="28"/>
                <w:szCs w:val="28"/>
                <w:lang w:eastAsia="ru-RU"/>
              </w:rPr>
              <w:t>ачальник</w:t>
            </w:r>
            <w:proofErr w:type="spellEnd"/>
            <w:r>
              <w:rPr>
                <w:rFonts w:ascii="Times New Roman" w:hAnsi="Times New Roman"/>
                <w:sz w:val="28"/>
                <w:szCs w:val="28"/>
                <w:lang w:val="uk-UA" w:eastAsia="ru-RU"/>
              </w:rPr>
              <w:t xml:space="preserve"> Головного </w:t>
            </w:r>
            <w:proofErr w:type="spellStart"/>
            <w:r>
              <w:rPr>
                <w:rFonts w:ascii="Times New Roman" w:hAnsi="Times New Roman"/>
                <w:sz w:val="28"/>
                <w:szCs w:val="28"/>
                <w:lang w:val="uk-UA" w:eastAsia="ru-RU"/>
              </w:rPr>
              <w:t>упрпавління</w:t>
            </w:r>
            <w:proofErr w:type="spellEnd"/>
            <w:r w:rsidRPr="0080381E">
              <w:rPr>
                <w:rFonts w:ascii="Times New Roman" w:hAnsi="Times New Roman"/>
                <w:sz w:val="28"/>
                <w:szCs w:val="28"/>
                <w:lang w:eastAsia="ru-RU"/>
              </w:rPr>
              <w:br/>
              <w:t>______</w:t>
            </w:r>
            <w:r>
              <w:rPr>
                <w:rFonts w:ascii="Times New Roman" w:hAnsi="Times New Roman"/>
                <w:sz w:val="28"/>
                <w:szCs w:val="28"/>
                <w:lang w:eastAsia="ru-RU"/>
              </w:rPr>
              <w:t>____________________________</w:t>
            </w:r>
          </w:p>
        </w:tc>
        <w:tc>
          <w:tcPr>
            <w:tcW w:w="2500" w:type="pct"/>
            <w:shd w:val="clear" w:color="auto" w:fill="FFFFFF"/>
            <w:tcMar>
              <w:top w:w="0" w:type="dxa"/>
              <w:left w:w="0" w:type="dxa"/>
              <w:bottom w:w="0" w:type="dxa"/>
              <w:right w:w="0" w:type="dxa"/>
            </w:tcMar>
          </w:tcPr>
          <w:p w:rsidR="00441963" w:rsidRPr="0080381E" w:rsidRDefault="00441963" w:rsidP="0080381E">
            <w:pPr>
              <w:spacing w:after="0" w:line="240" w:lineRule="auto"/>
              <w:rPr>
                <w:rFonts w:ascii="Times New Roman" w:hAnsi="Times New Roman"/>
                <w:sz w:val="28"/>
                <w:szCs w:val="28"/>
                <w:lang w:eastAsia="ru-RU"/>
              </w:rPr>
            </w:pPr>
            <w:r>
              <w:rPr>
                <w:rFonts w:ascii="Times New Roman" w:hAnsi="Times New Roman"/>
                <w:sz w:val="28"/>
                <w:szCs w:val="28"/>
                <w:lang w:val="uk-UA" w:eastAsia="ru-RU"/>
              </w:rPr>
              <w:t>ТОВ (ФОП)</w:t>
            </w:r>
            <w:r w:rsidRPr="0080381E">
              <w:rPr>
                <w:rFonts w:ascii="Times New Roman" w:hAnsi="Times New Roman"/>
                <w:sz w:val="28"/>
                <w:szCs w:val="28"/>
                <w:lang w:eastAsia="ru-RU"/>
              </w:rPr>
              <w:t xml:space="preserve"> _________________________</w:t>
            </w:r>
            <w:r w:rsidRPr="0080381E">
              <w:rPr>
                <w:rFonts w:ascii="Times New Roman" w:hAnsi="Times New Roman"/>
                <w:sz w:val="28"/>
                <w:szCs w:val="28"/>
                <w:lang w:eastAsia="ru-RU"/>
              </w:rPr>
              <w:br/>
              <w:t>_________________________________</w:t>
            </w:r>
          </w:p>
        </w:tc>
      </w:tr>
      <w:tr w:rsidR="00441963" w:rsidRPr="00FB1CC2" w:rsidTr="0080381E">
        <w:trPr>
          <w:tblCellSpacing w:w="18" w:type="dxa"/>
        </w:trPr>
        <w:tc>
          <w:tcPr>
            <w:tcW w:w="2500" w:type="pct"/>
            <w:shd w:val="clear" w:color="auto" w:fill="FFFFFF"/>
            <w:tcMar>
              <w:top w:w="0" w:type="dxa"/>
              <w:left w:w="0" w:type="dxa"/>
              <w:bottom w:w="0" w:type="dxa"/>
              <w:right w:w="0" w:type="dxa"/>
            </w:tcMar>
          </w:tcPr>
          <w:p w:rsidR="00441963" w:rsidRPr="0080381E" w:rsidRDefault="00441963" w:rsidP="0080381E">
            <w:pPr>
              <w:spacing w:after="0" w:line="240" w:lineRule="auto"/>
              <w:rPr>
                <w:rFonts w:ascii="Times New Roman" w:hAnsi="Times New Roman"/>
                <w:sz w:val="28"/>
                <w:szCs w:val="28"/>
                <w:lang w:eastAsia="ru-RU"/>
              </w:rPr>
            </w:pPr>
            <w:r w:rsidRPr="0080381E">
              <w:rPr>
                <w:rFonts w:ascii="Times New Roman" w:hAnsi="Times New Roman"/>
                <w:sz w:val="28"/>
                <w:szCs w:val="28"/>
                <w:lang w:eastAsia="ru-RU"/>
              </w:rPr>
              <w:t>"___" ____________ 20__ року</w:t>
            </w:r>
          </w:p>
          <w:p w:rsidR="00441963" w:rsidRPr="0080381E" w:rsidRDefault="00441963" w:rsidP="0080381E">
            <w:pPr>
              <w:spacing w:after="0" w:line="240" w:lineRule="auto"/>
              <w:rPr>
                <w:rFonts w:ascii="Times New Roman" w:hAnsi="Times New Roman"/>
                <w:sz w:val="28"/>
                <w:szCs w:val="28"/>
                <w:lang w:eastAsia="ru-RU"/>
              </w:rPr>
            </w:pPr>
            <w:r w:rsidRPr="0080381E">
              <w:rPr>
                <w:rFonts w:ascii="Times New Roman" w:hAnsi="Times New Roman"/>
                <w:sz w:val="28"/>
                <w:szCs w:val="28"/>
                <w:lang w:eastAsia="ru-RU"/>
              </w:rPr>
              <w:t>М. П.</w:t>
            </w:r>
          </w:p>
        </w:tc>
        <w:tc>
          <w:tcPr>
            <w:tcW w:w="2500" w:type="pct"/>
            <w:shd w:val="clear" w:color="auto" w:fill="FFFFFF"/>
            <w:tcMar>
              <w:top w:w="0" w:type="dxa"/>
              <w:left w:w="0" w:type="dxa"/>
              <w:bottom w:w="0" w:type="dxa"/>
              <w:right w:w="0" w:type="dxa"/>
            </w:tcMar>
          </w:tcPr>
          <w:p w:rsidR="00441963" w:rsidRPr="0080381E" w:rsidRDefault="00441963" w:rsidP="0080381E">
            <w:pPr>
              <w:spacing w:after="0" w:line="240" w:lineRule="auto"/>
              <w:rPr>
                <w:rFonts w:ascii="Times New Roman" w:hAnsi="Times New Roman"/>
                <w:sz w:val="28"/>
                <w:szCs w:val="28"/>
                <w:lang w:eastAsia="ru-RU"/>
              </w:rPr>
            </w:pPr>
            <w:r w:rsidRPr="0080381E">
              <w:rPr>
                <w:rFonts w:ascii="Times New Roman" w:hAnsi="Times New Roman"/>
                <w:sz w:val="28"/>
                <w:szCs w:val="28"/>
                <w:lang w:eastAsia="ru-RU"/>
              </w:rPr>
              <w:t>"___" ____________ 20__ року</w:t>
            </w:r>
          </w:p>
          <w:p w:rsidR="00441963" w:rsidRPr="0080381E" w:rsidRDefault="00441963" w:rsidP="0080381E">
            <w:pPr>
              <w:spacing w:after="0" w:line="240" w:lineRule="auto"/>
              <w:rPr>
                <w:rFonts w:ascii="Times New Roman" w:hAnsi="Times New Roman"/>
                <w:sz w:val="28"/>
                <w:szCs w:val="28"/>
                <w:lang w:eastAsia="ru-RU"/>
              </w:rPr>
            </w:pPr>
            <w:r w:rsidRPr="0080381E">
              <w:rPr>
                <w:rFonts w:ascii="Times New Roman" w:hAnsi="Times New Roman"/>
                <w:sz w:val="28"/>
                <w:szCs w:val="28"/>
                <w:lang w:eastAsia="ru-RU"/>
              </w:rPr>
              <w:t>М. П.</w:t>
            </w:r>
          </w:p>
        </w:tc>
      </w:tr>
    </w:tbl>
    <w:p w:rsidR="00441963" w:rsidRPr="00DE1B74" w:rsidRDefault="00441963" w:rsidP="0080381E">
      <w:pPr>
        <w:spacing w:line="240" w:lineRule="auto"/>
        <w:rPr>
          <w:rFonts w:ascii="Times New Roman" w:hAnsi="Times New Roman"/>
          <w:sz w:val="28"/>
          <w:szCs w:val="28"/>
          <w:lang w:val="uk-UA"/>
        </w:rPr>
      </w:pPr>
    </w:p>
    <w:sectPr w:rsidR="00441963" w:rsidRPr="00DE1B74" w:rsidSect="00DE1B74">
      <w:footerReference w:type="default" r:id="rId1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34" w:rsidRDefault="00555F34" w:rsidP="002C2BC5">
      <w:pPr>
        <w:spacing w:after="0" w:line="240" w:lineRule="auto"/>
      </w:pPr>
      <w:r>
        <w:separator/>
      </w:r>
    </w:p>
  </w:endnote>
  <w:endnote w:type="continuationSeparator" w:id="0">
    <w:p w:rsidR="00555F34" w:rsidRDefault="00555F34" w:rsidP="002C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63" w:rsidRPr="002C2BC5" w:rsidRDefault="00441963">
    <w:pPr>
      <w:pStyle w:val="a7"/>
      <w:jc w:val="center"/>
      <w:rPr>
        <w:rFonts w:ascii="Times New Roman" w:hAnsi="Times New Roman"/>
        <w:sz w:val="24"/>
        <w:szCs w:val="24"/>
      </w:rPr>
    </w:pPr>
    <w:r w:rsidRPr="002C2BC5">
      <w:rPr>
        <w:rFonts w:ascii="Times New Roman" w:hAnsi="Times New Roman"/>
        <w:sz w:val="24"/>
        <w:szCs w:val="24"/>
      </w:rPr>
      <w:fldChar w:fldCharType="begin"/>
    </w:r>
    <w:r w:rsidRPr="002C2BC5">
      <w:rPr>
        <w:rFonts w:ascii="Times New Roman" w:hAnsi="Times New Roman"/>
        <w:sz w:val="24"/>
        <w:szCs w:val="24"/>
      </w:rPr>
      <w:instrText>PAGE   \* MERGEFORMAT</w:instrText>
    </w:r>
    <w:r w:rsidRPr="002C2BC5">
      <w:rPr>
        <w:rFonts w:ascii="Times New Roman" w:hAnsi="Times New Roman"/>
        <w:sz w:val="24"/>
        <w:szCs w:val="24"/>
      </w:rPr>
      <w:fldChar w:fldCharType="separate"/>
    </w:r>
    <w:r w:rsidR="009E3451">
      <w:rPr>
        <w:rFonts w:ascii="Times New Roman" w:hAnsi="Times New Roman"/>
        <w:noProof/>
        <w:sz w:val="24"/>
        <w:szCs w:val="24"/>
      </w:rPr>
      <w:t>2</w:t>
    </w:r>
    <w:r w:rsidRPr="002C2BC5">
      <w:rPr>
        <w:rFonts w:ascii="Times New Roman" w:hAnsi="Times New Roman"/>
        <w:sz w:val="24"/>
        <w:szCs w:val="24"/>
      </w:rPr>
      <w:fldChar w:fldCharType="end"/>
    </w:r>
  </w:p>
  <w:p w:rsidR="00441963" w:rsidRDefault="004419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34" w:rsidRDefault="00555F34" w:rsidP="002C2BC5">
      <w:pPr>
        <w:spacing w:after="0" w:line="240" w:lineRule="auto"/>
      </w:pPr>
      <w:r>
        <w:separator/>
      </w:r>
    </w:p>
  </w:footnote>
  <w:footnote w:type="continuationSeparator" w:id="0">
    <w:p w:rsidR="00555F34" w:rsidRDefault="00555F34" w:rsidP="002C2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1E"/>
    <w:rsid w:val="001443BB"/>
    <w:rsid w:val="001460F5"/>
    <w:rsid w:val="002C2494"/>
    <w:rsid w:val="002C2BC5"/>
    <w:rsid w:val="00305798"/>
    <w:rsid w:val="003F57FD"/>
    <w:rsid w:val="00403DE0"/>
    <w:rsid w:val="0040433D"/>
    <w:rsid w:val="00431162"/>
    <w:rsid w:val="00441963"/>
    <w:rsid w:val="00477C38"/>
    <w:rsid w:val="004E55D9"/>
    <w:rsid w:val="00555F34"/>
    <w:rsid w:val="005E5371"/>
    <w:rsid w:val="00622CC4"/>
    <w:rsid w:val="00635916"/>
    <w:rsid w:val="00781020"/>
    <w:rsid w:val="0080381E"/>
    <w:rsid w:val="008554C0"/>
    <w:rsid w:val="0087760E"/>
    <w:rsid w:val="008F739F"/>
    <w:rsid w:val="009E3451"/>
    <w:rsid w:val="00A20A47"/>
    <w:rsid w:val="00A51D3A"/>
    <w:rsid w:val="00A74909"/>
    <w:rsid w:val="00AF5BC5"/>
    <w:rsid w:val="00C453FC"/>
    <w:rsid w:val="00C9177F"/>
    <w:rsid w:val="00D52C76"/>
    <w:rsid w:val="00DC251A"/>
    <w:rsid w:val="00DD6356"/>
    <w:rsid w:val="00DE1B74"/>
    <w:rsid w:val="00FB1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B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1B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E1B74"/>
    <w:rPr>
      <w:rFonts w:ascii="Tahoma" w:hAnsi="Tahoma" w:cs="Tahoma"/>
      <w:sz w:val="16"/>
      <w:szCs w:val="16"/>
    </w:rPr>
  </w:style>
  <w:style w:type="paragraph" w:styleId="a5">
    <w:name w:val="header"/>
    <w:basedOn w:val="a"/>
    <w:link w:val="a6"/>
    <w:uiPriority w:val="99"/>
    <w:rsid w:val="002C2BC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C2BC5"/>
    <w:rPr>
      <w:rFonts w:cs="Times New Roman"/>
    </w:rPr>
  </w:style>
  <w:style w:type="paragraph" w:styleId="a7">
    <w:name w:val="footer"/>
    <w:basedOn w:val="a"/>
    <w:link w:val="a8"/>
    <w:uiPriority w:val="99"/>
    <w:rsid w:val="002C2BC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C2BC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B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1B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E1B74"/>
    <w:rPr>
      <w:rFonts w:ascii="Tahoma" w:hAnsi="Tahoma" w:cs="Tahoma"/>
      <w:sz w:val="16"/>
      <w:szCs w:val="16"/>
    </w:rPr>
  </w:style>
  <w:style w:type="paragraph" w:styleId="a5">
    <w:name w:val="header"/>
    <w:basedOn w:val="a"/>
    <w:link w:val="a6"/>
    <w:uiPriority w:val="99"/>
    <w:rsid w:val="002C2BC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C2BC5"/>
    <w:rPr>
      <w:rFonts w:cs="Times New Roman"/>
    </w:rPr>
  </w:style>
  <w:style w:type="paragraph" w:styleId="a7">
    <w:name w:val="footer"/>
    <w:basedOn w:val="a"/>
    <w:link w:val="a8"/>
    <w:uiPriority w:val="99"/>
    <w:rsid w:val="002C2BC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C2B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950786.html" TargetMode="External"/><Relationship Id="rId13" Type="http://schemas.openxmlformats.org/officeDocument/2006/relationships/hyperlink" Target="http://search.ligazakon.ua/l_doc2.nsf/link1/T193200.html" TargetMode="External"/><Relationship Id="rId3" Type="http://schemas.openxmlformats.org/officeDocument/2006/relationships/settings" Target="settings.xml"/><Relationship Id="rId7" Type="http://schemas.openxmlformats.org/officeDocument/2006/relationships/hyperlink" Target="http://search.ligazakon.ua/l_doc2.nsf/link1/KP950629.html" TargetMode="External"/><Relationship Id="rId12" Type="http://schemas.openxmlformats.org/officeDocument/2006/relationships/hyperlink" Target="http://search.ligazakon.ua/l_doc2.nsf/link1/KP950786.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arch.ligazakon.ua/l_doc2.nsf/link1/RE12997.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arch.ligazakon.ua/l_doc2.nsf/link1/KP950786.html" TargetMode="External"/><Relationship Id="rId4" Type="http://schemas.openxmlformats.org/officeDocument/2006/relationships/webSettings" Target="webSettings.xml"/><Relationship Id="rId9" Type="http://schemas.openxmlformats.org/officeDocument/2006/relationships/hyperlink" Target="http://search.ligazakon.ua/l_doc2.nsf/link1/KP950786.html" TargetMode="External"/><Relationship Id="rId14" Type="http://schemas.openxmlformats.org/officeDocument/2006/relationships/hyperlink" Target="http://search.ligazakon.ua/l_doc2.nsf/link1/T354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2892</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YYYY</cp:lastModifiedBy>
  <cp:revision>4</cp:revision>
  <cp:lastPrinted>2019-12-04T16:04:00Z</cp:lastPrinted>
  <dcterms:created xsi:type="dcterms:W3CDTF">2020-03-16T14:30:00Z</dcterms:created>
  <dcterms:modified xsi:type="dcterms:W3CDTF">2020-03-18T12:45:00Z</dcterms:modified>
</cp:coreProperties>
</file>