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097" w:rsidRPr="00407097" w:rsidRDefault="00355F6A" w:rsidP="00407097">
      <w:pPr>
        <w:pStyle w:val="Style5"/>
        <w:widowControl/>
        <w:spacing w:line="240" w:lineRule="auto"/>
        <w:ind w:firstLine="0"/>
        <w:jc w:val="center"/>
        <w:rPr>
          <w:b/>
          <w:i/>
          <w:lang w:val="uk-UA" w:eastAsia="uk-UA"/>
        </w:rPr>
      </w:pPr>
      <w:r w:rsidRPr="00BC241C">
        <w:rPr>
          <w:b/>
          <w:bCs/>
          <w:color w:val="000000"/>
          <w:lang w:val="uk-UA"/>
        </w:rPr>
        <w:t xml:space="preserve">Інформаційне повідомлення </w:t>
      </w:r>
      <w:r w:rsidR="0076288E" w:rsidRPr="00BC241C">
        <w:rPr>
          <w:b/>
          <w:lang w:val="uk-UA"/>
        </w:rPr>
        <w:t>Управління забезпечення реалізації повноважень у Волинській області Регіонального відділення ФДМУ по Львівській, Закарпатській та Волинській областях</w:t>
      </w:r>
      <w:r w:rsidR="0076288E" w:rsidRPr="00BC241C">
        <w:rPr>
          <w:lang w:val="uk-UA"/>
        </w:rPr>
        <w:t xml:space="preserve"> </w:t>
      </w:r>
      <w:r w:rsidRPr="00BC241C">
        <w:rPr>
          <w:b/>
          <w:bCs/>
          <w:color w:val="000000"/>
          <w:lang w:val="uk-UA"/>
        </w:rPr>
        <w:t xml:space="preserve">про </w:t>
      </w:r>
      <w:r w:rsidR="0076288E" w:rsidRPr="00BC241C">
        <w:rPr>
          <w:b/>
          <w:bCs/>
          <w:color w:val="000000"/>
        </w:rPr>
        <w:t>продаж о</w:t>
      </w:r>
      <w:proofErr w:type="spellStart"/>
      <w:r w:rsidRPr="00BC241C">
        <w:rPr>
          <w:b/>
          <w:bCs/>
          <w:color w:val="000000"/>
          <w:lang w:val="uk-UA"/>
        </w:rPr>
        <w:t>б’єкта</w:t>
      </w:r>
      <w:proofErr w:type="spellEnd"/>
      <w:r w:rsidRPr="00BC241C">
        <w:rPr>
          <w:b/>
          <w:bCs/>
          <w:color w:val="000000"/>
          <w:lang w:val="uk-UA"/>
        </w:rPr>
        <w:t xml:space="preserve"> малої приватизації </w:t>
      </w:r>
      <w:r w:rsidR="0076288E" w:rsidRPr="00BC241C">
        <w:rPr>
          <w:b/>
          <w:bCs/>
          <w:color w:val="000000"/>
          <w:lang w:val="uk-UA"/>
        </w:rPr>
        <w:t xml:space="preserve">окремого майна </w:t>
      </w:r>
      <w:r w:rsidRPr="00BC241C">
        <w:rPr>
          <w:b/>
          <w:bCs/>
          <w:color w:val="000000"/>
          <w:lang w:val="uk-UA"/>
        </w:rPr>
        <w:t>-</w:t>
      </w:r>
      <w:r w:rsidR="00407097" w:rsidRPr="00BC241C">
        <w:rPr>
          <w:b/>
          <w:lang w:val="uk-UA"/>
        </w:rPr>
        <w:t xml:space="preserve"> будівля </w:t>
      </w:r>
      <w:proofErr w:type="spellStart"/>
      <w:r w:rsidR="00407097" w:rsidRPr="00BC241C">
        <w:rPr>
          <w:b/>
          <w:lang w:val="uk-UA"/>
        </w:rPr>
        <w:t>адмінприміщення</w:t>
      </w:r>
      <w:proofErr w:type="spellEnd"/>
      <w:r w:rsidR="00407097" w:rsidRPr="00BC241C">
        <w:rPr>
          <w:b/>
          <w:lang w:val="uk-UA"/>
        </w:rPr>
        <w:t xml:space="preserve"> з гаражем «А-1»</w:t>
      </w:r>
      <w:r w:rsidR="002F78E9">
        <w:rPr>
          <w:rStyle w:val="FontStyle12"/>
          <w:b/>
          <w:sz w:val="24"/>
          <w:szCs w:val="24"/>
          <w:lang w:val="uk-UA"/>
        </w:rPr>
        <w:t xml:space="preserve"> загальною площею 141,8кв.м, за  </w:t>
      </w:r>
      <w:r w:rsidR="00407097" w:rsidRPr="00BC241C">
        <w:rPr>
          <w:rStyle w:val="FontStyle12"/>
          <w:b/>
          <w:sz w:val="24"/>
          <w:szCs w:val="24"/>
          <w:lang w:val="uk-UA"/>
        </w:rPr>
        <w:t xml:space="preserve">адресою: Волинська обл., </w:t>
      </w:r>
      <w:proofErr w:type="spellStart"/>
      <w:r w:rsidR="00407097" w:rsidRPr="00BC241C">
        <w:rPr>
          <w:rStyle w:val="FontStyle12"/>
          <w:b/>
          <w:sz w:val="24"/>
          <w:szCs w:val="24"/>
          <w:lang w:val="uk-UA"/>
        </w:rPr>
        <w:t>Любешівський</w:t>
      </w:r>
      <w:proofErr w:type="spellEnd"/>
      <w:r w:rsidR="00407097" w:rsidRPr="00BC241C">
        <w:rPr>
          <w:rStyle w:val="FontStyle12"/>
          <w:b/>
          <w:sz w:val="24"/>
          <w:szCs w:val="24"/>
          <w:lang w:val="uk-UA"/>
        </w:rPr>
        <w:t xml:space="preserve"> р-н, </w:t>
      </w:r>
      <w:proofErr w:type="spellStart"/>
      <w:r w:rsidR="00407097" w:rsidRPr="00BC241C">
        <w:rPr>
          <w:rStyle w:val="FontStyle12"/>
          <w:b/>
          <w:sz w:val="24"/>
          <w:szCs w:val="24"/>
          <w:lang w:val="uk-UA"/>
        </w:rPr>
        <w:t>смт</w:t>
      </w:r>
      <w:proofErr w:type="spellEnd"/>
      <w:r w:rsidR="00407097" w:rsidRPr="00BC241C">
        <w:rPr>
          <w:rStyle w:val="FontStyle12"/>
          <w:b/>
          <w:sz w:val="24"/>
          <w:szCs w:val="24"/>
          <w:lang w:val="uk-UA"/>
        </w:rPr>
        <w:t xml:space="preserve"> Любешів, вул. Бондаренка,</w:t>
      </w:r>
      <w:r w:rsidR="00407097" w:rsidRPr="00407097">
        <w:rPr>
          <w:rStyle w:val="FontStyle12"/>
          <w:b/>
          <w:i/>
          <w:sz w:val="24"/>
          <w:szCs w:val="24"/>
          <w:lang w:val="uk-UA"/>
        </w:rPr>
        <w:t xml:space="preserve"> </w:t>
      </w:r>
      <w:r w:rsidR="00407097" w:rsidRPr="000F5AAF">
        <w:rPr>
          <w:rStyle w:val="FontStyle12"/>
          <w:b/>
          <w:sz w:val="24"/>
          <w:szCs w:val="24"/>
          <w:lang w:val="uk-UA"/>
        </w:rPr>
        <w:t>71А</w:t>
      </w:r>
    </w:p>
    <w:p w:rsidR="00BF644E" w:rsidRPr="0076288E" w:rsidRDefault="00BF644E" w:rsidP="00BC241C">
      <w:pPr>
        <w:rPr>
          <w:b/>
          <w:bCs/>
          <w:sz w:val="24"/>
          <w:szCs w:val="24"/>
          <w:lang w:val="uk-UA"/>
        </w:rPr>
      </w:pPr>
    </w:p>
    <w:p w:rsidR="00355F6A" w:rsidRPr="00F03207" w:rsidRDefault="00355F6A" w:rsidP="00F25955">
      <w:pPr>
        <w:pStyle w:val="a7"/>
        <w:numPr>
          <w:ilvl w:val="0"/>
          <w:numId w:val="7"/>
        </w:numPr>
        <w:rPr>
          <w:b/>
          <w:bCs/>
          <w:color w:val="000000"/>
          <w:sz w:val="24"/>
          <w:szCs w:val="24"/>
          <w:lang w:val="uk-UA"/>
        </w:rPr>
      </w:pPr>
      <w:r w:rsidRPr="00F03207">
        <w:rPr>
          <w:b/>
          <w:bCs/>
          <w:color w:val="000000"/>
          <w:sz w:val="24"/>
          <w:szCs w:val="24"/>
          <w:lang w:val="uk-UA"/>
        </w:rPr>
        <w:t>Інформація про об’єкт малої приватизації</w:t>
      </w:r>
    </w:p>
    <w:p w:rsidR="000F5AAF" w:rsidRDefault="00355F6A" w:rsidP="00F25955">
      <w:pPr>
        <w:jc w:val="both"/>
        <w:rPr>
          <w:b/>
          <w:bCs/>
          <w:sz w:val="24"/>
          <w:szCs w:val="24"/>
          <w:lang w:val="uk-UA"/>
        </w:rPr>
      </w:pPr>
      <w:r w:rsidRPr="00F03207">
        <w:rPr>
          <w:b/>
          <w:bCs/>
          <w:color w:val="000000"/>
          <w:sz w:val="24"/>
          <w:szCs w:val="24"/>
          <w:lang w:val="uk-UA"/>
        </w:rPr>
        <w:t>Найменування об’єкта приватизації</w:t>
      </w:r>
      <w:r w:rsidR="005F6CFC">
        <w:rPr>
          <w:b/>
          <w:bCs/>
          <w:color w:val="000000"/>
          <w:sz w:val="24"/>
          <w:szCs w:val="24"/>
          <w:lang w:val="uk-UA"/>
        </w:rPr>
        <w:t>:</w:t>
      </w:r>
      <w:r w:rsidR="000F5AAF" w:rsidRPr="000F5AAF">
        <w:rPr>
          <w:sz w:val="24"/>
          <w:szCs w:val="24"/>
          <w:lang w:val="uk-UA"/>
        </w:rPr>
        <w:t xml:space="preserve"> будівля </w:t>
      </w:r>
      <w:proofErr w:type="spellStart"/>
      <w:r w:rsidR="000F5AAF" w:rsidRPr="000F5AAF">
        <w:rPr>
          <w:sz w:val="24"/>
          <w:szCs w:val="24"/>
          <w:lang w:val="uk-UA"/>
        </w:rPr>
        <w:t>адмінприміщення</w:t>
      </w:r>
      <w:proofErr w:type="spellEnd"/>
      <w:r w:rsidR="000F5AAF" w:rsidRPr="000F5AAF">
        <w:rPr>
          <w:sz w:val="24"/>
          <w:szCs w:val="24"/>
          <w:lang w:val="uk-UA"/>
        </w:rPr>
        <w:t xml:space="preserve"> з гаражем «А-1»</w:t>
      </w:r>
      <w:r w:rsidR="00506041">
        <w:rPr>
          <w:rStyle w:val="FontStyle12"/>
          <w:sz w:val="24"/>
          <w:szCs w:val="24"/>
          <w:lang w:val="uk-UA"/>
        </w:rPr>
        <w:t xml:space="preserve"> загальною площею 141,8</w:t>
      </w:r>
      <w:r w:rsidR="000F5AAF" w:rsidRPr="000F5AAF">
        <w:rPr>
          <w:rStyle w:val="FontStyle12"/>
          <w:sz w:val="24"/>
          <w:szCs w:val="24"/>
          <w:lang w:val="uk-UA"/>
        </w:rPr>
        <w:t>кв.м</w:t>
      </w:r>
      <w:r w:rsidR="000F5AAF">
        <w:rPr>
          <w:rStyle w:val="FontStyle12"/>
          <w:sz w:val="24"/>
          <w:szCs w:val="24"/>
          <w:lang w:val="uk-UA"/>
        </w:rPr>
        <w:t>.</w:t>
      </w:r>
      <w:r w:rsidR="000F5AAF">
        <w:rPr>
          <w:b/>
          <w:bCs/>
          <w:sz w:val="24"/>
          <w:szCs w:val="24"/>
          <w:lang w:val="uk-UA"/>
        </w:rPr>
        <w:t xml:space="preserve"> </w:t>
      </w:r>
    </w:p>
    <w:p w:rsidR="00076277" w:rsidRDefault="0076288E" w:rsidP="00F25955">
      <w:pPr>
        <w:jc w:val="both"/>
        <w:rPr>
          <w:rStyle w:val="FontStyle12"/>
          <w:sz w:val="24"/>
          <w:szCs w:val="24"/>
          <w:lang w:val="uk-UA"/>
        </w:rPr>
      </w:pPr>
      <w:r>
        <w:rPr>
          <w:b/>
          <w:bCs/>
          <w:sz w:val="24"/>
          <w:szCs w:val="24"/>
          <w:lang w:val="uk-UA"/>
        </w:rPr>
        <w:t>Місцезнаходження</w:t>
      </w:r>
      <w:r w:rsidR="00A240E3">
        <w:rPr>
          <w:b/>
          <w:bCs/>
          <w:sz w:val="24"/>
          <w:szCs w:val="24"/>
          <w:lang w:val="uk-UA"/>
        </w:rPr>
        <w:t xml:space="preserve">: </w:t>
      </w:r>
      <w:r w:rsidR="000F5AAF" w:rsidRPr="000F5AAF">
        <w:rPr>
          <w:rStyle w:val="FontStyle12"/>
          <w:sz w:val="24"/>
          <w:szCs w:val="24"/>
          <w:lang w:val="uk-UA"/>
        </w:rPr>
        <w:t xml:space="preserve"> Волинська обл., </w:t>
      </w:r>
      <w:proofErr w:type="spellStart"/>
      <w:r w:rsidR="000F5AAF" w:rsidRPr="000F5AAF">
        <w:rPr>
          <w:rStyle w:val="FontStyle12"/>
          <w:sz w:val="24"/>
          <w:szCs w:val="24"/>
          <w:lang w:val="uk-UA"/>
        </w:rPr>
        <w:t>Любешівський</w:t>
      </w:r>
      <w:proofErr w:type="spellEnd"/>
      <w:r w:rsidR="000F5AAF" w:rsidRPr="000F5AAF">
        <w:rPr>
          <w:rStyle w:val="FontStyle12"/>
          <w:sz w:val="24"/>
          <w:szCs w:val="24"/>
          <w:lang w:val="uk-UA"/>
        </w:rPr>
        <w:t xml:space="preserve"> р-н, </w:t>
      </w:r>
      <w:proofErr w:type="spellStart"/>
      <w:r w:rsidR="000F5AAF" w:rsidRPr="000F5AAF">
        <w:rPr>
          <w:rStyle w:val="FontStyle12"/>
          <w:sz w:val="24"/>
          <w:szCs w:val="24"/>
          <w:lang w:val="uk-UA"/>
        </w:rPr>
        <w:t>смт</w:t>
      </w:r>
      <w:proofErr w:type="spellEnd"/>
      <w:r w:rsidR="000F5AAF" w:rsidRPr="000F5AAF">
        <w:rPr>
          <w:rStyle w:val="FontStyle12"/>
          <w:sz w:val="24"/>
          <w:szCs w:val="24"/>
          <w:lang w:val="uk-UA"/>
        </w:rPr>
        <w:t xml:space="preserve"> Любешів, вул. Бондаренка, 71А</w:t>
      </w:r>
      <w:r w:rsidR="000F5AAF" w:rsidRPr="00846F2F">
        <w:rPr>
          <w:rStyle w:val="FontStyle12"/>
          <w:b/>
          <w:sz w:val="24"/>
          <w:szCs w:val="24"/>
          <w:lang w:val="uk-UA"/>
        </w:rPr>
        <w:t xml:space="preserve"> </w:t>
      </w:r>
      <w:r w:rsidR="00846F2F" w:rsidRPr="00846F2F">
        <w:rPr>
          <w:rStyle w:val="FontStyle12"/>
          <w:b/>
          <w:sz w:val="24"/>
          <w:szCs w:val="24"/>
          <w:lang w:val="uk-UA"/>
        </w:rPr>
        <w:t xml:space="preserve">Назва </w:t>
      </w:r>
      <w:proofErr w:type="spellStart"/>
      <w:r w:rsidR="00846F2F" w:rsidRPr="00846F2F">
        <w:rPr>
          <w:rStyle w:val="FontStyle12"/>
          <w:b/>
          <w:sz w:val="24"/>
          <w:szCs w:val="24"/>
          <w:lang w:val="uk-UA"/>
        </w:rPr>
        <w:t>балансоутримувача</w:t>
      </w:r>
      <w:proofErr w:type="spellEnd"/>
      <w:r w:rsidR="00846F2F" w:rsidRPr="00846F2F">
        <w:rPr>
          <w:rStyle w:val="FontStyle12"/>
          <w:b/>
          <w:sz w:val="24"/>
          <w:szCs w:val="24"/>
          <w:lang w:val="uk-UA"/>
        </w:rPr>
        <w:t xml:space="preserve">: </w:t>
      </w:r>
      <w:proofErr w:type="spellStart"/>
      <w:r w:rsidR="000F5AAF" w:rsidRPr="000F5AAF">
        <w:rPr>
          <w:color w:val="000000"/>
          <w:sz w:val="24"/>
          <w:szCs w:val="24"/>
          <w:shd w:val="clear" w:color="auto" w:fill="FFFFFF"/>
          <w:lang w:val="ru-RU"/>
        </w:rPr>
        <w:t>Західн</w:t>
      </w:r>
      <w:r w:rsidR="000F5AAF">
        <w:rPr>
          <w:color w:val="000000"/>
          <w:sz w:val="24"/>
          <w:szCs w:val="24"/>
          <w:shd w:val="clear" w:color="auto" w:fill="FFFFFF"/>
          <w:lang w:val="uk-UA"/>
        </w:rPr>
        <w:t>ий</w:t>
      </w:r>
      <w:proofErr w:type="spellEnd"/>
      <w:r w:rsidR="000F5AAF" w:rsidRPr="000F5AAF">
        <w:rPr>
          <w:color w:val="000000"/>
          <w:sz w:val="24"/>
          <w:szCs w:val="24"/>
          <w:shd w:val="clear" w:color="auto" w:fill="FFFFFF"/>
          <w:lang w:val="ru-RU"/>
        </w:rPr>
        <w:t xml:space="preserve"> </w:t>
      </w:r>
      <w:proofErr w:type="spellStart"/>
      <w:r w:rsidR="000F5AAF" w:rsidRPr="000F5AAF">
        <w:rPr>
          <w:color w:val="000000"/>
          <w:sz w:val="24"/>
          <w:szCs w:val="24"/>
          <w:shd w:val="clear" w:color="auto" w:fill="FFFFFF"/>
          <w:lang w:val="ru-RU"/>
        </w:rPr>
        <w:t>офіс</w:t>
      </w:r>
      <w:proofErr w:type="spellEnd"/>
      <w:r w:rsidR="000F5AAF" w:rsidRPr="000F5AAF">
        <w:rPr>
          <w:color w:val="000000"/>
          <w:sz w:val="24"/>
          <w:szCs w:val="24"/>
          <w:shd w:val="clear" w:color="auto" w:fill="FFFFFF"/>
          <w:lang w:val="ru-RU"/>
        </w:rPr>
        <w:t xml:space="preserve"> </w:t>
      </w:r>
      <w:proofErr w:type="spellStart"/>
      <w:r w:rsidR="000F5AAF" w:rsidRPr="000F5AAF">
        <w:rPr>
          <w:color w:val="000000"/>
          <w:sz w:val="24"/>
          <w:szCs w:val="24"/>
          <w:shd w:val="clear" w:color="auto" w:fill="FFFFFF"/>
          <w:lang w:val="ru-RU"/>
        </w:rPr>
        <w:t>Держаудитслужб</w:t>
      </w:r>
      <w:proofErr w:type="spellEnd"/>
      <w:r w:rsidR="00BF4C6B">
        <w:rPr>
          <w:color w:val="000000"/>
          <w:sz w:val="24"/>
          <w:szCs w:val="24"/>
          <w:shd w:val="clear" w:color="auto" w:fill="FFFFFF"/>
          <w:lang w:val="uk-UA"/>
        </w:rPr>
        <w:t>и</w:t>
      </w:r>
      <w:r w:rsidR="000F5AAF">
        <w:rPr>
          <w:rStyle w:val="FontStyle12"/>
          <w:sz w:val="24"/>
          <w:szCs w:val="24"/>
          <w:lang w:val="uk-UA"/>
        </w:rPr>
        <w:t>, код за ЄДРПОУ 40479801</w:t>
      </w:r>
      <w:r w:rsidR="00DA360F">
        <w:rPr>
          <w:rStyle w:val="FontStyle12"/>
          <w:sz w:val="24"/>
          <w:szCs w:val="24"/>
          <w:lang w:val="uk-UA"/>
        </w:rPr>
        <w:t>.</w:t>
      </w:r>
    </w:p>
    <w:p w:rsidR="001B76B1" w:rsidRDefault="00DA360F" w:rsidP="001B76B1">
      <w:pPr>
        <w:jc w:val="both"/>
        <w:rPr>
          <w:rStyle w:val="FontStyle12"/>
          <w:sz w:val="24"/>
          <w:szCs w:val="24"/>
          <w:lang w:val="uk-UA"/>
        </w:rPr>
      </w:pPr>
      <w:r w:rsidRPr="00DA360F">
        <w:rPr>
          <w:rStyle w:val="FontStyle12"/>
          <w:b/>
          <w:sz w:val="24"/>
          <w:szCs w:val="24"/>
          <w:lang w:val="uk-UA"/>
        </w:rPr>
        <w:t xml:space="preserve">Місцезнаходження та контактні дані </w:t>
      </w:r>
      <w:proofErr w:type="spellStart"/>
      <w:r w:rsidRPr="00DA360F">
        <w:rPr>
          <w:rStyle w:val="FontStyle12"/>
          <w:b/>
          <w:sz w:val="24"/>
          <w:szCs w:val="24"/>
          <w:lang w:val="uk-UA"/>
        </w:rPr>
        <w:t>балансоутримувача</w:t>
      </w:r>
      <w:proofErr w:type="spellEnd"/>
      <w:r>
        <w:rPr>
          <w:rStyle w:val="FontStyle12"/>
          <w:sz w:val="24"/>
          <w:szCs w:val="24"/>
          <w:lang w:val="uk-UA"/>
        </w:rPr>
        <w:t xml:space="preserve">: </w:t>
      </w:r>
      <w:r w:rsidR="00BF4C6B">
        <w:rPr>
          <w:rStyle w:val="FontStyle12"/>
          <w:sz w:val="24"/>
          <w:szCs w:val="24"/>
          <w:lang w:val="uk-UA"/>
        </w:rPr>
        <w:t xml:space="preserve">Волинська обл., м. Львів, вул. </w:t>
      </w:r>
      <w:proofErr w:type="spellStart"/>
      <w:r w:rsidR="00BF4C6B">
        <w:rPr>
          <w:rStyle w:val="FontStyle12"/>
          <w:sz w:val="24"/>
          <w:szCs w:val="24"/>
          <w:lang w:val="uk-UA"/>
        </w:rPr>
        <w:t>Костюшка</w:t>
      </w:r>
      <w:proofErr w:type="spellEnd"/>
      <w:r w:rsidR="00BF4C6B">
        <w:rPr>
          <w:rStyle w:val="FontStyle12"/>
          <w:sz w:val="24"/>
          <w:szCs w:val="24"/>
          <w:lang w:val="uk-UA"/>
        </w:rPr>
        <w:t>, 8, тел.(032) 255-34-16</w:t>
      </w:r>
      <w:r>
        <w:rPr>
          <w:rStyle w:val="FontStyle12"/>
          <w:sz w:val="24"/>
          <w:szCs w:val="24"/>
          <w:lang w:val="uk-UA"/>
        </w:rPr>
        <w:t>.</w:t>
      </w:r>
    </w:p>
    <w:p w:rsidR="00464D0A" w:rsidRPr="00D3127B" w:rsidRDefault="00954D03" w:rsidP="001B76B1">
      <w:pPr>
        <w:jc w:val="both"/>
        <w:rPr>
          <w:sz w:val="24"/>
          <w:szCs w:val="24"/>
          <w:lang w:val="uk-UA"/>
        </w:rPr>
      </w:pPr>
      <w:r>
        <w:rPr>
          <w:b/>
          <w:sz w:val="24"/>
          <w:szCs w:val="24"/>
          <w:lang w:val="uk-UA"/>
        </w:rPr>
        <w:t>Відомості про об’єкт</w:t>
      </w:r>
      <w:r w:rsidRPr="00D3127B">
        <w:rPr>
          <w:b/>
          <w:sz w:val="24"/>
          <w:szCs w:val="24"/>
          <w:lang w:val="uk-UA"/>
        </w:rPr>
        <w:t>:</w:t>
      </w:r>
      <w:r w:rsidRPr="00D3127B">
        <w:rPr>
          <w:sz w:val="24"/>
          <w:szCs w:val="24"/>
          <w:lang w:val="uk-UA"/>
        </w:rPr>
        <w:t xml:space="preserve"> </w:t>
      </w:r>
      <w:r w:rsidR="001B76B1" w:rsidRPr="00D3127B">
        <w:rPr>
          <w:sz w:val="24"/>
          <w:szCs w:val="24"/>
          <w:lang w:val="uk-UA"/>
        </w:rPr>
        <w:t xml:space="preserve">Будівля </w:t>
      </w:r>
      <w:proofErr w:type="spellStart"/>
      <w:r w:rsidR="001B76B1" w:rsidRPr="00D3127B">
        <w:rPr>
          <w:sz w:val="24"/>
          <w:szCs w:val="24"/>
          <w:lang w:val="uk-UA"/>
        </w:rPr>
        <w:t>адмінприміщення</w:t>
      </w:r>
      <w:proofErr w:type="spellEnd"/>
      <w:r w:rsidR="001B76B1" w:rsidRPr="00D3127B">
        <w:rPr>
          <w:sz w:val="24"/>
          <w:szCs w:val="24"/>
          <w:lang w:val="uk-UA"/>
        </w:rPr>
        <w:t xml:space="preserve"> з гаражем «А-1» загальною площею 141,8 </w:t>
      </w:r>
      <w:proofErr w:type="spellStart"/>
      <w:r w:rsidR="001B76B1" w:rsidRPr="00D3127B">
        <w:rPr>
          <w:sz w:val="24"/>
          <w:szCs w:val="24"/>
          <w:lang w:val="uk-UA"/>
        </w:rPr>
        <w:t>кв.м</w:t>
      </w:r>
      <w:proofErr w:type="spellEnd"/>
      <w:r w:rsidR="001B76B1" w:rsidRPr="00D3127B">
        <w:rPr>
          <w:sz w:val="24"/>
          <w:szCs w:val="24"/>
          <w:lang w:val="uk-UA"/>
        </w:rPr>
        <w:t xml:space="preserve">. Будівля одноповерхова, відключена від мереж електропостачання. Площа гаража 22,5 </w:t>
      </w:r>
      <w:proofErr w:type="spellStart"/>
      <w:r w:rsidR="001B76B1" w:rsidRPr="00D3127B">
        <w:rPr>
          <w:sz w:val="24"/>
          <w:szCs w:val="24"/>
          <w:lang w:val="uk-UA"/>
        </w:rPr>
        <w:t>кв.м</w:t>
      </w:r>
      <w:proofErr w:type="spellEnd"/>
      <w:r w:rsidR="001B76B1" w:rsidRPr="00D3127B">
        <w:rPr>
          <w:sz w:val="24"/>
          <w:szCs w:val="24"/>
          <w:lang w:val="uk-UA"/>
        </w:rPr>
        <w:t xml:space="preserve">, площа </w:t>
      </w:r>
      <w:proofErr w:type="spellStart"/>
      <w:r w:rsidR="001B76B1" w:rsidRPr="00D3127B">
        <w:rPr>
          <w:sz w:val="24"/>
          <w:szCs w:val="24"/>
          <w:lang w:val="uk-UA"/>
        </w:rPr>
        <w:t>адмінприміщення</w:t>
      </w:r>
      <w:proofErr w:type="spellEnd"/>
      <w:r w:rsidR="001B76B1" w:rsidRPr="00D3127B">
        <w:rPr>
          <w:sz w:val="24"/>
          <w:szCs w:val="24"/>
          <w:lang w:val="uk-UA"/>
        </w:rPr>
        <w:t xml:space="preserve"> – 119,3 </w:t>
      </w:r>
      <w:proofErr w:type="spellStart"/>
      <w:r w:rsidR="001B76B1" w:rsidRPr="00D3127B">
        <w:rPr>
          <w:sz w:val="24"/>
          <w:szCs w:val="24"/>
          <w:lang w:val="uk-UA"/>
        </w:rPr>
        <w:t>кв.м</w:t>
      </w:r>
      <w:proofErr w:type="spellEnd"/>
      <w:r w:rsidR="001B76B1" w:rsidRPr="00D3127B">
        <w:rPr>
          <w:sz w:val="24"/>
          <w:szCs w:val="24"/>
          <w:lang w:val="uk-UA"/>
        </w:rPr>
        <w:t xml:space="preserve">. Площа забудови – 185,3 </w:t>
      </w:r>
      <w:proofErr w:type="spellStart"/>
      <w:r w:rsidR="001B76B1" w:rsidRPr="00D3127B">
        <w:rPr>
          <w:sz w:val="24"/>
          <w:szCs w:val="24"/>
          <w:lang w:val="uk-UA"/>
        </w:rPr>
        <w:t>кв.м</w:t>
      </w:r>
      <w:proofErr w:type="spellEnd"/>
      <w:r w:rsidR="001B76B1" w:rsidRPr="00D3127B">
        <w:rPr>
          <w:sz w:val="24"/>
          <w:szCs w:val="24"/>
          <w:lang w:val="uk-UA"/>
        </w:rPr>
        <w:t xml:space="preserve">. Фундамент бетонний стрічковий, стіни - цегляні, перегородки – цегляні, перекриття – дерев’яне, підлога – дошки по лагах, покрівля – 2-х </w:t>
      </w:r>
      <w:proofErr w:type="spellStart"/>
      <w:r w:rsidR="001B76B1" w:rsidRPr="00D3127B">
        <w:rPr>
          <w:sz w:val="24"/>
          <w:szCs w:val="24"/>
          <w:lang w:val="uk-UA"/>
        </w:rPr>
        <w:t>схилий</w:t>
      </w:r>
      <w:proofErr w:type="spellEnd"/>
      <w:r w:rsidR="001B76B1" w:rsidRPr="00D3127B">
        <w:rPr>
          <w:sz w:val="24"/>
          <w:szCs w:val="24"/>
          <w:lang w:val="uk-UA"/>
        </w:rPr>
        <w:t xml:space="preserve"> шифер, вікна, двері – дерев’яні. </w:t>
      </w:r>
      <w:r w:rsidR="001B76B1" w:rsidRPr="00D3127B">
        <w:rPr>
          <w:sz w:val="24"/>
          <w:szCs w:val="24"/>
          <w:lang w:val="ru-RU"/>
        </w:rPr>
        <w:t>Загальний технічний стан буді</w:t>
      </w:r>
      <w:proofErr w:type="gramStart"/>
      <w:r w:rsidR="001B76B1" w:rsidRPr="00D3127B">
        <w:rPr>
          <w:sz w:val="24"/>
          <w:szCs w:val="24"/>
          <w:lang w:val="ru-RU"/>
        </w:rPr>
        <w:t>вл</w:t>
      </w:r>
      <w:proofErr w:type="gramEnd"/>
      <w:r w:rsidR="001B76B1" w:rsidRPr="00D3127B">
        <w:rPr>
          <w:sz w:val="24"/>
          <w:szCs w:val="24"/>
          <w:lang w:val="ru-RU"/>
        </w:rPr>
        <w:t>і – задовільний.</w:t>
      </w:r>
      <w:r w:rsidR="001B76B1" w:rsidRPr="00D3127B">
        <w:rPr>
          <w:sz w:val="24"/>
          <w:szCs w:val="24"/>
          <w:lang w:val="uk-UA"/>
        </w:rPr>
        <w:t xml:space="preserve"> </w:t>
      </w:r>
    </w:p>
    <w:p w:rsidR="00DA360F" w:rsidRPr="0076288E" w:rsidRDefault="00DA360F" w:rsidP="00F25955">
      <w:pPr>
        <w:pStyle w:val="12"/>
        <w:shd w:val="clear" w:color="auto" w:fill="auto"/>
        <w:spacing w:line="240" w:lineRule="auto"/>
        <w:ind w:right="20"/>
        <w:rPr>
          <w:sz w:val="24"/>
          <w:szCs w:val="24"/>
          <w:lang w:val="uk-UA"/>
        </w:rPr>
      </w:pPr>
      <w:r w:rsidRPr="00DA360F">
        <w:rPr>
          <w:b/>
          <w:sz w:val="24"/>
          <w:szCs w:val="24"/>
          <w:lang w:val="uk-UA"/>
        </w:rPr>
        <w:t>Інформація про державну реєстрацію</w:t>
      </w:r>
      <w:r>
        <w:rPr>
          <w:sz w:val="24"/>
          <w:szCs w:val="24"/>
          <w:lang w:val="uk-UA"/>
        </w:rPr>
        <w:t>: право власно</w:t>
      </w:r>
      <w:r w:rsidR="00385580">
        <w:rPr>
          <w:sz w:val="24"/>
          <w:szCs w:val="24"/>
          <w:lang w:val="uk-UA"/>
        </w:rPr>
        <w:t xml:space="preserve">сті на об’єкт зареєстровано </w:t>
      </w:r>
      <w:r>
        <w:rPr>
          <w:sz w:val="24"/>
          <w:szCs w:val="24"/>
          <w:lang w:val="uk-UA"/>
        </w:rPr>
        <w:t>на підставі Свідоцтва про право</w:t>
      </w:r>
      <w:r w:rsidR="00385580">
        <w:rPr>
          <w:sz w:val="24"/>
          <w:szCs w:val="24"/>
          <w:lang w:val="uk-UA"/>
        </w:rPr>
        <w:t xml:space="preserve"> власності на нерухоме майно, </w:t>
      </w:r>
      <w:r w:rsidR="00F16071">
        <w:rPr>
          <w:sz w:val="24"/>
          <w:szCs w:val="24"/>
          <w:lang w:val="uk-UA"/>
        </w:rPr>
        <w:t>індексний</w:t>
      </w:r>
      <w:r w:rsidR="00385580">
        <w:rPr>
          <w:sz w:val="24"/>
          <w:szCs w:val="24"/>
          <w:lang w:val="uk-UA"/>
        </w:rPr>
        <w:t xml:space="preserve"> номер:</w:t>
      </w:r>
      <w:r w:rsidR="00F16071">
        <w:rPr>
          <w:sz w:val="24"/>
          <w:szCs w:val="24"/>
          <w:lang w:val="uk-UA"/>
        </w:rPr>
        <w:t xml:space="preserve"> </w:t>
      </w:r>
      <w:r w:rsidR="00010797">
        <w:rPr>
          <w:sz w:val="24"/>
          <w:szCs w:val="24"/>
          <w:lang w:val="uk-UA"/>
        </w:rPr>
        <w:t>10148497</w:t>
      </w:r>
      <w:r>
        <w:rPr>
          <w:sz w:val="24"/>
          <w:szCs w:val="24"/>
          <w:lang w:val="uk-UA"/>
        </w:rPr>
        <w:t xml:space="preserve">, виданого </w:t>
      </w:r>
      <w:r w:rsidR="00385580">
        <w:rPr>
          <w:sz w:val="24"/>
          <w:szCs w:val="24"/>
          <w:lang w:val="uk-UA"/>
        </w:rPr>
        <w:t>Реє</w:t>
      </w:r>
      <w:r w:rsidR="00F25955">
        <w:rPr>
          <w:sz w:val="24"/>
          <w:szCs w:val="24"/>
          <w:lang w:val="uk-UA"/>
        </w:rPr>
        <w:t xml:space="preserve">страційною службою </w:t>
      </w:r>
      <w:proofErr w:type="spellStart"/>
      <w:r w:rsidR="00F25955">
        <w:rPr>
          <w:sz w:val="24"/>
          <w:szCs w:val="24"/>
          <w:lang w:val="uk-UA"/>
        </w:rPr>
        <w:t>Любешівського</w:t>
      </w:r>
      <w:proofErr w:type="spellEnd"/>
      <w:r w:rsidR="00385580">
        <w:rPr>
          <w:sz w:val="24"/>
          <w:szCs w:val="24"/>
          <w:lang w:val="uk-UA"/>
        </w:rPr>
        <w:t xml:space="preserve"> районного управління юстиції Волинської області від </w:t>
      </w:r>
      <w:r w:rsidR="00010797">
        <w:rPr>
          <w:sz w:val="24"/>
          <w:szCs w:val="24"/>
          <w:lang w:val="uk-UA"/>
        </w:rPr>
        <w:t>28.09.2013</w:t>
      </w:r>
      <w:r w:rsidR="000A5E83">
        <w:rPr>
          <w:sz w:val="24"/>
          <w:szCs w:val="24"/>
          <w:lang w:val="uk-UA"/>
        </w:rPr>
        <w:t>. Згідно витягу з Державного реєстру речових прав на нерухоме майно про реєстрацію права власності</w:t>
      </w:r>
      <w:r w:rsidR="00F16071">
        <w:rPr>
          <w:sz w:val="24"/>
          <w:szCs w:val="24"/>
          <w:lang w:val="uk-UA"/>
        </w:rPr>
        <w:t xml:space="preserve"> </w:t>
      </w:r>
      <w:r w:rsidR="000A5E83">
        <w:rPr>
          <w:sz w:val="24"/>
          <w:szCs w:val="24"/>
          <w:lang w:val="uk-UA"/>
        </w:rPr>
        <w:t xml:space="preserve"> </w:t>
      </w:r>
      <w:r w:rsidR="00464D0A">
        <w:rPr>
          <w:sz w:val="24"/>
          <w:szCs w:val="24"/>
          <w:lang w:val="uk-UA"/>
        </w:rPr>
        <w:t>(</w:t>
      </w:r>
      <w:r w:rsidR="00F25955">
        <w:rPr>
          <w:sz w:val="24"/>
          <w:szCs w:val="24"/>
          <w:lang w:val="uk-UA"/>
        </w:rPr>
        <w:t>індексний номер витягу 815544855</w:t>
      </w:r>
      <w:r w:rsidR="00385580">
        <w:rPr>
          <w:sz w:val="24"/>
          <w:szCs w:val="24"/>
          <w:lang w:val="uk-UA"/>
        </w:rPr>
        <w:t xml:space="preserve"> від 01</w:t>
      </w:r>
      <w:r w:rsidR="000A5E83">
        <w:rPr>
          <w:sz w:val="24"/>
          <w:szCs w:val="24"/>
          <w:lang w:val="uk-UA"/>
        </w:rPr>
        <w:t>.</w:t>
      </w:r>
      <w:r w:rsidR="00F25955">
        <w:rPr>
          <w:sz w:val="24"/>
          <w:szCs w:val="24"/>
          <w:lang w:val="uk-UA"/>
        </w:rPr>
        <w:t>03.2017</w:t>
      </w:r>
      <w:r w:rsidR="000A5E83">
        <w:rPr>
          <w:sz w:val="24"/>
          <w:szCs w:val="24"/>
          <w:lang w:val="uk-UA"/>
        </w:rPr>
        <w:t>) об</w:t>
      </w:r>
      <w:r w:rsidR="000A5E83" w:rsidRPr="000A5E83">
        <w:rPr>
          <w:sz w:val="24"/>
          <w:szCs w:val="24"/>
          <w:lang w:val="uk-UA"/>
        </w:rPr>
        <w:t>’</w:t>
      </w:r>
      <w:r w:rsidR="000A5E83">
        <w:rPr>
          <w:sz w:val="24"/>
          <w:szCs w:val="24"/>
          <w:lang w:val="uk-UA"/>
        </w:rPr>
        <w:t xml:space="preserve">єкт малої приватизації зареєстрований за </w:t>
      </w:r>
      <w:r w:rsidR="00AB76EB" w:rsidRPr="00010797">
        <w:rPr>
          <w:sz w:val="24"/>
          <w:szCs w:val="24"/>
          <w:lang w:val="uk-UA"/>
        </w:rPr>
        <w:t xml:space="preserve">Західним офісом </w:t>
      </w:r>
      <w:proofErr w:type="spellStart"/>
      <w:r w:rsidR="00AB76EB" w:rsidRPr="00010797">
        <w:rPr>
          <w:sz w:val="24"/>
          <w:szCs w:val="24"/>
          <w:lang w:val="uk-UA"/>
        </w:rPr>
        <w:t>Держаудитслужби</w:t>
      </w:r>
      <w:proofErr w:type="spellEnd"/>
      <w:r w:rsidR="000A5E83" w:rsidRPr="00274B3F">
        <w:rPr>
          <w:color w:val="0000FF"/>
          <w:sz w:val="24"/>
          <w:szCs w:val="24"/>
          <w:lang w:val="uk-UA"/>
        </w:rPr>
        <w:t>,</w:t>
      </w:r>
      <w:r w:rsidR="00AB76EB">
        <w:rPr>
          <w:sz w:val="24"/>
          <w:szCs w:val="24"/>
          <w:lang w:val="uk-UA"/>
        </w:rPr>
        <w:t xml:space="preserve"> (код ЄДРПОУ 40479801),</w:t>
      </w:r>
      <w:r w:rsidR="000A5E83">
        <w:rPr>
          <w:sz w:val="24"/>
          <w:szCs w:val="24"/>
          <w:lang w:val="uk-UA"/>
        </w:rPr>
        <w:t xml:space="preserve"> реєстраційний номер об’єкта </w:t>
      </w:r>
      <w:r w:rsidR="00AB76EB">
        <w:rPr>
          <w:sz w:val="24"/>
          <w:szCs w:val="24"/>
          <w:lang w:val="uk-UA"/>
        </w:rPr>
        <w:t>нерухомого майна: 169534007231</w:t>
      </w:r>
      <w:r w:rsidR="000A5E83">
        <w:rPr>
          <w:sz w:val="24"/>
          <w:szCs w:val="24"/>
          <w:lang w:val="uk-UA"/>
        </w:rPr>
        <w:t>.</w:t>
      </w:r>
      <w:r w:rsidR="00F16071">
        <w:rPr>
          <w:sz w:val="24"/>
          <w:szCs w:val="24"/>
          <w:lang w:val="uk-UA"/>
        </w:rPr>
        <w:t xml:space="preserve"> Форма власності: державна.</w:t>
      </w:r>
    </w:p>
    <w:p w:rsidR="00385580" w:rsidRPr="00954D03" w:rsidRDefault="0080088C" w:rsidP="00F25955">
      <w:pPr>
        <w:jc w:val="both"/>
        <w:rPr>
          <w:sz w:val="24"/>
          <w:szCs w:val="24"/>
          <w:lang w:val="uk-UA"/>
        </w:rPr>
      </w:pPr>
      <w:r>
        <w:rPr>
          <w:b/>
          <w:sz w:val="24"/>
          <w:szCs w:val="24"/>
          <w:lang w:val="uk-UA"/>
        </w:rPr>
        <w:t>Відомості про земельну ділянку</w:t>
      </w:r>
      <w:r w:rsidR="00954D03" w:rsidRPr="00954D03">
        <w:rPr>
          <w:b/>
          <w:sz w:val="24"/>
          <w:szCs w:val="24"/>
          <w:lang w:val="uk-UA"/>
        </w:rPr>
        <w:t>:</w:t>
      </w:r>
      <w:r w:rsidR="00954D03">
        <w:rPr>
          <w:sz w:val="24"/>
          <w:szCs w:val="24"/>
          <w:lang w:val="uk-UA"/>
        </w:rPr>
        <w:t xml:space="preserve"> </w:t>
      </w:r>
      <w:r w:rsidR="00385580" w:rsidRPr="00794352">
        <w:rPr>
          <w:sz w:val="24"/>
          <w:szCs w:val="24"/>
          <w:lang w:val="uk-UA"/>
        </w:rPr>
        <w:t>об’єкт розташований на земельній ділянці</w:t>
      </w:r>
      <w:r>
        <w:rPr>
          <w:sz w:val="24"/>
          <w:szCs w:val="24"/>
          <w:lang w:val="uk-UA"/>
        </w:rPr>
        <w:t xml:space="preserve"> площею 0,0435</w:t>
      </w:r>
      <w:r w:rsidR="00385580">
        <w:rPr>
          <w:sz w:val="24"/>
          <w:szCs w:val="24"/>
          <w:lang w:val="uk-UA"/>
        </w:rPr>
        <w:t>га</w:t>
      </w:r>
      <w:r w:rsidR="00385580" w:rsidRPr="00794352">
        <w:rPr>
          <w:sz w:val="24"/>
          <w:szCs w:val="24"/>
          <w:lang w:val="uk-UA"/>
        </w:rPr>
        <w:t xml:space="preserve">, наданій в постійне користування </w:t>
      </w:r>
      <w:r w:rsidR="001F182E" w:rsidRPr="002F78E9">
        <w:rPr>
          <w:sz w:val="24"/>
          <w:szCs w:val="24"/>
          <w:lang w:val="uk-UA"/>
        </w:rPr>
        <w:t>Контрольно-ревізійному управлінню у Волинській області</w:t>
      </w:r>
      <w:r w:rsidR="00274B3F" w:rsidRPr="002F78E9">
        <w:rPr>
          <w:sz w:val="24"/>
          <w:szCs w:val="24"/>
          <w:lang w:val="uk-UA"/>
        </w:rPr>
        <w:t xml:space="preserve"> </w:t>
      </w:r>
      <w:r w:rsidR="00385580">
        <w:rPr>
          <w:sz w:val="24"/>
          <w:szCs w:val="24"/>
          <w:lang w:val="uk-UA"/>
        </w:rPr>
        <w:t>на підставі Державного акту</w:t>
      </w:r>
      <w:r w:rsidR="00385580" w:rsidRPr="00794352">
        <w:rPr>
          <w:sz w:val="24"/>
          <w:szCs w:val="24"/>
          <w:lang w:val="uk-UA"/>
        </w:rPr>
        <w:t xml:space="preserve"> на право постійного користування земельн</w:t>
      </w:r>
      <w:r w:rsidR="00DE706D">
        <w:rPr>
          <w:sz w:val="24"/>
          <w:szCs w:val="24"/>
          <w:lang w:val="uk-UA"/>
        </w:rPr>
        <w:t xml:space="preserve">ою ділянкою від </w:t>
      </w:r>
      <w:r w:rsidR="00D17ACD" w:rsidRPr="00D17ACD">
        <w:rPr>
          <w:sz w:val="24"/>
          <w:szCs w:val="24"/>
          <w:lang w:val="uk-UA"/>
        </w:rPr>
        <w:t>21.11.2011</w:t>
      </w:r>
      <w:r w:rsidR="00250E98" w:rsidRPr="00D17ACD">
        <w:rPr>
          <w:sz w:val="24"/>
          <w:szCs w:val="24"/>
          <w:lang w:val="uk-UA"/>
        </w:rPr>
        <w:t>, серія ЯЯ №03</w:t>
      </w:r>
      <w:r w:rsidR="00D17ACD" w:rsidRPr="00D17ACD">
        <w:rPr>
          <w:sz w:val="24"/>
          <w:szCs w:val="24"/>
          <w:lang w:val="uk-UA"/>
        </w:rPr>
        <w:t>9557</w:t>
      </w:r>
      <w:r w:rsidR="00385580" w:rsidRPr="00794352">
        <w:rPr>
          <w:sz w:val="24"/>
          <w:szCs w:val="24"/>
          <w:lang w:val="uk-UA"/>
        </w:rPr>
        <w:t>; кадастров</w:t>
      </w:r>
      <w:r w:rsidR="00274B3F">
        <w:rPr>
          <w:sz w:val="24"/>
          <w:szCs w:val="24"/>
          <w:lang w:val="uk-UA"/>
        </w:rPr>
        <w:t>ий номер: 0723155100:01:001:1402</w:t>
      </w:r>
      <w:r w:rsidR="00385580" w:rsidRPr="00794352">
        <w:rPr>
          <w:sz w:val="24"/>
          <w:szCs w:val="24"/>
          <w:lang w:val="uk-UA"/>
        </w:rPr>
        <w:t>.</w:t>
      </w:r>
    </w:p>
    <w:p w:rsidR="00344E27" w:rsidRPr="00A57370" w:rsidRDefault="007A5D22" w:rsidP="00F25955">
      <w:pPr>
        <w:pStyle w:val="21"/>
        <w:tabs>
          <w:tab w:val="left" w:pos="1080"/>
        </w:tabs>
        <w:spacing w:after="0" w:line="240" w:lineRule="auto"/>
        <w:jc w:val="both"/>
        <w:rPr>
          <w:bCs/>
          <w:color w:val="000000"/>
          <w:sz w:val="24"/>
          <w:szCs w:val="24"/>
          <w:lang w:val="uk-UA"/>
        </w:rPr>
      </w:pPr>
      <w:r>
        <w:rPr>
          <w:b/>
          <w:bCs/>
          <w:color w:val="000000"/>
          <w:sz w:val="24"/>
          <w:szCs w:val="24"/>
          <w:lang w:val="uk-UA"/>
        </w:rPr>
        <w:t>Відомості про договори оренди, укладені</w:t>
      </w:r>
      <w:r w:rsidR="00344E27" w:rsidRPr="00954D03">
        <w:rPr>
          <w:b/>
          <w:bCs/>
          <w:color w:val="000000"/>
          <w:sz w:val="24"/>
          <w:szCs w:val="24"/>
          <w:lang w:val="uk-UA"/>
        </w:rPr>
        <w:t xml:space="preserve"> щодо об’єкта або його частини</w:t>
      </w:r>
      <w:r w:rsidR="00954D03" w:rsidRPr="00954D03">
        <w:rPr>
          <w:b/>
          <w:bCs/>
          <w:color w:val="000000"/>
          <w:sz w:val="24"/>
          <w:szCs w:val="24"/>
          <w:lang w:val="uk-UA"/>
        </w:rPr>
        <w:t>:</w:t>
      </w:r>
      <w:r w:rsidR="00073E13">
        <w:rPr>
          <w:b/>
          <w:bCs/>
          <w:color w:val="000000"/>
          <w:sz w:val="24"/>
          <w:szCs w:val="24"/>
          <w:lang w:val="uk-UA"/>
        </w:rPr>
        <w:t xml:space="preserve"> </w:t>
      </w:r>
      <w:r w:rsidR="00A57370" w:rsidRPr="00A57370">
        <w:rPr>
          <w:bCs/>
          <w:color w:val="000000"/>
          <w:sz w:val="24"/>
          <w:szCs w:val="24"/>
          <w:lang w:val="uk-UA"/>
        </w:rPr>
        <w:t>інформація відсутня.</w:t>
      </w:r>
    </w:p>
    <w:p w:rsidR="003A50C5" w:rsidRPr="00A57370" w:rsidRDefault="003A50C5" w:rsidP="003A50C5">
      <w:pPr>
        <w:pStyle w:val="21"/>
        <w:tabs>
          <w:tab w:val="left" w:pos="1080"/>
        </w:tabs>
        <w:spacing w:after="0" w:line="240" w:lineRule="auto"/>
        <w:ind w:left="360"/>
        <w:jc w:val="both"/>
        <w:rPr>
          <w:bCs/>
          <w:color w:val="000000"/>
          <w:sz w:val="24"/>
          <w:szCs w:val="24"/>
          <w:lang w:val="uk-UA"/>
        </w:rPr>
      </w:pPr>
    </w:p>
    <w:p w:rsidR="00857BD2" w:rsidRPr="007C2D42" w:rsidRDefault="00857BD2" w:rsidP="007C2D42">
      <w:pPr>
        <w:pStyle w:val="a7"/>
        <w:numPr>
          <w:ilvl w:val="0"/>
          <w:numId w:val="7"/>
        </w:numPr>
        <w:jc w:val="both"/>
        <w:rPr>
          <w:b/>
          <w:bCs/>
          <w:sz w:val="24"/>
          <w:szCs w:val="24"/>
          <w:lang w:val="uk-UA"/>
        </w:rPr>
      </w:pPr>
      <w:r>
        <w:rPr>
          <w:b/>
          <w:bCs/>
          <w:sz w:val="24"/>
          <w:szCs w:val="24"/>
          <w:lang w:val="uk-UA"/>
        </w:rPr>
        <w:t>Інформація про аукціон</w:t>
      </w:r>
    </w:p>
    <w:p w:rsidR="00857BD2" w:rsidRPr="002F78E9" w:rsidRDefault="00857BD2" w:rsidP="007A5D22">
      <w:pPr>
        <w:tabs>
          <w:tab w:val="num" w:pos="284"/>
        </w:tabs>
        <w:jc w:val="both"/>
        <w:rPr>
          <w:sz w:val="24"/>
          <w:szCs w:val="24"/>
          <w:lang w:val="uk-UA"/>
        </w:rPr>
      </w:pPr>
      <w:r w:rsidRPr="00857BD2">
        <w:rPr>
          <w:b/>
          <w:sz w:val="24"/>
          <w:szCs w:val="24"/>
          <w:lang w:val="uk-UA"/>
        </w:rPr>
        <w:t>Спосіб проведення аукціону:</w:t>
      </w:r>
      <w:r w:rsidR="00904374">
        <w:rPr>
          <w:sz w:val="24"/>
          <w:szCs w:val="24"/>
          <w:lang w:val="uk-UA"/>
        </w:rPr>
        <w:t xml:space="preserve"> </w:t>
      </w:r>
      <w:r w:rsidR="00904374" w:rsidRPr="002F78E9">
        <w:rPr>
          <w:sz w:val="24"/>
          <w:szCs w:val="24"/>
          <w:lang w:val="uk-UA"/>
        </w:rPr>
        <w:t xml:space="preserve">аукціон </w:t>
      </w:r>
      <w:r w:rsidRPr="002F78E9">
        <w:rPr>
          <w:sz w:val="24"/>
          <w:szCs w:val="24"/>
          <w:lang w:val="uk-UA"/>
        </w:rPr>
        <w:t>з умов</w:t>
      </w:r>
      <w:r w:rsidR="00904374" w:rsidRPr="002F78E9">
        <w:rPr>
          <w:sz w:val="24"/>
          <w:szCs w:val="24"/>
          <w:lang w:val="uk-UA"/>
        </w:rPr>
        <w:t>ами</w:t>
      </w:r>
      <w:r w:rsidRPr="002F78E9">
        <w:rPr>
          <w:sz w:val="24"/>
          <w:szCs w:val="24"/>
          <w:lang w:val="uk-UA"/>
        </w:rPr>
        <w:t>.</w:t>
      </w:r>
    </w:p>
    <w:p w:rsidR="007C2D42" w:rsidRPr="00B85BAD" w:rsidRDefault="00355F6A" w:rsidP="007A5D22">
      <w:pPr>
        <w:tabs>
          <w:tab w:val="num" w:pos="284"/>
        </w:tabs>
        <w:jc w:val="both"/>
        <w:rPr>
          <w:sz w:val="24"/>
          <w:szCs w:val="24"/>
          <w:lang w:val="uk-UA"/>
        </w:rPr>
      </w:pPr>
      <w:r w:rsidRPr="00F03207">
        <w:rPr>
          <w:b/>
          <w:bCs/>
          <w:sz w:val="24"/>
          <w:szCs w:val="24"/>
          <w:lang w:val="uk-UA"/>
        </w:rPr>
        <w:t>Дата і час проведення аукціону</w:t>
      </w:r>
      <w:r w:rsidRPr="00D80195">
        <w:rPr>
          <w:b/>
          <w:bCs/>
          <w:sz w:val="24"/>
          <w:szCs w:val="24"/>
          <w:lang w:val="uk-UA"/>
        </w:rPr>
        <w:t xml:space="preserve">: </w:t>
      </w:r>
      <w:r w:rsidR="001B6362">
        <w:rPr>
          <w:color w:val="FF0000"/>
          <w:sz w:val="24"/>
          <w:szCs w:val="24"/>
          <w:lang w:val="uk-UA"/>
        </w:rPr>
        <w:t>18 лютого</w:t>
      </w:r>
      <w:r w:rsidR="00904374" w:rsidRPr="00904374">
        <w:rPr>
          <w:color w:val="FF0000"/>
          <w:sz w:val="24"/>
          <w:szCs w:val="24"/>
          <w:lang w:val="uk-UA"/>
        </w:rPr>
        <w:t xml:space="preserve"> 2021</w:t>
      </w:r>
      <w:r w:rsidRPr="00904374">
        <w:rPr>
          <w:color w:val="FF0000"/>
          <w:sz w:val="24"/>
          <w:szCs w:val="24"/>
          <w:lang w:val="uk-UA"/>
        </w:rPr>
        <w:t xml:space="preserve"> року.</w:t>
      </w:r>
      <w:r w:rsidRPr="00B85BAD">
        <w:rPr>
          <w:sz w:val="24"/>
          <w:szCs w:val="24"/>
          <w:lang w:val="uk-UA"/>
        </w:rPr>
        <w:t xml:space="preserve"> </w:t>
      </w:r>
    </w:p>
    <w:p w:rsidR="00757F97" w:rsidRPr="00757F97" w:rsidRDefault="007C2D42" w:rsidP="007A5D22">
      <w:pPr>
        <w:tabs>
          <w:tab w:val="num" w:pos="284"/>
        </w:tabs>
        <w:jc w:val="both"/>
        <w:rPr>
          <w:sz w:val="24"/>
          <w:szCs w:val="24"/>
          <w:lang w:val="uk-UA"/>
        </w:rPr>
      </w:pPr>
      <w:r w:rsidRPr="00757F97">
        <w:rPr>
          <w:sz w:val="24"/>
          <w:szCs w:val="24"/>
          <w:lang w:val="uk-UA"/>
        </w:rPr>
        <w:t>Після опублікування інформаційного повідомлення електронна торгова система автоматично</w:t>
      </w:r>
      <w:r w:rsidR="00757F97" w:rsidRPr="00757F97">
        <w:rPr>
          <w:sz w:val="24"/>
          <w:szCs w:val="24"/>
          <w:lang w:val="uk-UA"/>
        </w:rPr>
        <w:t xml:space="preserve"> встановлює для кожного електронного аукціону час його проведення.</w:t>
      </w:r>
    </w:p>
    <w:p w:rsidR="00355F6A" w:rsidRPr="00F03207" w:rsidRDefault="00355F6A" w:rsidP="007A5D22">
      <w:pPr>
        <w:tabs>
          <w:tab w:val="num" w:pos="284"/>
        </w:tabs>
        <w:jc w:val="both"/>
        <w:rPr>
          <w:sz w:val="24"/>
          <w:szCs w:val="24"/>
          <w:lang w:val="uk-UA"/>
        </w:rPr>
      </w:pPr>
      <w:r w:rsidRPr="007C2D42">
        <w:rPr>
          <w:b/>
          <w:sz w:val="24"/>
          <w:szCs w:val="24"/>
          <w:lang w:val="uk-UA"/>
        </w:rPr>
        <w:t>Кінцевий строк подання заяви на участь</w:t>
      </w:r>
      <w:r w:rsidR="00827530">
        <w:rPr>
          <w:sz w:val="24"/>
          <w:szCs w:val="24"/>
          <w:lang w:val="uk-UA"/>
        </w:rPr>
        <w:t xml:space="preserve"> в аукціоні з</w:t>
      </w:r>
      <w:r w:rsidRPr="00F03207">
        <w:rPr>
          <w:sz w:val="24"/>
          <w:szCs w:val="24"/>
          <w:lang w:val="uk-UA"/>
        </w:rPr>
        <w:t xml:space="preserve"> умов</w:t>
      </w:r>
      <w:r w:rsidR="00827530">
        <w:rPr>
          <w:sz w:val="24"/>
          <w:szCs w:val="24"/>
          <w:lang w:val="uk-UA"/>
        </w:rPr>
        <w:t>ами</w:t>
      </w:r>
      <w:r w:rsidRPr="00F03207">
        <w:rPr>
          <w:sz w:val="24"/>
          <w:szCs w:val="24"/>
          <w:lang w:val="uk-UA"/>
        </w:rPr>
        <w:t>,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55F6A" w:rsidRDefault="00355F6A" w:rsidP="007A5D22">
      <w:pPr>
        <w:tabs>
          <w:tab w:val="num" w:pos="284"/>
        </w:tabs>
        <w:jc w:val="both"/>
        <w:rPr>
          <w:sz w:val="24"/>
          <w:szCs w:val="24"/>
          <w:lang w:val="uk-UA"/>
        </w:rPr>
      </w:pPr>
      <w:r w:rsidRPr="007C2D42">
        <w:rPr>
          <w:b/>
          <w:sz w:val="24"/>
          <w:szCs w:val="24"/>
          <w:lang w:val="uk-UA"/>
        </w:rPr>
        <w:t>Кінцевий строк подання заяви на участь</w:t>
      </w:r>
      <w:r w:rsidRPr="00F03207">
        <w:rPr>
          <w:sz w:val="24"/>
          <w:szCs w:val="24"/>
          <w:lang w:val="uk-UA"/>
        </w:rPr>
        <w:t xml:space="preserve"> в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355F6A" w:rsidRPr="00F03207" w:rsidRDefault="00355F6A" w:rsidP="00F637F9">
      <w:pPr>
        <w:tabs>
          <w:tab w:val="num" w:pos="284"/>
        </w:tabs>
        <w:jc w:val="both"/>
        <w:rPr>
          <w:sz w:val="24"/>
          <w:szCs w:val="24"/>
          <w:lang w:val="uk-UA"/>
        </w:rPr>
      </w:pPr>
    </w:p>
    <w:p w:rsidR="00757F97" w:rsidRPr="007A5D22" w:rsidRDefault="00355F6A" w:rsidP="007A5D22">
      <w:pPr>
        <w:pStyle w:val="a7"/>
        <w:numPr>
          <w:ilvl w:val="0"/>
          <w:numId w:val="7"/>
        </w:numPr>
        <w:jc w:val="both"/>
        <w:rPr>
          <w:b/>
          <w:bCs/>
          <w:sz w:val="24"/>
          <w:szCs w:val="24"/>
          <w:lang w:val="uk-UA"/>
        </w:rPr>
      </w:pPr>
      <w:r w:rsidRPr="00F03207">
        <w:rPr>
          <w:b/>
          <w:bCs/>
          <w:sz w:val="24"/>
          <w:szCs w:val="24"/>
          <w:lang w:val="uk-UA"/>
        </w:rPr>
        <w:t>Інформація про умови, на яких зд</w:t>
      </w:r>
      <w:r w:rsidR="00757F97">
        <w:rPr>
          <w:b/>
          <w:bCs/>
          <w:sz w:val="24"/>
          <w:szCs w:val="24"/>
          <w:lang w:val="uk-UA"/>
        </w:rPr>
        <w:t>ійснюється приватизація об’єкта</w:t>
      </w:r>
    </w:p>
    <w:p w:rsidR="00355F6A" w:rsidRPr="00E348AB" w:rsidRDefault="00757F97" w:rsidP="00E348AB">
      <w:pPr>
        <w:pStyle w:val="Style5"/>
        <w:widowControl/>
        <w:spacing w:line="240" w:lineRule="auto"/>
        <w:ind w:firstLine="0"/>
        <w:rPr>
          <w:i/>
          <w:lang w:val="uk-UA" w:eastAsia="uk-UA"/>
        </w:rPr>
      </w:pPr>
      <w:r w:rsidRPr="00613C3B">
        <w:rPr>
          <w:bCs/>
          <w:lang w:val="uk-UA"/>
        </w:rPr>
        <w:t xml:space="preserve">Приватизація </w:t>
      </w:r>
      <w:r w:rsidR="00BF644E" w:rsidRPr="00613C3B">
        <w:rPr>
          <w:rStyle w:val="ab"/>
          <w:sz w:val="24"/>
          <w:szCs w:val="24"/>
        </w:rPr>
        <w:t xml:space="preserve"> </w:t>
      </w:r>
      <w:r w:rsidR="00E348AB" w:rsidRPr="000F5AAF">
        <w:rPr>
          <w:bCs/>
          <w:color w:val="000000"/>
          <w:lang w:val="uk-UA"/>
        </w:rPr>
        <w:t>окремого майна -</w:t>
      </w:r>
      <w:r w:rsidR="008B2581">
        <w:rPr>
          <w:lang w:val="uk-UA"/>
        </w:rPr>
        <w:t xml:space="preserve"> будівлі</w:t>
      </w:r>
      <w:r w:rsidR="00E348AB" w:rsidRPr="000F5AAF">
        <w:rPr>
          <w:lang w:val="uk-UA"/>
        </w:rPr>
        <w:t xml:space="preserve"> </w:t>
      </w:r>
      <w:proofErr w:type="spellStart"/>
      <w:r w:rsidR="00E348AB" w:rsidRPr="000F5AAF">
        <w:rPr>
          <w:lang w:val="uk-UA"/>
        </w:rPr>
        <w:t>адмінприміщення</w:t>
      </w:r>
      <w:proofErr w:type="spellEnd"/>
      <w:r w:rsidR="00E348AB" w:rsidRPr="000F5AAF">
        <w:rPr>
          <w:lang w:val="uk-UA"/>
        </w:rPr>
        <w:t xml:space="preserve"> з гаражем «А-1»</w:t>
      </w:r>
      <w:r w:rsidR="00010797">
        <w:rPr>
          <w:rStyle w:val="FontStyle12"/>
          <w:sz w:val="24"/>
          <w:szCs w:val="24"/>
          <w:lang w:val="uk-UA"/>
        </w:rPr>
        <w:t xml:space="preserve"> </w:t>
      </w:r>
      <w:r w:rsidR="008B2581">
        <w:rPr>
          <w:rStyle w:val="FontStyle12"/>
          <w:sz w:val="24"/>
          <w:szCs w:val="24"/>
          <w:lang w:val="uk-UA"/>
        </w:rPr>
        <w:t xml:space="preserve">                </w:t>
      </w:r>
      <w:r w:rsidR="00010797">
        <w:rPr>
          <w:rStyle w:val="FontStyle12"/>
          <w:sz w:val="24"/>
          <w:szCs w:val="24"/>
          <w:lang w:val="uk-UA"/>
        </w:rPr>
        <w:t>загальною площею 141,8</w:t>
      </w:r>
      <w:r w:rsidR="008B2581">
        <w:rPr>
          <w:rStyle w:val="FontStyle12"/>
          <w:sz w:val="24"/>
          <w:szCs w:val="24"/>
          <w:lang w:val="uk-UA"/>
        </w:rPr>
        <w:t xml:space="preserve"> </w:t>
      </w:r>
      <w:proofErr w:type="spellStart"/>
      <w:r w:rsidR="00E348AB" w:rsidRPr="000F5AAF">
        <w:rPr>
          <w:rStyle w:val="FontStyle12"/>
          <w:sz w:val="24"/>
          <w:szCs w:val="24"/>
          <w:lang w:val="uk-UA"/>
        </w:rPr>
        <w:t>кв.м</w:t>
      </w:r>
      <w:proofErr w:type="spellEnd"/>
      <w:r w:rsidR="00E348AB" w:rsidRPr="000F5AAF">
        <w:rPr>
          <w:rStyle w:val="FontStyle12"/>
          <w:sz w:val="24"/>
          <w:szCs w:val="24"/>
          <w:lang w:val="uk-UA"/>
        </w:rPr>
        <w:t xml:space="preserve">, </w:t>
      </w:r>
      <w:r w:rsidR="008B2581">
        <w:rPr>
          <w:rStyle w:val="FontStyle12"/>
          <w:sz w:val="24"/>
          <w:szCs w:val="24"/>
          <w:lang w:val="uk-UA"/>
        </w:rPr>
        <w:t xml:space="preserve">за   </w:t>
      </w:r>
      <w:r w:rsidR="00E348AB" w:rsidRPr="000F5AAF">
        <w:rPr>
          <w:rStyle w:val="FontStyle12"/>
          <w:sz w:val="24"/>
          <w:szCs w:val="24"/>
          <w:lang w:val="uk-UA"/>
        </w:rPr>
        <w:t xml:space="preserve">адресою: Волинська обл., </w:t>
      </w:r>
      <w:proofErr w:type="spellStart"/>
      <w:r w:rsidR="00E348AB" w:rsidRPr="000F5AAF">
        <w:rPr>
          <w:rStyle w:val="FontStyle12"/>
          <w:sz w:val="24"/>
          <w:szCs w:val="24"/>
          <w:lang w:val="uk-UA"/>
        </w:rPr>
        <w:t>Любешівський</w:t>
      </w:r>
      <w:proofErr w:type="spellEnd"/>
      <w:r w:rsidR="00E348AB" w:rsidRPr="000F5AAF">
        <w:rPr>
          <w:rStyle w:val="FontStyle12"/>
          <w:sz w:val="24"/>
          <w:szCs w:val="24"/>
          <w:lang w:val="uk-UA"/>
        </w:rPr>
        <w:t xml:space="preserve"> р-н,</w:t>
      </w:r>
      <w:r w:rsidR="008B2581">
        <w:rPr>
          <w:rStyle w:val="FontStyle12"/>
          <w:sz w:val="24"/>
          <w:szCs w:val="24"/>
          <w:lang w:val="uk-UA"/>
        </w:rPr>
        <w:t xml:space="preserve"> </w:t>
      </w:r>
      <w:proofErr w:type="spellStart"/>
      <w:r w:rsidR="00E348AB" w:rsidRPr="000F5AAF">
        <w:rPr>
          <w:rStyle w:val="FontStyle12"/>
          <w:sz w:val="24"/>
          <w:szCs w:val="24"/>
          <w:lang w:val="uk-UA"/>
        </w:rPr>
        <w:t>смт</w:t>
      </w:r>
      <w:proofErr w:type="spellEnd"/>
      <w:r w:rsidR="00E348AB" w:rsidRPr="000F5AAF">
        <w:rPr>
          <w:rStyle w:val="FontStyle12"/>
          <w:sz w:val="24"/>
          <w:szCs w:val="24"/>
          <w:lang w:val="uk-UA"/>
        </w:rPr>
        <w:t xml:space="preserve"> Любешів, вул. Бондаренка, 71А</w:t>
      </w:r>
      <w:r w:rsidR="00E348AB">
        <w:rPr>
          <w:rStyle w:val="FontStyle12"/>
          <w:sz w:val="24"/>
          <w:szCs w:val="24"/>
          <w:lang w:val="uk-UA"/>
        </w:rPr>
        <w:t xml:space="preserve"> </w:t>
      </w:r>
      <w:r w:rsidRPr="00613C3B">
        <w:rPr>
          <w:rStyle w:val="FontStyle12"/>
          <w:sz w:val="24"/>
          <w:szCs w:val="24"/>
          <w:lang w:val="uk-UA"/>
        </w:rPr>
        <w:t xml:space="preserve">здійснюється відповідно до вимог </w:t>
      </w:r>
      <w:r w:rsidRPr="00613C3B">
        <w:rPr>
          <w:lang w:val="uk-UA"/>
        </w:rPr>
        <w:t>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затвердженим постановою Кабінету Міністрів України від 10 травня 2018 року №432 (із змінами).</w:t>
      </w:r>
    </w:p>
    <w:p w:rsidR="00757F97" w:rsidRDefault="00757F97" w:rsidP="00A42608">
      <w:pPr>
        <w:pStyle w:val="a7"/>
        <w:ind w:left="0"/>
        <w:jc w:val="both"/>
        <w:rPr>
          <w:sz w:val="24"/>
          <w:szCs w:val="24"/>
          <w:lang w:val="uk-UA"/>
        </w:rPr>
      </w:pPr>
      <w:r>
        <w:rPr>
          <w:sz w:val="24"/>
          <w:szCs w:val="24"/>
          <w:lang w:val="uk-UA"/>
        </w:rPr>
        <w:lastRenderedPageBreak/>
        <w:t xml:space="preserve">Покупець </w:t>
      </w:r>
      <w:r w:rsidR="007A5D22">
        <w:rPr>
          <w:rStyle w:val="FontStyle12"/>
          <w:sz w:val="24"/>
          <w:szCs w:val="24"/>
          <w:lang w:val="uk-UA"/>
        </w:rPr>
        <w:t>об’єкта приватизації</w:t>
      </w:r>
      <w:r>
        <w:rPr>
          <w:rStyle w:val="FontStyle12"/>
          <w:sz w:val="24"/>
          <w:szCs w:val="24"/>
          <w:lang w:val="uk-UA"/>
        </w:rPr>
        <w:t xml:space="preserve"> повинен відповідати вимогам, передбаченим у статті 8 </w:t>
      </w:r>
      <w:r>
        <w:rPr>
          <w:sz w:val="24"/>
          <w:szCs w:val="24"/>
          <w:lang w:val="uk-UA"/>
        </w:rPr>
        <w:t>Закону України «Про приватизацію державного та комунального майна</w:t>
      </w:r>
      <w:r w:rsidR="00444C9B">
        <w:rPr>
          <w:sz w:val="24"/>
          <w:szCs w:val="24"/>
          <w:lang w:val="uk-UA"/>
        </w:rPr>
        <w:t>.</w:t>
      </w:r>
    </w:p>
    <w:p w:rsidR="00F24B4E" w:rsidRPr="007A5D22" w:rsidRDefault="00F24B4E" w:rsidP="007A5D22">
      <w:pPr>
        <w:pStyle w:val="a7"/>
        <w:ind w:left="0"/>
        <w:jc w:val="both"/>
        <w:rPr>
          <w:sz w:val="24"/>
          <w:szCs w:val="24"/>
          <w:lang w:val="uk-UA"/>
        </w:rPr>
      </w:pPr>
      <w:r>
        <w:rPr>
          <w:sz w:val="24"/>
          <w:szCs w:val="24"/>
          <w:lang w:val="uk-UA"/>
        </w:rPr>
        <w:t xml:space="preserve">          </w:t>
      </w:r>
    </w:p>
    <w:p w:rsidR="00355F6A" w:rsidRPr="00F03207" w:rsidRDefault="00355F6A" w:rsidP="007A5D22">
      <w:pPr>
        <w:pStyle w:val="21"/>
        <w:tabs>
          <w:tab w:val="left" w:pos="1080"/>
        </w:tabs>
        <w:spacing w:after="0" w:line="240" w:lineRule="auto"/>
        <w:jc w:val="both"/>
        <w:rPr>
          <w:b/>
          <w:bCs/>
          <w:color w:val="000000"/>
          <w:sz w:val="24"/>
          <w:szCs w:val="24"/>
          <w:lang w:val="uk-UA"/>
        </w:rPr>
      </w:pPr>
      <w:r w:rsidRPr="00F03207">
        <w:rPr>
          <w:b/>
          <w:bCs/>
          <w:color w:val="000000"/>
          <w:sz w:val="24"/>
          <w:szCs w:val="24"/>
          <w:lang w:val="uk-UA"/>
        </w:rPr>
        <w:t>Стартова ціна об’єк</w:t>
      </w:r>
      <w:r w:rsidR="00757F97">
        <w:rPr>
          <w:b/>
          <w:bCs/>
          <w:color w:val="000000"/>
          <w:sz w:val="24"/>
          <w:szCs w:val="24"/>
          <w:lang w:val="uk-UA"/>
        </w:rPr>
        <w:t>та для</w:t>
      </w:r>
      <w:r w:rsidR="00E3084E">
        <w:rPr>
          <w:b/>
          <w:bCs/>
          <w:color w:val="000000"/>
          <w:sz w:val="24"/>
          <w:szCs w:val="24"/>
          <w:lang w:val="uk-UA"/>
        </w:rPr>
        <w:t xml:space="preserve"> </w:t>
      </w:r>
      <w:r w:rsidR="00BD54C4">
        <w:rPr>
          <w:b/>
          <w:bCs/>
          <w:color w:val="000000"/>
          <w:sz w:val="24"/>
          <w:szCs w:val="24"/>
          <w:lang w:val="uk-UA"/>
        </w:rPr>
        <w:t xml:space="preserve">кожного із способів </w:t>
      </w:r>
      <w:r w:rsidR="00E3084E">
        <w:rPr>
          <w:b/>
          <w:bCs/>
          <w:color w:val="000000"/>
          <w:sz w:val="24"/>
          <w:szCs w:val="24"/>
          <w:lang w:val="uk-UA"/>
        </w:rPr>
        <w:t>продажу</w:t>
      </w:r>
      <w:r w:rsidR="00E348AB">
        <w:rPr>
          <w:b/>
          <w:bCs/>
          <w:color w:val="000000"/>
          <w:sz w:val="24"/>
          <w:szCs w:val="24"/>
          <w:lang w:val="uk-UA"/>
        </w:rPr>
        <w:t xml:space="preserve"> (без </w:t>
      </w:r>
      <w:r w:rsidR="00BD54C4">
        <w:rPr>
          <w:b/>
          <w:bCs/>
          <w:color w:val="000000"/>
          <w:sz w:val="24"/>
          <w:szCs w:val="24"/>
          <w:lang w:val="uk-UA"/>
        </w:rPr>
        <w:t xml:space="preserve"> ПДВ)</w:t>
      </w:r>
      <w:r w:rsidRPr="00F03207">
        <w:rPr>
          <w:b/>
          <w:bCs/>
          <w:color w:val="000000"/>
          <w:sz w:val="24"/>
          <w:szCs w:val="24"/>
          <w:lang w:val="uk-UA"/>
        </w:rPr>
        <w:t>:</w:t>
      </w:r>
    </w:p>
    <w:p w:rsidR="00355F6A" w:rsidRPr="00260A60" w:rsidRDefault="00BD54C4" w:rsidP="00F637F9">
      <w:pPr>
        <w:pStyle w:val="21"/>
        <w:tabs>
          <w:tab w:val="left" w:pos="1080"/>
        </w:tabs>
        <w:spacing w:after="0" w:line="240" w:lineRule="auto"/>
        <w:jc w:val="both"/>
        <w:rPr>
          <w:color w:val="FF0000"/>
          <w:sz w:val="24"/>
          <w:szCs w:val="24"/>
          <w:lang w:val="uk-UA"/>
        </w:rPr>
      </w:pPr>
      <w:r>
        <w:rPr>
          <w:color w:val="000000"/>
          <w:sz w:val="24"/>
          <w:szCs w:val="24"/>
          <w:lang w:val="uk-UA"/>
        </w:rPr>
        <w:t xml:space="preserve">продаж </w:t>
      </w:r>
      <w:r w:rsidR="00355F6A" w:rsidRPr="00F03207">
        <w:rPr>
          <w:color w:val="000000"/>
          <w:sz w:val="24"/>
          <w:szCs w:val="24"/>
          <w:lang w:val="uk-UA"/>
        </w:rPr>
        <w:t>на аукціоні</w:t>
      </w:r>
      <w:r w:rsidR="005568CB">
        <w:rPr>
          <w:color w:val="000000"/>
          <w:sz w:val="24"/>
          <w:szCs w:val="24"/>
          <w:lang w:val="uk-UA"/>
        </w:rPr>
        <w:t xml:space="preserve"> </w:t>
      </w:r>
      <w:r w:rsidR="00C927F8">
        <w:rPr>
          <w:color w:val="000000"/>
          <w:sz w:val="24"/>
          <w:szCs w:val="24"/>
          <w:lang w:val="uk-UA"/>
        </w:rPr>
        <w:t>з умов</w:t>
      </w:r>
      <w:r w:rsidR="005568CB">
        <w:rPr>
          <w:color w:val="000000"/>
          <w:sz w:val="24"/>
          <w:szCs w:val="24"/>
          <w:lang w:val="uk-UA"/>
        </w:rPr>
        <w:t>ами</w:t>
      </w:r>
      <w:r w:rsidR="00355F6A" w:rsidRPr="00F03207">
        <w:rPr>
          <w:color w:val="000000"/>
          <w:sz w:val="24"/>
          <w:szCs w:val="24"/>
          <w:lang w:val="uk-UA"/>
        </w:rPr>
        <w:t xml:space="preserve"> –</w:t>
      </w:r>
      <w:r w:rsidR="00355F6A">
        <w:rPr>
          <w:color w:val="000000"/>
          <w:sz w:val="24"/>
          <w:szCs w:val="24"/>
          <w:lang w:val="uk-UA" w:eastAsia="ja-JP"/>
        </w:rPr>
        <w:t xml:space="preserve"> </w:t>
      </w:r>
      <w:r w:rsidR="00E379E9">
        <w:rPr>
          <w:rStyle w:val="FontStyle12"/>
          <w:color w:val="FF0000"/>
          <w:sz w:val="24"/>
          <w:szCs w:val="24"/>
          <w:lang w:val="uk-UA"/>
        </w:rPr>
        <w:t>266 805,00</w:t>
      </w:r>
      <w:r w:rsidR="00E379E9">
        <w:rPr>
          <w:rStyle w:val="FontStyle12"/>
          <w:sz w:val="24"/>
          <w:szCs w:val="24"/>
          <w:lang w:val="uk-UA"/>
        </w:rPr>
        <w:t xml:space="preserve"> </w:t>
      </w:r>
      <w:proofErr w:type="spellStart"/>
      <w:r w:rsidR="00E379E9" w:rsidRPr="00260A60">
        <w:rPr>
          <w:rStyle w:val="FontStyle12"/>
          <w:color w:val="FF0000"/>
          <w:sz w:val="24"/>
          <w:szCs w:val="24"/>
          <w:lang w:val="uk-UA"/>
        </w:rPr>
        <w:t>гривнь</w:t>
      </w:r>
      <w:proofErr w:type="spellEnd"/>
      <w:r w:rsidR="00355F6A" w:rsidRPr="00260A60">
        <w:rPr>
          <w:color w:val="FF0000"/>
          <w:sz w:val="24"/>
          <w:szCs w:val="24"/>
          <w:lang w:val="uk-UA"/>
        </w:rPr>
        <w:t>;</w:t>
      </w:r>
    </w:p>
    <w:p w:rsidR="00355F6A" w:rsidRPr="00F03207" w:rsidRDefault="00BD54C4" w:rsidP="00F637F9">
      <w:pPr>
        <w:pStyle w:val="21"/>
        <w:tabs>
          <w:tab w:val="left" w:pos="1080"/>
        </w:tabs>
        <w:spacing w:after="0" w:line="240" w:lineRule="auto"/>
        <w:jc w:val="both"/>
        <w:rPr>
          <w:color w:val="000000"/>
          <w:sz w:val="24"/>
          <w:szCs w:val="24"/>
          <w:lang w:val="uk-UA"/>
        </w:rPr>
      </w:pPr>
      <w:r>
        <w:rPr>
          <w:color w:val="000000"/>
          <w:sz w:val="24"/>
          <w:szCs w:val="24"/>
          <w:lang w:val="uk-UA"/>
        </w:rPr>
        <w:t xml:space="preserve">продаж </w:t>
      </w:r>
      <w:r w:rsidR="00355F6A" w:rsidRPr="00F03207">
        <w:rPr>
          <w:color w:val="000000"/>
          <w:sz w:val="24"/>
          <w:szCs w:val="24"/>
          <w:lang w:val="uk-UA"/>
        </w:rPr>
        <w:t>на аукціоні зі зниженням стартової ціни –</w:t>
      </w:r>
      <w:r w:rsidR="005568CB">
        <w:rPr>
          <w:color w:val="000000"/>
          <w:sz w:val="24"/>
          <w:szCs w:val="24"/>
          <w:lang w:val="uk-UA"/>
        </w:rPr>
        <w:t xml:space="preserve"> </w:t>
      </w:r>
      <w:r w:rsidR="00260A60">
        <w:rPr>
          <w:rStyle w:val="FontStyle12"/>
          <w:color w:val="FF0000"/>
          <w:sz w:val="24"/>
          <w:szCs w:val="24"/>
          <w:lang w:val="uk-UA"/>
        </w:rPr>
        <w:t>133 402</w:t>
      </w:r>
      <w:r w:rsidR="00FB5555">
        <w:rPr>
          <w:rStyle w:val="FontStyle12"/>
          <w:color w:val="FF0000"/>
          <w:sz w:val="24"/>
          <w:szCs w:val="24"/>
          <w:lang w:val="uk-UA"/>
        </w:rPr>
        <w:t>,5</w:t>
      </w:r>
      <w:r w:rsidR="00260A60">
        <w:rPr>
          <w:rStyle w:val="FontStyle12"/>
          <w:color w:val="FF0000"/>
          <w:sz w:val="24"/>
          <w:szCs w:val="24"/>
          <w:lang w:val="uk-UA"/>
        </w:rPr>
        <w:t>0</w:t>
      </w:r>
      <w:r w:rsidR="005568CB">
        <w:rPr>
          <w:rStyle w:val="FontStyle12"/>
          <w:color w:val="FF0000"/>
          <w:sz w:val="24"/>
          <w:szCs w:val="24"/>
          <w:lang w:val="uk-UA"/>
        </w:rPr>
        <w:t xml:space="preserve"> </w:t>
      </w:r>
      <w:r w:rsidR="00D53914" w:rsidRPr="005568CB">
        <w:rPr>
          <w:rStyle w:val="FontStyle12"/>
          <w:color w:val="FF0000"/>
          <w:sz w:val="24"/>
          <w:szCs w:val="24"/>
          <w:lang w:val="uk-UA"/>
        </w:rPr>
        <w:t>гривень</w:t>
      </w:r>
      <w:r w:rsidR="00355F6A" w:rsidRPr="00F03207">
        <w:rPr>
          <w:sz w:val="24"/>
          <w:szCs w:val="24"/>
          <w:lang w:val="uk-UA"/>
        </w:rPr>
        <w:t>;</w:t>
      </w:r>
    </w:p>
    <w:p w:rsidR="00355F6A" w:rsidRDefault="00BD54C4" w:rsidP="00F637F9">
      <w:pPr>
        <w:pStyle w:val="21"/>
        <w:tabs>
          <w:tab w:val="left" w:pos="1080"/>
        </w:tabs>
        <w:spacing w:after="0" w:line="240" w:lineRule="auto"/>
        <w:jc w:val="both"/>
        <w:rPr>
          <w:sz w:val="24"/>
          <w:szCs w:val="24"/>
          <w:lang w:val="uk-UA"/>
        </w:rPr>
      </w:pPr>
      <w:r>
        <w:rPr>
          <w:color w:val="000000"/>
          <w:sz w:val="24"/>
          <w:szCs w:val="24"/>
          <w:lang w:val="uk-UA"/>
        </w:rPr>
        <w:t xml:space="preserve">продаж </w:t>
      </w:r>
      <w:r w:rsidR="00355F6A" w:rsidRPr="00F03207">
        <w:rPr>
          <w:color w:val="000000"/>
          <w:sz w:val="24"/>
          <w:szCs w:val="24"/>
          <w:lang w:val="uk-UA"/>
        </w:rPr>
        <w:t>на аукціоні за методом покрокового зниження стартової ціни та подальшого подання цінових пропозицій –</w:t>
      </w:r>
      <w:r w:rsidR="005568CB">
        <w:rPr>
          <w:color w:val="000000"/>
          <w:sz w:val="24"/>
          <w:szCs w:val="24"/>
          <w:lang w:val="uk-UA"/>
        </w:rPr>
        <w:t xml:space="preserve"> </w:t>
      </w:r>
      <w:r w:rsidR="00260A60">
        <w:rPr>
          <w:rStyle w:val="FontStyle12"/>
          <w:color w:val="FF0000"/>
          <w:sz w:val="24"/>
          <w:szCs w:val="24"/>
          <w:lang w:val="uk-UA"/>
        </w:rPr>
        <w:t xml:space="preserve">133 402,50 </w:t>
      </w:r>
      <w:r w:rsidR="00260A60" w:rsidRPr="005568CB">
        <w:rPr>
          <w:rStyle w:val="FontStyle12"/>
          <w:color w:val="FF0000"/>
          <w:sz w:val="24"/>
          <w:szCs w:val="24"/>
          <w:lang w:val="uk-UA"/>
        </w:rPr>
        <w:t>гривень</w:t>
      </w:r>
      <w:r w:rsidR="00D53914">
        <w:rPr>
          <w:sz w:val="24"/>
          <w:szCs w:val="24"/>
          <w:lang w:val="uk-UA"/>
        </w:rPr>
        <w:t>.</w:t>
      </w:r>
    </w:p>
    <w:p w:rsidR="00D53914" w:rsidRPr="00F03207" w:rsidRDefault="00D53914" w:rsidP="00F637F9">
      <w:pPr>
        <w:pStyle w:val="21"/>
        <w:tabs>
          <w:tab w:val="left" w:pos="1080"/>
        </w:tabs>
        <w:spacing w:after="0" w:line="240" w:lineRule="auto"/>
        <w:jc w:val="both"/>
        <w:rPr>
          <w:sz w:val="24"/>
          <w:szCs w:val="24"/>
          <w:lang w:val="uk-UA"/>
        </w:rPr>
      </w:pPr>
    </w:p>
    <w:p w:rsidR="00355F6A" w:rsidRDefault="00D53914" w:rsidP="00F637F9">
      <w:pPr>
        <w:pStyle w:val="21"/>
        <w:tabs>
          <w:tab w:val="left" w:pos="1080"/>
        </w:tabs>
        <w:spacing w:after="0" w:line="240" w:lineRule="auto"/>
        <w:jc w:val="both"/>
        <w:rPr>
          <w:b/>
          <w:bCs/>
          <w:color w:val="000000"/>
          <w:sz w:val="24"/>
          <w:szCs w:val="24"/>
          <w:u w:val="single"/>
          <w:lang w:val="uk-UA"/>
        </w:rPr>
      </w:pPr>
      <w:r>
        <w:rPr>
          <w:b/>
          <w:bCs/>
          <w:color w:val="000000"/>
          <w:sz w:val="24"/>
          <w:szCs w:val="24"/>
          <w:u w:val="single"/>
          <w:lang w:val="uk-UA"/>
        </w:rPr>
        <w:t>На остаточну ціну продажу нараховується ПДВ</w:t>
      </w:r>
    </w:p>
    <w:p w:rsidR="00355F6A" w:rsidRPr="00F03207" w:rsidRDefault="00355F6A" w:rsidP="00F637F9">
      <w:pPr>
        <w:pStyle w:val="21"/>
        <w:tabs>
          <w:tab w:val="left" w:pos="1080"/>
        </w:tabs>
        <w:spacing w:after="0" w:line="240" w:lineRule="auto"/>
        <w:jc w:val="both"/>
        <w:rPr>
          <w:b/>
          <w:bCs/>
          <w:color w:val="000000"/>
          <w:sz w:val="24"/>
          <w:szCs w:val="24"/>
          <w:u w:val="single"/>
          <w:lang w:val="uk-UA"/>
        </w:rPr>
      </w:pPr>
    </w:p>
    <w:p w:rsidR="00C927F8" w:rsidRDefault="00355F6A" w:rsidP="00F637F9">
      <w:pPr>
        <w:pStyle w:val="21"/>
        <w:tabs>
          <w:tab w:val="left" w:pos="1080"/>
        </w:tabs>
        <w:spacing w:after="0" w:line="240" w:lineRule="auto"/>
        <w:jc w:val="both"/>
        <w:rPr>
          <w:b/>
          <w:bCs/>
          <w:color w:val="000000"/>
          <w:sz w:val="24"/>
          <w:szCs w:val="24"/>
          <w:lang w:val="uk-UA"/>
        </w:rPr>
      </w:pPr>
      <w:r w:rsidRPr="00F03207">
        <w:rPr>
          <w:b/>
          <w:bCs/>
          <w:color w:val="000000"/>
          <w:sz w:val="24"/>
          <w:szCs w:val="24"/>
          <w:lang w:val="uk-UA"/>
        </w:rPr>
        <w:t>Розмір гарантійн</w:t>
      </w:r>
      <w:r w:rsidR="00C927F8">
        <w:rPr>
          <w:b/>
          <w:bCs/>
          <w:color w:val="000000"/>
          <w:sz w:val="24"/>
          <w:szCs w:val="24"/>
          <w:lang w:val="uk-UA"/>
        </w:rPr>
        <w:t>ого внеску</w:t>
      </w:r>
      <w:r w:rsidRPr="00F03207">
        <w:rPr>
          <w:b/>
          <w:bCs/>
          <w:color w:val="000000"/>
          <w:sz w:val="24"/>
          <w:szCs w:val="24"/>
          <w:lang w:val="uk-UA"/>
        </w:rPr>
        <w:t xml:space="preserve"> </w:t>
      </w:r>
      <w:r w:rsidR="00BD54C4">
        <w:rPr>
          <w:b/>
          <w:bCs/>
          <w:color w:val="000000"/>
          <w:sz w:val="24"/>
          <w:szCs w:val="24"/>
          <w:lang w:val="uk-UA"/>
        </w:rPr>
        <w:t xml:space="preserve">електронного аукціону </w:t>
      </w:r>
      <w:r w:rsidRPr="00F03207">
        <w:rPr>
          <w:b/>
          <w:bCs/>
          <w:color w:val="000000"/>
          <w:sz w:val="24"/>
          <w:szCs w:val="24"/>
          <w:lang w:val="uk-UA"/>
        </w:rPr>
        <w:t>для</w:t>
      </w:r>
      <w:r w:rsidR="00BD54C4">
        <w:rPr>
          <w:b/>
          <w:bCs/>
          <w:color w:val="000000"/>
          <w:sz w:val="24"/>
          <w:szCs w:val="24"/>
          <w:lang w:val="uk-UA"/>
        </w:rPr>
        <w:t xml:space="preserve"> кожного із способів (бе</w:t>
      </w:r>
      <w:r w:rsidR="00E348AB">
        <w:rPr>
          <w:b/>
          <w:bCs/>
          <w:color w:val="000000"/>
          <w:sz w:val="24"/>
          <w:szCs w:val="24"/>
          <w:lang w:val="uk-UA"/>
        </w:rPr>
        <w:t xml:space="preserve">з </w:t>
      </w:r>
      <w:r w:rsidR="00BD54C4">
        <w:rPr>
          <w:b/>
          <w:bCs/>
          <w:color w:val="000000"/>
          <w:sz w:val="24"/>
          <w:szCs w:val="24"/>
          <w:lang w:val="uk-UA"/>
        </w:rPr>
        <w:t xml:space="preserve"> ПДВ)</w:t>
      </w:r>
      <w:r w:rsidRPr="00F03207">
        <w:rPr>
          <w:b/>
          <w:bCs/>
          <w:color w:val="000000"/>
          <w:sz w:val="24"/>
          <w:szCs w:val="24"/>
          <w:lang w:val="uk-UA"/>
        </w:rPr>
        <w:t>:</w:t>
      </w:r>
    </w:p>
    <w:p w:rsidR="00C927F8" w:rsidRPr="00C927F8" w:rsidRDefault="00BD54C4" w:rsidP="00F637F9">
      <w:pPr>
        <w:pStyle w:val="21"/>
        <w:tabs>
          <w:tab w:val="left" w:pos="1080"/>
        </w:tabs>
        <w:spacing w:after="0" w:line="240" w:lineRule="auto"/>
        <w:jc w:val="both"/>
        <w:rPr>
          <w:color w:val="000000"/>
          <w:sz w:val="24"/>
          <w:szCs w:val="24"/>
          <w:lang w:val="uk-UA"/>
        </w:rPr>
      </w:pPr>
      <w:r>
        <w:rPr>
          <w:color w:val="000000"/>
          <w:sz w:val="24"/>
          <w:szCs w:val="24"/>
          <w:lang w:val="uk-UA"/>
        </w:rPr>
        <w:t>продаж на аукціоні</w:t>
      </w:r>
      <w:r w:rsidR="00C927F8">
        <w:rPr>
          <w:color w:val="000000"/>
          <w:sz w:val="24"/>
          <w:szCs w:val="24"/>
          <w:lang w:val="uk-UA"/>
        </w:rPr>
        <w:t xml:space="preserve"> </w:t>
      </w:r>
      <w:r w:rsidR="00D24F65">
        <w:rPr>
          <w:color w:val="000000"/>
          <w:sz w:val="24"/>
          <w:szCs w:val="24"/>
          <w:lang w:val="uk-UA"/>
        </w:rPr>
        <w:t>з умовами</w:t>
      </w:r>
      <w:r w:rsidR="00355F6A" w:rsidRPr="00F03207">
        <w:rPr>
          <w:color w:val="000000"/>
          <w:sz w:val="24"/>
          <w:szCs w:val="24"/>
          <w:lang w:val="uk-UA"/>
        </w:rPr>
        <w:t xml:space="preserve">  – </w:t>
      </w:r>
      <w:r w:rsidR="00260A60">
        <w:rPr>
          <w:color w:val="FF0000"/>
          <w:sz w:val="24"/>
          <w:szCs w:val="24"/>
          <w:lang w:val="uk-UA"/>
        </w:rPr>
        <w:t>26  680,50</w:t>
      </w:r>
      <w:r w:rsidR="00AC09B8">
        <w:rPr>
          <w:color w:val="FF0000"/>
          <w:sz w:val="24"/>
          <w:szCs w:val="24"/>
          <w:lang w:val="uk-UA"/>
        </w:rPr>
        <w:t xml:space="preserve"> </w:t>
      </w:r>
      <w:proofErr w:type="spellStart"/>
      <w:r w:rsidR="00AC09B8">
        <w:rPr>
          <w:color w:val="FF0000"/>
          <w:sz w:val="24"/>
          <w:szCs w:val="24"/>
          <w:lang w:val="uk-UA"/>
        </w:rPr>
        <w:t>гривень</w:t>
      </w:r>
      <w:r w:rsidR="00A65A8E">
        <w:rPr>
          <w:color w:val="FF0000"/>
          <w:sz w:val="24"/>
          <w:szCs w:val="24"/>
          <w:lang w:val="uk-UA"/>
        </w:rPr>
        <w:t>і</w:t>
      </w:r>
      <w:proofErr w:type="spellEnd"/>
      <w:r w:rsidR="00C927F8">
        <w:rPr>
          <w:color w:val="000000"/>
          <w:sz w:val="24"/>
          <w:szCs w:val="24"/>
          <w:lang w:val="uk-UA"/>
        </w:rPr>
        <w:t>;</w:t>
      </w:r>
    </w:p>
    <w:p w:rsidR="00C927F8" w:rsidRDefault="00BD54C4" w:rsidP="00F637F9">
      <w:pPr>
        <w:pStyle w:val="21"/>
        <w:tabs>
          <w:tab w:val="left" w:pos="1080"/>
        </w:tabs>
        <w:spacing w:after="0" w:line="240" w:lineRule="auto"/>
        <w:jc w:val="both"/>
        <w:rPr>
          <w:color w:val="000000"/>
          <w:sz w:val="24"/>
          <w:szCs w:val="24"/>
          <w:lang w:val="uk-UA"/>
        </w:rPr>
      </w:pPr>
      <w:r>
        <w:rPr>
          <w:color w:val="000000"/>
          <w:sz w:val="24"/>
          <w:szCs w:val="24"/>
          <w:lang w:val="uk-UA"/>
        </w:rPr>
        <w:t>продаж на аукціоні</w:t>
      </w:r>
      <w:r w:rsidR="00355F6A" w:rsidRPr="00F03207">
        <w:rPr>
          <w:color w:val="000000"/>
          <w:sz w:val="24"/>
          <w:szCs w:val="24"/>
          <w:lang w:val="uk-UA"/>
        </w:rPr>
        <w:t xml:space="preserve"> зі зниженням стартової ціни –</w:t>
      </w:r>
      <w:r w:rsidR="00C927F8">
        <w:rPr>
          <w:sz w:val="24"/>
          <w:szCs w:val="24"/>
          <w:lang w:val="uk-UA"/>
        </w:rPr>
        <w:t xml:space="preserve"> </w:t>
      </w:r>
      <w:r w:rsidR="00260A60">
        <w:rPr>
          <w:color w:val="FF0000"/>
          <w:sz w:val="24"/>
          <w:szCs w:val="24"/>
          <w:lang w:val="uk-UA"/>
        </w:rPr>
        <w:t>13 340,2</w:t>
      </w:r>
      <w:r w:rsidR="00FB5555">
        <w:rPr>
          <w:color w:val="FF0000"/>
          <w:sz w:val="24"/>
          <w:szCs w:val="24"/>
          <w:lang w:val="uk-UA"/>
        </w:rPr>
        <w:t>5</w:t>
      </w:r>
      <w:r w:rsidR="00C927F8" w:rsidRPr="005568CB">
        <w:rPr>
          <w:color w:val="FF0000"/>
          <w:sz w:val="24"/>
          <w:szCs w:val="24"/>
          <w:lang w:val="uk-UA"/>
        </w:rPr>
        <w:t xml:space="preserve"> грив</w:t>
      </w:r>
      <w:r w:rsidR="00AC09B8">
        <w:rPr>
          <w:color w:val="FF0000"/>
          <w:sz w:val="24"/>
          <w:szCs w:val="24"/>
          <w:lang w:val="uk-UA"/>
        </w:rPr>
        <w:t>ень</w:t>
      </w:r>
      <w:r w:rsidR="00C927F8">
        <w:rPr>
          <w:color w:val="000000"/>
          <w:sz w:val="24"/>
          <w:szCs w:val="24"/>
          <w:lang w:val="uk-UA"/>
        </w:rPr>
        <w:t>;</w:t>
      </w:r>
    </w:p>
    <w:p w:rsidR="00355F6A" w:rsidRDefault="00BD54C4" w:rsidP="00F637F9">
      <w:pPr>
        <w:pStyle w:val="21"/>
        <w:tabs>
          <w:tab w:val="left" w:pos="1080"/>
        </w:tabs>
        <w:spacing w:after="0" w:line="240" w:lineRule="auto"/>
        <w:jc w:val="both"/>
        <w:rPr>
          <w:color w:val="000000"/>
          <w:sz w:val="24"/>
          <w:szCs w:val="24"/>
          <w:lang w:val="uk-UA"/>
        </w:rPr>
      </w:pPr>
      <w:r>
        <w:rPr>
          <w:color w:val="000000"/>
          <w:sz w:val="24"/>
          <w:szCs w:val="24"/>
          <w:lang w:val="uk-UA"/>
        </w:rPr>
        <w:t>продаж на аукціоні</w:t>
      </w:r>
      <w:r w:rsidR="00355F6A" w:rsidRPr="00F03207">
        <w:rPr>
          <w:color w:val="000000"/>
          <w:sz w:val="24"/>
          <w:szCs w:val="24"/>
          <w:lang w:val="uk-UA"/>
        </w:rPr>
        <w:t xml:space="preserve"> за методом покрокового зниження стартової ціни та подальшого подання цінових пропозицій –</w:t>
      </w:r>
      <w:r w:rsidR="005568CB">
        <w:rPr>
          <w:sz w:val="24"/>
          <w:szCs w:val="24"/>
          <w:lang w:val="uk-UA"/>
        </w:rPr>
        <w:t xml:space="preserve"> </w:t>
      </w:r>
      <w:r w:rsidR="00AC09B8">
        <w:rPr>
          <w:color w:val="FF0000"/>
          <w:sz w:val="24"/>
          <w:szCs w:val="24"/>
          <w:lang w:val="uk-UA"/>
        </w:rPr>
        <w:t>13 340,25</w:t>
      </w:r>
      <w:r w:rsidR="00AC09B8" w:rsidRPr="005568CB">
        <w:rPr>
          <w:color w:val="FF0000"/>
          <w:sz w:val="24"/>
          <w:szCs w:val="24"/>
          <w:lang w:val="uk-UA"/>
        </w:rPr>
        <w:t xml:space="preserve"> грив</w:t>
      </w:r>
      <w:r w:rsidR="00AC09B8">
        <w:rPr>
          <w:color w:val="FF0000"/>
          <w:sz w:val="24"/>
          <w:szCs w:val="24"/>
          <w:lang w:val="uk-UA"/>
        </w:rPr>
        <w:t>ень</w:t>
      </w:r>
      <w:r w:rsidR="00AC09B8">
        <w:rPr>
          <w:color w:val="000000"/>
          <w:sz w:val="24"/>
          <w:szCs w:val="24"/>
          <w:lang w:val="uk-UA"/>
        </w:rPr>
        <w:t>.</w:t>
      </w:r>
    </w:p>
    <w:p w:rsidR="005568CB" w:rsidRPr="00F03207" w:rsidRDefault="005568CB" w:rsidP="003A50C5">
      <w:pPr>
        <w:pStyle w:val="21"/>
        <w:tabs>
          <w:tab w:val="left" w:pos="1080"/>
        </w:tabs>
        <w:spacing w:after="0" w:line="240" w:lineRule="auto"/>
        <w:jc w:val="both"/>
        <w:rPr>
          <w:color w:val="000000"/>
          <w:sz w:val="24"/>
          <w:szCs w:val="24"/>
          <w:lang w:val="uk-UA"/>
        </w:rPr>
      </w:pPr>
    </w:p>
    <w:p w:rsidR="00355F6A" w:rsidRDefault="00355F6A" w:rsidP="00F637F9">
      <w:pPr>
        <w:pStyle w:val="21"/>
        <w:tabs>
          <w:tab w:val="left" w:pos="1080"/>
        </w:tabs>
        <w:spacing w:after="0" w:line="240" w:lineRule="auto"/>
        <w:jc w:val="both"/>
        <w:rPr>
          <w:sz w:val="24"/>
          <w:szCs w:val="24"/>
          <w:lang w:val="uk-UA"/>
        </w:rPr>
      </w:pPr>
      <w:r w:rsidRPr="00F03207">
        <w:rPr>
          <w:b/>
          <w:bCs/>
          <w:color w:val="000000"/>
          <w:sz w:val="24"/>
          <w:szCs w:val="24"/>
          <w:lang w:val="uk-UA"/>
        </w:rPr>
        <w:t>Розмір реєстраційного внеску:</w:t>
      </w:r>
      <w:r w:rsidRPr="00F03207">
        <w:rPr>
          <w:b/>
          <w:bCs/>
          <w:sz w:val="24"/>
          <w:szCs w:val="24"/>
          <w:lang w:val="uk-UA"/>
        </w:rPr>
        <w:t xml:space="preserve"> </w:t>
      </w:r>
      <w:r w:rsidR="00FB5555" w:rsidRPr="00FB5555">
        <w:rPr>
          <w:sz w:val="24"/>
          <w:szCs w:val="24"/>
          <w:lang w:val="uk-UA"/>
        </w:rPr>
        <w:t>сума коштів у розмірі 0,2 мінімальної заробітної плати станом на 1 січня поточного року</w:t>
      </w:r>
      <w:r w:rsidR="003A50C5">
        <w:rPr>
          <w:sz w:val="24"/>
          <w:szCs w:val="24"/>
          <w:lang w:val="uk-UA"/>
        </w:rPr>
        <w:t>.</w:t>
      </w:r>
    </w:p>
    <w:p w:rsidR="003A50C5" w:rsidRDefault="003A50C5" w:rsidP="00F637F9">
      <w:pPr>
        <w:pStyle w:val="21"/>
        <w:tabs>
          <w:tab w:val="left" w:pos="1080"/>
        </w:tabs>
        <w:spacing w:after="0" w:line="240" w:lineRule="auto"/>
        <w:jc w:val="both"/>
        <w:rPr>
          <w:sz w:val="24"/>
          <w:szCs w:val="24"/>
          <w:lang w:val="uk-UA"/>
        </w:rPr>
      </w:pPr>
    </w:p>
    <w:p w:rsidR="003A50C5" w:rsidRPr="005568CB" w:rsidRDefault="003A50C5" w:rsidP="003A50C5">
      <w:pPr>
        <w:pStyle w:val="21"/>
        <w:tabs>
          <w:tab w:val="left" w:pos="1080"/>
        </w:tabs>
        <w:spacing w:after="0" w:line="240" w:lineRule="auto"/>
        <w:jc w:val="both"/>
        <w:rPr>
          <w:b/>
          <w:color w:val="000000"/>
          <w:sz w:val="24"/>
          <w:szCs w:val="24"/>
          <w:lang w:val="uk-UA"/>
        </w:rPr>
      </w:pPr>
      <w:r w:rsidRPr="005568CB">
        <w:rPr>
          <w:b/>
          <w:color w:val="000000"/>
          <w:sz w:val="24"/>
          <w:szCs w:val="24"/>
          <w:lang w:val="uk-UA"/>
        </w:rPr>
        <w:t>Умови продажу:</w:t>
      </w:r>
    </w:p>
    <w:p w:rsidR="00C612DC" w:rsidRPr="00FD762A" w:rsidRDefault="003A50C5" w:rsidP="00FD762A">
      <w:pPr>
        <w:pStyle w:val="a5"/>
        <w:ind w:left="0"/>
        <w:rPr>
          <w:sz w:val="24"/>
          <w:szCs w:val="24"/>
          <w:lang w:val="uk-UA"/>
        </w:rPr>
      </w:pPr>
      <w:r w:rsidRPr="00C612DC">
        <w:rPr>
          <w:color w:val="000000"/>
          <w:sz w:val="24"/>
          <w:szCs w:val="24"/>
          <w:lang w:val="uk-UA"/>
        </w:rPr>
        <w:t xml:space="preserve">Протягом 30 календарних днів з моменту посвідчення договору купівлі-продажу відшкодувати органу приватизації витрати, пов’язані з підготовкою об’єкта приватизації до продажу, зокрема витрати на проведення незалежної оцінки майна у сумі </w:t>
      </w:r>
      <w:r w:rsidR="00C612DC" w:rsidRPr="00FD762A">
        <w:rPr>
          <w:sz w:val="24"/>
          <w:szCs w:val="24"/>
          <w:lang w:val="uk-UA"/>
        </w:rPr>
        <w:t>2669 грн. (дві тисячі шістсот шістдесят</w:t>
      </w:r>
      <w:r w:rsidR="00010797" w:rsidRPr="002F78E9">
        <w:rPr>
          <w:sz w:val="24"/>
          <w:szCs w:val="24"/>
          <w:lang w:val="uk-UA"/>
        </w:rPr>
        <w:t xml:space="preserve"> дев</w:t>
      </w:r>
      <w:r w:rsidR="00010797" w:rsidRPr="00FD762A">
        <w:rPr>
          <w:sz w:val="24"/>
          <w:szCs w:val="24"/>
          <w:lang w:val="uk-UA"/>
        </w:rPr>
        <w:t>’</w:t>
      </w:r>
      <w:r w:rsidR="00010797" w:rsidRPr="002F78E9">
        <w:rPr>
          <w:sz w:val="24"/>
          <w:szCs w:val="24"/>
          <w:lang w:val="uk-UA"/>
        </w:rPr>
        <w:t>ять</w:t>
      </w:r>
      <w:r w:rsidR="00C612DC" w:rsidRPr="00FD762A">
        <w:rPr>
          <w:sz w:val="24"/>
          <w:szCs w:val="24"/>
          <w:lang w:val="uk-UA"/>
        </w:rPr>
        <w:t>) гривень 00 копійок без ПДВ.</w:t>
      </w:r>
    </w:p>
    <w:p w:rsidR="00380211" w:rsidRPr="00C612DC" w:rsidRDefault="00380211" w:rsidP="0064598C">
      <w:pPr>
        <w:pStyle w:val="21"/>
        <w:tabs>
          <w:tab w:val="left" w:pos="1080"/>
        </w:tabs>
        <w:spacing w:after="0" w:line="240" w:lineRule="auto"/>
        <w:ind w:left="360"/>
        <w:jc w:val="both"/>
        <w:rPr>
          <w:sz w:val="24"/>
          <w:szCs w:val="24"/>
          <w:u w:val="single"/>
          <w:lang w:val="uk-UA"/>
        </w:rPr>
      </w:pPr>
    </w:p>
    <w:p w:rsidR="00380211" w:rsidRPr="007A5D22" w:rsidRDefault="00355F6A" w:rsidP="007A5D22">
      <w:pPr>
        <w:pStyle w:val="21"/>
        <w:numPr>
          <w:ilvl w:val="0"/>
          <w:numId w:val="7"/>
        </w:numPr>
        <w:tabs>
          <w:tab w:val="left" w:pos="1080"/>
        </w:tabs>
        <w:spacing w:after="0" w:line="240" w:lineRule="auto"/>
        <w:jc w:val="both"/>
        <w:rPr>
          <w:b/>
          <w:bCs/>
          <w:sz w:val="24"/>
          <w:szCs w:val="24"/>
          <w:lang w:val="uk-UA"/>
        </w:rPr>
      </w:pPr>
      <w:r w:rsidRPr="00380211">
        <w:rPr>
          <w:b/>
          <w:bCs/>
          <w:sz w:val="24"/>
          <w:szCs w:val="24"/>
          <w:lang w:val="uk-UA"/>
        </w:rPr>
        <w:t>Додаткова інформація:</w:t>
      </w:r>
    </w:p>
    <w:p w:rsidR="00D575AA" w:rsidRDefault="00355F6A" w:rsidP="007A5D22">
      <w:pPr>
        <w:pStyle w:val="31"/>
        <w:shd w:val="clear" w:color="auto" w:fill="auto"/>
        <w:tabs>
          <w:tab w:val="left" w:pos="720"/>
        </w:tabs>
        <w:spacing w:before="0" w:after="0" w:line="240" w:lineRule="auto"/>
        <w:rPr>
          <w:b/>
          <w:bCs/>
          <w:color w:val="000000"/>
          <w:sz w:val="24"/>
          <w:szCs w:val="24"/>
          <w:lang w:val="uk-UA"/>
        </w:rPr>
      </w:pPr>
      <w:r w:rsidRPr="00380211">
        <w:rPr>
          <w:b/>
          <w:bCs/>
          <w:color w:val="000000"/>
          <w:sz w:val="24"/>
          <w:szCs w:val="24"/>
          <w:lang w:val="uk-UA"/>
        </w:rPr>
        <w:t xml:space="preserve">Найменування установи </w:t>
      </w:r>
      <w:r w:rsidR="00380211">
        <w:rPr>
          <w:b/>
          <w:bCs/>
          <w:color w:val="000000"/>
          <w:sz w:val="24"/>
          <w:szCs w:val="24"/>
          <w:lang w:val="uk-UA"/>
        </w:rPr>
        <w:t>(</w:t>
      </w:r>
      <w:r w:rsidRPr="00380211">
        <w:rPr>
          <w:b/>
          <w:bCs/>
          <w:color w:val="000000"/>
          <w:sz w:val="24"/>
          <w:szCs w:val="24"/>
          <w:lang w:val="uk-UA"/>
        </w:rPr>
        <w:t>банку,</w:t>
      </w:r>
      <w:r w:rsidR="00380211">
        <w:rPr>
          <w:b/>
          <w:bCs/>
          <w:color w:val="000000"/>
          <w:sz w:val="24"/>
          <w:szCs w:val="24"/>
          <w:lang w:val="uk-UA"/>
        </w:rPr>
        <w:t xml:space="preserve"> казначейства), її місцезнаходження та номери рахунків у національній та іноземній валюті, </w:t>
      </w:r>
      <w:r w:rsidRPr="00380211">
        <w:rPr>
          <w:b/>
          <w:bCs/>
          <w:color w:val="000000"/>
          <w:sz w:val="24"/>
          <w:szCs w:val="24"/>
          <w:lang w:val="uk-UA"/>
        </w:rPr>
        <w:t>відкритих для</w:t>
      </w:r>
      <w:r w:rsidR="00380211">
        <w:rPr>
          <w:b/>
          <w:bCs/>
          <w:color w:val="000000"/>
          <w:sz w:val="24"/>
          <w:szCs w:val="24"/>
          <w:lang w:val="uk-UA"/>
        </w:rPr>
        <w:t xml:space="preserve"> внесення операторами електронних майданчиків гарантійних внесків, реєстраційних внесків</w:t>
      </w:r>
      <w:r w:rsidRPr="00380211">
        <w:rPr>
          <w:b/>
          <w:bCs/>
          <w:color w:val="000000"/>
          <w:sz w:val="24"/>
          <w:szCs w:val="24"/>
          <w:lang w:val="uk-UA"/>
        </w:rPr>
        <w:t xml:space="preserve"> </w:t>
      </w:r>
      <w:r w:rsidR="00380211">
        <w:rPr>
          <w:b/>
          <w:bCs/>
          <w:color w:val="000000"/>
          <w:sz w:val="24"/>
          <w:szCs w:val="24"/>
          <w:lang w:val="uk-UA"/>
        </w:rPr>
        <w:t xml:space="preserve">потенційних покупців </w:t>
      </w:r>
      <w:r w:rsidRPr="00380211">
        <w:rPr>
          <w:b/>
          <w:bCs/>
          <w:color w:val="000000"/>
          <w:sz w:val="24"/>
          <w:szCs w:val="24"/>
          <w:lang w:val="uk-UA"/>
        </w:rPr>
        <w:t>та проведення розрахунків за придбані об’єкти</w:t>
      </w:r>
      <w:r w:rsidR="00D575AA">
        <w:rPr>
          <w:b/>
          <w:bCs/>
          <w:color w:val="000000"/>
          <w:sz w:val="24"/>
          <w:szCs w:val="24"/>
          <w:lang w:val="uk-UA"/>
        </w:rPr>
        <w:t>.</w:t>
      </w:r>
    </w:p>
    <w:p w:rsidR="00355F6A" w:rsidRPr="00380211" w:rsidRDefault="00D575AA" w:rsidP="007A5D22">
      <w:pPr>
        <w:pStyle w:val="31"/>
        <w:shd w:val="clear" w:color="auto" w:fill="auto"/>
        <w:tabs>
          <w:tab w:val="left" w:pos="720"/>
        </w:tabs>
        <w:spacing w:before="0" w:after="0" w:line="240" w:lineRule="auto"/>
        <w:rPr>
          <w:b/>
          <w:bCs/>
          <w:sz w:val="24"/>
          <w:szCs w:val="24"/>
          <w:lang w:val="uk-UA"/>
        </w:rPr>
      </w:pPr>
      <w:r>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00355F6A" w:rsidRPr="00380211">
        <w:rPr>
          <w:b/>
          <w:bCs/>
          <w:sz w:val="24"/>
          <w:szCs w:val="24"/>
          <w:lang w:val="uk-UA"/>
        </w:rPr>
        <w:t xml:space="preserve"> </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Одержувач:</w:t>
      </w:r>
      <w:r w:rsidRPr="00380211">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 xml:space="preserve">Рахунок </w:t>
      </w:r>
      <w:r w:rsidRPr="00380211">
        <w:rPr>
          <w:color w:val="FF0000"/>
          <w:sz w:val="24"/>
          <w:szCs w:val="24"/>
        </w:rPr>
        <w:t>UA</w:t>
      </w:r>
      <w:r w:rsidRPr="00380211">
        <w:rPr>
          <w:color w:val="FF0000"/>
          <w:sz w:val="24"/>
          <w:szCs w:val="24"/>
          <w:lang w:val="uk-UA"/>
        </w:rPr>
        <w:t>118201720355569001001157855</w:t>
      </w:r>
      <w:r w:rsidRPr="00380211">
        <w:rPr>
          <w:spacing w:val="0"/>
          <w:sz w:val="24"/>
          <w:szCs w:val="24"/>
          <w:lang w:val="uk-UA"/>
        </w:rPr>
        <w:t xml:space="preserve"> (для перерахування реєстраційного внеску)</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Банк одержувача:</w:t>
      </w:r>
      <w:r w:rsidRPr="00380211">
        <w:rPr>
          <w:spacing w:val="0"/>
          <w:sz w:val="24"/>
          <w:szCs w:val="24"/>
          <w:lang w:val="uk-UA"/>
        </w:rPr>
        <w:t xml:space="preserve"> </w:t>
      </w:r>
      <w:r w:rsidRPr="00380211">
        <w:rPr>
          <w:spacing w:val="0"/>
          <w:sz w:val="24"/>
          <w:szCs w:val="24"/>
          <w:u w:val="single"/>
          <w:lang w:val="uk-UA"/>
        </w:rPr>
        <w:t>ДКСУ м. Київ, вул. Бастіонна, 6</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 xml:space="preserve">МФО  </w:t>
      </w:r>
      <w:r w:rsidRPr="00380211">
        <w:rPr>
          <w:spacing w:val="0"/>
          <w:sz w:val="24"/>
          <w:szCs w:val="24"/>
          <w:u w:val="single"/>
          <w:lang w:val="uk-UA"/>
        </w:rPr>
        <w:t>820172</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Код ЄДРПОУ</w:t>
      </w:r>
      <w:r w:rsidRPr="00380211">
        <w:rPr>
          <w:spacing w:val="0"/>
          <w:sz w:val="24"/>
          <w:szCs w:val="24"/>
          <w:lang w:val="uk-UA"/>
        </w:rPr>
        <w:t xml:space="preserve"> </w:t>
      </w:r>
      <w:r w:rsidRPr="00380211">
        <w:rPr>
          <w:spacing w:val="0"/>
          <w:sz w:val="24"/>
          <w:szCs w:val="24"/>
          <w:u w:val="single"/>
          <w:lang w:val="uk-UA"/>
        </w:rPr>
        <w:t>42899921</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Одержувач:</w:t>
      </w:r>
      <w:r w:rsidRPr="00380211">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Рахунок</w:t>
      </w:r>
      <w:r w:rsidRPr="00380211">
        <w:rPr>
          <w:spacing w:val="0"/>
          <w:sz w:val="24"/>
          <w:szCs w:val="24"/>
          <w:lang w:val="uk-UA"/>
        </w:rPr>
        <w:t xml:space="preserve"> </w:t>
      </w:r>
      <w:r w:rsidRPr="00380211">
        <w:rPr>
          <w:color w:val="FF0000"/>
          <w:sz w:val="24"/>
          <w:szCs w:val="24"/>
        </w:rPr>
        <w:t>UA</w:t>
      </w:r>
      <w:r w:rsidRPr="00380211">
        <w:rPr>
          <w:color w:val="FF0000"/>
          <w:sz w:val="24"/>
          <w:szCs w:val="24"/>
          <w:lang w:val="uk-UA"/>
        </w:rPr>
        <w:t>868201720355269001000157855</w:t>
      </w:r>
      <w:r w:rsidRPr="00380211">
        <w:rPr>
          <w:spacing w:val="0"/>
          <w:sz w:val="24"/>
          <w:szCs w:val="24"/>
          <w:lang w:val="uk-UA"/>
        </w:rPr>
        <w:t xml:space="preserve"> (для перерахування гарантійного внеску)</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Банк одержувача:</w:t>
      </w:r>
      <w:r w:rsidRPr="00380211">
        <w:rPr>
          <w:spacing w:val="0"/>
          <w:sz w:val="24"/>
          <w:szCs w:val="24"/>
          <w:lang w:val="uk-UA"/>
        </w:rPr>
        <w:t xml:space="preserve"> </w:t>
      </w:r>
      <w:r w:rsidRPr="00380211">
        <w:rPr>
          <w:spacing w:val="0"/>
          <w:sz w:val="24"/>
          <w:szCs w:val="24"/>
          <w:u w:val="single"/>
          <w:lang w:val="uk-UA"/>
        </w:rPr>
        <w:t>ДКСУ м. Київ вул. Бастіонна, 6</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 xml:space="preserve">МФО  </w:t>
      </w:r>
      <w:r w:rsidRPr="00380211">
        <w:rPr>
          <w:spacing w:val="0"/>
          <w:sz w:val="24"/>
          <w:szCs w:val="24"/>
          <w:lang w:val="uk-UA"/>
        </w:rPr>
        <w:t xml:space="preserve"> </w:t>
      </w:r>
      <w:r w:rsidRPr="00380211">
        <w:rPr>
          <w:spacing w:val="0"/>
          <w:sz w:val="24"/>
          <w:szCs w:val="24"/>
          <w:u w:val="single"/>
          <w:lang w:val="uk-UA"/>
        </w:rPr>
        <w:t>820172</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Код ЄДРПОУ</w:t>
      </w:r>
      <w:r w:rsidRPr="00380211">
        <w:rPr>
          <w:spacing w:val="0"/>
          <w:sz w:val="24"/>
          <w:szCs w:val="24"/>
          <w:lang w:val="uk-UA"/>
        </w:rPr>
        <w:t xml:space="preserve"> </w:t>
      </w:r>
      <w:r w:rsidRPr="00380211">
        <w:rPr>
          <w:spacing w:val="0"/>
          <w:sz w:val="24"/>
          <w:szCs w:val="24"/>
          <w:u w:val="single"/>
          <w:lang w:val="uk-UA"/>
        </w:rPr>
        <w:t>42899921</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Одержувач:</w:t>
      </w:r>
      <w:r w:rsidRPr="00380211">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 xml:space="preserve">Рахунок </w:t>
      </w:r>
      <w:r w:rsidRPr="00380211">
        <w:rPr>
          <w:color w:val="FF0000"/>
          <w:sz w:val="24"/>
          <w:szCs w:val="24"/>
        </w:rPr>
        <w:t>UA</w:t>
      </w:r>
      <w:r w:rsidRPr="00380211">
        <w:rPr>
          <w:color w:val="FF0000"/>
          <w:sz w:val="24"/>
          <w:szCs w:val="24"/>
          <w:lang w:val="uk-UA"/>
        </w:rPr>
        <w:t>118201720355569001001157855</w:t>
      </w:r>
      <w:r w:rsidRPr="00380211">
        <w:rPr>
          <w:spacing w:val="0"/>
          <w:sz w:val="24"/>
          <w:szCs w:val="24"/>
          <w:lang w:val="uk-UA"/>
        </w:rPr>
        <w:t xml:space="preserve"> (для проведення розрахунків за придбаний об’єкт)</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Банк одержувача:</w:t>
      </w:r>
      <w:r w:rsidRPr="00380211">
        <w:rPr>
          <w:spacing w:val="0"/>
          <w:sz w:val="24"/>
          <w:szCs w:val="24"/>
          <w:lang w:val="uk-UA"/>
        </w:rPr>
        <w:t xml:space="preserve"> </w:t>
      </w:r>
      <w:r w:rsidRPr="00380211">
        <w:rPr>
          <w:spacing w:val="0"/>
          <w:sz w:val="24"/>
          <w:szCs w:val="24"/>
          <w:u w:val="single"/>
          <w:lang w:val="uk-UA"/>
        </w:rPr>
        <w:t>ДКСУ м. Київ, вул. Бастіонна, 6</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 xml:space="preserve">МФО  </w:t>
      </w:r>
      <w:r w:rsidRPr="00380211">
        <w:rPr>
          <w:spacing w:val="0"/>
          <w:sz w:val="24"/>
          <w:szCs w:val="24"/>
          <w:u w:val="single"/>
          <w:lang w:val="uk-UA"/>
        </w:rPr>
        <w:t>820172</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Код ЄДРПОУ</w:t>
      </w:r>
      <w:r w:rsidRPr="00380211">
        <w:rPr>
          <w:spacing w:val="0"/>
          <w:sz w:val="24"/>
          <w:szCs w:val="24"/>
          <w:lang w:val="uk-UA"/>
        </w:rPr>
        <w:t xml:space="preserve"> </w:t>
      </w:r>
      <w:r w:rsidRPr="00380211">
        <w:rPr>
          <w:spacing w:val="0"/>
          <w:sz w:val="24"/>
          <w:szCs w:val="24"/>
          <w:u w:val="single"/>
          <w:lang w:val="uk-UA"/>
        </w:rPr>
        <w:t>42899921</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spacing w:val="0"/>
          <w:sz w:val="24"/>
          <w:szCs w:val="24"/>
          <w:lang w:val="uk-UA"/>
        </w:rPr>
        <w:t>Призначення платежу: (обов’язково вказати за що та від якого об’єкта надійшли кошти).</w:t>
      </w:r>
    </w:p>
    <w:p w:rsidR="00FC7298" w:rsidRDefault="00355F6A" w:rsidP="003A50C5">
      <w:pPr>
        <w:pStyle w:val="31"/>
        <w:shd w:val="clear" w:color="auto" w:fill="auto"/>
        <w:tabs>
          <w:tab w:val="left" w:pos="720"/>
        </w:tabs>
        <w:spacing w:before="0" w:after="0" w:line="240" w:lineRule="auto"/>
        <w:rPr>
          <w:color w:val="3366FF"/>
          <w:sz w:val="24"/>
          <w:szCs w:val="24"/>
          <w:lang w:val="ru-RU"/>
        </w:rPr>
      </w:pPr>
      <w:r w:rsidRPr="00380211">
        <w:rPr>
          <w:b/>
          <w:bCs/>
          <w:spacing w:val="0"/>
          <w:sz w:val="24"/>
          <w:szCs w:val="24"/>
          <w:lang w:val="uk-UA"/>
        </w:rPr>
        <w:t xml:space="preserve">Реквізити рахунків операторів електронних майданчиків, відкритих для сплати покупцями гарантійних та реєстраційних внесків </w:t>
      </w:r>
      <w:r w:rsidRPr="00380211">
        <w:rPr>
          <w:spacing w:val="0"/>
          <w:sz w:val="24"/>
          <w:szCs w:val="24"/>
          <w:lang w:val="uk-UA"/>
        </w:rPr>
        <w:t>розміщені на сайті:</w:t>
      </w:r>
      <w:r w:rsidRPr="00380211">
        <w:rPr>
          <w:sz w:val="24"/>
          <w:szCs w:val="24"/>
          <w:lang w:val="ru-RU"/>
        </w:rPr>
        <w:t xml:space="preserve"> </w:t>
      </w:r>
      <w:hyperlink r:id="rId5" w:history="1">
        <w:r w:rsidR="0064598C" w:rsidRPr="008D2594">
          <w:rPr>
            <w:rStyle w:val="a3"/>
            <w:sz w:val="24"/>
            <w:szCs w:val="24"/>
          </w:rPr>
          <w:t>https</w:t>
        </w:r>
        <w:r w:rsidR="0064598C" w:rsidRPr="008D2594">
          <w:rPr>
            <w:rStyle w:val="a3"/>
            <w:sz w:val="24"/>
            <w:szCs w:val="24"/>
            <w:lang w:val="ru-RU"/>
          </w:rPr>
          <w:t>://</w:t>
        </w:r>
        <w:proofErr w:type="spellStart"/>
        <w:r w:rsidR="0064598C" w:rsidRPr="008D2594">
          <w:rPr>
            <w:rStyle w:val="a3"/>
            <w:sz w:val="24"/>
            <w:szCs w:val="24"/>
          </w:rPr>
          <w:t>prozorro</w:t>
        </w:r>
        <w:proofErr w:type="spellEnd"/>
        <w:r w:rsidR="0064598C" w:rsidRPr="008D2594">
          <w:rPr>
            <w:rStyle w:val="a3"/>
            <w:sz w:val="24"/>
            <w:szCs w:val="24"/>
            <w:lang w:val="ru-RU"/>
          </w:rPr>
          <w:t>.</w:t>
        </w:r>
        <w:r w:rsidR="0064598C" w:rsidRPr="008D2594">
          <w:rPr>
            <w:rStyle w:val="a3"/>
            <w:sz w:val="24"/>
            <w:szCs w:val="24"/>
          </w:rPr>
          <w:t>sale</w:t>
        </w:r>
        <w:r w:rsidR="0064598C" w:rsidRPr="008D2594">
          <w:rPr>
            <w:rStyle w:val="a3"/>
            <w:sz w:val="24"/>
            <w:szCs w:val="24"/>
            <w:lang w:val="ru-RU"/>
          </w:rPr>
          <w:t>/</w:t>
        </w:r>
        <w:r w:rsidR="0064598C" w:rsidRPr="008D2594">
          <w:rPr>
            <w:rStyle w:val="a3"/>
            <w:sz w:val="24"/>
            <w:szCs w:val="24"/>
          </w:rPr>
          <w:t>info</w:t>
        </w:r>
        <w:r w:rsidR="0064598C" w:rsidRPr="008D2594">
          <w:rPr>
            <w:rStyle w:val="a3"/>
            <w:sz w:val="24"/>
            <w:szCs w:val="24"/>
            <w:lang w:val="ru-RU"/>
          </w:rPr>
          <w:t>/</w:t>
        </w:r>
        <w:proofErr w:type="spellStart"/>
        <w:r w:rsidR="0064598C" w:rsidRPr="008D2594">
          <w:rPr>
            <w:rStyle w:val="a3"/>
            <w:sz w:val="24"/>
            <w:szCs w:val="24"/>
          </w:rPr>
          <w:t>elektronni</w:t>
        </w:r>
        <w:proofErr w:type="spellEnd"/>
        <w:r w:rsidR="0064598C" w:rsidRPr="008D2594">
          <w:rPr>
            <w:rStyle w:val="a3"/>
            <w:sz w:val="24"/>
            <w:szCs w:val="24"/>
            <w:lang w:val="ru-RU"/>
          </w:rPr>
          <w:t>-</w:t>
        </w:r>
        <w:proofErr w:type="spellStart"/>
        <w:r w:rsidR="0064598C" w:rsidRPr="008D2594">
          <w:rPr>
            <w:rStyle w:val="a3"/>
            <w:sz w:val="24"/>
            <w:szCs w:val="24"/>
          </w:rPr>
          <w:t>majdanchiki</w:t>
        </w:r>
        <w:proofErr w:type="spellEnd"/>
        <w:r w:rsidR="0064598C" w:rsidRPr="008D2594">
          <w:rPr>
            <w:rStyle w:val="a3"/>
            <w:sz w:val="24"/>
            <w:szCs w:val="24"/>
            <w:lang w:val="ru-RU"/>
          </w:rPr>
          <w:t>-</w:t>
        </w:r>
        <w:proofErr w:type="spellStart"/>
        <w:r w:rsidR="0064598C" w:rsidRPr="008D2594">
          <w:rPr>
            <w:rStyle w:val="a3"/>
            <w:sz w:val="24"/>
            <w:szCs w:val="24"/>
          </w:rPr>
          <w:t>ets</w:t>
        </w:r>
        <w:proofErr w:type="spellEnd"/>
        <w:r w:rsidR="0064598C" w:rsidRPr="008D2594">
          <w:rPr>
            <w:rStyle w:val="a3"/>
            <w:sz w:val="24"/>
            <w:szCs w:val="24"/>
            <w:lang w:val="ru-RU"/>
          </w:rPr>
          <w:t>-</w:t>
        </w:r>
        <w:proofErr w:type="spellStart"/>
        <w:r w:rsidR="0064598C" w:rsidRPr="008D2594">
          <w:rPr>
            <w:rStyle w:val="a3"/>
            <w:sz w:val="24"/>
            <w:szCs w:val="24"/>
          </w:rPr>
          <w:t>prozorroprodazhi</w:t>
        </w:r>
        <w:proofErr w:type="spellEnd"/>
        <w:r w:rsidR="0064598C" w:rsidRPr="008D2594">
          <w:rPr>
            <w:rStyle w:val="a3"/>
            <w:sz w:val="24"/>
            <w:szCs w:val="24"/>
            <w:lang w:val="ru-RU"/>
          </w:rPr>
          <w:t>-</w:t>
        </w:r>
        <w:proofErr w:type="spellStart"/>
        <w:r w:rsidR="0064598C" w:rsidRPr="008D2594">
          <w:rPr>
            <w:rStyle w:val="a3"/>
            <w:sz w:val="24"/>
            <w:szCs w:val="24"/>
          </w:rPr>
          <w:t>cbd</w:t>
        </w:r>
        <w:proofErr w:type="spellEnd"/>
        <w:r w:rsidR="0064598C" w:rsidRPr="008D2594">
          <w:rPr>
            <w:rStyle w:val="a3"/>
            <w:sz w:val="24"/>
            <w:szCs w:val="24"/>
            <w:lang w:val="ru-RU"/>
          </w:rPr>
          <w:t>2</w:t>
        </w:r>
      </w:hyperlink>
    </w:p>
    <w:p w:rsidR="0064598C" w:rsidRPr="003A50C5" w:rsidRDefault="0064598C" w:rsidP="003A50C5">
      <w:pPr>
        <w:pStyle w:val="31"/>
        <w:shd w:val="clear" w:color="auto" w:fill="auto"/>
        <w:tabs>
          <w:tab w:val="left" w:pos="720"/>
        </w:tabs>
        <w:spacing w:before="0" w:after="0" w:line="240" w:lineRule="auto"/>
        <w:rPr>
          <w:sz w:val="24"/>
          <w:szCs w:val="24"/>
          <w:lang w:val="ru-RU"/>
        </w:rPr>
      </w:pPr>
    </w:p>
    <w:p w:rsidR="00344E27" w:rsidRPr="00BE6F31" w:rsidRDefault="00BE6F31" w:rsidP="007A5D22">
      <w:pPr>
        <w:pStyle w:val="31"/>
        <w:tabs>
          <w:tab w:val="left" w:pos="720"/>
        </w:tabs>
        <w:spacing w:before="0" w:after="0"/>
        <w:rPr>
          <w:b/>
          <w:spacing w:val="0"/>
          <w:sz w:val="24"/>
          <w:szCs w:val="24"/>
          <w:lang w:val="uk-UA"/>
        </w:rPr>
      </w:pPr>
      <w:r w:rsidRPr="00BE6F31">
        <w:rPr>
          <w:b/>
          <w:spacing w:val="0"/>
          <w:sz w:val="24"/>
          <w:szCs w:val="24"/>
          <w:lang w:val="uk-UA"/>
        </w:rPr>
        <w:lastRenderedPageBreak/>
        <w:t>Інші відомості:</w:t>
      </w:r>
    </w:p>
    <w:p w:rsidR="00BE6F31" w:rsidRPr="00BE6F31" w:rsidRDefault="00BE6F31" w:rsidP="00BE6F31">
      <w:pPr>
        <w:pStyle w:val="31"/>
        <w:tabs>
          <w:tab w:val="left" w:pos="720"/>
        </w:tabs>
        <w:spacing w:before="0" w:after="0"/>
        <w:rPr>
          <w:spacing w:val="0"/>
          <w:sz w:val="24"/>
          <w:szCs w:val="24"/>
          <w:lang w:val="uk-UA"/>
        </w:rPr>
      </w:pPr>
      <w:r>
        <w:rPr>
          <w:spacing w:val="0"/>
          <w:sz w:val="24"/>
          <w:szCs w:val="24"/>
          <w:lang w:val="uk-UA"/>
        </w:rPr>
        <w:t xml:space="preserve">- </w:t>
      </w:r>
      <w:r w:rsidRPr="00BE6F31">
        <w:rPr>
          <w:spacing w:val="0"/>
          <w:sz w:val="24"/>
          <w:szCs w:val="24"/>
          <w:lang w:val="uk-UA"/>
        </w:rPr>
        <w:t xml:space="preserve">повна сплата переможцем аукціону вартості об'єкта </w:t>
      </w:r>
      <w:r>
        <w:rPr>
          <w:spacing w:val="0"/>
          <w:sz w:val="24"/>
          <w:szCs w:val="24"/>
          <w:lang w:val="uk-UA"/>
        </w:rPr>
        <w:t xml:space="preserve">здійснюється </w:t>
      </w:r>
      <w:r w:rsidRPr="00BE6F31">
        <w:rPr>
          <w:spacing w:val="0"/>
          <w:sz w:val="24"/>
          <w:szCs w:val="24"/>
          <w:lang w:val="uk-UA"/>
        </w:rPr>
        <w:t>протягом 30 днів з дня укладення договору купівлі-продажу (стаття 24 Закону України "Про приватизацію державного і комунального майна);</w:t>
      </w:r>
    </w:p>
    <w:p w:rsidR="007A5D22" w:rsidRPr="00BE6F31" w:rsidRDefault="00BE6F31" w:rsidP="00BE6F31">
      <w:pPr>
        <w:pStyle w:val="31"/>
        <w:tabs>
          <w:tab w:val="left" w:pos="720"/>
        </w:tabs>
        <w:spacing w:before="0" w:after="0"/>
        <w:rPr>
          <w:spacing w:val="0"/>
          <w:sz w:val="24"/>
          <w:szCs w:val="24"/>
          <w:lang w:val="uk-UA"/>
        </w:rPr>
      </w:pPr>
      <w:r w:rsidRPr="00BE6F31">
        <w:rPr>
          <w:spacing w:val="0"/>
          <w:sz w:val="24"/>
          <w:szCs w:val="24"/>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355F6A" w:rsidRPr="00380211" w:rsidRDefault="00355F6A" w:rsidP="007A5D22">
      <w:pPr>
        <w:pStyle w:val="21"/>
        <w:tabs>
          <w:tab w:val="left" w:pos="1080"/>
        </w:tabs>
        <w:spacing w:after="0" w:line="240" w:lineRule="auto"/>
        <w:jc w:val="both"/>
        <w:rPr>
          <w:b/>
          <w:bCs/>
          <w:sz w:val="24"/>
          <w:szCs w:val="24"/>
          <w:lang w:val="uk-UA"/>
        </w:rPr>
      </w:pPr>
      <w:r w:rsidRPr="00380211">
        <w:rPr>
          <w:b/>
          <w:bCs/>
          <w:sz w:val="24"/>
          <w:szCs w:val="24"/>
          <w:lang w:val="uk-UA"/>
        </w:rPr>
        <w:t>Час і місце проведення огляду об’єкта:</w:t>
      </w:r>
      <w:r w:rsidRPr="00380211">
        <w:rPr>
          <w:sz w:val="24"/>
          <w:szCs w:val="24"/>
          <w:lang w:val="uk-UA"/>
        </w:rPr>
        <w:t xml:space="preserve"> огляд об’єкта можна здійснити в робочі дні за місцем його розташування з 8.00 до 17.00, в п’ятницю – з 8.00 до 15.45.</w:t>
      </w:r>
    </w:p>
    <w:p w:rsidR="00355F6A" w:rsidRPr="0064598C" w:rsidRDefault="00355F6A" w:rsidP="007A5D22">
      <w:pPr>
        <w:pStyle w:val="21"/>
        <w:tabs>
          <w:tab w:val="left" w:pos="1080"/>
        </w:tabs>
        <w:spacing w:after="0" w:line="240" w:lineRule="auto"/>
        <w:jc w:val="both"/>
        <w:rPr>
          <w:sz w:val="26"/>
          <w:szCs w:val="26"/>
          <w:lang w:val="uk-UA"/>
        </w:rPr>
      </w:pPr>
      <w:r w:rsidRPr="00380211">
        <w:rPr>
          <w:b/>
          <w:bCs/>
          <w:sz w:val="24"/>
          <w:szCs w:val="24"/>
          <w:lang w:val="uk-UA"/>
        </w:rPr>
        <w:t>Назва організатора аукціону, адреса, номер телефону, час роботи служби  організації аукціону:</w:t>
      </w:r>
      <w:r w:rsidRPr="00380211">
        <w:rPr>
          <w:sz w:val="24"/>
          <w:szCs w:val="24"/>
          <w:lang w:val="uk-UA"/>
        </w:rPr>
        <w:t xml:space="preserve"> Управління забезпечення реалізації повноважень у Волинській області РВ ФДМУ по Львівській, Закарпатській та Волинській областях, за адресою: 43027, Волинська обл.,  </w:t>
      </w:r>
      <w:proofErr w:type="spellStart"/>
      <w:r w:rsidRPr="00380211">
        <w:rPr>
          <w:sz w:val="24"/>
          <w:szCs w:val="24"/>
          <w:lang w:val="uk-UA"/>
        </w:rPr>
        <w:t>м.Луцьк</w:t>
      </w:r>
      <w:proofErr w:type="spellEnd"/>
      <w:r w:rsidRPr="00380211">
        <w:rPr>
          <w:sz w:val="24"/>
          <w:szCs w:val="24"/>
          <w:lang w:val="uk-UA"/>
        </w:rPr>
        <w:t xml:space="preserve">, Київський майдан, 9, тел.: 24-00-57, час роботи з 8.00 до 17.00, в п’ятницю – з 8.00 до 15.45. Контактна особа: </w:t>
      </w:r>
      <w:proofErr w:type="spellStart"/>
      <w:r w:rsidRPr="00380211">
        <w:rPr>
          <w:sz w:val="24"/>
          <w:szCs w:val="24"/>
          <w:lang w:val="uk-UA"/>
        </w:rPr>
        <w:t>Кизицька</w:t>
      </w:r>
      <w:proofErr w:type="spellEnd"/>
      <w:r w:rsidRPr="00380211">
        <w:rPr>
          <w:sz w:val="24"/>
          <w:szCs w:val="24"/>
          <w:lang w:val="uk-UA"/>
        </w:rPr>
        <w:t xml:space="preserve"> Наталія Володимирівна, тел. (0332) 240057, адреса електронної пошти: </w:t>
      </w:r>
      <w:hyperlink r:id="rId6" w:history="1">
        <w:r w:rsidRPr="00380211">
          <w:rPr>
            <w:rStyle w:val="a3"/>
            <w:sz w:val="24"/>
            <w:szCs w:val="24"/>
            <w:lang w:val="uk-UA"/>
          </w:rPr>
          <w:t>ocenka_07@spfu</w:t>
        </w:r>
        <w:r w:rsidRPr="00380211">
          <w:rPr>
            <w:rStyle w:val="a3"/>
            <w:sz w:val="24"/>
            <w:szCs w:val="24"/>
          </w:rPr>
          <w:t>.</w:t>
        </w:r>
        <w:r w:rsidRPr="00380211">
          <w:rPr>
            <w:rStyle w:val="a3"/>
            <w:sz w:val="24"/>
            <w:szCs w:val="24"/>
            <w:lang w:val="uk-UA"/>
          </w:rPr>
          <w:t>gov.ua</w:t>
        </w:r>
      </w:hyperlink>
      <w:r w:rsidRPr="00380211">
        <w:rPr>
          <w:sz w:val="24"/>
          <w:szCs w:val="24"/>
          <w:lang w:val="uk-UA"/>
        </w:rPr>
        <w:t>.</w:t>
      </w:r>
      <w:r w:rsidRPr="00380211">
        <w:rPr>
          <w:sz w:val="24"/>
          <w:szCs w:val="24"/>
        </w:rPr>
        <w:t xml:space="preserve"> </w:t>
      </w:r>
      <w:r w:rsidR="0064598C" w:rsidRPr="00010797">
        <w:rPr>
          <w:sz w:val="24"/>
          <w:szCs w:val="24"/>
          <w:lang w:val="uk-UA"/>
        </w:rPr>
        <w:t>Петрук Олег Леонідович</w:t>
      </w:r>
      <w:r w:rsidR="0064598C">
        <w:rPr>
          <w:sz w:val="26"/>
          <w:szCs w:val="26"/>
          <w:lang w:val="uk-UA"/>
        </w:rPr>
        <w:t xml:space="preserve">, </w:t>
      </w:r>
      <w:r w:rsidR="0064598C" w:rsidRPr="00010797">
        <w:rPr>
          <w:sz w:val="24"/>
          <w:szCs w:val="24"/>
          <w:lang w:val="uk-UA"/>
        </w:rPr>
        <w:t>тел. (0332) 770913</w:t>
      </w:r>
      <w:r w:rsidR="0064598C">
        <w:rPr>
          <w:sz w:val="26"/>
          <w:szCs w:val="26"/>
          <w:lang w:val="uk-UA"/>
        </w:rPr>
        <w:t>.</w:t>
      </w:r>
    </w:p>
    <w:p w:rsidR="00355F6A" w:rsidRDefault="00355F6A" w:rsidP="007A5D22">
      <w:pPr>
        <w:pStyle w:val="21"/>
        <w:tabs>
          <w:tab w:val="left" w:pos="1080"/>
        </w:tabs>
        <w:spacing w:after="0" w:line="240" w:lineRule="auto"/>
        <w:jc w:val="both"/>
        <w:rPr>
          <w:sz w:val="24"/>
          <w:szCs w:val="24"/>
          <w:u w:val="single"/>
          <w:lang w:val="uk-UA"/>
        </w:rPr>
      </w:pPr>
      <w:r w:rsidRPr="00380211">
        <w:rPr>
          <w:b/>
          <w:bCs/>
          <w:sz w:val="24"/>
          <w:szCs w:val="24"/>
          <w:lang w:val="uk-UA"/>
        </w:rPr>
        <w:t xml:space="preserve">Адреса </w:t>
      </w:r>
      <w:proofErr w:type="spellStart"/>
      <w:r w:rsidRPr="00380211">
        <w:rPr>
          <w:b/>
          <w:bCs/>
          <w:sz w:val="24"/>
          <w:szCs w:val="24"/>
          <w:lang w:val="uk-UA"/>
        </w:rPr>
        <w:t>веб-сайту</w:t>
      </w:r>
      <w:proofErr w:type="spellEnd"/>
      <w:r w:rsidRPr="00380211">
        <w:rPr>
          <w:b/>
          <w:bCs/>
          <w:sz w:val="24"/>
          <w:szCs w:val="24"/>
          <w:lang w:val="uk-UA"/>
        </w:rPr>
        <w:t xml:space="preserve"> організатора аукціону:</w:t>
      </w:r>
      <w:r w:rsidRPr="00380211">
        <w:rPr>
          <w:sz w:val="24"/>
          <w:szCs w:val="24"/>
          <w:lang w:val="uk-UA"/>
        </w:rPr>
        <w:t xml:space="preserve"> </w:t>
      </w:r>
      <w:hyperlink r:id="rId7" w:history="1">
        <w:r w:rsidRPr="00380211">
          <w:rPr>
            <w:rStyle w:val="a3"/>
            <w:sz w:val="24"/>
            <w:szCs w:val="24"/>
            <w:lang w:val="en-US"/>
          </w:rPr>
          <w:t>volyn</w:t>
        </w:r>
        <w:r w:rsidRPr="00380211">
          <w:rPr>
            <w:rStyle w:val="a3"/>
            <w:sz w:val="24"/>
            <w:szCs w:val="24"/>
          </w:rPr>
          <w:t>@</w:t>
        </w:r>
        <w:r w:rsidRPr="00380211">
          <w:rPr>
            <w:rStyle w:val="a3"/>
            <w:sz w:val="24"/>
            <w:szCs w:val="24"/>
            <w:lang w:val="en-US"/>
          </w:rPr>
          <w:t>spfu</w:t>
        </w:r>
        <w:r w:rsidRPr="00380211">
          <w:rPr>
            <w:rStyle w:val="a3"/>
            <w:sz w:val="24"/>
            <w:szCs w:val="24"/>
          </w:rPr>
          <w:t>.</w:t>
        </w:r>
        <w:r w:rsidRPr="00380211">
          <w:rPr>
            <w:rStyle w:val="a3"/>
            <w:sz w:val="24"/>
            <w:szCs w:val="24"/>
            <w:lang w:val="en-US"/>
          </w:rPr>
          <w:t>gov</w:t>
        </w:r>
        <w:r w:rsidRPr="00380211">
          <w:rPr>
            <w:rStyle w:val="a3"/>
            <w:sz w:val="24"/>
            <w:szCs w:val="24"/>
          </w:rPr>
          <w:t>.</w:t>
        </w:r>
        <w:r w:rsidRPr="00380211">
          <w:rPr>
            <w:rStyle w:val="a3"/>
            <w:sz w:val="24"/>
            <w:szCs w:val="24"/>
            <w:lang w:val="en-US"/>
          </w:rPr>
          <w:t>ua</w:t>
        </w:r>
      </w:hyperlink>
      <w:r w:rsidRPr="00380211">
        <w:rPr>
          <w:sz w:val="24"/>
          <w:szCs w:val="24"/>
          <w:u w:val="single"/>
          <w:lang w:val="uk-UA"/>
        </w:rPr>
        <w:t>.</w:t>
      </w:r>
    </w:p>
    <w:p w:rsidR="002C0AA8" w:rsidRPr="00380211" w:rsidRDefault="002C0AA8" w:rsidP="002C0AA8">
      <w:pPr>
        <w:pStyle w:val="21"/>
        <w:tabs>
          <w:tab w:val="left" w:pos="1080"/>
        </w:tabs>
        <w:spacing w:after="0" w:line="240" w:lineRule="auto"/>
        <w:ind w:firstLine="567"/>
        <w:jc w:val="both"/>
        <w:rPr>
          <w:sz w:val="24"/>
          <w:szCs w:val="24"/>
          <w:u w:val="single"/>
          <w:lang w:val="uk-UA"/>
        </w:rPr>
      </w:pPr>
    </w:p>
    <w:p w:rsidR="002C0AA8" w:rsidRPr="007A5D22" w:rsidRDefault="00355F6A" w:rsidP="007A5D22">
      <w:pPr>
        <w:pStyle w:val="21"/>
        <w:numPr>
          <w:ilvl w:val="0"/>
          <w:numId w:val="12"/>
        </w:numPr>
        <w:tabs>
          <w:tab w:val="left" w:pos="1080"/>
        </w:tabs>
        <w:spacing w:after="0" w:line="240" w:lineRule="auto"/>
        <w:jc w:val="both"/>
        <w:rPr>
          <w:b/>
          <w:bCs/>
          <w:sz w:val="24"/>
          <w:szCs w:val="24"/>
          <w:lang w:val="uk-UA"/>
        </w:rPr>
      </w:pPr>
      <w:r w:rsidRPr="00380211">
        <w:rPr>
          <w:b/>
          <w:bCs/>
          <w:sz w:val="24"/>
          <w:szCs w:val="24"/>
          <w:lang w:val="uk-UA"/>
        </w:rPr>
        <w:t>Технічні реквізити інформаційного повідомлення</w:t>
      </w:r>
    </w:p>
    <w:p w:rsidR="00355F6A" w:rsidRPr="00010797" w:rsidRDefault="006C64D8" w:rsidP="007A5D22">
      <w:pPr>
        <w:pStyle w:val="21"/>
        <w:tabs>
          <w:tab w:val="left" w:pos="1080"/>
        </w:tabs>
        <w:spacing w:after="0" w:line="240" w:lineRule="auto"/>
        <w:jc w:val="both"/>
        <w:rPr>
          <w:sz w:val="24"/>
          <w:szCs w:val="24"/>
          <w:lang w:val="uk-UA"/>
        </w:rPr>
      </w:pPr>
      <w:r w:rsidRPr="006C64D8">
        <w:rPr>
          <w:b/>
          <w:bCs/>
          <w:sz w:val="24"/>
          <w:szCs w:val="24"/>
          <w:lang w:val="uk-UA"/>
        </w:rPr>
        <w:t>Дата і номер наказу</w:t>
      </w:r>
      <w:r w:rsidR="00355F6A" w:rsidRPr="006C64D8">
        <w:rPr>
          <w:b/>
          <w:bCs/>
          <w:sz w:val="24"/>
          <w:szCs w:val="24"/>
          <w:lang w:val="uk-UA"/>
        </w:rPr>
        <w:t xml:space="preserve"> про затвердження умов продажу об’єкта:</w:t>
      </w:r>
      <w:r w:rsidR="00355F6A" w:rsidRPr="00380211">
        <w:rPr>
          <w:b/>
          <w:bCs/>
          <w:sz w:val="24"/>
          <w:szCs w:val="24"/>
          <w:lang w:val="uk-UA"/>
        </w:rPr>
        <w:t xml:space="preserve"> </w:t>
      </w:r>
      <w:r w:rsidR="00355F6A" w:rsidRPr="00380211">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від</w:t>
      </w:r>
      <w:r w:rsidR="0096667D">
        <w:rPr>
          <w:sz w:val="24"/>
          <w:szCs w:val="24"/>
          <w:lang w:val="uk-UA"/>
        </w:rPr>
        <w:t xml:space="preserve"> 12</w:t>
      </w:r>
      <w:r w:rsidR="00010797">
        <w:rPr>
          <w:sz w:val="24"/>
          <w:szCs w:val="24"/>
          <w:lang w:val="uk-UA"/>
        </w:rPr>
        <w:t xml:space="preserve"> </w:t>
      </w:r>
      <w:r w:rsidR="006D1DC2">
        <w:rPr>
          <w:sz w:val="24"/>
          <w:szCs w:val="24"/>
          <w:lang w:val="uk-UA"/>
        </w:rPr>
        <w:t xml:space="preserve">січня 2021 </w:t>
      </w:r>
      <w:r w:rsidR="0022248D" w:rsidRPr="00010797">
        <w:rPr>
          <w:sz w:val="24"/>
          <w:szCs w:val="24"/>
          <w:lang w:val="uk-UA"/>
        </w:rPr>
        <w:t>року</w:t>
      </w:r>
      <w:r w:rsidR="0096667D">
        <w:rPr>
          <w:sz w:val="24"/>
          <w:szCs w:val="24"/>
          <w:lang w:val="uk-UA"/>
        </w:rPr>
        <w:t xml:space="preserve"> №24</w:t>
      </w:r>
      <w:r w:rsidR="00010797">
        <w:rPr>
          <w:sz w:val="24"/>
          <w:szCs w:val="24"/>
          <w:lang w:val="uk-UA"/>
        </w:rPr>
        <w:t>.</w:t>
      </w:r>
    </w:p>
    <w:p w:rsidR="00355F6A" w:rsidRPr="00B45CAA" w:rsidRDefault="00355F6A" w:rsidP="00D41F42">
      <w:pPr>
        <w:pStyle w:val="21"/>
        <w:tabs>
          <w:tab w:val="left" w:pos="1080"/>
        </w:tabs>
        <w:spacing w:after="0" w:line="240" w:lineRule="auto"/>
        <w:jc w:val="both"/>
        <w:rPr>
          <w:sz w:val="24"/>
          <w:szCs w:val="24"/>
          <w:lang w:val="uk-UA"/>
        </w:rPr>
      </w:pPr>
      <w:r w:rsidRPr="002C0AA8">
        <w:rPr>
          <w:bCs/>
          <w:sz w:val="24"/>
          <w:szCs w:val="24"/>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2C0AA8">
        <w:rPr>
          <w:rFonts w:ascii="Arial" w:hAnsi="Arial" w:cs="Arial"/>
          <w:color w:val="A8AFB5"/>
          <w:sz w:val="24"/>
          <w:szCs w:val="24"/>
          <w:shd w:val="clear" w:color="auto" w:fill="FFFFFF"/>
          <w:lang w:val="uk-UA"/>
        </w:rPr>
        <w:t xml:space="preserve"> </w:t>
      </w:r>
      <w:r w:rsidR="00B45CAA" w:rsidRPr="00B45CAA">
        <w:rPr>
          <w:rFonts w:ascii="Helvetica" w:hAnsi="Helvetica"/>
          <w:color w:val="00B0F0"/>
          <w:sz w:val="20"/>
          <w:szCs w:val="20"/>
          <w:shd w:val="clear" w:color="auto" w:fill="FFFFFF"/>
        </w:rPr>
        <w:t>UA</w:t>
      </w:r>
      <w:r w:rsidR="00B45CAA" w:rsidRPr="00B45CAA">
        <w:rPr>
          <w:rFonts w:ascii="Helvetica" w:hAnsi="Helvetica"/>
          <w:color w:val="00B0F0"/>
          <w:sz w:val="20"/>
          <w:szCs w:val="20"/>
          <w:shd w:val="clear" w:color="auto" w:fill="FFFFFF"/>
          <w:lang w:val="uk-UA"/>
        </w:rPr>
        <w:t>-</w:t>
      </w:r>
      <w:r w:rsidR="00B45CAA" w:rsidRPr="00B45CAA">
        <w:rPr>
          <w:rFonts w:ascii="Helvetica" w:hAnsi="Helvetica"/>
          <w:color w:val="00B0F0"/>
          <w:sz w:val="20"/>
          <w:szCs w:val="20"/>
          <w:shd w:val="clear" w:color="auto" w:fill="FFFFFF"/>
        </w:rPr>
        <w:t>AR</w:t>
      </w:r>
      <w:r w:rsidR="00B45CAA" w:rsidRPr="00B45CAA">
        <w:rPr>
          <w:rFonts w:ascii="Helvetica" w:hAnsi="Helvetica"/>
          <w:color w:val="00B0F0"/>
          <w:sz w:val="20"/>
          <w:szCs w:val="20"/>
          <w:shd w:val="clear" w:color="auto" w:fill="FFFFFF"/>
          <w:lang w:val="uk-UA"/>
        </w:rPr>
        <w:t>-</w:t>
      </w:r>
      <w:r w:rsidR="00B45CAA" w:rsidRPr="00B45CAA">
        <w:rPr>
          <w:rFonts w:ascii="Helvetica" w:hAnsi="Helvetica"/>
          <w:color w:val="00B0F0"/>
          <w:sz w:val="20"/>
          <w:szCs w:val="20"/>
          <w:shd w:val="clear" w:color="auto" w:fill="FFFFFF"/>
        </w:rPr>
        <w:t>P</w:t>
      </w:r>
      <w:r w:rsidR="00B45CAA" w:rsidRPr="00B45CAA">
        <w:rPr>
          <w:rFonts w:ascii="Helvetica" w:hAnsi="Helvetica"/>
          <w:color w:val="00B0F0"/>
          <w:sz w:val="20"/>
          <w:szCs w:val="20"/>
          <w:shd w:val="clear" w:color="auto" w:fill="FFFFFF"/>
          <w:lang w:val="uk-UA"/>
        </w:rPr>
        <w:t>-2020-03-04-000002-2</w:t>
      </w:r>
    </w:p>
    <w:p w:rsidR="005240D3" w:rsidRDefault="00355F6A" w:rsidP="007A5D22">
      <w:pPr>
        <w:pStyle w:val="21"/>
        <w:tabs>
          <w:tab w:val="left" w:pos="1080"/>
        </w:tabs>
        <w:spacing w:after="0" w:line="240" w:lineRule="auto"/>
        <w:jc w:val="both"/>
        <w:rPr>
          <w:b/>
          <w:bCs/>
          <w:sz w:val="24"/>
          <w:szCs w:val="24"/>
          <w:lang w:val="uk-UA"/>
        </w:rPr>
      </w:pPr>
      <w:r w:rsidRPr="00380211">
        <w:rPr>
          <w:b/>
          <w:bCs/>
          <w:sz w:val="24"/>
          <w:szCs w:val="24"/>
          <w:lang w:val="uk-UA"/>
        </w:rPr>
        <w:t xml:space="preserve">Період між </w:t>
      </w:r>
      <w:r w:rsidR="005240D3">
        <w:rPr>
          <w:b/>
          <w:bCs/>
          <w:sz w:val="24"/>
          <w:szCs w:val="24"/>
          <w:lang w:val="uk-UA"/>
        </w:rPr>
        <w:t>аукціонами:</w:t>
      </w:r>
    </w:p>
    <w:p w:rsidR="0045139B" w:rsidRPr="0045139B" w:rsidRDefault="005240D3" w:rsidP="007A5D22">
      <w:pPr>
        <w:pStyle w:val="21"/>
        <w:numPr>
          <w:ilvl w:val="0"/>
          <w:numId w:val="13"/>
        </w:numPr>
        <w:tabs>
          <w:tab w:val="left" w:pos="0"/>
        </w:tabs>
        <w:spacing w:after="0" w:line="240" w:lineRule="auto"/>
        <w:ind w:left="0" w:firstLine="0"/>
        <w:jc w:val="both"/>
        <w:rPr>
          <w:sz w:val="24"/>
          <w:szCs w:val="24"/>
          <w:lang w:val="uk-UA"/>
        </w:rPr>
      </w:pPr>
      <w:r w:rsidRPr="0045139B">
        <w:rPr>
          <w:bCs/>
          <w:sz w:val="24"/>
          <w:szCs w:val="24"/>
          <w:lang w:val="uk-UA"/>
        </w:rPr>
        <w:t xml:space="preserve">аукціон </w:t>
      </w:r>
      <w:r w:rsidR="00571DC9">
        <w:rPr>
          <w:bCs/>
          <w:sz w:val="24"/>
          <w:szCs w:val="24"/>
          <w:lang w:val="uk-UA"/>
        </w:rPr>
        <w:t>з умов</w:t>
      </w:r>
      <w:r w:rsidR="00FB5555">
        <w:rPr>
          <w:bCs/>
          <w:sz w:val="24"/>
          <w:szCs w:val="24"/>
          <w:lang w:val="uk-UA"/>
        </w:rPr>
        <w:t>ами</w:t>
      </w:r>
      <w:r w:rsidRPr="0045139B">
        <w:rPr>
          <w:bCs/>
          <w:sz w:val="24"/>
          <w:szCs w:val="24"/>
          <w:lang w:val="uk-UA"/>
        </w:rPr>
        <w:t xml:space="preserve"> – аукціон</w:t>
      </w:r>
      <w:r w:rsidR="00355F6A" w:rsidRPr="0045139B">
        <w:rPr>
          <w:bCs/>
          <w:sz w:val="24"/>
          <w:szCs w:val="24"/>
          <w:lang w:val="uk-UA"/>
        </w:rPr>
        <w:t xml:space="preserve"> із зниженням стартової ціни</w:t>
      </w:r>
      <w:r w:rsidRPr="0045139B">
        <w:rPr>
          <w:bCs/>
          <w:sz w:val="24"/>
          <w:szCs w:val="24"/>
          <w:lang w:val="uk-UA"/>
        </w:rPr>
        <w:t xml:space="preserve"> 30</w:t>
      </w:r>
      <w:r w:rsidR="0045139B" w:rsidRPr="0045139B">
        <w:rPr>
          <w:bCs/>
          <w:sz w:val="24"/>
          <w:szCs w:val="24"/>
          <w:lang w:val="uk-UA"/>
        </w:rPr>
        <w:t xml:space="preserve"> календарних</w:t>
      </w:r>
      <w:r w:rsidRPr="0045139B">
        <w:rPr>
          <w:bCs/>
          <w:sz w:val="24"/>
          <w:szCs w:val="24"/>
          <w:lang w:val="uk-UA"/>
        </w:rPr>
        <w:t xml:space="preserve"> днів</w:t>
      </w:r>
      <w:r w:rsidR="0045139B" w:rsidRPr="0045139B">
        <w:rPr>
          <w:bCs/>
          <w:sz w:val="24"/>
          <w:szCs w:val="24"/>
          <w:lang w:val="uk-UA"/>
        </w:rPr>
        <w:t>;</w:t>
      </w:r>
    </w:p>
    <w:p w:rsidR="0045139B" w:rsidRPr="0045139B" w:rsidRDefault="0045139B" w:rsidP="007A5D22">
      <w:pPr>
        <w:pStyle w:val="21"/>
        <w:numPr>
          <w:ilvl w:val="0"/>
          <w:numId w:val="13"/>
        </w:numPr>
        <w:tabs>
          <w:tab w:val="left" w:pos="0"/>
        </w:tabs>
        <w:spacing w:after="0" w:line="240" w:lineRule="auto"/>
        <w:ind w:left="0" w:firstLine="0"/>
        <w:jc w:val="both"/>
        <w:rPr>
          <w:b/>
          <w:bCs/>
          <w:sz w:val="24"/>
          <w:szCs w:val="24"/>
          <w:lang w:val="uk-UA"/>
        </w:rPr>
      </w:pPr>
      <w:r w:rsidRPr="0045139B">
        <w:rPr>
          <w:bCs/>
          <w:sz w:val="24"/>
          <w:szCs w:val="24"/>
          <w:lang w:val="uk-UA"/>
        </w:rPr>
        <w:t>аукціон</w:t>
      </w:r>
      <w:r w:rsidR="00355F6A" w:rsidRPr="0045139B">
        <w:rPr>
          <w:bCs/>
          <w:sz w:val="24"/>
          <w:szCs w:val="24"/>
          <w:lang w:val="uk-UA"/>
        </w:rPr>
        <w:t xml:space="preserve"> </w:t>
      </w:r>
      <w:r w:rsidRPr="0045139B">
        <w:rPr>
          <w:bCs/>
          <w:sz w:val="24"/>
          <w:szCs w:val="24"/>
          <w:lang w:val="uk-UA"/>
        </w:rPr>
        <w:t xml:space="preserve">із зниженням стартової ціни – аукціон </w:t>
      </w:r>
      <w:r w:rsidR="00355F6A" w:rsidRPr="0045139B">
        <w:rPr>
          <w:bCs/>
          <w:sz w:val="24"/>
          <w:szCs w:val="24"/>
          <w:lang w:val="uk-UA"/>
        </w:rPr>
        <w:t>за методом покрокового зниження ціни та подаль</w:t>
      </w:r>
      <w:r w:rsidRPr="0045139B">
        <w:rPr>
          <w:bCs/>
          <w:sz w:val="24"/>
          <w:szCs w:val="24"/>
          <w:lang w:val="uk-UA"/>
        </w:rPr>
        <w:t>шого подання цінових пропозицій</w:t>
      </w:r>
      <w:r w:rsidR="00355F6A" w:rsidRPr="0045139B">
        <w:rPr>
          <w:bCs/>
          <w:sz w:val="24"/>
          <w:szCs w:val="24"/>
          <w:lang w:val="uk-UA"/>
        </w:rPr>
        <w:t xml:space="preserve"> </w:t>
      </w:r>
      <w:r w:rsidR="00355F6A" w:rsidRPr="0045139B">
        <w:rPr>
          <w:sz w:val="24"/>
          <w:szCs w:val="24"/>
          <w:lang w:val="uk-UA"/>
        </w:rPr>
        <w:t>30 календарних днів</w:t>
      </w:r>
      <w:r>
        <w:rPr>
          <w:sz w:val="24"/>
          <w:szCs w:val="24"/>
          <w:lang w:val="uk-UA"/>
        </w:rPr>
        <w:t>.</w:t>
      </w:r>
    </w:p>
    <w:p w:rsidR="00355F6A" w:rsidRPr="0045139B" w:rsidRDefault="00355F6A" w:rsidP="007A5D22">
      <w:pPr>
        <w:pStyle w:val="21"/>
        <w:tabs>
          <w:tab w:val="left" w:pos="1080"/>
        </w:tabs>
        <w:spacing w:after="0" w:line="240" w:lineRule="auto"/>
        <w:jc w:val="both"/>
        <w:rPr>
          <w:b/>
          <w:bCs/>
          <w:sz w:val="24"/>
          <w:szCs w:val="24"/>
          <w:lang w:val="uk-UA"/>
        </w:rPr>
      </w:pPr>
      <w:r w:rsidRPr="0045139B">
        <w:rPr>
          <w:b/>
          <w:bCs/>
          <w:sz w:val="24"/>
          <w:szCs w:val="24"/>
          <w:lang w:val="uk-UA"/>
        </w:rPr>
        <w:t>Крок аукціону для кожного із способів продажу:</w:t>
      </w:r>
    </w:p>
    <w:p w:rsidR="00355F6A" w:rsidRPr="00380211" w:rsidRDefault="00355F6A" w:rsidP="00D41F42">
      <w:pPr>
        <w:pStyle w:val="21"/>
        <w:tabs>
          <w:tab w:val="left" w:pos="1080"/>
        </w:tabs>
        <w:spacing w:after="0" w:line="240" w:lineRule="auto"/>
        <w:jc w:val="both"/>
        <w:rPr>
          <w:color w:val="000000"/>
          <w:sz w:val="24"/>
          <w:szCs w:val="24"/>
          <w:lang w:val="uk-UA"/>
        </w:rPr>
      </w:pPr>
      <w:r w:rsidRPr="00380211">
        <w:rPr>
          <w:color w:val="000000"/>
          <w:sz w:val="24"/>
          <w:szCs w:val="24"/>
          <w:lang w:val="uk-UA"/>
        </w:rPr>
        <w:t>продаж на аукціоні</w:t>
      </w:r>
      <w:r w:rsidR="00FB5555">
        <w:rPr>
          <w:color w:val="000000"/>
          <w:sz w:val="24"/>
          <w:szCs w:val="24"/>
          <w:lang w:val="uk-UA"/>
        </w:rPr>
        <w:t xml:space="preserve"> </w:t>
      </w:r>
      <w:r w:rsidR="0045139B">
        <w:rPr>
          <w:color w:val="000000"/>
          <w:sz w:val="24"/>
          <w:szCs w:val="24"/>
          <w:lang w:val="uk-UA"/>
        </w:rPr>
        <w:t>з умов</w:t>
      </w:r>
      <w:r w:rsidR="00FB5555">
        <w:rPr>
          <w:color w:val="000000"/>
          <w:sz w:val="24"/>
          <w:szCs w:val="24"/>
          <w:lang w:val="uk-UA"/>
        </w:rPr>
        <w:t>ами</w:t>
      </w:r>
      <w:r w:rsidRPr="00380211">
        <w:rPr>
          <w:color w:val="000000"/>
          <w:sz w:val="24"/>
          <w:szCs w:val="24"/>
          <w:lang w:val="uk-UA"/>
        </w:rPr>
        <w:t xml:space="preserve">   –  </w:t>
      </w:r>
      <w:r w:rsidR="006D59A3">
        <w:rPr>
          <w:color w:val="FF0000"/>
          <w:sz w:val="24"/>
          <w:szCs w:val="24"/>
          <w:lang w:val="uk-UA"/>
        </w:rPr>
        <w:t>2 668,05</w:t>
      </w:r>
      <w:r w:rsidR="004756EB">
        <w:rPr>
          <w:color w:val="FF0000"/>
          <w:sz w:val="24"/>
          <w:szCs w:val="24"/>
          <w:lang w:val="uk-UA"/>
        </w:rPr>
        <w:t xml:space="preserve"> </w:t>
      </w:r>
      <w:r w:rsidR="0045139B" w:rsidRPr="00FB5555">
        <w:rPr>
          <w:color w:val="FF0000"/>
          <w:sz w:val="24"/>
          <w:szCs w:val="24"/>
          <w:lang w:val="uk-UA"/>
        </w:rPr>
        <w:t>гр</w:t>
      </w:r>
      <w:r w:rsidR="00FB5555" w:rsidRPr="00FB5555">
        <w:rPr>
          <w:color w:val="FF0000"/>
          <w:sz w:val="24"/>
          <w:szCs w:val="24"/>
          <w:lang w:val="uk-UA"/>
        </w:rPr>
        <w:t>ивень</w:t>
      </w:r>
      <w:r w:rsidR="006D59A3">
        <w:rPr>
          <w:color w:val="FF0000"/>
          <w:sz w:val="24"/>
          <w:szCs w:val="24"/>
          <w:lang w:val="uk-UA"/>
        </w:rPr>
        <w:t>;</w:t>
      </w:r>
    </w:p>
    <w:p w:rsidR="00355F6A" w:rsidRPr="00380211" w:rsidRDefault="00355F6A" w:rsidP="00D41F42">
      <w:pPr>
        <w:pStyle w:val="21"/>
        <w:tabs>
          <w:tab w:val="left" w:pos="1080"/>
        </w:tabs>
        <w:spacing w:after="0" w:line="240" w:lineRule="auto"/>
        <w:jc w:val="both"/>
        <w:rPr>
          <w:color w:val="000000"/>
          <w:sz w:val="24"/>
          <w:szCs w:val="24"/>
          <w:lang w:val="uk-UA"/>
        </w:rPr>
      </w:pPr>
      <w:r w:rsidRPr="00380211">
        <w:rPr>
          <w:color w:val="000000"/>
          <w:sz w:val="24"/>
          <w:szCs w:val="24"/>
          <w:lang w:val="uk-UA"/>
        </w:rPr>
        <w:t xml:space="preserve">продаж на аукціоні зі зниженням стартової ціни – </w:t>
      </w:r>
      <w:r w:rsidR="00AB4C4E">
        <w:rPr>
          <w:color w:val="FF0000"/>
          <w:sz w:val="24"/>
          <w:szCs w:val="24"/>
          <w:lang w:val="uk-UA"/>
        </w:rPr>
        <w:t>1 334,03</w:t>
      </w:r>
      <w:r w:rsidR="004756EB">
        <w:rPr>
          <w:color w:val="FF0000"/>
          <w:sz w:val="24"/>
          <w:szCs w:val="24"/>
          <w:lang w:val="uk-UA"/>
        </w:rPr>
        <w:t xml:space="preserve"> </w:t>
      </w:r>
      <w:r w:rsidR="00FB5555" w:rsidRPr="00FB5555">
        <w:rPr>
          <w:color w:val="FF0000"/>
          <w:sz w:val="24"/>
          <w:szCs w:val="24"/>
          <w:lang w:val="uk-UA"/>
        </w:rPr>
        <w:t>гри</w:t>
      </w:r>
      <w:r w:rsidR="00A65A8E">
        <w:rPr>
          <w:color w:val="FF0000"/>
          <w:sz w:val="24"/>
          <w:szCs w:val="24"/>
          <w:lang w:val="uk-UA"/>
        </w:rPr>
        <w:t>вень</w:t>
      </w:r>
      <w:r w:rsidR="00AB4C4E">
        <w:rPr>
          <w:color w:val="FF0000"/>
          <w:sz w:val="24"/>
          <w:szCs w:val="24"/>
          <w:lang w:val="uk-UA"/>
        </w:rPr>
        <w:t>;</w:t>
      </w:r>
    </w:p>
    <w:p w:rsidR="00355F6A" w:rsidRDefault="00355F6A" w:rsidP="00D41F42">
      <w:pPr>
        <w:pStyle w:val="21"/>
        <w:tabs>
          <w:tab w:val="left" w:pos="1080"/>
        </w:tabs>
        <w:spacing w:after="0" w:line="240" w:lineRule="auto"/>
        <w:jc w:val="both"/>
        <w:rPr>
          <w:color w:val="000000"/>
          <w:sz w:val="24"/>
          <w:szCs w:val="24"/>
          <w:lang w:val="uk-UA"/>
        </w:rPr>
      </w:pPr>
      <w:r w:rsidRPr="00380211">
        <w:rPr>
          <w:color w:val="000000"/>
          <w:sz w:val="24"/>
          <w:szCs w:val="24"/>
          <w:lang w:val="uk-UA"/>
        </w:rPr>
        <w:t xml:space="preserve">продаж на аукціоні за методом покрокового зниження стартової ціни та подальшого подання цінових пропозицій – </w:t>
      </w:r>
      <w:r w:rsidR="00AB4C4E" w:rsidRPr="00380211">
        <w:rPr>
          <w:color w:val="000000"/>
          <w:sz w:val="24"/>
          <w:szCs w:val="24"/>
          <w:lang w:val="uk-UA"/>
        </w:rPr>
        <w:t xml:space="preserve"> </w:t>
      </w:r>
      <w:r w:rsidR="00AB4C4E">
        <w:rPr>
          <w:color w:val="FF0000"/>
          <w:sz w:val="24"/>
          <w:szCs w:val="24"/>
          <w:lang w:val="uk-UA"/>
        </w:rPr>
        <w:t xml:space="preserve">1 334,03 </w:t>
      </w:r>
      <w:r w:rsidR="00AB4C4E" w:rsidRPr="00FB5555">
        <w:rPr>
          <w:color w:val="FF0000"/>
          <w:sz w:val="24"/>
          <w:szCs w:val="24"/>
          <w:lang w:val="uk-UA"/>
        </w:rPr>
        <w:t>гри</w:t>
      </w:r>
      <w:r w:rsidR="00AB4C4E">
        <w:rPr>
          <w:color w:val="FF0000"/>
          <w:sz w:val="24"/>
          <w:szCs w:val="24"/>
          <w:lang w:val="uk-UA"/>
        </w:rPr>
        <w:t>вень.</w:t>
      </w:r>
    </w:p>
    <w:p w:rsidR="00AE6E7D" w:rsidRPr="00336FD3" w:rsidRDefault="00AE6E7D" w:rsidP="007A5D22">
      <w:pPr>
        <w:pStyle w:val="21"/>
        <w:tabs>
          <w:tab w:val="left" w:pos="1080"/>
        </w:tabs>
        <w:spacing w:after="0" w:line="240" w:lineRule="auto"/>
        <w:jc w:val="both"/>
        <w:rPr>
          <w:color w:val="000000"/>
          <w:sz w:val="24"/>
          <w:szCs w:val="24"/>
          <w:lang w:val="uk-UA"/>
        </w:rPr>
      </w:pPr>
      <w:r w:rsidRPr="00AE6E7D">
        <w:rPr>
          <w:b/>
          <w:color w:val="000000"/>
          <w:sz w:val="24"/>
          <w:szCs w:val="24"/>
          <w:lang w:val="uk-UA"/>
        </w:rPr>
        <w:t>Місце проведення аукціону</w:t>
      </w:r>
      <w:r w:rsidR="00336FD3">
        <w:rPr>
          <w:b/>
          <w:color w:val="000000"/>
          <w:sz w:val="24"/>
          <w:szCs w:val="24"/>
          <w:lang w:val="uk-UA"/>
        </w:rPr>
        <w:t xml:space="preserve">: </w:t>
      </w:r>
      <w:r w:rsidR="00336FD3">
        <w:rPr>
          <w:color w:val="000000"/>
          <w:sz w:val="24"/>
          <w:szCs w:val="24"/>
          <w:lang w:val="uk-UA"/>
        </w:rPr>
        <w:t>аукціони будуть проведені в електронній торговій системі «ПРОЗОРРО.ПРОДАЖІ» (адміністратор).</w:t>
      </w:r>
    </w:p>
    <w:p w:rsidR="00355F6A" w:rsidRPr="00380211" w:rsidRDefault="00355F6A" w:rsidP="00FF5786">
      <w:pPr>
        <w:pStyle w:val="21"/>
        <w:tabs>
          <w:tab w:val="left" w:pos="1080"/>
        </w:tabs>
        <w:spacing w:after="0" w:line="240" w:lineRule="auto"/>
        <w:jc w:val="both"/>
        <w:rPr>
          <w:sz w:val="24"/>
          <w:szCs w:val="24"/>
          <w:lang w:val="uk-UA"/>
        </w:rPr>
      </w:pPr>
      <w:r w:rsidRPr="00380211">
        <w:rPr>
          <w:b/>
          <w:bCs/>
          <w:sz w:val="24"/>
          <w:szCs w:val="24"/>
          <w:lang w:val="uk-UA"/>
        </w:rPr>
        <w:t xml:space="preserve">Єдине посилання на </w:t>
      </w:r>
      <w:proofErr w:type="spellStart"/>
      <w:r w:rsidRPr="00380211">
        <w:rPr>
          <w:b/>
          <w:bCs/>
          <w:sz w:val="24"/>
          <w:szCs w:val="24"/>
          <w:lang w:val="uk-UA"/>
        </w:rPr>
        <w:t>веб-сторінку</w:t>
      </w:r>
      <w:proofErr w:type="spellEnd"/>
      <w:r w:rsidRPr="00380211">
        <w:rPr>
          <w:b/>
          <w:bCs/>
          <w:sz w:val="24"/>
          <w:szCs w:val="24"/>
          <w:lang w:val="uk-UA"/>
        </w:rPr>
        <w:t xml:space="preserve"> адміністратора, на якій наводяться посилання на </w:t>
      </w:r>
      <w:proofErr w:type="spellStart"/>
      <w:r w:rsidRPr="00380211">
        <w:rPr>
          <w:b/>
          <w:bCs/>
          <w:sz w:val="24"/>
          <w:szCs w:val="24"/>
          <w:lang w:val="uk-UA"/>
        </w:rPr>
        <w:t>веб-сторінки</w:t>
      </w:r>
      <w:proofErr w:type="spellEnd"/>
      <w:r w:rsidRPr="00380211">
        <w:rPr>
          <w:b/>
          <w:bCs/>
          <w:sz w:val="24"/>
          <w:szCs w:val="24"/>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380211">
        <w:rPr>
          <w:sz w:val="24"/>
          <w:szCs w:val="24"/>
          <w:u w:val="single"/>
          <w:lang w:val="uk-UA"/>
        </w:rPr>
        <w:t xml:space="preserve"> </w:t>
      </w:r>
    </w:p>
    <w:p w:rsidR="00FF5786" w:rsidRPr="00FF5786" w:rsidRDefault="00FF5786" w:rsidP="00FF5786">
      <w:pPr>
        <w:pStyle w:val="31"/>
        <w:shd w:val="clear" w:color="auto" w:fill="auto"/>
        <w:tabs>
          <w:tab w:val="left" w:pos="720"/>
        </w:tabs>
        <w:spacing w:before="0" w:after="0" w:line="240" w:lineRule="auto"/>
        <w:rPr>
          <w:sz w:val="24"/>
          <w:szCs w:val="24"/>
          <w:lang w:val="uk-UA"/>
        </w:rPr>
      </w:pPr>
      <w:r w:rsidRPr="00380211">
        <w:rPr>
          <w:color w:val="3366FF"/>
          <w:sz w:val="24"/>
          <w:szCs w:val="24"/>
        </w:rPr>
        <w:t>https</w:t>
      </w:r>
      <w:r w:rsidRPr="00FF5786">
        <w:rPr>
          <w:color w:val="3366FF"/>
          <w:sz w:val="24"/>
          <w:szCs w:val="24"/>
          <w:lang w:val="uk-UA"/>
        </w:rPr>
        <w:t>://</w:t>
      </w:r>
      <w:proofErr w:type="spellStart"/>
      <w:r w:rsidRPr="00380211">
        <w:rPr>
          <w:color w:val="3366FF"/>
          <w:sz w:val="24"/>
          <w:szCs w:val="24"/>
        </w:rPr>
        <w:t>prozorro</w:t>
      </w:r>
      <w:proofErr w:type="spellEnd"/>
      <w:r w:rsidRPr="00FF5786">
        <w:rPr>
          <w:color w:val="3366FF"/>
          <w:sz w:val="24"/>
          <w:szCs w:val="24"/>
          <w:lang w:val="uk-UA"/>
        </w:rPr>
        <w:t>.</w:t>
      </w:r>
      <w:r w:rsidRPr="00380211">
        <w:rPr>
          <w:color w:val="3366FF"/>
          <w:sz w:val="24"/>
          <w:szCs w:val="24"/>
        </w:rPr>
        <w:t>sale</w:t>
      </w:r>
      <w:r w:rsidRPr="00FF5786">
        <w:rPr>
          <w:color w:val="3366FF"/>
          <w:sz w:val="24"/>
          <w:szCs w:val="24"/>
          <w:lang w:val="uk-UA"/>
        </w:rPr>
        <w:t>/</w:t>
      </w:r>
      <w:r w:rsidRPr="00380211">
        <w:rPr>
          <w:color w:val="3366FF"/>
          <w:sz w:val="24"/>
          <w:szCs w:val="24"/>
        </w:rPr>
        <w:t>info</w:t>
      </w:r>
      <w:r w:rsidRPr="00FF5786">
        <w:rPr>
          <w:color w:val="3366FF"/>
          <w:sz w:val="24"/>
          <w:szCs w:val="24"/>
          <w:lang w:val="uk-UA"/>
        </w:rPr>
        <w:t>/</w:t>
      </w:r>
      <w:proofErr w:type="spellStart"/>
      <w:r w:rsidRPr="00380211">
        <w:rPr>
          <w:color w:val="3366FF"/>
          <w:sz w:val="24"/>
          <w:szCs w:val="24"/>
        </w:rPr>
        <w:t>elektronni</w:t>
      </w:r>
      <w:proofErr w:type="spellEnd"/>
      <w:r w:rsidRPr="00FF5786">
        <w:rPr>
          <w:color w:val="3366FF"/>
          <w:sz w:val="24"/>
          <w:szCs w:val="24"/>
          <w:lang w:val="uk-UA"/>
        </w:rPr>
        <w:t>-</w:t>
      </w:r>
      <w:proofErr w:type="spellStart"/>
      <w:r w:rsidRPr="00380211">
        <w:rPr>
          <w:color w:val="3366FF"/>
          <w:sz w:val="24"/>
          <w:szCs w:val="24"/>
        </w:rPr>
        <w:t>majdanchiki</w:t>
      </w:r>
      <w:proofErr w:type="spellEnd"/>
      <w:r w:rsidRPr="00FF5786">
        <w:rPr>
          <w:color w:val="3366FF"/>
          <w:sz w:val="24"/>
          <w:szCs w:val="24"/>
          <w:lang w:val="uk-UA"/>
        </w:rPr>
        <w:t>-</w:t>
      </w:r>
      <w:proofErr w:type="spellStart"/>
      <w:r w:rsidRPr="00380211">
        <w:rPr>
          <w:color w:val="3366FF"/>
          <w:sz w:val="24"/>
          <w:szCs w:val="24"/>
        </w:rPr>
        <w:t>ets</w:t>
      </w:r>
      <w:proofErr w:type="spellEnd"/>
      <w:r w:rsidRPr="00FF5786">
        <w:rPr>
          <w:color w:val="3366FF"/>
          <w:sz w:val="24"/>
          <w:szCs w:val="24"/>
          <w:lang w:val="uk-UA"/>
        </w:rPr>
        <w:t>-</w:t>
      </w:r>
      <w:proofErr w:type="spellStart"/>
      <w:r w:rsidRPr="00380211">
        <w:rPr>
          <w:color w:val="3366FF"/>
          <w:sz w:val="24"/>
          <w:szCs w:val="24"/>
        </w:rPr>
        <w:t>prozorroprodazhi</w:t>
      </w:r>
      <w:proofErr w:type="spellEnd"/>
      <w:r w:rsidRPr="00FF5786">
        <w:rPr>
          <w:color w:val="3366FF"/>
          <w:sz w:val="24"/>
          <w:szCs w:val="24"/>
          <w:lang w:val="uk-UA"/>
        </w:rPr>
        <w:t>-</w:t>
      </w:r>
      <w:proofErr w:type="spellStart"/>
      <w:r w:rsidRPr="00380211">
        <w:rPr>
          <w:color w:val="3366FF"/>
          <w:sz w:val="24"/>
          <w:szCs w:val="24"/>
        </w:rPr>
        <w:t>cbd</w:t>
      </w:r>
      <w:proofErr w:type="spellEnd"/>
      <w:r w:rsidRPr="00FF5786">
        <w:rPr>
          <w:color w:val="3366FF"/>
          <w:sz w:val="24"/>
          <w:szCs w:val="24"/>
          <w:lang w:val="uk-UA"/>
        </w:rPr>
        <w:t>2</w:t>
      </w:r>
      <w:r>
        <w:rPr>
          <w:color w:val="3366FF"/>
          <w:sz w:val="24"/>
          <w:szCs w:val="24"/>
          <w:lang w:val="uk-UA"/>
        </w:rPr>
        <w:t>.</w:t>
      </w:r>
    </w:p>
    <w:p w:rsidR="00355F6A" w:rsidRPr="00380211" w:rsidRDefault="00355F6A" w:rsidP="00F746ED">
      <w:pPr>
        <w:pStyle w:val="21"/>
        <w:tabs>
          <w:tab w:val="left" w:pos="1080"/>
        </w:tabs>
        <w:spacing w:after="0" w:line="240" w:lineRule="auto"/>
        <w:jc w:val="both"/>
        <w:rPr>
          <w:sz w:val="24"/>
          <w:szCs w:val="24"/>
          <w:lang w:val="uk-UA"/>
        </w:rPr>
      </w:pPr>
    </w:p>
    <w:sectPr w:rsidR="00355F6A" w:rsidRPr="00380211" w:rsidSect="002D6E61">
      <w:pgSz w:w="11906" w:h="16838"/>
      <w:pgMar w:top="540" w:right="624" w:bottom="360"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4">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458D63DA"/>
    <w:multiLevelType w:val="hybridMultilevel"/>
    <w:tmpl w:val="59269158"/>
    <w:lvl w:ilvl="0" w:tplc="678CF49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FF674BB"/>
    <w:multiLevelType w:val="hybridMultilevel"/>
    <w:tmpl w:val="5A06F8A0"/>
    <w:lvl w:ilvl="0" w:tplc="AC20C8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4">
    <w:nsid w:val="772B09B7"/>
    <w:multiLevelType w:val="hybridMultilevel"/>
    <w:tmpl w:val="FA9615C6"/>
    <w:lvl w:ilvl="0" w:tplc="65C231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5"/>
  </w:num>
  <w:num w:numId="3">
    <w:abstractNumId w:val="13"/>
  </w:num>
  <w:num w:numId="4">
    <w:abstractNumId w:val="3"/>
  </w:num>
  <w:num w:numId="5">
    <w:abstractNumId w:val="4"/>
  </w:num>
  <w:num w:numId="6">
    <w:abstractNumId w:val="10"/>
  </w:num>
  <w:num w:numId="7">
    <w:abstractNumId w:val="11"/>
  </w:num>
  <w:num w:numId="8">
    <w:abstractNumId w:val="9"/>
  </w:num>
  <w:num w:numId="9">
    <w:abstractNumId w:val="2"/>
  </w:num>
  <w:num w:numId="10">
    <w:abstractNumId w:val="0"/>
  </w:num>
  <w:num w:numId="11">
    <w:abstractNumId w:val="8"/>
  </w:num>
  <w:num w:numId="12">
    <w:abstractNumId w:val="1"/>
  </w:num>
  <w:num w:numId="13">
    <w:abstractNumId w:val="5"/>
  </w:num>
  <w:num w:numId="14">
    <w:abstractNumId w:val="7"/>
  </w:num>
  <w:num w:numId="15">
    <w:abstractNumId w:val="1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E59"/>
    <w:rsid w:val="0000105A"/>
    <w:rsid w:val="00001D4E"/>
    <w:rsid w:val="000021E6"/>
    <w:rsid w:val="00010797"/>
    <w:rsid w:val="00013BD8"/>
    <w:rsid w:val="00017892"/>
    <w:rsid w:val="0002052A"/>
    <w:rsid w:val="00020EE5"/>
    <w:rsid w:val="000217B9"/>
    <w:rsid w:val="00023494"/>
    <w:rsid w:val="000245C9"/>
    <w:rsid w:val="00033CEE"/>
    <w:rsid w:val="00034937"/>
    <w:rsid w:val="00035F4E"/>
    <w:rsid w:val="0004327B"/>
    <w:rsid w:val="000436A5"/>
    <w:rsid w:val="000443DB"/>
    <w:rsid w:val="000458F0"/>
    <w:rsid w:val="0005157E"/>
    <w:rsid w:val="00053D5F"/>
    <w:rsid w:val="00053EA9"/>
    <w:rsid w:val="00054901"/>
    <w:rsid w:val="00060CD2"/>
    <w:rsid w:val="00060E01"/>
    <w:rsid w:val="0006374C"/>
    <w:rsid w:val="00067230"/>
    <w:rsid w:val="00072925"/>
    <w:rsid w:val="00073E13"/>
    <w:rsid w:val="00076277"/>
    <w:rsid w:val="000762F1"/>
    <w:rsid w:val="000823E9"/>
    <w:rsid w:val="0008379B"/>
    <w:rsid w:val="00083DEF"/>
    <w:rsid w:val="00090AC7"/>
    <w:rsid w:val="000952B8"/>
    <w:rsid w:val="00097FE9"/>
    <w:rsid w:val="000A31C9"/>
    <w:rsid w:val="000A3D39"/>
    <w:rsid w:val="000A4324"/>
    <w:rsid w:val="000A5E83"/>
    <w:rsid w:val="000A6AA8"/>
    <w:rsid w:val="000C09A8"/>
    <w:rsid w:val="000C1DFE"/>
    <w:rsid w:val="000C5E63"/>
    <w:rsid w:val="000C77F2"/>
    <w:rsid w:val="000D16C5"/>
    <w:rsid w:val="000D4DB2"/>
    <w:rsid w:val="000D771D"/>
    <w:rsid w:val="000E0669"/>
    <w:rsid w:val="000E27DA"/>
    <w:rsid w:val="000E58BF"/>
    <w:rsid w:val="000F0059"/>
    <w:rsid w:val="000F5AAF"/>
    <w:rsid w:val="00101543"/>
    <w:rsid w:val="00112997"/>
    <w:rsid w:val="00115072"/>
    <w:rsid w:val="00116590"/>
    <w:rsid w:val="00124CB7"/>
    <w:rsid w:val="00127642"/>
    <w:rsid w:val="00127E07"/>
    <w:rsid w:val="001300C1"/>
    <w:rsid w:val="00133CB8"/>
    <w:rsid w:val="0013488A"/>
    <w:rsid w:val="001368BF"/>
    <w:rsid w:val="00137B01"/>
    <w:rsid w:val="001436C9"/>
    <w:rsid w:val="00145CE1"/>
    <w:rsid w:val="0014605E"/>
    <w:rsid w:val="00146B2C"/>
    <w:rsid w:val="001550A3"/>
    <w:rsid w:val="001573D6"/>
    <w:rsid w:val="001577D5"/>
    <w:rsid w:val="0016007C"/>
    <w:rsid w:val="00163D72"/>
    <w:rsid w:val="00164364"/>
    <w:rsid w:val="0017032C"/>
    <w:rsid w:val="00171FD0"/>
    <w:rsid w:val="001768BE"/>
    <w:rsid w:val="00176BE9"/>
    <w:rsid w:val="00177343"/>
    <w:rsid w:val="00177F5D"/>
    <w:rsid w:val="00180B0C"/>
    <w:rsid w:val="00185A5F"/>
    <w:rsid w:val="001868E0"/>
    <w:rsid w:val="00190F4D"/>
    <w:rsid w:val="00193EF7"/>
    <w:rsid w:val="00193F55"/>
    <w:rsid w:val="0019464D"/>
    <w:rsid w:val="001A3A78"/>
    <w:rsid w:val="001A481C"/>
    <w:rsid w:val="001A4A9C"/>
    <w:rsid w:val="001A58A1"/>
    <w:rsid w:val="001A6664"/>
    <w:rsid w:val="001A6F0B"/>
    <w:rsid w:val="001B42E1"/>
    <w:rsid w:val="001B4F19"/>
    <w:rsid w:val="001B613D"/>
    <w:rsid w:val="001B6362"/>
    <w:rsid w:val="001B668E"/>
    <w:rsid w:val="001B76B1"/>
    <w:rsid w:val="001C0D68"/>
    <w:rsid w:val="001C3037"/>
    <w:rsid w:val="001C4CD4"/>
    <w:rsid w:val="001C4DC0"/>
    <w:rsid w:val="001C5195"/>
    <w:rsid w:val="001C6962"/>
    <w:rsid w:val="001D3A45"/>
    <w:rsid w:val="001D5352"/>
    <w:rsid w:val="001D66D9"/>
    <w:rsid w:val="001E3BD3"/>
    <w:rsid w:val="001E6D5C"/>
    <w:rsid w:val="001F03B3"/>
    <w:rsid w:val="001F14DB"/>
    <w:rsid w:val="001F182E"/>
    <w:rsid w:val="001F1E59"/>
    <w:rsid w:val="001F4C99"/>
    <w:rsid w:val="002055C7"/>
    <w:rsid w:val="00205BC8"/>
    <w:rsid w:val="00211EB3"/>
    <w:rsid w:val="002136ED"/>
    <w:rsid w:val="00214ED2"/>
    <w:rsid w:val="00220467"/>
    <w:rsid w:val="002218D1"/>
    <w:rsid w:val="0022248D"/>
    <w:rsid w:val="00222F1B"/>
    <w:rsid w:val="0022728C"/>
    <w:rsid w:val="0022796A"/>
    <w:rsid w:val="00230C65"/>
    <w:rsid w:val="00231931"/>
    <w:rsid w:val="00236462"/>
    <w:rsid w:val="002415D1"/>
    <w:rsid w:val="00244D30"/>
    <w:rsid w:val="00245F8C"/>
    <w:rsid w:val="002470DC"/>
    <w:rsid w:val="002473B3"/>
    <w:rsid w:val="00250E98"/>
    <w:rsid w:val="00251800"/>
    <w:rsid w:val="002521C5"/>
    <w:rsid w:val="00253DBE"/>
    <w:rsid w:val="00254821"/>
    <w:rsid w:val="002560FB"/>
    <w:rsid w:val="00256248"/>
    <w:rsid w:val="0026064B"/>
    <w:rsid w:val="002606A0"/>
    <w:rsid w:val="00260A60"/>
    <w:rsid w:val="00263175"/>
    <w:rsid w:val="0026379D"/>
    <w:rsid w:val="002664D0"/>
    <w:rsid w:val="00266EEC"/>
    <w:rsid w:val="00270132"/>
    <w:rsid w:val="00270305"/>
    <w:rsid w:val="002740DA"/>
    <w:rsid w:val="00274B3F"/>
    <w:rsid w:val="00274C2E"/>
    <w:rsid w:val="002758D4"/>
    <w:rsid w:val="00275CCF"/>
    <w:rsid w:val="00276CA9"/>
    <w:rsid w:val="00280765"/>
    <w:rsid w:val="00280EEE"/>
    <w:rsid w:val="00283405"/>
    <w:rsid w:val="00284403"/>
    <w:rsid w:val="0028663C"/>
    <w:rsid w:val="00286B63"/>
    <w:rsid w:val="00286C62"/>
    <w:rsid w:val="00287AC0"/>
    <w:rsid w:val="00291E57"/>
    <w:rsid w:val="00292637"/>
    <w:rsid w:val="002931B8"/>
    <w:rsid w:val="00293CC7"/>
    <w:rsid w:val="00293F23"/>
    <w:rsid w:val="00296350"/>
    <w:rsid w:val="002963F4"/>
    <w:rsid w:val="0029742B"/>
    <w:rsid w:val="002B070A"/>
    <w:rsid w:val="002B190A"/>
    <w:rsid w:val="002B7E76"/>
    <w:rsid w:val="002C01EA"/>
    <w:rsid w:val="002C0AA8"/>
    <w:rsid w:val="002C1BDE"/>
    <w:rsid w:val="002C421B"/>
    <w:rsid w:val="002C4AA4"/>
    <w:rsid w:val="002C7A45"/>
    <w:rsid w:val="002D04CC"/>
    <w:rsid w:val="002D45D3"/>
    <w:rsid w:val="002D6518"/>
    <w:rsid w:val="002D68ED"/>
    <w:rsid w:val="002D6E61"/>
    <w:rsid w:val="002D7476"/>
    <w:rsid w:val="002D7E84"/>
    <w:rsid w:val="002E083B"/>
    <w:rsid w:val="002E434E"/>
    <w:rsid w:val="002E4789"/>
    <w:rsid w:val="002F0696"/>
    <w:rsid w:val="002F4041"/>
    <w:rsid w:val="002F78E9"/>
    <w:rsid w:val="002F7CAD"/>
    <w:rsid w:val="003009CE"/>
    <w:rsid w:val="00303342"/>
    <w:rsid w:val="00303C77"/>
    <w:rsid w:val="00306D83"/>
    <w:rsid w:val="00311C36"/>
    <w:rsid w:val="00322208"/>
    <w:rsid w:val="00322C3D"/>
    <w:rsid w:val="00322F05"/>
    <w:rsid w:val="0032642A"/>
    <w:rsid w:val="00327EAE"/>
    <w:rsid w:val="00332C31"/>
    <w:rsid w:val="00333474"/>
    <w:rsid w:val="00336FD3"/>
    <w:rsid w:val="003370AA"/>
    <w:rsid w:val="0034096B"/>
    <w:rsid w:val="00344BB7"/>
    <w:rsid w:val="00344E27"/>
    <w:rsid w:val="0034589B"/>
    <w:rsid w:val="00346908"/>
    <w:rsid w:val="003521DF"/>
    <w:rsid w:val="00355F6A"/>
    <w:rsid w:val="00365906"/>
    <w:rsid w:val="00371E0B"/>
    <w:rsid w:val="00374423"/>
    <w:rsid w:val="00376AEF"/>
    <w:rsid w:val="003778EC"/>
    <w:rsid w:val="00380211"/>
    <w:rsid w:val="00385580"/>
    <w:rsid w:val="0038667E"/>
    <w:rsid w:val="00390ABC"/>
    <w:rsid w:val="00392065"/>
    <w:rsid w:val="003948EC"/>
    <w:rsid w:val="00394FD4"/>
    <w:rsid w:val="00396075"/>
    <w:rsid w:val="003970E4"/>
    <w:rsid w:val="0039714E"/>
    <w:rsid w:val="00397980"/>
    <w:rsid w:val="003A4674"/>
    <w:rsid w:val="003A50C5"/>
    <w:rsid w:val="003A6638"/>
    <w:rsid w:val="003A6962"/>
    <w:rsid w:val="003B0A59"/>
    <w:rsid w:val="003B267B"/>
    <w:rsid w:val="003B289C"/>
    <w:rsid w:val="003B3A38"/>
    <w:rsid w:val="003B7D5E"/>
    <w:rsid w:val="003C0723"/>
    <w:rsid w:val="003C1935"/>
    <w:rsid w:val="003C2BE9"/>
    <w:rsid w:val="003C34BE"/>
    <w:rsid w:val="003C44E6"/>
    <w:rsid w:val="003C609A"/>
    <w:rsid w:val="003C6BE9"/>
    <w:rsid w:val="003D12F1"/>
    <w:rsid w:val="003D36E1"/>
    <w:rsid w:val="003D3BE7"/>
    <w:rsid w:val="003D4410"/>
    <w:rsid w:val="003E0424"/>
    <w:rsid w:val="003E341C"/>
    <w:rsid w:val="003E57A5"/>
    <w:rsid w:val="003E7CB1"/>
    <w:rsid w:val="003F174A"/>
    <w:rsid w:val="003F2244"/>
    <w:rsid w:val="003F5B92"/>
    <w:rsid w:val="00400B8F"/>
    <w:rsid w:val="00400E62"/>
    <w:rsid w:val="004024EE"/>
    <w:rsid w:val="00403387"/>
    <w:rsid w:val="004040C9"/>
    <w:rsid w:val="00407097"/>
    <w:rsid w:val="00411FA7"/>
    <w:rsid w:val="00412CD9"/>
    <w:rsid w:val="00416A0C"/>
    <w:rsid w:val="00422FD5"/>
    <w:rsid w:val="00423828"/>
    <w:rsid w:val="0042416F"/>
    <w:rsid w:val="004275E7"/>
    <w:rsid w:val="00430A8F"/>
    <w:rsid w:val="004406E2"/>
    <w:rsid w:val="00444C9B"/>
    <w:rsid w:val="00446C55"/>
    <w:rsid w:val="0045139B"/>
    <w:rsid w:val="00453CB3"/>
    <w:rsid w:val="00460455"/>
    <w:rsid w:val="004604C6"/>
    <w:rsid w:val="0046178D"/>
    <w:rsid w:val="00464D0A"/>
    <w:rsid w:val="00465B58"/>
    <w:rsid w:val="004732E9"/>
    <w:rsid w:val="004734CC"/>
    <w:rsid w:val="004756EB"/>
    <w:rsid w:val="00475731"/>
    <w:rsid w:val="004761B5"/>
    <w:rsid w:val="0048034B"/>
    <w:rsid w:val="004828E0"/>
    <w:rsid w:val="00484CCB"/>
    <w:rsid w:val="00495BA8"/>
    <w:rsid w:val="00496826"/>
    <w:rsid w:val="00497A18"/>
    <w:rsid w:val="00497E06"/>
    <w:rsid w:val="004A1769"/>
    <w:rsid w:val="004A1F43"/>
    <w:rsid w:val="004A1FA3"/>
    <w:rsid w:val="004A28ED"/>
    <w:rsid w:val="004A393F"/>
    <w:rsid w:val="004A419A"/>
    <w:rsid w:val="004A4546"/>
    <w:rsid w:val="004A665E"/>
    <w:rsid w:val="004B0E01"/>
    <w:rsid w:val="004B6705"/>
    <w:rsid w:val="004C39D3"/>
    <w:rsid w:val="004C6ECB"/>
    <w:rsid w:val="004D1221"/>
    <w:rsid w:val="004D24A3"/>
    <w:rsid w:val="004D2F31"/>
    <w:rsid w:val="004E116F"/>
    <w:rsid w:val="004E3A08"/>
    <w:rsid w:val="004E67F9"/>
    <w:rsid w:val="004F3510"/>
    <w:rsid w:val="004F64F9"/>
    <w:rsid w:val="004F6AAB"/>
    <w:rsid w:val="004F6B35"/>
    <w:rsid w:val="00503D75"/>
    <w:rsid w:val="00506041"/>
    <w:rsid w:val="0051114C"/>
    <w:rsid w:val="00511AFE"/>
    <w:rsid w:val="00515617"/>
    <w:rsid w:val="0052117A"/>
    <w:rsid w:val="00522245"/>
    <w:rsid w:val="005240D3"/>
    <w:rsid w:val="005258C8"/>
    <w:rsid w:val="00526BA6"/>
    <w:rsid w:val="00532DB0"/>
    <w:rsid w:val="0053506B"/>
    <w:rsid w:val="0053656F"/>
    <w:rsid w:val="00536F53"/>
    <w:rsid w:val="0054070A"/>
    <w:rsid w:val="005409AB"/>
    <w:rsid w:val="00540A2C"/>
    <w:rsid w:val="00544616"/>
    <w:rsid w:val="005447A1"/>
    <w:rsid w:val="0054592C"/>
    <w:rsid w:val="00552FC2"/>
    <w:rsid w:val="00553E6C"/>
    <w:rsid w:val="005568CB"/>
    <w:rsid w:val="005628C9"/>
    <w:rsid w:val="00564B0D"/>
    <w:rsid w:val="00565248"/>
    <w:rsid w:val="00565528"/>
    <w:rsid w:val="0056785E"/>
    <w:rsid w:val="00571DC9"/>
    <w:rsid w:val="0057349B"/>
    <w:rsid w:val="005745DB"/>
    <w:rsid w:val="00576783"/>
    <w:rsid w:val="00577040"/>
    <w:rsid w:val="005775F5"/>
    <w:rsid w:val="00577A00"/>
    <w:rsid w:val="00581160"/>
    <w:rsid w:val="00582973"/>
    <w:rsid w:val="00587854"/>
    <w:rsid w:val="005879EA"/>
    <w:rsid w:val="00590581"/>
    <w:rsid w:val="00591E15"/>
    <w:rsid w:val="0059415A"/>
    <w:rsid w:val="00596C58"/>
    <w:rsid w:val="005A037B"/>
    <w:rsid w:val="005A1DF1"/>
    <w:rsid w:val="005A1F97"/>
    <w:rsid w:val="005A2ED6"/>
    <w:rsid w:val="005A4AEA"/>
    <w:rsid w:val="005A6439"/>
    <w:rsid w:val="005A70C0"/>
    <w:rsid w:val="005A7AA6"/>
    <w:rsid w:val="005B2A1D"/>
    <w:rsid w:val="005B5341"/>
    <w:rsid w:val="005C05D1"/>
    <w:rsid w:val="005D57D0"/>
    <w:rsid w:val="005D705C"/>
    <w:rsid w:val="005D726F"/>
    <w:rsid w:val="005E4746"/>
    <w:rsid w:val="005E4CEF"/>
    <w:rsid w:val="005E62B4"/>
    <w:rsid w:val="005E6DCE"/>
    <w:rsid w:val="005F10A9"/>
    <w:rsid w:val="005F1384"/>
    <w:rsid w:val="005F6493"/>
    <w:rsid w:val="005F6CFC"/>
    <w:rsid w:val="005F7878"/>
    <w:rsid w:val="006001FA"/>
    <w:rsid w:val="0060114A"/>
    <w:rsid w:val="006012AF"/>
    <w:rsid w:val="00601AA1"/>
    <w:rsid w:val="00604A8E"/>
    <w:rsid w:val="0060504B"/>
    <w:rsid w:val="00613BD3"/>
    <w:rsid w:val="00613C3B"/>
    <w:rsid w:val="006142EC"/>
    <w:rsid w:val="006143A1"/>
    <w:rsid w:val="00615179"/>
    <w:rsid w:val="00621326"/>
    <w:rsid w:val="00621B55"/>
    <w:rsid w:val="00622228"/>
    <w:rsid w:val="006228FD"/>
    <w:rsid w:val="00630134"/>
    <w:rsid w:val="00630737"/>
    <w:rsid w:val="00632228"/>
    <w:rsid w:val="00632FC1"/>
    <w:rsid w:val="00633B91"/>
    <w:rsid w:val="00636EEC"/>
    <w:rsid w:val="006378E9"/>
    <w:rsid w:val="00637D8C"/>
    <w:rsid w:val="00640CD3"/>
    <w:rsid w:val="0064104F"/>
    <w:rsid w:val="0064432D"/>
    <w:rsid w:val="00644717"/>
    <w:rsid w:val="0064598C"/>
    <w:rsid w:val="00646C36"/>
    <w:rsid w:val="00647142"/>
    <w:rsid w:val="00653780"/>
    <w:rsid w:val="00654378"/>
    <w:rsid w:val="00661E2D"/>
    <w:rsid w:val="00665D8F"/>
    <w:rsid w:val="00665F0A"/>
    <w:rsid w:val="00666A4F"/>
    <w:rsid w:val="00667D59"/>
    <w:rsid w:val="0067511A"/>
    <w:rsid w:val="006764AA"/>
    <w:rsid w:val="00677178"/>
    <w:rsid w:val="00677D40"/>
    <w:rsid w:val="00687538"/>
    <w:rsid w:val="0069310F"/>
    <w:rsid w:val="0069584A"/>
    <w:rsid w:val="00695CC8"/>
    <w:rsid w:val="006A07DD"/>
    <w:rsid w:val="006A0E85"/>
    <w:rsid w:val="006A6250"/>
    <w:rsid w:val="006A7904"/>
    <w:rsid w:val="006B4E07"/>
    <w:rsid w:val="006C167C"/>
    <w:rsid w:val="006C6289"/>
    <w:rsid w:val="006C64D8"/>
    <w:rsid w:val="006C6C94"/>
    <w:rsid w:val="006C794A"/>
    <w:rsid w:val="006D1DC2"/>
    <w:rsid w:val="006D27B0"/>
    <w:rsid w:val="006D38D4"/>
    <w:rsid w:val="006D4911"/>
    <w:rsid w:val="006D59A3"/>
    <w:rsid w:val="006D717D"/>
    <w:rsid w:val="006E797A"/>
    <w:rsid w:val="006F1B63"/>
    <w:rsid w:val="006F1E1A"/>
    <w:rsid w:val="006F42EF"/>
    <w:rsid w:val="006F43B3"/>
    <w:rsid w:val="006F558C"/>
    <w:rsid w:val="006F69DA"/>
    <w:rsid w:val="006F6B2C"/>
    <w:rsid w:val="00701CAD"/>
    <w:rsid w:val="00703FD1"/>
    <w:rsid w:val="00704BC1"/>
    <w:rsid w:val="00705C4A"/>
    <w:rsid w:val="0071777D"/>
    <w:rsid w:val="00721211"/>
    <w:rsid w:val="00722F84"/>
    <w:rsid w:val="0072478E"/>
    <w:rsid w:val="00725080"/>
    <w:rsid w:val="007271C5"/>
    <w:rsid w:val="00727509"/>
    <w:rsid w:val="00733D58"/>
    <w:rsid w:val="007340C3"/>
    <w:rsid w:val="0073429D"/>
    <w:rsid w:val="0073778E"/>
    <w:rsid w:val="00737F81"/>
    <w:rsid w:val="00740E6C"/>
    <w:rsid w:val="007412CA"/>
    <w:rsid w:val="00745D7B"/>
    <w:rsid w:val="007460FF"/>
    <w:rsid w:val="00746B88"/>
    <w:rsid w:val="00753F21"/>
    <w:rsid w:val="007540AD"/>
    <w:rsid w:val="00755A50"/>
    <w:rsid w:val="00756841"/>
    <w:rsid w:val="00756B54"/>
    <w:rsid w:val="00757F97"/>
    <w:rsid w:val="00762544"/>
    <w:rsid w:val="0076288E"/>
    <w:rsid w:val="0076433C"/>
    <w:rsid w:val="00764CB9"/>
    <w:rsid w:val="0076603E"/>
    <w:rsid w:val="007722AF"/>
    <w:rsid w:val="0077755A"/>
    <w:rsid w:val="00782C76"/>
    <w:rsid w:val="0078308A"/>
    <w:rsid w:val="0078677B"/>
    <w:rsid w:val="00790F39"/>
    <w:rsid w:val="007910BF"/>
    <w:rsid w:val="00791617"/>
    <w:rsid w:val="007920C9"/>
    <w:rsid w:val="007938F4"/>
    <w:rsid w:val="0079662B"/>
    <w:rsid w:val="007A063A"/>
    <w:rsid w:val="007A5D22"/>
    <w:rsid w:val="007A6B6D"/>
    <w:rsid w:val="007B11D6"/>
    <w:rsid w:val="007B1761"/>
    <w:rsid w:val="007B3E69"/>
    <w:rsid w:val="007B4533"/>
    <w:rsid w:val="007B609B"/>
    <w:rsid w:val="007B7EC3"/>
    <w:rsid w:val="007C029F"/>
    <w:rsid w:val="007C0C95"/>
    <w:rsid w:val="007C2743"/>
    <w:rsid w:val="007C2D42"/>
    <w:rsid w:val="007C66F0"/>
    <w:rsid w:val="007C6A94"/>
    <w:rsid w:val="007D2097"/>
    <w:rsid w:val="007D4825"/>
    <w:rsid w:val="007D55D1"/>
    <w:rsid w:val="007D56D6"/>
    <w:rsid w:val="007E0FB7"/>
    <w:rsid w:val="007E1694"/>
    <w:rsid w:val="007E19C8"/>
    <w:rsid w:val="007E27F9"/>
    <w:rsid w:val="007E4C73"/>
    <w:rsid w:val="007F07BB"/>
    <w:rsid w:val="007F1990"/>
    <w:rsid w:val="007F2E29"/>
    <w:rsid w:val="007F465E"/>
    <w:rsid w:val="007F70CF"/>
    <w:rsid w:val="007F7915"/>
    <w:rsid w:val="0080088C"/>
    <w:rsid w:val="00802CF8"/>
    <w:rsid w:val="0081341F"/>
    <w:rsid w:val="00814FB7"/>
    <w:rsid w:val="0082062A"/>
    <w:rsid w:val="008206E7"/>
    <w:rsid w:val="00821680"/>
    <w:rsid w:val="0082301F"/>
    <w:rsid w:val="008253DB"/>
    <w:rsid w:val="008258C2"/>
    <w:rsid w:val="00827530"/>
    <w:rsid w:val="008278E5"/>
    <w:rsid w:val="00827C4D"/>
    <w:rsid w:val="00827E50"/>
    <w:rsid w:val="00831B51"/>
    <w:rsid w:val="00831E12"/>
    <w:rsid w:val="00834A58"/>
    <w:rsid w:val="00835D5A"/>
    <w:rsid w:val="008379FE"/>
    <w:rsid w:val="00842AE5"/>
    <w:rsid w:val="0084442E"/>
    <w:rsid w:val="00845685"/>
    <w:rsid w:val="00846F2F"/>
    <w:rsid w:val="00852C02"/>
    <w:rsid w:val="008553EF"/>
    <w:rsid w:val="00857BD2"/>
    <w:rsid w:val="00860CFB"/>
    <w:rsid w:val="008611FE"/>
    <w:rsid w:val="008631E6"/>
    <w:rsid w:val="00865C62"/>
    <w:rsid w:val="008677FF"/>
    <w:rsid w:val="0087316D"/>
    <w:rsid w:val="00874422"/>
    <w:rsid w:val="00877F78"/>
    <w:rsid w:val="00882636"/>
    <w:rsid w:val="0088578E"/>
    <w:rsid w:val="00891E2D"/>
    <w:rsid w:val="00895B8E"/>
    <w:rsid w:val="0089767E"/>
    <w:rsid w:val="008A4FB8"/>
    <w:rsid w:val="008B0D52"/>
    <w:rsid w:val="008B2581"/>
    <w:rsid w:val="008C4156"/>
    <w:rsid w:val="008D0299"/>
    <w:rsid w:val="008D04BC"/>
    <w:rsid w:val="008D32D8"/>
    <w:rsid w:val="008D5211"/>
    <w:rsid w:val="008D60CA"/>
    <w:rsid w:val="008D7729"/>
    <w:rsid w:val="008E1084"/>
    <w:rsid w:val="008E139F"/>
    <w:rsid w:val="008E3C2A"/>
    <w:rsid w:val="008E6A06"/>
    <w:rsid w:val="008F0079"/>
    <w:rsid w:val="008F3C3C"/>
    <w:rsid w:val="00900136"/>
    <w:rsid w:val="00904374"/>
    <w:rsid w:val="00904E6C"/>
    <w:rsid w:val="00906DD4"/>
    <w:rsid w:val="00907C3F"/>
    <w:rsid w:val="00910A45"/>
    <w:rsid w:val="00925A05"/>
    <w:rsid w:val="00925B48"/>
    <w:rsid w:val="00934135"/>
    <w:rsid w:val="00940360"/>
    <w:rsid w:val="009405E3"/>
    <w:rsid w:val="00940E29"/>
    <w:rsid w:val="00941716"/>
    <w:rsid w:val="009424BB"/>
    <w:rsid w:val="00945FCE"/>
    <w:rsid w:val="009461A9"/>
    <w:rsid w:val="00947CE5"/>
    <w:rsid w:val="00951950"/>
    <w:rsid w:val="00952460"/>
    <w:rsid w:val="0095362D"/>
    <w:rsid w:val="00954D03"/>
    <w:rsid w:val="00961611"/>
    <w:rsid w:val="00964810"/>
    <w:rsid w:val="00965321"/>
    <w:rsid w:val="0096667D"/>
    <w:rsid w:val="00966DD3"/>
    <w:rsid w:val="009707C7"/>
    <w:rsid w:val="00970E38"/>
    <w:rsid w:val="009713A7"/>
    <w:rsid w:val="0097489A"/>
    <w:rsid w:val="00974EDD"/>
    <w:rsid w:val="00975424"/>
    <w:rsid w:val="0098101D"/>
    <w:rsid w:val="00985EB6"/>
    <w:rsid w:val="0098655C"/>
    <w:rsid w:val="009876BE"/>
    <w:rsid w:val="00990978"/>
    <w:rsid w:val="00995398"/>
    <w:rsid w:val="009A2BE8"/>
    <w:rsid w:val="009A2F57"/>
    <w:rsid w:val="009A3155"/>
    <w:rsid w:val="009A68E4"/>
    <w:rsid w:val="009B6883"/>
    <w:rsid w:val="009C6DAA"/>
    <w:rsid w:val="009D23F6"/>
    <w:rsid w:val="009D55AB"/>
    <w:rsid w:val="009E269B"/>
    <w:rsid w:val="009E2D2A"/>
    <w:rsid w:val="009E3640"/>
    <w:rsid w:val="009E54FD"/>
    <w:rsid w:val="009E7280"/>
    <w:rsid w:val="009F117B"/>
    <w:rsid w:val="009F1A57"/>
    <w:rsid w:val="009F451B"/>
    <w:rsid w:val="009F4AD5"/>
    <w:rsid w:val="00A05AFB"/>
    <w:rsid w:val="00A07A08"/>
    <w:rsid w:val="00A10A04"/>
    <w:rsid w:val="00A15BAF"/>
    <w:rsid w:val="00A16516"/>
    <w:rsid w:val="00A20A8A"/>
    <w:rsid w:val="00A2127D"/>
    <w:rsid w:val="00A21FBD"/>
    <w:rsid w:val="00A240E3"/>
    <w:rsid w:val="00A252B3"/>
    <w:rsid w:val="00A25821"/>
    <w:rsid w:val="00A26310"/>
    <w:rsid w:val="00A26964"/>
    <w:rsid w:val="00A27E04"/>
    <w:rsid w:val="00A334FD"/>
    <w:rsid w:val="00A33924"/>
    <w:rsid w:val="00A33CF1"/>
    <w:rsid w:val="00A3461E"/>
    <w:rsid w:val="00A406C2"/>
    <w:rsid w:val="00A42608"/>
    <w:rsid w:val="00A46BDB"/>
    <w:rsid w:val="00A50AA9"/>
    <w:rsid w:val="00A51879"/>
    <w:rsid w:val="00A5647D"/>
    <w:rsid w:val="00A57370"/>
    <w:rsid w:val="00A57B83"/>
    <w:rsid w:val="00A62A7F"/>
    <w:rsid w:val="00A65392"/>
    <w:rsid w:val="00A65A8E"/>
    <w:rsid w:val="00A678DC"/>
    <w:rsid w:val="00A70709"/>
    <w:rsid w:val="00A71763"/>
    <w:rsid w:val="00A75337"/>
    <w:rsid w:val="00A80548"/>
    <w:rsid w:val="00A80986"/>
    <w:rsid w:val="00A80CE1"/>
    <w:rsid w:val="00A93FBB"/>
    <w:rsid w:val="00A95F57"/>
    <w:rsid w:val="00AA019F"/>
    <w:rsid w:val="00AA094D"/>
    <w:rsid w:val="00AA1554"/>
    <w:rsid w:val="00AA1847"/>
    <w:rsid w:val="00AB2D04"/>
    <w:rsid w:val="00AB2EF3"/>
    <w:rsid w:val="00AB4C4E"/>
    <w:rsid w:val="00AB76EB"/>
    <w:rsid w:val="00AC00EF"/>
    <w:rsid w:val="00AC05D5"/>
    <w:rsid w:val="00AC09B8"/>
    <w:rsid w:val="00AD2003"/>
    <w:rsid w:val="00AD2D63"/>
    <w:rsid w:val="00AD35A2"/>
    <w:rsid w:val="00AD3B9D"/>
    <w:rsid w:val="00AD728D"/>
    <w:rsid w:val="00AE0294"/>
    <w:rsid w:val="00AE0670"/>
    <w:rsid w:val="00AE1585"/>
    <w:rsid w:val="00AE473D"/>
    <w:rsid w:val="00AE513F"/>
    <w:rsid w:val="00AE5956"/>
    <w:rsid w:val="00AE5D93"/>
    <w:rsid w:val="00AE6E7D"/>
    <w:rsid w:val="00AF1125"/>
    <w:rsid w:val="00B01873"/>
    <w:rsid w:val="00B03D59"/>
    <w:rsid w:val="00B06E3B"/>
    <w:rsid w:val="00B07E0E"/>
    <w:rsid w:val="00B139F5"/>
    <w:rsid w:val="00B16178"/>
    <w:rsid w:val="00B20333"/>
    <w:rsid w:val="00B26CBB"/>
    <w:rsid w:val="00B329AF"/>
    <w:rsid w:val="00B3311E"/>
    <w:rsid w:val="00B41061"/>
    <w:rsid w:val="00B4269A"/>
    <w:rsid w:val="00B45600"/>
    <w:rsid w:val="00B45CAA"/>
    <w:rsid w:val="00B52C2A"/>
    <w:rsid w:val="00B530EA"/>
    <w:rsid w:val="00B53290"/>
    <w:rsid w:val="00B539F7"/>
    <w:rsid w:val="00B53C88"/>
    <w:rsid w:val="00B54B12"/>
    <w:rsid w:val="00B5528F"/>
    <w:rsid w:val="00B55D95"/>
    <w:rsid w:val="00B60096"/>
    <w:rsid w:val="00B6524C"/>
    <w:rsid w:val="00B70053"/>
    <w:rsid w:val="00B74A8E"/>
    <w:rsid w:val="00B7625D"/>
    <w:rsid w:val="00B76295"/>
    <w:rsid w:val="00B76807"/>
    <w:rsid w:val="00B8034D"/>
    <w:rsid w:val="00B84072"/>
    <w:rsid w:val="00B85506"/>
    <w:rsid w:val="00B85BAD"/>
    <w:rsid w:val="00B90E08"/>
    <w:rsid w:val="00B94864"/>
    <w:rsid w:val="00BA070B"/>
    <w:rsid w:val="00BA1025"/>
    <w:rsid w:val="00BA7D4A"/>
    <w:rsid w:val="00BB0B0E"/>
    <w:rsid w:val="00BB261F"/>
    <w:rsid w:val="00BB303E"/>
    <w:rsid w:val="00BB31B5"/>
    <w:rsid w:val="00BB3C1C"/>
    <w:rsid w:val="00BB53B7"/>
    <w:rsid w:val="00BC1C88"/>
    <w:rsid w:val="00BC241C"/>
    <w:rsid w:val="00BC413B"/>
    <w:rsid w:val="00BC7224"/>
    <w:rsid w:val="00BD4421"/>
    <w:rsid w:val="00BD4844"/>
    <w:rsid w:val="00BD54C4"/>
    <w:rsid w:val="00BD558E"/>
    <w:rsid w:val="00BE3D59"/>
    <w:rsid w:val="00BE45E4"/>
    <w:rsid w:val="00BE6A7E"/>
    <w:rsid w:val="00BE6F31"/>
    <w:rsid w:val="00BE705A"/>
    <w:rsid w:val="00BE7079"/>
    <w:rsid w:val="00BE7296"/>
    <w:rsid w:val="00BF1965"/>
    <w:rsid w:val="00BF282F"/>
    <w:rsid w:val="00BF338B"/>
    <w:rsid w:val="00BF4C6B"/>
    <w:rsid w:val="00BF644E"/>
    <w:rsid w:val="00BF6DDD"/>
    <w:rsid w:val="00C002DA"/>
    <w:rsid w:val="00C00FAB"/>
    <w:rsid w:val="00C01957"/>
    <w:rsid w:val="00C140B4"/>
    <w:rsid w:val="00C209FF"/>
    <w:rsid w:val="00C20A78"/>
    <w:rsid w:val="00C212D7"/>
    <w:rsid w:val="00C2485F"/>
    <w:rsid w:val="00C24978"/>
    <w:rsid w:val="00C302BB"/>
    <w:rsid w:val="00C34AE4"/>
    <w:rsid w:val="00C42169"/>
    <w:rsid w:val="00C4371C"/>
    <w:rsid w:val="00C43DAE"/>
    <w:rsid w:val="00C46DFB"/>
    <w:rsid w:val="00C472D3"/>
    <w:rsid w:val="00C5430B"/>
    <w:rsid w:val="00C5660B"/>
    <w:rsid w:val="00C612DC"/>
    <w:rsid w:val="00C63D1F"/>
    <w:rsid w:val="00C647E9"/>
    <w:rsid w:val="00C64F9E"/>
    <w:rsid w:val="00C664C2"/>
    <w:rsid w:val="00C6704F"/>
    <w:rsid w:val="00C71ADA"/>
    <w:rsid w:val="00C76BD7"/>
    <w:rsid w:val="00C8139A"/>
    <w:rsid w:val="00C83841"/>
    <w:rsid w:val="00C927F8"/>
    <w:rsid w:val="00C966FB"/>
    <w:rsid w:val="00CA3F76"/>
    <w:rsid w:val="00CA4351"/>
    <w:rsid w:val="00CB0F7E"/>
    <w:rsid w:val="00CB3EE0"/>
    <w:rsid w:val="00CB662E"/>
    <w:rsid w:val="00CC0960"/>
    <w:rsid w:val="00CC30C7"/>
    <w:rsid w:val="00CC3898"/>
    <w:rsid w:val="00CC5128"/>
    <w:rsid w:val="00CC5A5D"/>
    <w:rsid w:val="00CC5DBC"/>
    <w:rsid w:val="00CC6466"/>
    <w:rsid w:val="00CD1768"/>
    <w:rsid w:val="00CD2757"/>
    <w:rsid w:val="00CD2CB8"/>
    <w:rsid w:val="00CD3A3A"/>
    <w:rsid w:val="00CD442A"/>
    <w:rsid w:val="00CD4534"/>
    <w:rsid w:val="00CE07D9"/>
    <w:rsid w:val="00CE4220"/>
    <w:rsid w:val="00CE4488"/>
    <w:rsid w:val="00CE4BF7"/>
    <w:rsid w:val="00CF2E21"/>
    <w:rsid w:val="00CF326F"/>
    <w:rsid w:val="00CF3C41"/>
    <w:rsid w:val="00CF4387"/>
    <w:rsid w:val="00CF45F2"/>
    <w:rsid w:val="00CF53A7"/>
    <w:rsid w:val="00CF5B35"/>
    <w:rsid w:val="00CF6116"/>
    <w:rsid w:val="00D00C3D"/>
    <w:rsid w:val="00D01E76"/>
    <w:rsid w:val="00D02579"/>
    <w:rsid w:val="00D0692C"/>
    <w:rsid w:val="00D072E4"/>
    <w:rsid w:val="00D11DF1"/>
    <w:rsid w:val="00D1419E"/>
    <w:rsid w:val="00D14267"/>
    <w:rsid w:val="00D17ACD"/>
    <w:rsid w:val="00D2054F"/>
    <w:rsid w:val="00D20F31"/>
    <w:rsid w:val="00D23F0F"/>
    <w:rsid w:val="00D24F65"/>
    <w:rsid w:val="00D26941"/>
    <w:rsid w:val="00D2732F"/>
    <w:rsid w:val="00D3127B"/>
    <w:rsid w:val="00D3282B"/>
    <w:rsid w:val="00D33D18"/>
    <w:rsid w:val="00D34746"/>
    <w:rsid w:val="00D35973"/>
    <w:rsid w:val="00D41F42"/>
    <w:rsid w:val="00D42B67"/>
    <w:rsid w:val="00D45A36"/>
    <w:rsid w:val="00D466B7"/>
    <w:rsid w:val="00D47CDD"/>
    <w:rsid w:val="00D53914"/>
    <w:rsid w:val="00D560D1"/>
    <w:rsid w:val="00D57392"/>
    <w:rsid w:val="00D574AD"/>
    <w:rsid w:val="00D5755E"/>
    <w:rsid w:val="00D575AA"/>
    <w:rsid w:val="00D62CE7"/>
    <w:rsid w:val="00D651D7"/>
    <w:rsid w:val="00D67C5F"/>
    <w:rsid w:val="00D73B01"/>
    <w:rsid w:val="00D757F4"/>
    <w:rsid w:val="00D7749A"/>
    <w:rsid w:val="00D80195"/>
    <w:rsid w:val="00D845E4"/>
    <w:rsid w:val="00D90E2B"/>
    <w:rsid w:val="00DA17F2"/>
    <w:rsid w:val="00DA2384"/>
    <w:rsid w:val="00DA360F"/>
    <w:rsid w:val="00DC42FE"/>
    <w:rsid w:val="00DC5FEC"/>
    <w:rsid w:val="00DC67FE"/>
    <w:rsid w:val="00DD0461"/>
    <w:rsid w:val="00DD143E"/>
    <w:rsid w:val="00DD1797"/>
    <w:rsid w:val="00DD1A69"/>
    <w:rsid w:val="00DD674C"/>
    <w:rsid w:val="00DD7E80"/>
    <w:rsid w:val="00DE2C40"/>
    <w:rsid w:val="00DE706D"/>
    <w:rsid w:val="00DF18C0"/>
    <w:rsid w:val="00DF2611"/>
    <w:rsid w:val="00DF26EF"/>
    <w:rsid w:val="00DF52A3"/>
    <w:rsid w:val="00DF584B"/>
    <w:rsid w:val="00DF5F6D"/>
    <w:rsid w:val="00E044A3"/>
    <w:rsid w:val="00E04C29"/>
    <w:rsid w:val="00E0605B"/>
    <w:rsid w:val="00E077E2"/>
    <w:rsid w:val="00E10B46"/>
    <w:rsid w:val="00E10E63"/>
    <w:rsid w:val="00E12420"/>
    <w:rsid w:val="00E13A85"/>
    <w:rsid w:val="00E16CFE"/>
    <w:rsid w:val="00E218AD"/>
    <w:rsid w:val="00E21C56"/>
    <w:rsid w:val="00E27E23"/>
    <w:rsid w:val="00E3084E"/>
    <w:rsid w:val="00E31C74"/>
    <w:rsid w:val="00E33769"/>
    <w:rsid w:val="00E3451D"/>
    <w:rsid w:val="00E348AB"/>
    <w:rsid w:val="00E3496B"/>
    <w:rsid w:val="00E369B4"/>
    <w:rsid w:val="00E379E9"/>
    <w:rsid w:val="00E40893"/>
    <w:rsid w:val="00E40CA2"/>
    <w:rsid w:val="00E45DA7"/>
    <w:rsid w:val="00E50CEF"/>
    <w:rsid w:val="00E52D27"/>
    <w:rsid w:val="00E55530"/>
    <w:rsid w:val="00E6211F"/>
    <w:rsid w:val="00E63742"/>
    <w:rsid w:val="00E64948"/>
    <w:rsid w:val="00E6680D"/>
    <w:rsid w:val="00E71F1D"/>
    <w:rsid w:val="00E73D88"/>
    <w:rsid w:val="00E762E0"/>
    <w:rsid w:val="00E7717F"/>
    <w:rsid w:val="00E7766D"/>
    <w:rsid w:val="00E81A64"/>
    <w:rsid w:val="00E8287C"/>
    <w:rsid w:val="00E91806"/>
    <w:rsid w:val="00E9620B"/>
    <w:rsid w:val="00EA0A8D"/>
    <w:rsid w:val="00EA0DD6"/>
    <w:rsid w:val="00EA1C79"/>
    <w:rsid w:val="00EA765B"/>
    <w:rsid w:val="00EC0212"/>
    <w:rsid w:val="00EC1305"/>
    <w:rsid w:val="00EC1D8A"/>
    <w:rsid w:val="00EC2770"/>
    <w:rsid w:val="00EC5A70"/>
    <w:rsid w:val="00EC6A50"/>
    <w:rsid w:val="00ED1304"/>
    <w:rsid w:val="00ED356B"/>
    <w:rsid w:val="00ED54BA"/>
    <w:rsid w:val="00ED6FE6"/>
    <w:rsid w:val="00ED7594"/>
    <w:rsid w:val="00EE0515"/>
    <w:rsid w:val="00EE2458"/>
    <w:rsid w:val="00EE337C"/>
    <w:rsid w:val="00EF3251"/>
    <w:rsid w:val="00EF6722"/>
    <w:rsid w:val="00EF7206"/>
    <w:rsid w:val="00F03207"/>
    <w:rsid w:val="00F04F45"/>
    <w:rsid w:val="00F05EC6"/>
    <w:rsid w:val="00F101B5"/>
    <w:rsid w:val="00F13DA3"/>
    <w:rsid w:val="00F16071"/>
    <w:rsid w:val="00F16515"/>
    <w:rsid w:val="00F167CA"/>
    <w:rsid w:val="00F1748B"/>
    <w:rsid w:val="00F202A2"/>
    <w:rsid w:val="00F210B8"/>
    <w:rsid w:val="00F24B4E"/>
    <w:rsid w:val="00F25955"/>
    <w:rsid w:val="00F25ADE"/>
    <w:rsid w:val="00F27128"/>
    <w:rsid w:val="00F279D9"/>
    <w:rsid w:val="00F31024"/>
    <w:rsid w:val="00F332C7"/>
    <w:rsid w:val="00F335E7"/>
    <w:rsid w:val="00F3732B"/>
    <w:rsid w:val="00F416AD"/>
    <w:rsid w:val="00F41CDF"/>
    <w:rsid w:val="00F4219B"/>
    <w:rsid w:val="00F4222E"/>
    <w:rsid w:val="00F42F54"/>
    <w:rsid w:val="00F455E9"/>
    <w:rsid w:val="00F45F97"/>
    <w:rsid w:val="00F55315"/>
    <w:rsid w:val="00F55B3B"/>
    <w:rsid w:val="00F62437"/>
    <w:rsid w:val="00F62DA6"/>
    <w:rsid w:val="00F63680"/>
    <w:rsid w:val="00F637F9"/>
    <w:rsid w:val="00F667C0"/>
    <w:rsid w:val="00F713FD"/>
    <w:rsid w:val="00F723E3"/>
    <w:rsid w:val="00F73F2A"/>
    <w:rsid w:val="00F746ED"/>
    <w:rsid w:val="00F76148"/>
    <w:rsid w:val="00F86627"/>
    <w:rsid w:val="00F90435"/>
    <w:rsid w:val="00F9173D"/>
    <w:rsid w:val="00F92A6A"/>
    <w:rsid w:val="00F92B35"/>
    <w:rsid w:val="00FA1497"/>
    <w:rsid w:val="00FA7B4B"/>
    <w:rsid w:val="00FB2324"/>
    <w:rsid w:val="00FB24C4"/>
    <w:rsid w:val="00FB5555"/>
    <w:rsid w:val="00FB62D8"/>
    <w:rsid w:val="00FB6A0A"/>
    <w:rsid w:val="00FC6ED1"/>
    <w:rsid w:val="00FC7298"/>
    <w:rsid w:val="00FC7C57"/>
    <w:rsid w:val="00FD14C7"/>
    <w:rsid w:val="00FD762A"/>
    <w:rsid w:val="00FE0B96"/>
    <w:rsid w:val="00FE6985"/>
    <w:rsid w:val="00FF0CCC"/>
    <w:rsid w:val="00FF0DCB"/>
    <w:rsid w:val="00FF57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о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о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ой текст с отступом Знак"/>
    <w:basedOn w:val="a0"/>
    <w:link w:val="a5"/>
    <w:uiPriority w:val="99"/>
    <w:semiHidden/>
    <w:rsid w:val="004637A0"/>
    <w:rPr>
      <w:sz w:val="20"/>
      <w:szCs w:val="20"/>
      <w:lang w:val="en-US"/>
    </w:rPr>
  </w:style>
  <w:style w:type="paragraph" w:styleId="a7">
    <w:name w:val="List Paragraph"/>
    <w:basedOn w:val="a"/>
    <w:uiPriority w:val="34"/>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выноски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locked/>
    <w:rsid w:val="00D2732F"/>
    <w:rPr>
      <w:rFonts w:ascii="Antiqua" w:hAnsi="Antiqua" w:cs="Antiqua"/>
      <w:sz w:val="26"/>
      <w:szCs w:val="26"/>
      <w:lang w:val="uk-UA"/>
    </w:rPr>
  </w:style>
  <w:style w:type="paragraph" w:customStyle="1" w:styleId="ac">
    <w:name w:val="Нормальний текст Знак"/>
    <w:basedOn w:val="a"/>
    <w:link w:val="ab"/>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lang w:val="ru-RU"/>
    </w:rPr>
  </w:style>
  <w:style w:type="paragraph" w:customStyle="1" w:styleId="Style5">
    <w:name w:val="Style5"/>
    <w:basedOn w:val="a"/>
    <w:uiPriority w:val="99"/>
    <w:rsid w:val="00407097"/>
    <w:pPr>
      <w:widowControl w:val="0"/>
      <w:autoSpaceDE w:val="0"/>
      <w:autoSpaceDN w:val="0"/>
      <w:adjustRightInd w:val="0"/>
      <w:spacing w:line="330" w:lineRule="exact"/>
      <w:ind w:firstLine="706"/>
      <w:jc w:val="both"/>
    </w:pPr>
    <w:rPr>
      <w:sz w:val="24"/>
      <w:szCs w:val="24"/>
      <w:lang w:val="ru-RU"/>
    </w:rPr>
  </w:style>
</w:styles>
</file>

<file path=word/webSettings.xml><?xml version="1.0" encoding="utf-8"?>
<w:webSettings xmlns:r="http://schemas.openxmlformats.org/officeDocument/2006/relationships" xmlns:w="http://schemas.openxmlformats.org/wordprocessingml/2006/main">
  <w:divs>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lyn@spf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enka_07@spfu.gov.ua" TargetMode="External"/><Relationship Id="rId5" Type="http://schemas.openxmlformats.org/officeDocument/2006/relationships/hyperlink" Target="https://prozorro.sale/info/elektronni-majdanchiki-ets-prozorroprodazhi-cbd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1082</TotalTime>
  <Pages>3</Pages>
  <Words>1134</Words>
  <Characters>8288</Characters>
  <Application>Microsoft Office Word</Application>
  <DocSecurity>0</DocSecurity>
  <Lines>69</Lines>
  <Paragraphs>18</Paragraphs>
  <ScaleCrop>false</ScaleCrop>
  <HeadingPairs>
    <vt:vector size="2" baseType="variant">
      <vt:variant>
        <vt:lpstr>Название</vt:lpstr>
      </vt:variant>
      <vt:variant>
        <vt:i4>1</vt:i4>
      </vt:variant>
    </vt:vector>
  </HeadingPairs>
  <TitlesOfParts>
    <vt:vector size="1" baseType="lpstr">
      <vt:lpstr>ФОНД ДЕРЖАВНОГО МАЙНА УКРАЇНИ</vt:lpstr>
    </vt:vector>
  </TitlesOfParts>
  <Company>РВ ФДМУ</Company>
  <LinksUpToDate>false</LinksUpToDate>
  <CharactersWithSpaces>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subject/>
  <dc:creator>Тетяна Іванівна</dc:creator>
  <cp:keywords/>
  <dc:description/>
  <cp:lastModifiedBy>Valya</cp:lastModifiedBy>
  <cp:revision>86</cp:revision>
  <cp:lastPrinted>2020-12-10T11:17:00Z</cp:lastPrinted>
  <dcterms:created xsi:type="dcterms:W3CDTF">2019-12-10T13:24:00Z</dcterms:created>
  <dcterms:modified xsi:type="dcterms:W3CDTF">2021-01-13T05:55:00Z</dcterms:modified>
</cp:coreProperties>
</file>