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BA" w:rsidRPr="00F35603" w:rsidRDefault="002A5ABA" w:rsidP="002A5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5603">
        <w:rPr>
          <w:rFonts w:ascii="Times New Roman" w:hAnsi="Times New Roman" w:cs="Times New Roman"/>
          <w:sz w:val="24"/>
          <w:szCs w:val="24"/>
          <w:lang w:val="uk-UA"/>
        </w:rPr>
        <w:t>Назва об’єкта: приміщення</w:t>
      </w:r>
      <w:r w:rsidR="00BE0061" w:rsidRPr="00F35603">
        <w:rPr>
          <w:rFonts w:ascii="Times New Roman" w:hAnsi="Times New Roman" w:cs="Times New Roman"/>
          <w:sz w:val="24"/>
          <w:szCs w:val="24"/>
          <w:lang w:val="uk-UA"/>
        </w:rPr>
        <w:t xml:space="preserve"> 29,5 </w:t>
      </w:r>
      <w:proofErr w:type="spellStart"/>
      <w:r w:rsidR="00BE0061" w:rsidRPr="00F3560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E0061" w:rsidRPr="00F35603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Pr="00F35603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будівлі Світлопільської сільської ради </w:t>
      </w:r>
    </w:p>
    <w:p w:rsidR="00AA48AC" w:rsidRPr="00F35603" w:rsidRDefault="00F35603" w:rsidP="002A5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560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A48AC" w:rsidRPr="00F35603">
        <w:rPr>
          <w:rFonts w:ascii="Times New Roman" w:hAnsi="Times New Roman" w:cs="Times New Roman"/>
          <w:sz w:val="24"/>
          <w:szCs w:val="24"/>
          <w:lang w:val="uk-UA"/>
        </w:rPr>
        <w:t>ело Світлопіль Олександрійський район Кіровоградська область.</w:t>
      </w:r>
    </w:p>
    <w:p w:rsidR="002A5ABA" w:rsidRPr="00F35603" w:rsidRDefault="002A5ABA" w:rsidP="002A5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5603">
        <w:rPr>
          <w:rFonts w:ascii="Times New Roman" w:hAnsi="Times New Roman" w:cs="Times New Roman"/>
          <w:sz w:val="24"/>
          <w:szCs w:val="24"/>
          <w:lang w:val="uk-UA"/>
        </w:rPr>
        <w:t>Тип переліку: перший</w:t>
      </w:r>
    </w:p>
    <w:p w:rsidR="002A5ABA" w:rsidRPr="00F35603" w:rsidRDefault="002A5ABA" w:rsidP="002A5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5603">
        <w:rPr>
          <w:rFonts w:ascii="Times New Roman" w:hAnsi="Times New Roman" w:cs="Times New Roman"/>
          <w:sz w:val="24"/>
          <w:szCs w:val="24"/>
          <w:lang w:val="uk-UA"/>
        </w:rPr>
        <w:t>Тип об’єкта:  нерухоме майно.</w:t>
      </w:r>
    </w:p>
    <w:p w:rsidR="002A5ABA" w:rsidRPr="00F35603" w:rsidRDefault="002A5ABA" w:rsidP="002A5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5603">
        <w:rPr>
          <w:rFonts w:ascii="Times New Roman" w:hAnsi="Times New Roman" w:cs="Times New Roman"/>
          <w:sz w:val="24"/>
          <w:szCs w:val="24"/>
          <w:lang w:val="uk-UA"/>
        </w:rPr>
        <w:t>Залишкова балансова вартість:</w:t>
      </w:r>
      <w:r w:rsidR="00F35603" w:rsidRPr="00F35603">
        <w:rPr>
          <w:rFonts w:ascii="Times New Roman" w:hAnsi="Times New Roman" w:cs="Times New Roman"/>
          <w:sz w:val="24"/>
          <w:szCs w:val="24"/>
          <w:lang w:val="uk-UA"/>
        </w:rPr>
        <w:t>19742,10 грн.</w:t>
      </w:r>
    </w:p>
    <w:p w:rsidR="002A5ABA" w:rsidRPr="00F35603" w:rsidRDefault="002A5ABA" w:rsidP="002A5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5603">
        <w:rPr>
          <w:rFonts w:ascii="Times New Roman" w:hAnsi="Times New Roman" w:cs="Times New Roman"/>
          <w:sz w:val="24"/>
          <w:szCs w:val="24"/>
          <w:lang w:val="uk-UA"/>
        </w:rPr>
        <w:t>Орендодавець: Світлопільська сільська рада Олександрійського району Кіровоградської області.</w:t>
      </w:r>
    </w:p>
    <w:p w:rsidR="002A5ABA" w:rsidRPr="00F35603" w:rsidRDefault="002A5ABA" w:rsidP="002A5A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5603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об’єкт: частина адміністративної будівлі площею 29,5 </w:t>
      </w:r>
      <w:proofErr w:type="spellStart"/>
      <w:r w:rsidRPr="00F3560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F35603">
        <w:rPr>
          <w:rFonts w:ascii="Times New Roman" w:hAnsi="Times New Roman" w:cs="Times New Roman"/>
          <w:sz w:val="24"/>
          <w:szCs w:val="24"/>
          <w:lang w:val="uk-UA"/>
        </w:rPr>
        <w:t>. м.</w:t>
      </w:r>
    </w:p>
    <w:p w:rsidR="00BE0061" w:rsidRPr="00F35603" w:rsidRDefault="002A5ABA" w:rsidP="00BE00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5603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об’єкта оренди:  приміщення на першому поверсі, потребує поточного </w:t>
      </w:r>
      <w:bookmarkStart w:id="0" w:name="_GoBack"/>
      <w:r w:rsidRPr="00F35603">
        <w:rPr>
          <w:rFonts w:ascii="Times New Roman" w:hAnsi="Times New Roman" w:cs="Times New Roman"/>
          <w:sz w:val="24"/>
          <w:szCs w:val="24"/>
          <w:lang w:val="uk-UA"/>
        </w:rPr>
        <w:t>ремонту.</w:t>
      </w:r>
      <w:r w:rsidR="00AA48AC" w:rsidRPr="00F35603">
        <w:rPr>
          <w:rFonts w:ascii="Times New Roman" w:hAnsi="Times New Roman" w:cs="Times New Roman"/>
          <w:sz w:val="24"/>
          <w:szCs w:val="24"/>
          <w:lang w:val="uk-UA"/>
        </w:rPr>
        <w:t xml:space="preserve"> Є електропостачання.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Умови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об’єкт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передається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8AC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в оренду для </w:t>
      </w:r>
      <w:bookmarkEnd w:id="0"/>
      <w:r w:rsidR="00AA48AC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офісного приміщення</w:t>
      </w:r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,</w:t>
      </w:r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без права 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передачі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суборенду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зміни 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цільового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будівлі</w:t>
      </w:r>
      <w:proofErr w:type="spellEnd"/>
      <w:r w:rsidR="00BE0061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AA48AC"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Комунальні послуги та електроенергія оплачуються окремо згідно з показниками фактичного використання.</w:t>
      </w:r>
    </w:p>
    <w:p w:rsidR="00BE0061" w:rsidRPr="00F35603" w:rsidRDefault="00BE0061" w:rsidP="00BE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Строк </w:t>
      </w:r>
      <w:proofErr w:type="spellStart"/>
      <w:proofErr w:type="gram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5</w:t>
      </w:r>
      <w:proofErr w:type="gram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років</w:t>
      </w:r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E0061" w:rsidRPr="00F35603" w:rsidRDefault="00BE0061" w:rsidP="00BE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Стартова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місячна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орендна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плата </w:t>
      </w:r>
      <w:proofErr w:type="gram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становить  </w:t>
      </w:r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197</w:t>
      </w:r>
      <w:proofErr w:type="gram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,35</w:t>
      </w:r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грн.</w:t>
      </w:r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без </w:t>
      </w:r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ПДВ.</w:t>
      </w:r>
    </w:p>
    <w:p w:rsidR="00BE0061" w:rsidRPr="00F35603" w:rsidRDefault="00BE0061" w:rsidP="00BE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Орендна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плата за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кожен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наступний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місяць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визначається шляхом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коригування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орендної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плати за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попередній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місяць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індекс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інфляції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поточний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місяць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E0061" w:rsidRPr="00F35603" w:rsidRDefault="00BE0061" w:rsidP="00BE00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Основним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критерієм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переможця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максимальний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розмір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орендної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плати,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найкращі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умови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експлуатації</w:t>
      </w:r>
      <w:proofErr w:type="spellEnd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6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</w:p>
    <w:p w:rsidR="00BE0061" w:rsidRPr="00F35603" w:rsidRDefault="00BE0061" w:rsidP="002A5ABA">
      <w:pPr>
        <w:rPr>
          <w:rFonts w:ascii="Times New Roman" w:hAnsi="Times New Roman" w:cs="Times New Roman"/>
          <w:sz w:val="24"/>
          <w:szCs w:val="24"/>
        </w:rPr>
      </w:pPr>
    </w:p>
    <w:sectPr w:rsidR="00BE0061" w:rsidRPr="00F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2"/>
    <w:rsid w:val="002A5ABA"/>
    <w:rsid w:val="00303622"/>
    <w:rsid w:val="00AA48AC"/>
    <w:rsid w:val="00B30C02"/>
    <w:rsid w:val="00BE0061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6727"/>
  <w15:chartTrackingRefBased/>
  <w15:docId w15:val="{77E657E0-F6B4-4D01-937E-72BC846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2020-09-14T08:25:00Z</dcterms:created>
  <dcterms:modified xsi:type="dcterms:W3CDTF">2020-09-14T08:43:00Z</dcterms:modified>
</cp:coreProperties>
</file>