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847FF7" w:rsidTr="00554BF6">
        <w:trPr>
          <w:trHeight w:val="558"/>
        </w:trPr>
        <w:tc>
          <w:tcPr>
            <w:tcW w:w="4785" w:type="dxa"/>
            <w:vAlign w:val="center"/>
          </w:tcPr>
          <w:p w:rsidR="007445C3" w:rsidRPr="00847FF7" w:rsidRDefault="007445C3" w:rsidP="00554BF6">
            <w:pPr>
              <w:shd w:val="clear" w:color="auto" w:fill="FFFFFF"/>
              <w:spacing w:after="0"/>
              <w:ind w:hanging="567"/>
              <w:jc w:val="center"/>
              <w:rPr>
                <w:rFonts w:ascii="Times New Roman" w:hAnsi="Times New Roman"/>
                <w:b/>
                <w:lang w:val="uk-UA"/>
              </w:rPr>
            </w:pPr>
          </w:p>
        </w:tc>
        <w:tc>
          <w:tcPr>
            <w:tcW w:w="5403" w:type="dxa"/>
          </w:tcPr>
          <w:p w:rsidR="007445C3" w:rsidRPr="00847FF7" w:rsidRDefault="007445C3" w:rsidP="002E46C3">
            <w:pPr>
              <w:jc w:val="center"/>
              <w:rPr>
                <w:rFonts w:ascii="Times New Roman" w:hAnsi="Times New Roman"/>
                <w:b/>
                <w:lang w:val="uk-UA"/>
              </w:rPr>
            </w:pPr>
            <w:r w:rsidRPr="00847FF7">
              <w:rPr>
                <w:rFonts w:ascii="Times New Roman" w:hAnsi="Times New Roman"/>
                <w:b/>
                <w:lang w:val="uk-UA"/>
              </w:rPr>
              <w:t xml:space="preserve">Учасникам </w:t>
            </w:r>
            <w:r w:rsidR="003C1273" w:rsidRPr="00847FF7">
              <w:rPr>
                <w:rFonts w:ascii="Times New Roman" w:hAnsi="Times New Roman"/>
                <w:b/>
                <w:lang w:val="uk-UA"/>
              </w:rPr>
              <w:t>електронних торгів</w:t>
            </w:r>
          </w:p>
          <w:p w:rsidR="007445C3" w:rsidRPr="00847FF7" w:rsidRDefault="007445C3" w:rsidP="002E46C3">
            <w:pPr>
              <w:tabs>
                <w:tab w:val="left" w:pos="1200"/>
              </w:tabs>
              <w:jc w:val="right"/>
              <w:rPr>
                <w:rFonts w:ascii="Times New Roman" w:hAnsi="Times New Roman"/>
                <w:lang w:val="uk-UA"/>
              </w:rPr>
            </w:pPr>
            <w:r w:rsidRPr="00847FF7">
              <w:rPr>
                <w:rFonts w:ascii="Times New Roman" w:hAnsi="Times New Roman"/>
                <w:lang w:val="uk-UA"/>
              </w:rPr>
              <w:tab/>
            </w:r>
          </w:p>
        </w:tc>
      </w:tr>
    </w:tbl>
    <w:p w:rsidR="007445C3" w:rsidRPr="00847FF7" w:rsidRDefault="007445C3" w:rsidP="0068678E">
      <w:pPr>
        <w:jc w:val="center"/>
        <w:rPr>
          <w:rFonts w:ascii="Times New Roman" w:hAnsi="Times New Roman"/>
          <w:lang w:val="uk-UA"/>
        </w:rPr>
      </w:pPr>
    </w:p>
    <w:p w:rsidR="007445C3" w:rsidRPr="00847FF7" w:rsidRDefault="007445C3" w:rsidP="0068678E">
      <w:pPr>
        <w:spacing w:line="360" w:lineRule="auto"/>
        <w:jc w:val="both"/>
        <w:rPr>
          <w:rFonts w:ascii="Times New Roman" w:hAnsi="Times New Roman"/>
          <w:lang w:val="uk-UA"/>
        </w:rPr>
      </w:pPr>
    </w:p>
    <w:p w:rsidR="007445C3"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Цим листом повідомляємо, що</w:t>
      </w:r>
      <w:r w:rsidR="006F70EF" w:rsidRPr="00847FF7">
        <w:rPr>
          <w:rFonts w:ascii="Times New Roman" w:hAnsi="Times New Roman"/>
          <w:lang w:val="uk-UA"/>
        </w:rPr>
        <w:t xml:space="preserve">    </w:t>
      </w:r>
      <w:r w:rsidR="006F70EF" w:rsidRPr="00847FF7">
        <w:rPr>
          <w:rFonts w:ascii="Times New Roman" w:hAnsi="Times New Roman"/>
          <w:b/>
          <w:lang w:val="uk-UA"/>
        </w:rPr>
        <w:t xml:space="preserve">Комунальне підприємство виконавчого органу Київської міської ради (Київської міської державної адміністрації) «СПОРТИВНИЙ КОМПЛЕКС» </w:t>
      </w:r>
      <w:r w:rsidRPr="00847FF7">
        <w:rPr>
          <w:rFonts w:ascii="Times New Roman" w:hAnsi="Times New Roman"/>
          <w:lang w:val="uk-UA"/>
        </w:rPr>
        <w:t>має намір реалізувати в</w:t>
      </w:r>
      <w:r w:rsidR="00797022" w:rsidRPr="00847FF7">
        <w:rPr>
          <w:rFonts w:ascii="Times New Roman" w:hAnsi="Times New Roman"/>
          <w:lang w:val="uk-UA"/>
        </w:rPr>
        <w:t>ласний транспортний засіб</w:t>
      </w:r>
      <w:r w:rsidRPr="00847FF7">
        <w:rPr>
          <w:rFonts w:ascii="Times New Roman" w:hAnsi="Times New Roman"/>
          <w:lang w:val="uk-UA"/>
        </w:rPr>
        <w:t xml:space="preserve">, а саме: </w:t>
      </w:r>
      <w:r w:rsidR="006A1516" w:rsidRPr="006A1516">
        <w:rPr>
          <w:rFonts w:ascii="Times New Roman" w:hAnsi="Times New Roman"/>
          <w:lang w:val="uk-UA"/>
        </w:rPr>
        <w:t xml:space="preserve">Автомобіль марки ВАЗ , модель 21211, рік випуску 1983, тип легковий універсал, реєстраційний </w:t>
      </w:r>
      <w:r w:rsidR="006A1516" w:rsidRPr="00432018">
        <w:rPr>
          <w:rFonts w:ascii="Times New Roman" w:hAnsi="Times New Roman"/>
          <w:lang w:val="uk-UA"/>
        </w:rPr>
        <w:t>номер 43653КА</w:t>
      </w:r>
      <w:r w:rsidR="00552588" w:rsidRPr="00432018">
        <w:rPr>
          <w:rFonts w:ascii="Times New Roman" w:hAnsi="Times New Roman"/>
          <w:lang w:val="uk-UA"/>
        </w:rPr>
        <w:t>,</w:t>
      </w:r>
      <w:r w:rsidRPr="00432018">
        <w:rPr>
          <w:rFonts w:ascii="Times New Roman" w:hAnsi="Times New Roman"/>
          <w:lang w:val="uk-UA"/>
        </w:rPr>
        <w:t xml:space="preserve"> на</w:t>
      </w:r>
      <w:r w:rsidR="00EA49BC" w:rsidRPr="00432018">
        <w:rPr>
          <w:rFonts w:ascii="Times New Roman" w:hAnsi="Times New Roman"/>
          <w:lang w:val="uk-UA"/>
        </w:rPr>
        <w:t xml:space="preserve"> умовах 100% попередньої оплати згідно «Рішення КИЇВСЬКОЇ МІСЬКОЇ РАДИ (ІІІ сесія VII скликання) від 02 квітня 2015 р. №340/1205 «Про надання дозволу на продаж та списання транспортних засобів, які належать до комунальної власності територіальної громади міста Києва із змінами і доповненнями, внесеними рішенням Київської міської ради від 23 лютого 2017 року №961/1965»</w:t>
      </w:r>
    </w:p>
    <w:p w:rsidR="0034376F" w:rsidRDefault="0034376F" w:rsidP="0068678E">
      <w:pPr>
        <w:spacing w:line="360" w:lineRule="auto"/>
        <w:jc w:val="both"/>
        <w:rPr>
          <w:rFonts w:ascii="Times New Roman" w:hAnsi="Times New Roman"/>
          <w:lang w:val="uk-UA"/>
        </w:rPr>
      </w:pPr>
      <w:r>
        <w:rPr>
          <w:rFonts w:ascii="Times New Roman" w:hAnsi="Times New Roman"/>
          <w:lang w:val="uk-UA"/>
        </w:rPr>
        <w:t xml:space="preserve">     </w:t>
      </w:r>
      <w:r w:rsidRPr="0034376F">
        <w:rPr>
          <w:rFonts w:ascii="Times New Roman" w:hAnsi="Times New Roman"/>
          <w:lang w:val="uk-UA"/>
        </w:rPr>
        <w:t>Комунальне підприємство виконавчого органу Київської міської ради (Київської міської державної адміністрації) «СПОРТИВНИЙ КОМПЛЕКС є платником  податку на прибуток на загальних умовах згідно чинного законодавства України.</w:t>
      </w:r>
    </w:p>
    <w:p w:rsidR="00C7699B" w:rsidRDefault="00C7699B" w:rsidP="0068678E">
      <w:pPr>
        <w:spacing w:line="360" w:lineRule="auto"/>
        <w:jc w:val="both"/>
        <w:rPr>
          <w:rFonts w:ascii="Times New Roman" w:hAnsi="Times New Roman"/>
          <w:lang w:val="uk-UA"/>
        </w:rPr>
      </w:pPr>
      <w:r w:rsidRPr="00C7699B">
        <w:rPr>
          <w:rFonts w:ascii="Times New Roman" w:hAnsi="Times New Roman"/>
          <w:lang w:val="uk-UA"/>
        </w:rPr>
        <w:t>Назва предмета продажу (Загальний опис процедури)</w:t>
      </w:r>
      <w:r>
        <w:rPr>
          <w:rFonts w:ascii="Times New Roman" w:hAnsi="Times New Roman"/>
          <w:lang w:val="uk-UA"/>
        </w:rPr>
        <w:t xml:space="preserve">: </w:t>
      </w:r>
      <w:r w:rsidR="00432018" w:rsidRPr="00432018">
        <w:rPr>
          <w:rFonts w:ascii="Times New Roman" w:hAnsi="Times New Roman"/>
          <w:b/>
          <w:lang w:val="uk-UA"/>
        </w:rPr>
        <w:t>Автомобіль марки ВАЗ , модель 21211, рік випуску 1983, тип легковий універсал, реєстраційний номер 43653КА (Транспортний засіб) 34115300-9 Засоби транспортні, які були у використанні.</w:t>
      </w:r>
    </w:p>
    <w:p w:rsidR="00C5695C" w:rsidRPr="00F17CB6" w:rsidRDefault="00C7699B" w:rsidP="00C5695C">
      <w:pPr>
        <w:spacing w:after="0"/>
        <w:rPr>
          <w:rFonts w:ascii="Times New Roman" w:hAnsi="Times New Roman"/>
          <w:sz w:val="24"/>
          <w:szCs w:val="24"/>
          <w:lang w:val="uk-UA" w:eastAsia="uk-UA"/>
        </w:rPr>
      </w:pPr>
      <w:r w:rsidRPr="00C7699B">
        <w:rPr>
          <w:rFonts w:ascii="Times New Roman" w:hAnsi="Times New Roman"/>
          <w:lang w:val="uk-UA"/>
        </w:rPr>
        <w:t>Загальний опис аукціону</w:t>
      </w:r>
      <w:r>
        <w:rPr>
          <w:rFonts w:ascii="Times New Roman" w:hAnsi="Times New Roman"/>
          <w:lang w:val="uk-UA"/>
        </w:rPr>
        <w:t>:</w:t>
      </w:r>
      <w:r w:rsidR="00F0384F" w:rsidRPr="00F0384F">
        <w:t xml:space="preserve"> </w:t>
      </w:r>
      <w:r w:rsidR="00C5695C" w:rsidRPr="00F17CB6">
        <w:rPr>
          <w:rFonts w:ascii="Times New Roman" w:hAnsi="Times New Roman"/>
          <w:b/>
          <w:sz w:val="24"/>
          <w:szCs w:val="24"/>
          <w:lang w:val="uk-UA" w:eastAsia="uk-UA"/>
        </w:rPr>
        <w:t>Автомобіль марки ВАЗ , модель 21211, рік випуску 1983, тип легковий універсал, реєстраційний номер 43653КА (Транспортний засіб) 34115300-9 Засоби транспортні, які були у використанні. Передача транспортного засобу буде здійснюватися починаючи з дня отримання передоплати за  транспортний засіб при умові укладеного чинного договору.</w:t>
      </w:r>
      <w:r w:rsidR="00C5695C" w:rsidRPr="00F17CB6">
        <w:t xml:space="preserve"> </w:t>
      </w:r>
      <w:r w:rsidR="00C5695C" w:rsidRPr="00F17CB6">
        <w:rPr>
          <w:rFonts w:ascii="Times New Roman" w:hAnsi="Times New Roman"/>
          <w:b/>
          <w:sz w:val="24"/>
          <w:szCs w:val="24"/>
          <w:lang w:val="uk-UA" w:eastAsia="uk-UA"/>
        </w:rPr>
        <w:t>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w:t>
      </w:r>
      <w:r w:rsidR="00C5695C" w:rsidRPr="00F17CB6">
        <w:rPr>
          <w:b/>
          <w:lang w:val="uk-UA"/>
        </w:rPr>
        <w:t xml:space="preserve"> </w:t>
      </w:r>
      <w:r w:rsidR="00C5695C" w:rsidRPr="00F17CB6">
        <w:rPr>
          <w:rFonts w:ascii="Times New Roman" w:hAnsi="Times New Roman"/>
          <w:b/>
          <w:sz w:val="24"/>
          <w:szCs w:val="24"/>
          <w:lang w:val="uk-UA" w:eastAsia="uk-UA"/>
        </w:rPr>
        <w:t>Початкова Ціна згідно незалежної оцінки транспортного засобу, грн.</w:t>
      </w:r>
      <w:r w:rsidR="00C5695C" w:rsidRPr="00F17CB6">
        <w:rPr>
          <w:b/>
          <w:lang w:val="uk-UA"/>
        </w:rPr>
        <w:t xml:space="preserve"> </w:t>
      </w:r>
      <w:r w:rsidR="00C5695C" w:rsidRPr="00F17CB6">
        <w:rPr>
          <w:rFonts w:ascii="Times New Roman" w:hAnsi="Times New Roman"/>
          <w:b/>
          <w:sz w:val="24"/>
          <w:szCs w:val="24"/>
          <w:lang w:val="uk-UA" w:eastAsia="uk-UA"/>
        </w:rPr>
        <w:t xml:space="preserve">10070,00 грн. без ПДВ, 12084,00 грн. в т.ч. ПДВ, </w:t>
      </w:r>
      <w:proofErr w:type="spellStart"/>
      <w:r w:rsidR="00C5695C" w:rsidRPr="00F17CB6">
        <w:rPr>
          <w:rFonts w:ascii="Times New Roman" w:hAnsi="Times New Roman"/>
          <w:b/>
          <w:sz w:val="24"/>
          <w:szCs w:val="24"/>
          <w:lang w:val="uk-UA" w:eastAsia="uk-UA"/>
        </w:rPr>
        <w:t>Розмiр</w:t>
      </w:r>
      <w:proofErr w:type="spellEnd"/>
      <w:r w:rsidR="00C5695C" w:rsidRPr="00F17CB6">
        <w:rPr>
          <w:rFonts w:ascii="Times New Roman" w:hAnsi="Times New Roman"/>
          <w:b/>
          <w:sz w:val="24"/>
          <w:szCs w:val="24"/>
          <w:lang w:val="uk-UA" w:eastAsia="uk-UA"/>
        </w:rPr>
        <w:t xml:space="preserve"> </w:t>
      </w:r>
      <w:proofErr w:type="spellStart"/>
      <w:r w:rsidR="00C5695C" w:rsidRPr="00F17CB6">
        <w:rPr>
          <w:rFonts w:ascii="Times New Roman" w:hAnsi="Times New Roman"/>
          <w:b/>
          <w:sz w:val="24"/>
          <w:szCs w:val="24"/>
          <w:lang w:val="uk-UA" w:eastAsia="uk-UA"/>
        </w:rPr>
        <w:t>гарантiйного</w:t>
      </w:r>
      <w:proofErr w:type="spellEnd"/>
      <w:r w:rsidR="00C5695C" w:rsidRPr="00F17CB6">
        <w:rPr>
          <w:rFonts w:ascii="Times New Roman" w:hAnsi="Times New Roman"/>
          <w:b/>
          <w:sz w:val="24"/>
          <w:szCs w:val="24"/>
          <w:lang w:val="uk-UA" w:eastAsia="uk-UA"/>
        </w:rPr>
        <w:t xml:space="preserve"> внеску - 362,52</w:t>
      </w:r>
      <w:r w:rsidR="00C5695C">
        <w:rPr>
          <w:rFonts w:ascii="Times New Roman" w:hAnsi="Times New Roman"/>
          <w:b/>
          <w:sz w:val="24"/>
          <w:szCs w:val="24"/>
          <w:lang w:val="uk-UA" w:eastAsia="uk-UA"/>
        </w:rPr>
        <w:t>*</w:t>
      </w:r>
      <w:r w:rsidR="00C5695C" w:rsidRPr="00F17CB6">
        <w:rPr>
          <w:rFonts w:ascii="Times New Roman" w:hAnsi="Times New Roman"/>
          <w:b/>
          <w:sz w:val="24"/>
          <w:szCs w:val="24"/>
          <w:lang w:val="uk-UA" w:eastAsia="uk-UA"/>
        </w:rPr>
        <w:t xml:space="preserve"> грн. (обчислена сума), 363</w:t>
      </w:r>
      <w:r w:rsidR="00C5695C">
        <w:rPr>
          <w:rFonts w:ascii="Times New Roman" w:hAnsi="Times New Roman"/>
          <w:b/>
          <w:sz w:val="24"/>
          <w:szCs w:val="24"/>
          <w:lang w:val="uk-UA" w:eastAsia="uk-UA"/>
        </w:rPr>
        <w:t>*</w:t>
      </w:r>
      <w:r w:rsidR="00C5695C" w:rsidRPr="00F17CB6">
        <w:rPr>
          <w:rFonts w:ascii="Times New Roman" w:hAnsi="Times New Roman"/>
          <w:b/>
          <w:sz w:val="24"/>
          <w:szCs w:val="24"/>
          <w:lang w:val="uk-UA" w:eastAsia="uk-UA"/>
        </w:rPr>
        <w:t xml:space="preserve"> грн. – сума для </w:t>
      </w:r>
      <w:proofErr w:type="spellStart"/>
      <w:r w:rsidR="00C5695C" w:rsidRPr="00F17CB6">
        <w:rPr>
          <w:rFonts w:ascii="Times New Roman" w:hAnsi="Times New Roman"/>
          <w:b/>
          <w:sz w:val="24"/>
          <w:szCs w:val="24"/>
          <w:lang w:val="uk-UA" w:eastAsia="uk-UA"/>
        </w:rPr>
        <w:t>Прозорро</w:t>
      </w:r>
      <w:proofErr w:type="spellEnd"/>
      <w:r w:rsidR="00C5695C" w:rsidRPr="00F17CB6">
        <w:rPr>
          <w:rFonts w:ascii="Times New Roman" w:hAnsi="Times New Roman"/>
          <w:b/>
          <w:sz w:val="24"/>
          <w:szCs w:val="24"/>
          <w:lang w:val="uk-UA" w:eastAsia="uk-UA"/>
        </w:rPr>
        <w:t>, Мінімальний крок аукціону, грн. - 181,26</w:t>
      </w:r>
      <w:r w:rsidR="00C5695C">
        <w:rPr>
          <w:rFonts w:ascii="Times New Roman" w:hAnsi="Times New Roman"/>
          <w:b/>
          <w:sz w:val="24"/>
          <w:szCs w:val="24"/>
          <w:lang w:val="uk-UA" w:eastAsia="uk-UA"/>
        </w:rPr>
        <w:t>*</w:t>
      </w:r>
      <w:r w:rsidR="00C5695C" w:rsidRPr="00F17CB6">
        <w:rPr>
          <w:rFonts w:ascii="Times New Roman" w:hAnsi="Times New Roman"/>
          <w:b/>
          <w:sz w:val="24"/>
          <w:szCs w:val="24"/>
          <w:lang w:val="uk-UA" w:eastAsia="uk-UA"/>
        </w:rPr>
        <w:t xml:space="preserve"> грн. (обчислена сума), 182</w:t>
      </w:r>
      <w:r w:rsidR="00C5695C">
        <w:rPr>
          <w:rFonts w:ascii="Times New Roman" w:hAnsi="Times New Roman"/>
          <w:b/>
          <w:sz w:val="24"/>
          <w:szCs w:val="24"/>
          <w:lang w:val="uk-UA" w:eastAsia="uk-UA"/>
        </w:rPr>
        <w:t>*</w:t>
      </w:r>
      <w:r w:rsidR="00C5695C" w:rsidRPr="00F17CB6">
        <w:rPr>
          <w:rFonts w:ascii="Times New Roman" w:hAnsi="Times New Roman"/>
          <w:b/>
          <w:sz w:val="24"/>
          <w:szCs w:val="24"/>
          <w:lang w:val="uk-UA" w:eastAsia="uk-UA"/>
        </w:rPr>
        <w:t xml:space="preserve"> грн. – сума для </w:t>
      </w:r>
      <w:proofErr w:type="spellStart"/>
      <w:r w:rsidR="00C5695C" w:rsidRPr="00F17CB6">
        <w:rPr>
          <w:rFonts w:ascii="Times New Roman" w:hAnsi="Times New Roman"/>
          <w:b/>
          <w:sz w:val="24"/>
          <w:szCs w:val="24"/>
          <w:lang w:val="uk-UA" w:eastAsia="uk-UA"/>
        </w:rPr>
        <w:t>Прозорро</w:t>
      </w:r>
      <w:proofErr w:type="spellEnd"/>
      <w:r w:rsidR="00C5695C" w:rsidRPr="00F17CB6">
        <w:rPr>
          <w:rFonts w:ascii="Times New Roman" w:hAnsi="Times New Roman"/>
          <w:b/>
          <w:sz w:val="24"/>
          <w:szCs w:val="24"/>
          <w:lang w:val="uk-UA" w:eastAsia="uk-UA"/>
        </w:rPr>
        <w:t>. Фото додається.</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Переможцем публічних торгів</w:t>
      </w:r>
      <w:r w:rsidR="003D71F0">
        <w:rPr>
          <w:rFonts w:ascii="Times New Roman" w:hAnsi="Times New Roman"/>
          <w:lang w:val="uk-UA"/>
        </w:rPr>
        <w:t xml:space="preserve"> (Аукціону з продажу)</w:t>
      </w:r>
      <w:r w:rsidRPr="00847FF7">
        <w:rPr>
          <w:rFonts w:ascii="Times New Roman" w:hAnsi="Times New Roman"/>
          <w:lang w:val="uk-UA"/>
        </w:rPr>
        <w:t xml:space="preserve"> вважається Учасник, що подав найвищу цінову пропозицію за </w:t>
      </w:r>
      <w:r w:rsidR="002A37AB">
        <w:rPr>
          <w:rFonts w:ascii="Times New Roman" w:hAnsi="Times New Roman"/>
          <w:lang w:val="uk-UA"/>
        </w:rPr>
        <w:t>транспортний засіб (</w:t>
      </w:r>
      <w:r w:rsidRPr="00847FF7">
        <w:rPr>
          <w:rFonts w:ascii="Times New Roman" w:hAnsi="Times New Roman"/>
          <w:lang w:val="uk-UA"/>
        </w:rPr>
        <w:t>лот</w:t>
      </w:r>
      <w:r w:rsidR="002A37AB">
        <w:rPr>
          <w:rFonts w:ascii="Times New Roman" w:hAnsi="Times New Roman"/>
          <w:lang w:val="uk-UA"/>
        </w:rPr>
        <w:t>)</w:t>
      </w:r>
      <w:r w:rsidRPr="00847FF7">
        <w:rPr>
          <w:rFonts w:ascii="Times New Roman" w:hAnsi="Times New Roman"/>
          <w:lang w:val="uk-UA"/>
        </w:rPr>
        <w:t>, а у разі відхилення його пропозиції, йде</w:t>
      </w:r>
      <w:r w:rsidR="00952CC1" w:rsidRPr="00847FF7">
        <w:rPr>
          <w:rFonts w:ascii="Times New Roman" w:hAnsi="Times New Roman"/>
          <w:lang w:val="uk-UA"/>
        </w:rPr>
        <w:t xml:space="preserve"> Учасник з наступною </w:t>
      </w:r>
      <w:r w:rsidR="00D847B0">
        <w:rPr>
          <w:rFonts w:ascii="Times New Roman" w:hAnsi="Times New Roman"/>
          <w:lang w:val="uk-UA"/>
        </w:rPr>
        <w:t>за величиною</w:t>
      </w:r>
      <w:r w:rsidRPr="00847FF7">
        <w:rPr>
          <w:rFonts w:ascii="Times New Roman" w:hAnsi="Times New Roman"/>
          <w:lang w:val="uk-UA"/>
        </w:rPr>
        <w:t xml:space="preserve"> ціновою пропозицією.</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847FF7" w:rsidRDefault="00C96C4B" w:rsidP="0068678E">
      <w:pPr>
        <w:spacing w:line="360" w:lineRule="auto"/>
        <w:jc w:val="both"/>
        <w:rPr>
          <w:rFonts w:ascii="Times New Roman" w:hAnsi="Times New Roman"/>
          <w:lang w:val="uk-UA"/>
        </w:rPr>
      </w:pPr>
      <w:r w:rsidRPr="00847FF7">
        <w:rPr>
          <w:rFonts w:ascii="Times New Roman" w:hAnsi="Times New Roman"/>
          <w:b/>
          <w:i/>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847FF7" w:rsidRDefault="007445C3" w:rsidP="0068678E">
      <w:pPr>
        <w:spacing w:line="360" w:lineRule="auto"/>
        <w:jc w:val="both"/>
        <w:rPr>
          <w:rFonts w:ascii="Times New Roman" w:hAnsi="Times New Roman"/>
          <w:u w:val="single"/>
          <w:lang w:val="uk-UA"/>
        </w:rPr>
      </w:pPr>
      <w:r w:rsidRPr="00847FF7">
        <w:rPr>
          <w:rFonts w:ascii="Times New Roman" w:hAnsi="Times New Roman"/>
          <w:lang w:val="uk-UA"/>
        </w:rPr>
        <w:lastRenderedPageBreak/>
        <w:t xml:space="preserve">       </w:t>
      </w:r>
      <w:r w:rsidRPr="00847FF7">
        <w:rPr>
          <w:rFonts w:ascii="Times New Roman" w:hAnsi="Times New Roman"/>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w:t>
      </w:r>
      <w:r w:rsidR="00606AD7" w:rsidRPr="00847FF7">
        <w:rPr>
          <w:rFonts w:ascii="Times New Roman" w:hAnsi="Times New Roman"/>
          <w:b/>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Pr="00847FF7">
        <w:rPr>
          <w:rFonts w:ascii="Times New Roman" w:hAnsi="Times New Roman"/>
          <w:lang w:val="uk-UA"/>
        </w:rPr>
        <w:t xml:space="preserve"> </w:t>
      </w:r>
      <w:r w:rsidR="00896488">
        <w:rPr>
          <w:rFonts w:ascii="Times New Roman" w:hAnsi="Times New Roman"/>
          <w:lang w:val="uk-UA"/>
        </w:rPr>
        <w:t xml:space="preserve">протягом 20 (двадцяти) робочих днів </w:t>
      </w:r>
      <w:r w:rsidRPr="00847FF7">
        <w:rPr>
          <w:rFonts w:ascii="Times New Roman" w:hAnsi="Times New Roman"/>
          <w:lang w:val="uk-UA"/>
        </w:rPr>
        <w:t>з моменту закінчення електронного</w:t>
      </w:r>
      <w:r w:rsidR="007F48C5" w:rsidRPr="007F48C5">
        <w:rPr>
          <w:rFonts w:ascii="Times New Roman" w:hAnsi="Times New Roman"/>
          <w:lang w:val="uk-UA"/>
        </w:rPr>
        <w:t xml:space="preserve"> </w:t>
      </w:r>
      <w:r w:rsidR="007F48C5">
        <w:rPr>
          <w:rFonts w:ascii="Times New Roman" w:hAnsi="Times New Roman"/>
          <w:lang w:val="uk-UA"/>
        </w:rPr>
        <w:t xml:space="preserve">аукціону </w:t>
      </w:r>
      <w:r w:rsidR="00896488">
        <w:rPr>
          <w:rFonts w:ascii="Times New Roman" w:hAnsi="Times New Roman"/>
          <w:lang w:val="uk-UA"/>
        </w:rPr>
        <w:t xml:space="preserve">укладає </w:t>
      </w:r>
      <w:r w:rsidRPr="00847FF7">
        <w:rPr>
          <w:rFonts w:ascii="Times New Roman" w:hAnsi="Times New Roman"/>
          <w:lang w:val="uk-UA"/>
        </w:rPr>
        <w:t xml:space="preserve">договір на реалізацію </w:t>
      </w:r>
      <w:r w:rsidR="00FA6589" w:rsidRPr="00847FF7">
        <w:rPr>
          <w:rFonts w:ascii="Times New Roman" w:hAnsi="Times New Roman"/>
          <w:lang w:val="uk-UA"/>
        </w:rPr>
        <w:t>транспортного засобу</w:t>
      </w:r>
      <w:r w:rsidRPr="00847FF7">
        <w:rPr>
          <w:rFonts w:ascii="Times New Roman" w:hAnsi="Times New Roman"/>
          <w:lang w:val="uk-UA"/>
        </w:rPr>
        <w:t xml:space="preserve"> з Переможцем  публічних торгів з дотриманням вимог чинного законодавства України.</w:t>
      </w:r>
    </w:p>
    <w:p w:rsidR="007445C3" w:rsidRPr="00847FF7" w:rsidRDefault="007445C3" w:rsidP="00C01A1F">
      <w:pPr>
        <w:rPr>
          <w:rFonts w:ascii="Times New Roman" w:hAnsi="Times New Roman"/>
          <w:b/>
          <w:u w:val="single"/>
          <w:lang w:val="uk-UA"/>
        </w:rPr>
      </w:pPr>
    </w:p>
    <w:p w:rsidR="007445C3" w:rsidRPr="00847FF7" w:rsidRDefault="007445C3" w:rsidP="00C01A1F">
      <w:pPr>
        <w:rPr>
          <w:rFonts w:ascii="Times New Roman" w:hAnsi="Times New Roman"/>
          <w:b/>
          <w:u w:val="single"/>
          <w:lang w:val="uk-UA"/>
        </w:rPr>
      </w:pPr>
    </w:p>
    <w:p w:rsidR="007445C3" w:rsidRDefault="007445C3"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Pr="00847FF7" w:rsidRDefault="00DF7F04" w:rsidP="00C01A1F">
      <w:pPr>
        <w:rPr>
          <w:rFonts w:ascii="Times New Roman" w:hAnsi="Times New Roman"/>
          <w:b/>
          <w:u w:val="single"/>
          <w:lang w:val="uk-UA"/>
        </w:rPr>
      </w:pPr>
    </w:p>
    <w:p w:rsidR="009E0C09" w:rsidRPr="00847FF7" w:rsidRDefault="009E0C09" w:rsidP="00C01A1F">
      <w:pPr>
        <w:rPr>
          <w:rFonts w:ascii="Times New Roman" w:hAnsi="Times New Roman"/>
          <w:b/>
          <w:u w:val="single"/>
          <w:lang w:val="uk-UA"/>
        </w:rPr>
      </w:pPr>
    </w:p>
    <w:p w:rsidR="007445C3" w:rsidRPr="00847FF7" w:rsidRDefault="007445C3" w:rsidP="00C01A1F">
      <w:pPr>
        <w:rPr>
          <w:rFonts w:ascii="Times New Roman" w:hAnsi="Times New Roman"/>
          <w:b/>
          <w:u w:val="single"/>
          <w:lang w:val="uk-UA"/>
        </w:rPr>
      </w:pPr>
    </w:p>
    <w:p w:rsidR="00FC69FE" w:rsidRPr="00847FF7" w:rsidRDefault="00FC69FE" w:rsidP="00C01A1F">
      <w:pPr>
        <w:rPr>
          <w:rFonts w:ascii="Times New Roman" w:hAnsi="Times New Roman"/>
          <w:b/>
          <w:u w:val="single"/>
          <w:lang w:val="uk-UA"/>
        </w:rPr>
      </w:pPr>
    </w:p>
    <w:p w:rsidR="007445C3" w:rsidRPr="00847FF7" w:rsidRDefault="007445C3" w:rsidP="009C52F0">
      <w:pPr>
        <w:spacing w:after="0"/>
        <w:jc w:val="center"/>
        <w:rPr>
          <w:rFonts w:ascii="Times New Roman" w:hAnsi="Times New Roman"/>
          <w:b/>
          <w:u w:val="single"/>
          <w:lang w:val="uk-UA"/>
        </w:rPr>
      </w:pPr>
      <w:r w:rsidRPr="00847FF7">
        <w:rPr>
          <w:rFonts w:ascii="Times New Roman" w:hAnsi="Times New Roman"/>
          <w:b/>
          <w:u w:val="single"/>
          <w:lang w:val="uk-UA"/>
        </w:rPr>
        <w:t xml:space="preserve">ДОКУМЕНТАЦІЯ </w:t>
      </w:r>
    </w:p>
    <w:p w:rsidR="007445C3" w:rsidRPr="00847FF7" w:rsidRDefault="007445C3" w:rsidP="009C52F0">
      <w:pPr>
        <w:spacing w:after="0"/>
        <w:jc w:val="center"/>
        <w:rPr>
          <w:rFonts w:ascii="Times New Roman" w:hAnsi="Times New Roman"/>
          <w:b/>
          <w:u w:val="single"/>
          <w:lang w:val="uk-UA"/>
        </w:rPr>
      </w:pPr>
      <w:r w:rsidRPr="00847FF7">
        <w:rPr>
          <w:rFonts w:ascii="Times New Roman" w:hAnsi="Times New Roman"/>
          <w:b/>
          <w:u w:val="single"/>
          <w:lang w:val="uk-UA"/>
        </w:rPr>
        <w:t>для участі в електронному аукціоні з продажу</w:t>
      </w:r>
    </w:p>
    <w:p w:rsidR="007445C3" w:rsidRPr="00847FF7" w:rsidRDefault="007445C3" w:rsidP="009C52F0">
      <w:pPr>
        <w:spacing w:after="0"/>
        <w:jc w:val="center"/>
        <w:rPr>
          <w:rFonts w:ascii="Times New Roman" w:hAnsi="Times New Roman"/>
          <w:b/>
          <w:u w:val="single"/>
          <w:lang w:val="uk-UA"/>
        </w:rPr>
      </w:pPr>
    </w:p>
    <w:p w:rsidR="007445C3" w:rsidRPr="00847FF7" w:rsidRDefault="007445C3" w:rsidP="00261CFB">
      <w:pPr>
        <w:spacing w:after="0" w:line="240" w:lineRule="auto"/>
        <w:jc w:val="center"/>
        <w:rPr>
          <w:rFonts w:ascii="Times New Roman" w:hAnsi="Times New Roman"/>
          <w:i/>
          <w:lang w:val="uk-UA" w:eastAsia="ru-RU"/>
        </w:rPr>
      </w:pPr>
      <w:r w:rsidRPr="00847FF7">
        <w:rPr>
          <w:rFonts w:ascii="Times New Roman" w:hAnsi="Times New Roman"/>
          <w:b/>
          <w:lang w:val="uk-UA" w:eastAsia="ru-RU"/>
        </w:rPr>
        <w:t>Предмет продажу:</w:t>
      </w:r>
      <w:r w:rsidRPr="00847FF7">
        <w:rPr>
          <w:rFonts w:ascii="Times New Roman" w:hAnsi="Times New Roman"/>
          <w:b/>
          <w:lang w:val="uk-UA"/>
        </w:rPr>
        <w:t xml:space="preserve"> </w:t>
      </w:r>
      <w:r w:rsidR="00261CFB" w:rsidRPr="003049F5">
        <w:rPr>
          <w:rFonts w:ascii="Times New Roman" w:hAnsi="Times New Roman"/>
          <w:b/>
          <w:sz w:val="24"/>
          <w:szCs w:val="24"/>
          <w:lang w:val="uk-UA" w:eastAsia="uk-UA"/>
        </w:rPr>
        <w:t xml:space="preserve">Автомобіль марки ВАЗ , модель 21211, рік випуску 1983, тип легковий універсал, реєстраційний номер 43653КА </w:t>
      </w:r>
      <w:r w:rsidRPr="00847FF7">
        <w:rPr>
          <w:rFonts w:ascii="Times New Roman" w:hAnsi="Times New Roman"/>
          <w:i/>
          <w:lang w:val="uk-UA" w:eastAsia="ru-RU"/>
        </w:rPr>
        <w:t xml:space="preserve"> </w:t>
      </w:r>
    </w:p>
    <w:p w:rsidR="007445C3" w:rsidRPr="00847FF7" w:rsidRDefault="007445C3" w:rsidP="00EB1A2F">
      <w:pPr>
        <w:spacing w:after="0" w:line="240" w:lineRule="auto"/>
        <w:ind w:firstLine="709"/>
        <w:jc w:val="both"/>
        <w:rPr>
          <w:rFonts w:ascii="Times New Roman" w:hAnsi="Times New Roman"/>
          <w:lang w:val="uk-UA" w:eastAsia="ru-RU"/>
        </w:rPr>
      </w:pPr>
      <w:r w:rsidRPr="00847FF7">
        <w:rPr>
          <w:rFonts w:ascii="Times New Roman" w:hAnsi="Times New Roman"/>
          <w:lang w:val="uk-UA"/>
        </w:rPr>
        <w:t xml:space="preserve">Для участі в процедурі </w:t>
      </w:r>
      <w:r w:rsidR="003C1273" w:rsidRPr="00847FF7">
        <w:rPr>
          <w:rFonts w:ascii="Times New Roman" w:hAnsi="Times New Roman"/>
          <w:lang w:val="uk-UA"/>
        </w:rPr>
        <w:t>електронних торгів</w:t>
      </w:r>
      <w:r w:rsidRPr="00847FF7">
        <w:rPr>
          <w:rFonts w:ascii="Times New Roman" w:hAnsi="Times New Roman"/>
          <w:lang w:val="uk-UA"/>
        </w:rPr>
        <w:t xml:space="preserve"> </w:t>
      </w:r>
      <w:r w:rsidRPr="00847FF7">
        <w:rPr>
          <w:rFonts w:ascii="Times New Roman" w:hAnsi="Times New Roman"/>
          <w:lang w:val="uk-UA" w:eastAsia="ru-RU"/>
        </w:rPr>
        <w:t>Учасник повинен надати (завантажити) в форматі .</w:t>
      </w:r>
      <w:proofErr w:type="spellStart"/>
      <w:r w:rsidRPr="00847FF7">
        <w:rPr>
          <w:rFonts w:ascii="Times New Roman" w:hAnsi="Times New Roman"/>
          <w:lang w:val="en-US" w:eastAsia="ru-RU"/>
        </w:rPr>
        <w:t>pdf</w:t>
      </w:r>
      <w:proofErr w:type="spellEnd"/>
      <w:r w:rsidRPr="00847FF7">
        <w:rPr>
          <w:rFonts w:ascii="Times New Roman" w:hAnsi="Times New Roman"/>
          <w:lang w:val="uk-UA" w:eastAsia="ru-RU"/>
        </w:rPr>
        <w:t xml:space="preserve"> наступні документи:</w:t>
      </w:r>
    </w:p>
    <w:p w:rsidR="007445C3" w:rsidRPr="00847FF7" w:rsidRDefault="007445C3" w:rsidP="00EB1A2F">
      <w:pPr>
        <w:pStyle w:val="a5"/>
        <w:numPr>
          <w:ilvl w:val="0"/>
          <w:numId w:val="2"/>
        </w:numPr>
        <w:ind w:left="0" w:firstLine="709"/>
        <w:jc w:val="both"/>
        <w:rPr>
          <w:b/>
          <w:sz w:val="22"/>
          <w:szCs w:val="22"/>
        </w:rPr>
      </w:pPr>
      <w:r w:rsidRPr="00847FF7">
        <w:rPr>
          <w:sz w:val="22"/>
          <w:szCs w:val="22"/>
        </w:rPr>
        <w:t xml:space="preserve">Пропозиція на участь </w:t>
      </w:r>
      <w:r w:rsidR="003C1273" w:rsidRPr="00847FF7">
        <w:rPr>
          <w:sz w:val="22"/>
          <w:szCs w:val="22"/>
        </w:rPr>
        <w:t>в електронних торгах</w:t>
      </w:r>
      <w:r w:rsidRPr="00847FF7">
        <w:rPr>
          <w:sz w:val="22"/>
          <w:szCs w:val="22"/>
        </w:rPr>
        <w:t xml:space="preserve"> згідно </w:t>
      </w:r>
      <w:r w:rsidRPr="00847FF7">
        <w:rPr>
          <w:b/>
          <w:sz w:val="22"/>
          <w:szCs w:val="22"/>
        </w:rPr>
        <w:t xml:space="preserve">Додатку №1. </w:t>
      </w:r>
    </w:p>
    <w:p w:rsidR="007445C3" w:rsidRPr="00847FF7" w:rsidRDefault="007445C3" w:rsidP="00EB1A2F">
      <w:pPr>
        <w:pStyle w:val="a5"/>
        <w:numPr>
          <w:ilvl w:val="0"/>
          <w:numId w:val="2"/>
        </w:numPr>
        <w:ind w:left="0" w:firstLine="709"/>
        <w:jc w:val="both"/>
        <w:rPr>
          <w:sz w:val="22"/>
          <w:szCs w:val="22"/>
        </w:rPr>
      </w:pPr>
      <w:r w:rsidRPr="00847FF7">
        <w:rPr>
          <w:sz w:val="22"/>
          <w:szCs w:val="22"/>
        </w:rPr>
        <w:t xml:space="preserve">Переможець торгів (у разі, якщо він скористався правом на підвищення  ціни (приведеної ціни) під час проведення електронного аукціону) у строк, що не перевищує </w:t>
      </w:r>
      <w:r w:rsidRPr="00847FF7">
        <w:rPr>
          <w:b/>
          <w:sz w:val="22"/>
          <w:szCs w:val="22"/>
        </w:rPr>
        <w:t>1 робочій день з дати оприлюднення рішення про визначення переможця</w:t>
      </w:r>
      <w:r w:rsidRPr="00847FF7">
        <w:rPr>
          <w:sz w:val="22"/>
          <w:szCs w:val="22"/>
        </w:rPr>
        <w:t xml:space="preserve">, повинен викласти в електронній системі інформацію </w:t>
      </w:r>
      <w:r w:rsidRPr="00847FF7">
        <w:rPr>
          <w:b/>
          <w:sz w:val="22"/>
          <w:szCs w:val="22"/>
        </w:rPr>
        <w:t>(</w:t>
      </w:r>
      <w:proofErr w:type="spellStart"/>
      <w:r w:rsidRPr="00847FF7">
        <w:rPr>
          <w:b/>
          <w:sz w:val="22"/>
          <w:szCs w:val="22"/>
          <w:lang w:val="ru-RU"/>
        </w:rPr>
        <w:t>Додаток</w:t>
      </w:r>
      <w:proofErr w:type="spellEnd"/>
      <w:r w:rsidRPr="00847FF7">
        <w:rPr>
          <w:b/>
          <w:sz w:val="22"/>
          <w:szCs w:val="22"/>
          <w:lang w:val="ru-RU"/>
        </w:rPr>
        <w:t xml:space="preserve"> №1</w:t>
      </w:r>
      <w:r w:rsidRPr="00847FF7">
        <w:rPr>
          <w:b/>
          <w:sz w:val="22"/>
          <w:szCs w:val="22"/>
        </w:rPr>
        <w:t>)</w:t>
      </w:r>
      <w:r w:rsidRPr="00847FF7">
        <w:rPr>
          <w:sz w:val="22"/>
          <w:szCs w:val="22"/>
        </w:rPr>
        <w:t xml:space="preserve">, що була змінена під час проведення електронного аукціону. </w:t>
      </w:r>
    </w:p>
    <w:p w:rsidR="007445C3" w:rsidRPr="00847FF7" w:rsidRDefault="007445C3" w:rsidP="00EB1A2F">
      <w:pPr>
        <w:pStyle w:val="a5"/>
        <w:ind w:firstLine="709"/>
        <w:jc w:val="both"/>
        <w:rPr>
          <w:sz w:val="22"/>
          <w:szCs w:val="22"/>
        </w:rPr>
      </w:pPr>
      <w:r w:rsidRPr="00847FF7">
        <w:rPr>
          <w:sz w:val="22"/>
          <w:szCs w:val="22"/>
        </w:rPr>
        <w:t>Зміна іншої інформації забороняється та буде розцінена  замовником як відмова учасника від укладання договору.</w:t>
      </w:r>
    </w:p>
    <w:p w:rsidR="007445C3" w:rsidRPr="00847FF7" w:rsidRDefault="007445C3" w:rsidP="00EB1A2F">
      <w:pPr>
        <w:pStyle w:val="a3"/>
        <w:numPr>
          <w:ilvl w:val="0"/>
          <w:numId w:val="2"/>
        </w:numPr>
        <w:spacing w:after="0" w:line="240" w:lineRule="auto"/>
        <w:ind w:left="0" w:firstLine="709"/>
        <w:jc w:val="both"/>
        <w:rPr>
          <w:rFonts w:ascii="Times New Roman" w:hAnsi="Times New Roman"/>
          <w:lang w:val="uk-UA"/>
        </w:rPr>
      </w:pPr>
      <w:r w:rsidRPr="00847FF7">
        <w:rPr>
          <w:rFonts w:ascii="Times New Roman" w:hAnsi="Times New Roman"/>
          <w:lang w:val="uk-UA" w:eastAsia="ru-RU"/>
        </w:rPr>
        <w:t xml:space="preserve">Довідку в довільній формі про погодження з проектом договору </w:t>
      </w:r>
      <w:r w:rsidRPr="00847FF7">
        <w:rPr>
          <w:rFonts w:ascii="Times New Roman" w:hAnsi="Times New Roman"/>
          <w:b/>
          <w:lang w:val="uk-UA" w:eastAsia="ru-RU"/>
        </w:rPr>
        <w:t>(Додаток № 2)</w:t>
      </w:r>
      <w:r w:rsidRPr="00847FF7">
        <w:rPr>
          <w:rFonts w:ascii="Times New Roman" w:hAnsi="Times New Roman"/>
          <w:lang w:val="uk-UA" w:eastAsia="ru-RU"/>
        </w:rPr>
        <w:t xml:space="preserve"> </w:t>
      </w:r>
    </w:p>
    <w:p w:rsidR="007445C3" w:rsidRPr="00847FF7" w:rsidRDefault="007445C3" w:rsidP="00EB1A2F">
      <w:pPr>
        <w:pStyle w:val="a3"/>
        <w:numPr>
          <w:ilvl w:val="0"/>
          <w:numId w:val="2"/>
        </w:numPr>
        <w:spacing w:after="0" w:line="240" w:lineRule="auto"/>
        <w:ind w:left="0" w:firstLine="709"/>
        <w:jc w:val="both"/>
        <w:rPr>
          <w:rFonts w:ascii="Times New Roman" w:hAnsi="Times New Roman"/>
          <w:lang w:val="uk-UA"/>
        </w:rPr>
      </w:pPr>
      <w:r w:rsidRPr="00847FF7">
        <w:rPr>
          <w:rFonts w:ascii="Times New Roman" w:hAnsi="Times New Roman"/>
          <w:lang w:val="uk-UA"/>
        </w:rPr>
        <w:t>Статут контрагента</w:t>
      </w:r>
      <w:r w:rsidR="00216DA3" w:rsidRPr="00847FF7">
        <w:rPr>
          <w:rFonts w:ascii="Times New Roman" w:hAnsi="Times New Roman"/>
          <w:lang w:val="uk-UA"/>
        </w:rPr>
        <w:t>.</w:t>
      </w:r>
      <w:r w:rsidRPr="00847FF7">
        <w:rPr>
          <w:rFonts w:ascii="Times New Roman" w:hAnsi="Times New Roman"/>
          <w:lang w:val="uk-UA" w:eastAsia="ru-RU"/>
        </w:rPr>
        <w:t xml:space="preserve"> </w:t>
      </w:r>
    </w:p>
    <w:p w:rsidR="007445C3" w:rsidRPr="00847FF7" w:rsidRDefault="007445C3" w:rsidP="00164F31">
      <w:pPr>
        <w:pStyle w:val="a3"/>
        <w:numPr>
          <w:ilvl w:val="0"/>
          <w:numId w:val="3"/>
        </w:numPr>
        <w:spacing w:after="0" w:line="240" w:lineRule="auto"/>
        <w:jc w:val="both"/>
        <w:rPr>
          <w:rFonts w:ascii="Times New Roman" w:hAnsi="Times New Roman"/>
          <w:lang w:val="uk-UA"/>
        </w:rPr>
      </w:pPr>
      <w:r w:rsidRPr="00847FF7">
        <w:rPr>
          <w:rFonts w:ascii="Times New Roman" w:hAnsi="Times New Roman"/>
          <w:lang w:val="uk-UA"/>
        </w:rPr>
        <w:t xml:space="preserve">      Витяг з реєстру платників податку на додану вартість або свідоцтво платника ПДВ,       індивідуальний податковий номер платника єдиного податку (при наявності).</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Наказ про призначення керівника контрагента.</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Протокол зборів засновників про призначення керівника контрагента.</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Інші документи, що підтверджує право підпису договорів (в разі наявності).</w:t>
      </w:r>
    </w:p>
    <w:p w:rsidR="007445C3" w:rsidRPr="00847FF7" w:rsidRDefault="007445C3" w:rsidP="00EB1A2F">
      <w:pPr>
        <w:spacing w:after="0" w:line="240" w:lineRule="auto"/>
        <w:ind w:firstLine="709"/>
        <w:jc w:val="both"/>
        <w:rPr>
          <w:rFonts w:ascii="Times New Roman" w:hAnsi="Times New Roman"/>
          <w:b/>
          <w:lang w:val="uk-UA"/>
        </w:rPr>
      </w:pPr>
    </w:p>
    <w:p w:rsidR="007445C3" w:rsidRPr="00847FF7" w:rsidRDefault="007445C3"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7445C3" w:rsidRPr="00847FF7" w:rsidRDefault="007445C3" w:rsidP="00EB1A2F">
      <w:pPr>
        <w:spacing w:after="0" w:line="240" w:lineRule="auto"/>
        <w:ind w:firstLine="709"/>
        <w:jc w:val="right"/>
        <w:rPr>
          <w:rFonts w:ascii="Times New Roman" w:hAnsi="Times New Roman"/>
          <w:lang w:val="uk-UA"/>
        </w:rPr>
      </w:pPr>
      <w:r w:rsidRPr="00847FF7">
        <w:rPr>
          <w:rFonts w:ascii="Times New Roman" w:hAnsi="Times New Roman"/>
          <w:b/>
          <w:lang w:val="uk-UA"/>
        </w:rPr>
        <w:t>Додаток</w:t>
      </w:r>
      <w:r w:rsidRPr="00847FF7">
        <w:rPr>
          <w:rFonts w:ascii="Times New Roman" w:hAnsi="Times New Roman"/>
          <w:b/>
        </w:rPr>
        <w:t xml:space="preserve"> 1</w:t>
      </w:r>
    </w:p>
    <w:p w:rsidR="007445C3" w:rsidRPr="00847FF7" w:rsidRDefault="007445C3" w:rsidP="00EB1A2F">
      <w:pPr>
        <w:pStyle w:val="a5"/>
        <w:rPr>
          <w:sz w:val="22"/>
          <w:szCs w:val="22"/>
        </w:rPr>
      </w:pPr>
    </w:p>
    <w:p w:rsidR="007445C3" w:rsidRPr="00847FF7" w:rsidRDefault="007445C3" w:rsidP="00EB1A2F">
      <w:pPr>
        <w:pStyle w:val="a5"/>
        <w:rPr>
          <w:b/>
          <w:sz w:val="22"/>
          <w:szCs w:val="22"/>
        </w:rPr>
      </w:pPr>
      <w:r w:rsidRPr="00847FF7">
        <w:rPr>
          <w:b/>
          <w:sz w:val="22"/>
          <w:szCs w:val="22"/>
        </w:rPr>
        <w:t>Пропозиція на участь у</w:t>
      </w:r>
      <w:r w:rsidR="00554C8A">
        <w:rPr>
          <w:b/>
          <w:sz w:val="22"/>
          <w:szCs w:val="22"/>
        </w:rPr>
        <w:t xml:space="preserve"> електронному аукціоні з продажу</w:t>
      </w:r>
    </w:p>
    <w:p w:rsidR="007445C3" w:rsidRPr="00847FF7" w:rsidRDefault="007445C3" w:rsidP="008043B4">
      <w:pPr>
        <w:spacing w:after="0" w:line="240" w:lineRule="auto"/>
        <w:jc w:val="center"/>
        <w:rPr>
          <w:rFonts w:ascii="Times New Roman" w:hAnsi="Times New Roman"/>
          <w:b/>
          <w:lang w:val="uk-UA" w:eastAsia="ru-RU"/>
        </w:rPr>
      </w:pPr>
      <w:r w:rsidRPr="00847FF7">
        <w:rPr>
          <w:rFonts w:ascii="Times New Roman" w:hAnsi="Times New Roman"/>
          <w:b/>
          <w:lang w:val="uk-UA" w:eastAsia="ru-RU"/>
        </w:rPr>
        <w:t>Предмет продажу:</w:t>
      </w:r>
      <w:r w:rsidR="00104F83" w:rsidRPr="00104F83">
        <w:rPr>
          <w:rFonts w:ascii="Times New Roman" w:hAnsi="Times New Roman"/>
          <w:b/>
          <w:sz w:val="24"/>
          <w:szCs w:val="24"/>
          <w:lang w:val="uk-UA" w:eastAsia="uk-UA"/>
        </w:rPr>
        <w:t xml:space="preserve"> </w:t>
      </w:r>
      <w:r w:rsidR="00104F83" w:rsidRPr="003049F5">
        <w:rPr>
          <w:rFonts w:ascii="Times New Roman" w:hAnsi="Times New Roman"/>
          <w:b/>
          <w:sz w:val="24"/>
          <w:szCs w:val="24"/>
          <w:lang w:val="uk-UA" w:eastAsia="uk-UA"/>
        </w:rPr>
        <w:t xml:space="preserve">Автомобіль марки ВАЗ , модель 21211, рік випуску 1983, тип легковий універсал, реєстраційний номер 43653КА </w:t>
      </w:r>
      <w:r w:rsidR="00050D7F" w:rsidRPr="00847FF7">
        <w:rPr>
          <w:rFonts w:ascii="Times New Roman" w:hAnsi="Times New Roman"/>
          <w:b/>
          <w:lang w:val="uk-UA"/>
        </w:rPr>
        <w:t xml:space="preserve"> </w:t>
      </w:r>
    </w:p>
    <w:p w:rsidR="007445C3" w:rsidRPr="00847FF7" w:rsidRDefault="007445C3" w:rsidP="00EB1A2F">
      <w:pPr>
        <w:spacing w:after="0" w:line="240" w:lineRule="auto"/>
        <w:jc w:val="center"/>
        <w:rPr>
          <w:rFonts w:ascii="Times New Roman" w:hAnsi="Times New Roman"/>
          <w:b/>
          <w:lang w:val="uk-UA" w:eastAsia="ru-RU"/>
        </w:rPr>
      </w:pPr>
    </w:p>
    <w:p w:rsidR="007445C3" w:rsidRPr="00847FF7" w:rsidRDefault="007445C3" w:rsidP="00EB1A2F">
      <w:pPr>
        <w:spacing w:after="0" w:line="240" w:lineRule="auto"/>
        <w:jc w:val="center"/>
        <w:rPr>
          <w:rFonts w:ascii="Times New Roman" w:hAnsi="Times New Roman"/>
          <w:lang w:val="uk-UA"/>
        </w:rPr>
      </w:pPr>
      <w:r w:rsidRPr="00847FF7">
        <w:rPr>
          <w:rFonts w:ascii="Times New Roman" w:hAnsi="Times New Roman"/>
          <w:lang w:val="uk-UA"/>
        </w:rPr>
        <w:t xml:space="preserve">Уважно вивчивши комплект документації для участі у </w:t>
      </w:r>
    </w:p>
    <w:p w:rsidR="007445C3" w:rsidRPr="00847FF7" w:rsidRDefault="007445C3" w:rsidP="00EB1A2F">
      <w:pPr>
        <w:spacing w:after="0" w:line="240" w:lineRule="auto"/>
        <w:jc w:val="center"/>
        <w:rPr>
          <w:rFonts w:ascii="Times New Roman" w:hAnsi="Times New Roman"/>
          <w:bCs/>
          <w:lang w:val="uk-UA" w:eastAsia="ru-RU"/>
        </w:rPr>
      </w:pPr>
      <w:proofErr w:type="spellStart"/>
      <w:r w:rsidRPr="00847FF7">
        <w:rPr>
          <w:rFonts w:ascii="Times New Roman" w:hAnsi="Times New Roman"/>
        </w:rPr>
        <w:t>електронному</w:t>
      </w:r>
      <w:proofErr w:type="spellEnd"/>
      <w:r w:rsidRPr="00847FF7">
        <w:rPr>
          <w:rFonts w:ascii="Times New Roman" w:hAnsi="Times New Roman"/>
        </w:rPr>
        <w:t xml:space="preserve"> </w:t>
      </w:r>
      <w:proofErr w:type="spellStart"/>
      <w:r w:rsidRPr="00847FF7">
        <w:rPr>
          <w:rFonts w:ascii="Times New Roman" w:hAnsi="Times New Roman"/>
        </w:rPr>
        <w:t>аукціоні</w:t>
      </w:r>
      <w:proofErr w:type="spellEnd"/>
      <w:r w:rsidRPr="00847FF7">
        <w:rPr>
          <w:rFonts w:ascii="Times New Roman" w:hAnsi="Times New Roman"/>
          <w:lang w:val="uk-UA"/>
        </w:rPr>
        <w:t xml:space="preserve"> з продажі, цим подаємо </w:t>
      </w:r>
      <w:proofErr w:type="gramStart"/>
      <w:r w:rsidRPr="00847FF7">
        <w:rPr>
          <w:rFonts w:ascii="Times New Roman" w:hAnsi="Times New Roman"/>
          <w:lang w:val="uk-UA"/>
        </w:rPr>
        <w:t>свою</w:t>
      </w:r>
      <w:proofErr w:type="gramEnd"/>
      <w:r w:rsidRPr="00847FF7">
        <w:rPr>
          <w:rFonts w:ascii="Times New Roman" w:hAnsi="Times New Roman"/>
          <w:lang w:val="uk-UA"/>
        </w:rPr>
        <w:t xml:space="preserve"> пропозицію:</w:t>
      </w:r>
    </w:p>
    <w:p w:rsidR="007445C3" w:rsidRPr="00847FF7" w:rsidRDefault="007445C3" w:rsidP="00EB1A2F">
      <w:pPr>
        <w:spacing w:after="0" w:line="240" w:lineRule="auto"/>
        <w:jc w:val="center"/>
        <w:rPr>
          <w:rFonts w:ascii="Times New Roman" w:hAnsi="Times New Roman"/>
          <w:lang w:val="uk-UA"/>
        </w:rPr>
      </w:pP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Повне найменування Учасника (прізвище, ім’я, по батькові - для фізичних осіб);</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Адреса (юридична та фактична);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Реквізити Учасника (код ЄДРПОУ, ІПН, 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в банку, МФО, телефони відповідальних осіб, електронна адреса);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Телефон/факс керівника та бухгалтера.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Керівництво (прізвище, ім’я, по батькові) – для юридичних осіб.</w:t>
      </w:r>
    </w:p>
    <w:p w:rsidR="007445C3" w:rsidRPr="00847FF7"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lang w:val="uk-UA" w:eastAsia="ru-RU"/>
        </w:rPr>
      </w:pPr>
      <w:r w:rsidRPr="00847FF7">
        <w:rPr>
          <w:rFonts w:ascii="Times New Roman" w:hAnsi="Times New Roman"/>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847FF7"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BA436A" w:rsidP="00BA436A">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 xml:space="preserve">                    Н</w:t>
            </w:r>
            <w:r w:rsidR="007445C3" w:rsidRPr="00847FF7">
              <w:rPr>
                <w:rFonts w:ascii="Times New Roman" w:hAnsi="Times New Roman"/>
                <w:b/>
                <w:bCs/>
                <w:i/>
                <w:iCs/>
                <w:color w:val="000000"/>
                <w:lang w:val="uk-UA" w:eastAsia="ru-RU"/>
              </w:rPr>
              <w:t xml:space="preserve">айменування </w:t>
            </w:r>
          </w:p>
        </w:tc>
        <w:tc>
          <w:tcPr>
            <w:tcW w:w="992" w:type="dxa"/>
            <w:tcBorders>
              <w:top w:val="single" w:sz="8" w:space="0" w:color="auto"/>
              <w:left w:val="nil"/>
              <w:bottom w:val="nil"/>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proofErr w:type="spellStart"/>
            <w:r w:rsidRPr="00847FF7">
              <w:rPr>
                <w:rFonts w:ascii="Times New Roman" w:hAnsi="Times New Roman"/>
                <w:b/>
                <w:bCs/>
                <w:i/>
                <w:iCs/>
                <w:color w:val="000000"/>
                <w:lang w:val="uk-UA" w:eastAsia="ru-RU"/>
              </w:rPr>
              <w:t>К-ть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Вартість без ПДВ</w:t>
            </w:r>
          </w:p>
        </w:tc>
      </w:tr>
      <w:tr w:rsidR="007445C3" w:rsidRPr="00847FF7"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п/</w:t>
            </w:r>
            <w:proofErr w:type="spellStart"/>
            <w:r w:rsidRPr="00847FF7">
              <w:rPr>
                <w:rFonts w:ascii="Times New Roman" w:hAnsi="Times New Roman"/>
                <w:b/>
                <w:bCs/>
                <w:i/>
                <w:iCs/>
                <w:color w:val="000000"/>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992" w:type="dxa"/>
            <w:tcBorders>
              <w:top w:val="nil"/>
              <w:left w:val="nil"/>
              <w:bottom w:val="single" w:sz="8" w:space="0" w:color="auto"/>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r>
      <w:tr w:rsidR="007445C3" w:rsidRPr="00847FF7"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47FF7" w:rsidRDefault="007445C3" w:rsidP="008043B4">
            <w:pPr>
              <w:spacing w:after="0" w:line="240" w:lineRule="auto"/>
              <w:ind w:firstLine="709"/>
              <w:jc w:val="center"/>
              <w:outlineLvl w:val="0"/>
              <w:rPr>
                <w:rFonts w:ascii="Times New Roman" w:hAnsi="Times New Roman"/>
                <w:bCs/>
                <w:iCs/>
                <w:color w:val="000000"/>
                <w:lang w:val="uk-UA" w:eastAsia="ru-RU"/>
              </w:rPr>
            </w:pPr>
            <w:r w:rsidRPr="00847FF7">
              <w:rPr>
                <w:rFonts w:ascii="Times New Roman" w:hAnsi="Times New Roman"/>
                <w:bCs/>
                <w:iCs/>
                <w:color w:val="000000"/>
                <w:lang w:val="uk-UA" w:eastAsia="ru-RU"/>
              </w:rPr>
              <w:t>11</w:t>
            </w:r>
          </w:p>
        </w:tc>
        <w:tc>
          <w:tcPr>
            <w:tcW w:w="4536" w:type="dxa"/>
            <w:tcBorders>
              <w:top w:val="nil"/>
              <w:left w:val="nil"/>
              <w:bottom w:val="single" w:sz="4" w:space="0" w:color="auto"/>
              <w:right w:val="single" w:sz="8" w:space="0" w:color="auto"/>
            </w:tcBorders>
            <w:vAlign w:val="center"/>
          </w:tcPr>
          <w:p w:rsidR="007445C3" w:rsidRPr="00847FF7" w:rsidRDefault="00104F83" w:rsidP="00104F83">
            <w:pPr>
              <w:spacing w:after="0" w:line="240" w:lineRule="auto"/>
              <w:jc w:val="center"/>
              <w:rPr>
                <w:rFonts w:ascii="Times New Roman" w:hAnsi="Times New Roman"/>
                <w:lang w:val="uk-UA"/>
              </w:rPr>
            </w:pPr>
            <w:r w:rsidRPr="003049F5">
              <w:rPr>
                <w:rFonts w:ascii="Times New Roman" w:hAnsi="Times New Roman"/>
                <w:b/>
                <w:sz w:val="24"/>
                <w:szCs w:val="24"/>
                <w:lang w:val="uk-UA" w:eastAsia="uk-UA"/>
              </w:rPr>
              <w:t xml:space="preserve">Автомобіль марки ВАЗ , модель 21211, рік випуску 1983, тип легковий універсал, реєстраційний номер 43653КА </w:t>
            </w:r>
          </w:p>
        </w:tc>
        <w:tc>
          <w:tcPr>
            <w:tcW w:w="992" w:type="dxa"/>
            <w:tcBorders>
              <w:top w:val="nil"/>
              <w:left w:val="nil"/>
              <w:bottom w:val="single" w:sz="4" w:space="0" w:color="auto"/>
              <w:right w:val="single" w:sz="8" w:space="0" w:color="auto"/>
            </w:tcBorders>
            <w:vAlign w:val="center"/>
          </w:tcPr>
          <w:p w:rsidR="007445C3" w:rsidRPr="00847FF7" w:rsidRDefault="00E44C8E" w:rsidP="008043B4">
            <w:pPr>
              <w:spacing w:line="240" w:lineRule="auto"/>
              <w:jc w:val="center"/>
              <w:rPr>
                <w:rFonts w:ascii="Times New Roman" w:hAnsi="Times New Roman"/>
                <w:lang w:val="uk-UA"/>
              </w:rPr>
            </w:pPr>
            <w:proofErr w:type="spellStart"/>
            <w:r w:rsidRPr="00847FF7">
              <w:rPr>
                <w:rFonts w:ascii="Times New Roman" w:hAnsi="Times New Roman"/>
                <w:lang w:val="uk-UA"/>
              </w:rPr>
              <w:t>шт</w:t>
            </w:r>
            <w:proofErr w:type="spellEnd"/>
          </w:p>
        </w:tc>
        <w:tc>
          <w:tcPr>
            <w:tcW w:w="1134" w:type="dxa"/>
            <w:tcBorders>
              <w:top w:val="nil"/>
              <w:left w:val="nil"/>
              <w:bottom w:val="single" w:sz="4" w:space="0" w:color="auto"/>
              <w:right w:val="single" w:sz="8" w:space="0" w:color="auto"/>
            </w:tcBorders>
            <w:vAlign w:val="center"/>
          </w:tcPr>
          <w:p w:rsidR="007445C3" w:rsidRPr="00847FF7" w:rsidRDefault="00E44C8E" w:rsidP="008043B4">
            <w:pPr>
              <w:spacing w:line="240" w:lineRule="auto"/>
              <w:jc w:val="center"/>
              <w:rPr>
                <w:rFonts w:ascii="Times New Roman" w:hAnsi="Times New Roman"/>
                <w:lang w:val="uk-UA"/>
              </w:rPr>
            </w:pPr>
            <w:r w:rsidRPr="00847FF7">
              <w:rPr>
                <w:rFonts w:ascii="Times New Roman" w:hAnsi="Times New Roman"/>
                <w:lang w:val="uk-UA"/>
              </w:rPr>
              <w:t>1</w:t>
            </w:r>
          </w:p>
        </w:tc>
        <w:tc>
          <w:tcPr>
            <w:tcW w:w="1418" w:type="dxa"/>
            <w:tcBorders>
              <w:top w:val="nil"/>
              <w:left w:val="nil"/>
              <w:bottom w:val="single" w:sz="4" w:space="0" w:color="auto"/>
              <w:right w:val="single" w:sz="8" w:space="0" w:color="auto"/>
            </w:tcBorders>
            <w:vAlign w:val="bottom"/>
          </w:tcPr>
          <w:p w:rsidR="007445C3" w:rsidRPr="00847FF7" w:rsidRDefault="007445C3" w:rsidP="00EB1A2F">
            <w:pPr>
              <w:spacing w:after="0" w:line="240" w:lineRule="auto"/>
              <w:ind w:firstLine="709"/>
              <w:jc w:val="right"/>
              <w:rPr>
                <w:rFonts w:ascii="Times New Roman" w:hAnsi="Times New Roman"/>
                <w:b/>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847FF7" w:rsidRDefault="007445C3" w:rsidP="00EB1A2F">
            <w:pPr>
              <w:spacing w:after="0" w:line="240" w:lineRule="auto"/>
              <w:ind w:firstLine="709"/>
              <w:jc w:val="right"/>
              <w:rPr>
                <w:rFonts w:ascii="Times New Roman" w:hAnsi="Times New Roman"/>
                <w:b/>
                <w:lang w:eastAsia="ru-RU"/>
              </w:rPr>
            </w:pPr>
          </w:p>
        </w:tc>
      </w:tr>
      <w:tr w:rsidR="007445C3"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В</w:t>
            </w:r>
            <w:r w:rsidR="007445C3" w:rsidRPr="00847FF7">
              <w:rPr>
                <w:rFonts w:ascii="Times New Roman" w:hAnsi="Times New Roman"/>
                <w:b/>
                <w:bCs/>
                <w:iCs/>
                <w:color w:val="000000"/>
                <w:lang w:val="uk-UA" w:eastAsia="ru-RU"/>
              </w:rPr>
              <w:t xml:space="preserve">артість, </w:t>
            </w:r>
            <w:proofErr w:type="spellStart"/>
            <w:r w:rsidR="007445C3" w:rsidRPr="00847FF7">
              <w:rPr>
                <w:rFonts w:ascii="Times New Roman" w:hAnsi="Times New Roman"/>
                <w:b/>
                <w:bCs/>
                <w:iCs/>
                <w:color w:val="000000"/>
                <w:lang w:val="uk-UA" w:eastAsia="ru-RU"/>
              </w:rPr>
              <w:t>грн</w:t>
            </w:r>
            <w:proofErr w:type="spellEnd"/>
            <w:r w:rsidR="007445C3" w:rsidRPr="00847FF7">
              <w:rPr>
                <w:rFonts w:ascii="Times New Roman" w:hAnsi="Times New Roman"/>
                <w:b/>
                <w:bCs/>
                <w:iCs/>
                <w:color w:val="000000"/>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847FF7" w:rsidRDefault="007445C3" w:rsidP="00EB1A2F">
            <w:pPr>
              <w:spacing w:after="0" w:line="240" w:lineRule="auto"/>
              <w:ind w:firstLine="709"/>
              <w:jc w:val="right"/>
              <w:rPr>
                <w:rFonts w:ascii="Times New Roman" w:hAnsi="Times New Roman"/>
                <w:b/>
                <w:bCs/>
                <w:iCs/>
                <w:color w:val="000000"/>
                <w:lang w:val="uk-UA" w:eastAsia="ru-RU"/>
              </w:rPr>
            </w:pPr>
          </w:p>
        </w:tc>
      </w:tr>
      <w:tr w:rsidR="009E0C09"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9E0C09"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ПДВ</w:t>
            </w:r>
          </w:p>
        </w:tc>
        <w:tc>
          <w:tcPr>
            <w:tcW w:w="1701" w:type="dxa"/>
            <w:tcBorders>
              <w:top w:val="single" w:sz="8" w:space="0" w:color="auto"/>
              <w:left w:val="single" w:sz="4" w:space="0" w:color="auto"/>
              <w:bottom w:val="single" w:sz="8" w:space="0" w:color="auto"/>
              <w:right w:val="single" w:sz="8" w:space="0" w:color="auto"/>
            </w:tcBorders>
            <w:vAlign w:val="center"/>
          </w:tcPr>
          <w:p w:rsidR="009E0C09" w:rsidRPr="00847FF7" w:rsidRDefault="009E0C09" w:rsidP="00EB1A2F">
            <w:pPr>
              <w:spacing w:after="0" w:line="240" w:lineRule="auto"/>
              <w:ind w:firstLine="709"/>
              <w:jc w:val="right"/>
              <w:rPr>
                <w:rFonts w:ascii="Times New Roman" w:hAnsi="Times New Roman"/>
                <w:b/>
                <w:bCs/>
                <w:iCs/>
                <w:color w:val="000000"/>
                <w:lang w:val="uk-UA" w:eastAsia="ru-RU"/>
              </w:rPr>
            </w:pPr>
          </w:p>
        </w:tc>
      </w:tr>
      <w:tr w:rsidR="009E0C09"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9E0C09"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 xml:space="preserve">Загальна вартість, </w:t>
            </w:r>
            <w:proofErr w:type="spellStart"/>
            <w:r w:rsidRPr="00847FF7">
              <w:rPr>
                <w:rFonts w:ascii="Times New Roman" w:hAnsi="Times New Roman"/>
                <w:b/>
                <w:bCs/>
                <w:iCs/>
                <w:color w:val="000000"/>
                <w:lang w:val="uk-UA" w:eastAsia="ru-RU"/>
              </w:rPr>
              <w:t>грн</w:t>
            </w:r>
            <w:proofErr w:type="spellEnd"/>
            <w:r w:rsidRPr="00847FF7">
              <w:rPr>
                <w:rFonts w:ascii="Times New Roman" w:hAnsi="Times New Roman"/>
                <w:b/>
                <w:bCs/>
                <w:iCs/>
                <w:color w:val="000000"/>
                <w:lang w:val="uk-UA" w:eastAsia="ru-RU"/>
              </w:rPr>
              <w:t xml:space="preserve"> з ПДВ</w:t>
            </w:r>
          </w:p>
        </w:tc>
        <w:tc>
          <w:tcPr>
            <w:tcW w:w="1701" w:type="dxa"/>
            <w:tcBorders>
              <w:top w:val="single" w:sz="8" w:space="0" w:color="auto"/>
              <w:left w:val="single" w:sz="4" w:space="0" w:color="auto"/>
              <w:bottom w:val="single" w:sz="8" w:space="0" w:color="auto"/>
              <w:right w:val="single" w:sz="8" w:space="0" w:color="auto"/>
            </w:tcBorders>
            <w:vAlign w:val="center"/>
          </w:tcPr>
          <w:p w:rsidR="009E0C09" w:rsidRPr="00847FF7" w:rsidRDefault="009E0C09" w:rsidP="00EB1A2F">
            <w:pPr>
              <w:spacing w:after="0" w:line="240" w:lineRule="auto"/>
              <w:ind w:firstLine="709"/>
              <w:jc w:val="right"/>
              <w:rPr>
                <w:rFonts w:ascii="Times New Roman" w:hAnsi="Times New Roman"/>
                <w:b/>
                <w:bCs/>
                <w:iCs/>
                <w:color w:val="000000"/>
                <w:lang w:val="uk-UA" w:eastAsia="ru-RU"/>
              </w:rPr>
            </w:pPr>
          </w:p>
        </w:tc>
      </w:tr>
    </w:tbl>
    <w:p w:rsidR="007445C3" w:rsidRPr="00847FF7" w:rsidRDefault="007445C3" w:rsidP="00EB1A2F">
      <w:pPr>
        <w:spacing w:after="0" w:line="240" w:lineRule="auto"/>
        <w:ind w:firstLine="709"/>
        <w:jc w:val="center"/>
        <w:rPr>
          <w:rFonts w:ascii="Times New Roman" w:hAnsi="Times New Roman"/>
          <w:lang w:val="uk-UA" w:eastAsia="ru-RU"/>
        </w:rPr>
      </w:pPr>
      <w:bookmarkStart w:id="0" w:name="_Toc165510575"/>
    </w:p>
    <w:p w:rsidR="007445C3" w:rsidRPr="00847FF7" w:rsidRDefault="007445C3" w:rsidP="00EB1A2F">
      <w:pPr>
        <w:spacing w:after="0" w:line="240" w:lineRule="auto"/>
        <w:ind w:firstLine="709"/>
        <w:jc w:val="center"/>
        <w:rPr>
          <w:rFonts w:ascii="Times New Roman" w:hAnsi="Times New Roman"/>
          <w:lang w:val="uk-UA" w:eastAsia="ru-RU"/>
        </w:rPr>
      </w:pPr>
    </w:p>
    <w:p w:rsidR="007445C3" w:rsidRPr="00847FF7" w:rsidRDefault="007445C3" w:rsidP="00EB1A2F">
      <w:pPr>
        <w:spacing w:after="0" w:line="240" w:lineRule="auto"/>
        <w:jc w:val="center"/>
        <w:rPr>
          <w:rFonts w:ascii="Times New Roman" w:hAnsi="Times New Roman"/>
          <w:lang w:val="uk-UA" w:eastAsia="ru-RU"/>
        </w:rPr>
      </w:pPr>
      <w:r w:rsidRPr="00847FF7">
        <w:rPr>
          <w:rFonts w:ascii="Times New Roman" w:hAnsi="Times New Roman"/>
          <w:lang w:val="uk-UA" w:eastAsia="ru-RU"/>
        </w:rPr>
        <w:t xml:space="preserve">__________________________________ (П.І.Б. уповноваженої посадової особи Учасника) </w:t>
      </w:r>
    </w:p>
    <w:p w:rsidR="007445C3" w:rsidRPr="00847FF7" w:rsidRDefault="007445C3" w:rsidP="00EB1A2F">
      <w:pPr>
        <w:spacing w:after="0" w:line="240" w:lineRule="auto"/>
        <w:rPr>
          <w:rFonts w:ascii="Times New Roman" w:hAnsi="Times New Roman"/>
          <w:lang w:val="uk-UA" w:eastAsia="ru-RU"/>
        </w:rPr>
      </w:pPr>
      <w:r w:rsidRPr="00847FF7">
        <w:rPr>
          <w:rFonts w:ascii="Times New Roman" w:hAnsi="Times New Roman"/>
          <w:lang w:val="uk-UA" w:eastAsia="ru-RU"/>
        </w:rPr>
        <w:t>(посада та підпис уповноваженої посадової особи Учасника)</w:t>
      </w: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rPr>
          <w:rFonts w:ascii="Times New Roman" w:hAnsi="Times New Roman"/>
          <w:i/>
          <w:lang w:val="uk-UA" w:eastAsia="ru-RU"/>
        </w:rPr>
      </w:pPr>
      <w:r w:rsidRPr="00847FF7">
        <w:rPr>
          <w:rFonts w:ascii="Times New Roman" w:hAnsi="Times New Roman"/>
          <w:lang w:val="uk-UA" w:eastAsia="ru-RU"/>
        </w:rPr>
        <w:t xml:space="preserve">М.П. </w:t>
      </w:r>
      <w:r w:rsidRPr="00847FF7">
        <w:rPr>
          <w:rFonts w:ascii="Times New Roman" w:hAnsi="Times New Roman"/>
          <w:i/>
          <w:lang w:val="uk-UA" w:eastAsia="ru-RU"/>
        </w:rPr>
        <w:t>(відбиток печатки ставиться Учасником за її наявності)</w:t>
      </w:r>
      <w:bookmarkEnd w:id="0"/>
    </w:p>
    <w:p w:rsidR="00F00D1E" w:rsidRPr="00847FF7" w:rsidRDefault="007445C3" w:rsidP="00F00D1E">
      <w:pPr>
        <w:spacing w:after="0"/>
        <w:ind w:firstLine="709"/>
        <w:jc w:val="right"/>
        <w:rPr>
          <w:rFonts w:ascii="Times New Roman" w:hAnsi="Times New Roman"/>
          <w:b/>
          <w:lang w:val="uk-UA"/>
        </w:rPr>
      </w:pPr>
      <w:r w:rsidRPr="00847FF7">
        <w:rPr>
          <w:rFonts w:ascii="Times New Roman" w:hAnsi="Times New Roman"/>
          <w:b/>
          <w:lang w:val="uk-UA"/>
        </w:rPr>
        <w:br w:type="page"/>
      </w:r>
      <w:r w:rsidRPr="00847FF7">
        <w:rPr>
          <w:rFonts w:ascii="Times New Roman" w:hAnsi="Times New Roman"/>
          <w:b/>
          <w:lang w:val="uk-UA"/>
        </w:rPr>
        <w:lastRenderedPageBreak/>
        <w:t>Додаток № 2</w:t>
      </w:r>
    </w:p>
    <w:p w:rsidR="001B281E" w:rsidRPr="00847FF7" w:rsidRDefault="001B281E" w:rsidP="001B281E">
      <w:pPr>
        <w:spacing w:after="0"/>
        <w:ind w:firstLine="709"/>
        <w:jc w:val="right"/>
        <w:rPr>
          <w:rFonts w:ascii="Times New Roman" w:hAnsi="Times New Roman"/>
          <w:b/>
          <w:highlight w:val="lightGray"/>
          <w:lang w:val="uk-UA"/>
        </w:rPr>
      </w:pPr>
    </w:p>
    <w:p w:rsidR="001B281E" w:rsidRPr="00847FF7" w:rsidRDefault="001B281E" w:rsidP="001B281E">
      <w:pPr>
        <w:spacing w:after="0"/>
        <w:rPr>
          <w:rFonts w:ascii="Times New Roman" w:hAnsi="Times New Roman"/>
          <w:b/>
          <w:i/>
          <w:lang w:val="uk-UA"/>
        </w:rPr>
      </w:pPr>
      <w:r w:rsidRPr="007F17FC">
        <w:rPr>
          <w:rFonts w:ascii="Times New Roman" w:hAnsi="Times New Roman"/>
          <w:b/>
          <w:i/>
          <w:highlight w:val="lightGray"/>
        </w:rPr>
        <w:t>*</w:t>
      </w:r>
      <w:proofErr w:type="spellStart"/>
      <w:r w:rsidRPr="007F17FC">
        <w:rPr>
          <w:rFonts w:ascii="Times New Roman" w:hAnsi="Times New Roman"/>
          <w:b/>
          <w:i/>
          <w:highlight w:val="lightGray"/>
        </w:rPr>
        <w:t>Редакція</w:t>
      </w:r>
      <w:proofErr w:type="spellEnd"/>
      <w:r w:rsidRPr="007F17FC">
        <w:rPr>
          <w:rFonts w:ascii="Times New Roman" w:hAnsi="Times New Roman"/>
          <w:b/>
          <w:i/>
          <w:highlight w:val="lightGray"/>
        </w:rPr>
        <w:t xml:space="preserve"> проекту договору не є остаточною</w:t>
      </w:r>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т</w:t>
      </w:r>
      <w:r w:rsidRPr="007F17FC">
        <w:rPr>
          <w:rFonts w:ascii="Times New Roman" w:hAnsi="Times New Roman"/>
          <w:b/>
          <w:i/>
          <w:highlight w:val="lightGray"/>
          <w:lang w:val="uk-UA"/>
        </w:rPr>
        <w:t>ому</w:t>
      </w:r>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мож</w:t>
      </w:r>
      <w:r w:rsidRPr="007F17FC">
        <w:rPr>
          <w:rFonts w:ascii="Times New Roman" w:hAnsi="Times New Roman"/>
          <w:b/>
          <w:i/>
          <w:highlight w:val="lightGray"/>
          <w:lang w:val="uk-UA"/>
        </w:rPr>
        <w:t>ливі</w:t>
      </w:r>
      <w:proofErr w:type="spellEnd"/>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внесен</w:t>
      </w:r>
      <w:proofErr w:type="spellStart"/>
      <w:r w:rsidRPr="007F17FC">
        <w:rPr>
          <w:rFonts w:ascii="Times New Roman" w:hAnsi="Times New Roman"/>
          <w:b/>
          <w:i/>
          <w:highlight w:val="lightGray"/>
          <w:lang w:val="uk-UA"/>
        </w:rPr>
        <w:t>ня</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змін</w:t>
      </w:r>
      <w:proofErr w:type="spellEnd"/>
      <w:r w:rsidRPr="007F17FC">
        <w:rPr>
          <w:rFonts w:ascii="Times New Roman" w:hAnsi="Times New Roman"/>
          <w:b/>
          <w:i/>
          <w:highlight w:val="lightGray"/>
        </w:rPr>
        <w:t xml:space="preserve"> </w:t>
      </w:r>
      <w:proofErr w:type="spellStart"/>
      <w:proofErr w:type="gramStart"/>
      <w:r w:rsidRPr="007F17FC">
        <w:rPr>
          <w:rFonts w:ascii="Times New Roman" w:hAnsi="Times New Roman"/>
          <w:b/>
          <w:i/>
          <w:highlight w:val="lightGray"/>
        </w:rPr>
        <w:t>п</w:t>
      </w:r>
      <w:proofErr w:type="gramEnd"/>
      <w:r w:rsidRPr="007F17FC">
        <w:rPr>
          <w:rFonts w:ascii="Times New Roman" w:hAnsi="Times New Roman"/>
          <w:b/>
          <w:i/>
          <w:highlight w:val="lightGray"/>
        </w:rPr>
        <w:t>ісля</w:t>
      </w:r>
      <w:proofErr w:type="spellEnd"/>
      <w:r w:rsidRPr="007F17FC">
        <w:rPr>
          <w:rFonts w:ascii="Times New Roman" w:hAnsi="Times New Roman"/>
          <w:b/>
          <w:i/>
          <w:highlight w:val="lightGray"/>
        </w:rPr>
        <w:t xml:space="preserve"> </w:t>
      </w:r>
      <w:r w:rsidRPr="007F17FC">
        <w:rPr>
          <w:rFonts w:ascii="Times New Roman" w:hAnsi="Times New Roman"/>
          <w:b/>
          <w:i/>
          <w:highlight w:val="lightGray"/>
          <w:lang w:val="uk-UA"/>
        </w:rPr>
        <w:t>проведених переговорів</w:t>
      </w:r>
      <w:r w:rsidRPr="007F17FC">
        <w:rPr>
          <w:rFonts w:ascii="Times New Roman" w:hAnsi="Times New Roman"/>
          <w:b/>
          <w:i/>
          <w:highlight w:val="lightGray"/>
        </w:rPr>
        <w:t xml:space="preserve"> з </w:t>
      </w:r>
      <w:proofErr w:type="spellStart"/>
      <w:r w:rsidRPr="007F17FC">
        <w:rPr>
          <w:rFonts w:ascii="Times New Roman" w:hAnsi="Times New Roman"/>
          <w:b/>
          <w:i/>
          <w:highlight w:val="lightGray"/>
        </w:rPr>
        <w:t>переможцем</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торгів</w:t>
      </w:r>
      <w:proofErr w:type="spellEnd"/>
      <w:r w:rsidRPr="007F17FC">
        <w:rPr>
          <w:rFonts w:ascii="Times New Roman" w:hAnsi="Times New Roman"/>
          <w:b/>
          <w:i/>
          <w:highlight w:val="lightGray"/>
          <w:lang w:val="uk-UA"/>
        </w:rPr>
        <w:t xml:space="preserve">                                                                                                                                                                                                      (Примітка в кінці проекту договору</w:t>
      </w:r>
    </w:p>
    <w:p w:rsidR="001B281E" w:rsidRPr="00847FF7" w:rsidRDefault="001B281E" w:rsidP="001B281E">
      <w:pPr>
        <w:spacing w:after="0"/>
        <w:rPr>
          <w:rFonts w:ascii="Times New Roman" w:hAnsi="Times New Roman"/>
          <w:b/>
          <w:lang w:val="uk-UA"/>
        </w:rPr>
      </w:pPr>
      <w:r w:rsidRPr="00847FF7">
        <w:rPr>
          <w:rFonts w:ascii="Times New Roman" w:hAnsi="Times New Roman"/>
          <w:b/>
          <w:lang w:val="uk-UA"/>
        </w:rPr>
        <w:t xml:space="preserve">                                                    </w:t>
      </w:r>
    </w:p>
    <w:p w:rsidR="001B281E" w:rsidRPr="00847FF7" w:rsidRDefault="001B281E" w:rsidP="001B281E">
      <w:pPr>
        <w:jc w:val="center"/>
        <w:rPr>
          <w:rFonts w:ascii="Times New Roman" w:hAnsi="Times New Roman"/>
          <w:b/>
          <w:lang w:val="uk-UA"/>
        </w:rPr>
      </w:pPr>
      <w:r>
        <w:rPr>
          <w:rFonts w:ascii="Times New Roman" w:hAnsi="Times New Roman"/>
          <w:b/>
          <w:lang w:val="uk-UA"/>
        </w:rPr>
        <w:t xml:space="preserve">ДОГОВІР </w:t>
      </w:r>
      <w:r w:rsidRPr="00847FF7">
        <w:rPr>
          <w:rFonts w:ascii="Times New Roman" w:hAnsi="Times New Roman"/>
          <w:b/>
          <w:lang w:val="uk-UA"/>
        </w:rPr>
        <w:t xml:space="preserve"> №______</w:t>
      </w:r>
      <w:r w:rsidRPr="00847FF7">
        <w:rPr>
          <w:rFonts w:ascii="Times New Roman" w:hAnsi="Times New Roman"/>
          <w:b/>
          <w:lang w:val="uk-UA"/>
        </w:rPr>
        <w:br/>
        <w:t xml:space="preserve">             (на підставі аукціону від _______________)</w:t>
      </w:r>
    </w:p>
    <w:p w:rsidR="001B281E" w:rsidRPr="00847FF7" w:rsidRDefault="001B281E" w:rsidP="001B281E">
      <w:pPr>
        <w:jc w:val="center"/>
        <w:rPr>
          <w:rFonts w:ascii="Times New Roman" w:hAnsi="Times New Roman"/>
          <w:b/>
          <w:lang w:val="uk-UA"/>
        </w:rPr>
      </w:pPr>
    </w:p>
    <w:p w:rsidR="001B281E" w:rsidRPr="00847FF7" w:rsidRDefault="001B281E" w:rsidP="001B281E">
      <w:pPr>
        <w:ind w:firstLine="567"/>
        <w:rPr>
          <w:rFonts w:ascii="Times New Roman" w:hAnsi="Times New Roman"/>
          <w:b/>
          <w:lang w:val="uk-UA"/>
        </w:rPr>
      </w:pPr>
      <w:r w:rsidRPr="00847FF7">
        <w:rPr>
          <w:rFonts w:ascii="Times New Roman" w:hAnsi="Times New Roman"/>
          <w:b/>
          <w:lang w:val="uk-UA"/>
        </w:rPr>
        <w:t>м. Київ</w:t>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t xml:space="preserve">             «___» _______________ 2017 року</w:t>
      </w:r>
    </w:p>
    <w:p w:rsidR="001B281E" w:rsidRPr="00847FF7" w:rsidRDefault="001B281E" w:rsidP="001B281E">
      <w:pPr>
        <w:jc w:val="both"/>
        <w:rPr>
          <w:rFonts w:ascii="Times New Roman" w:hAnsi="Times New Roman"/>
          <w:lang w:val="uk-UA"/>
        </w:rPr>
      </w:pPr>
      <w:r w:rsidRPr="00847FF7">
        <w:rPr>
          <w:rFonts w:ascii="Times New Roman" w:hAnsi="Times New Roman"/>
          <w:lang w:val="uk-UA"/>
        </w:rPr>
        <w:tab/>
      </w:r>
    </w:p>
    <w:p w:rsidR="001B281E" w:rsidRPr="00847FF7" w:rsidRDefault="001B281E" w:rsidP="001B281E">
      <w:pPr>
        <w:numPr>
          <w:ilvl w:val="0"/>
          <w:numId w:val="15"/>
        </w:numPr>
        <w:suppressAutoHyphens/>
        <w:rPr>
          <w:rFonts w:ascii="Times New Roman" w:eastAsia="Lucida Sans Unicode" w:hAnsi="Times New Roman"/>
          <w:lang w:val="uk-UA"/>
        </w:rPr>
      </w:pPr>
      <w:r w:rsidRPr="00847FF7">
        <w:rPr>
          <w:rFonts w:ascii="Times New Roman" w:hAnsi="Times New Roman"/>
          <w:b/>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Pr="00847FF7">
        <w:rPr>
          <w:rFonts w:ascii="Times New Roman" w:hAnsi="Times New Roman"/>
          <w:lang w:val="uk-UA"/>
        </w:rPr>
        <w:t xml:space="preserve">, у відповідності із Статутом підприємства, в особі директора </w:t>
      </w:r>
      <w:proofErr w:type="spellStart"/>
      <w:r w:rsidRPr="00847FF7">
        <w:rPr>
          <w:rFonts w:ascii="Times New Roman" w:hAnsi="Times New Roman"/>
          <w:b/>
          <w:lang w:val="uk-UA"/>
        </w:rPr>
        <w:t>Касаткіна</w:t>
      </w:r>
      <w:proofErr w:type="spellEnd"/>
      <w:r w:rsidRPr="00847FF7">
        <w:rPr>
          <w:rFonts w:ascii="Times New Roman" w:hAnsi="Times New Roman"/>
          <w:b/>
          <w:lang w:val="uk-UA"/>
        </w:rPr>
        <w:t xml:space="preserve"> Андрія Анатолійовича,</w:t>
      </w:r>
      <w:r w:rsidRPr="00847FF7">
        <w:rPr>
          <w:rFonts w:ascii="Times New Roman" w:hAnsi="Times New Roman"/>
          <w:lang w:val="uk-UA"/>
        </w:rPr>
        <w:t xml:space="preserve"> що діє на підставі Статуту </w:t>
      </w:r>
      <w:r w:rsidRPr="00847FF7">
        <w:rPr>
          <w:rFonts w:ascii="Times New Roman" w:hAnsi="Times New Roman"/>
          <w:bCs/>
          <w:lang w:val="uk-UA"/>
        </w:rPr>
        <w:t xml:space="preserve">надалі іменований – </w:t>
      </w:r>
      <w:r w:rsidRPr="00847FF7">
        <w:rPr>
          <w:rFonts w:ascii="Times New Roman" w:hAnsi="Times New Roman"/>
          <w:b/>
          <w:bCs/>
          <w:i/>
          <w:lang w:val="uk-UA"/>
        </w:rPr>
        <w:t>«</w:t>
      </w:r>
      <w:r w:rsidRPr="002B0AB5">
        <w:rPr>
          <w:rFonts w:ascii="Times New Roman" w:hAnsi="Times New Roman"/>
          <w:b/>
          <w:bCs/>
          <w:i/>
          <w:lang w:val="uk-UA"/>
        </w:rPr>
        <w:t>Продавець»</w:t>
      </w:r>
      <w:r w:rsidRPr="002B0AB5">
        <w:rPr>
          <w:rFonts w:ascii="Times New Roman" w:hAnsi="Times New Roman"/>
          <w:bCs/>
          <w:lang w:val="uk-UA"/>
        </w:rPr>
        <w:t>,</w:t>
      </w:r>
      <w:r w:rsidRPr="00847FF7">
        <w:rPr>
          <w:rFonts w:ascii="Times New Roman" w:hAnsi="Times New Roman"/>
          <w:bCs/>
          <w:lang w:val="uk-UA"/>
        </w:rPr>
        <w:t xml:space="preserve"> що є платником  податку на прибуток на </w:t>
      </w:r>
      <w:r w:rsidRPr="00847FF7">
        <w:rPr>
          <w:rFonts w:ascii="Times New Roman" w:eastAsia="Lucida Sans Unicode" w:hAnsi="Times New Roman"/>
          <w:lang w:val="uk-UA"/>
        </w:rPr>
        <w:t>загальних умовах згідно чинного законодавства України.</w:t>
      </w:r>
    </w:p>
    <w:p w:rsidR="001B281E" w:rsidRPr="00847FF7" w:rsidRDefault="001B281E" w:rsidP="001B281E">
      <w:pPr>
        <w:ind w:firstLine="567"/>
        <w:jc w:val="both"/>
        <w:rPr>
          <w:rFonts w:ascii="Times New Roman" w:hAnsi="Times New Roman"/>
          <w:lang w:val="uk-UA"/>
        </w:rPr>
      </w:pPr>
      <w:r w:rsidRPr="00847FF7">
        <w:rPr>
          <w:rFonts w:ascii="Times New Roman" w:hAnsi="Times New Roman"/>
          <w:bCs/>
          <w:lang w:val="uk-UA"/>
        </w:rPr>
        <w:t xml:space="preserve"> </w:t>
      </w:r>
      <w:r w:rsidRPr="00847FF7">
        <w:rPr>
          <w:rFonts w:ascii="Times New Roman" w:hAnsi="Times New Roman"/>
          <w:lang w:val="uk-UA"/>
        </w:rPr>
        <w:t>з однієї сторони, та</w:t>
      </w:r>
    </w:p>
    <w:p w:rsidR="001B281E" w:rsidRPr="00847FF7" w:rsidRDefault="001B281E" w:rsidP="001B281E">
      <w:pPr>
        <w:ind w:firstLine="567"/>
        <w:jc w:val="both"/>
        <w:rPr>
          <w:rFonts w:ascii="Times New Roman" w:hAnsi="Times New Roman"/>
          <w:bCs/>
          <w:lang w:val="uk-UA"/>
        </w:rPr>
      </w:pPr>
      <w:r w:rsidRPr="00847FF7">
        <w:rPr>
          <w:rFonts w:ascii="Times New Roman" w:hAnsi="Times New Roman"/>
          <w:b/>
          <w:bCs/>
          <w:lang w:val="uk-UA"/>
        </w:rPr>
        <w:t xml:space="preserve">__________________________________________________  </w:t>
      </w:r>
      <w:r w:rsidRPr="00847FF7">
        <w:rPr>
          <w:rFonts w:ascii="Times New Roman" w:hAnsi="Times New Roman"/>
          <w:bCs/>
          <w:lang w:val="uk-UA"/>
        </w:rPr>
        <w:t xml:space="preserve">код в ЄДРПОУ – ___________ ,  надалі іменований – </w:t>
      </w:r>
      <w:r w:rsidRPr="00847FF7">
        <w:rPr>
          <w:rFonts w:ascii="Times New Roman" w:hAnsi="Times New Roman"/>
          <w:b/>
          <w:bCs/>
          <w:i/>
          <w:lang w:val="uk-UA"/>
        </w:rPr>
        <w:t>«Покупець»</w:t>
      </w:r>
      <w:r w:rsidRPr="00847FF7">
        <w:rPr>
          <w:rFonts w:ascii="Times New Roman" w:hAnsi="Times New Roman"/>
          <w:bCs/>
          <w:lang w:val="uk-UA"/>
        </w:rPr>
        <w:t>,  що є платником  податку на прибуток на ______________________________, в особі директора _______________________, який діє на підставі ______________,  з іншої сторони, надалі разом іменовані  "Сторони", а окремо "Сторона", уклали Договір про наступне:</w:t>
      </w:r>
    </w:p>
    <w:p w:rsidR="001B281E" w:rsidRPr="00847FF7" w:rsidRDefault="001B281E" w:rsidP="001B281E">
      <w:pPr>
        <w:numPr>
          <w:ilvl w:val="0"/>
          <w:numId w:val="5"/>
        </w:numPr>
        <w:spacing w:after="0" w:line="240" w:lineRule="auto"/>
        <w:jc w:val="center"/>
        <w:rPr>
          <w:rFonts w:ascii="Times New Roman" w:hAnsi="Times New Roman"/>
          <w:b/>
          <w:lang w:val="uk-UA"/>
        </w:rPr>
      </w:pPr>
      <w:r w:rsidRPr="00847FF7">
        <w:rPr>
          <w:rFonts w:ascii="Times New Roman" w:hAnsi="Times New Roman"/>
          <w:b/>
          <w:lang w:val="uk-UA"/>
        </w:rPr>
        <w:t>ПРЕДМЕТ ДОГОВОРУ</w:t>
      </w:r>
    </w:p>
    <w:p w:rsidR="001B281E" w:rsidRPr="00847FF7" w:rsidRDefault="001B281E" w:rsidP="001B281E">
      <w:pPr>
        <w:numPr>
          <w:ilvl w:val="1"/>
          <w:numId w:val="5"/>
        </w:numPr>
        <w:tabs>
          <w:tab w:val="clear" w:pos="465"/>
        </w:tabs>
        <w:spacing w:after="0" w:line="240" w:lineRule="auto"/>
        <w:ind w:left="0" w:firstLine="567"/>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На умовах, викладених в цьому Договорі, </w:t>
      </w:r>
      <w:r w:rsidRPr="001E3281">
        <w:rPr>
          <w:rFonts w:ascii="Times New Roman" w:hAnsi="Times New Roman"/>
          <w:lang w:val="uk-UA"/>
        </w:rPr>
        <w:t xml:space="preserve">Продавець зобов’язується передати у власність Покупця, а Покупець прийняти та оплатити транспортний засіб </w:t>
      </w:r>
      <w:r w:rsidR="00F36B6E" w:rsidRPr="001E3281">
        <w:rPr>
          <w:rFonts w:ascii="Times New Roman" w:hAnsi="Times New Roman"/>
          <w:b/>
          <w:sz w:val="24"/>
          <w:szCs w:val="24"/>
          <w:lang w:val="uk-UA" w:eastAsia="uk-UA"/>
        </w:rPr>
        <w:t xml:space="preserve"> </w:t>
      </w:r>
      <w:r w:rsidR="00F36B6E" w:rsidRPr="001E3281">
        <w:rPr>
          <w:rFonts w:ascii="Times New Roman" w:hAnsi="Times New Roman"/>
          <w:b/>
          <w:sz w:val="24"/>
          <w:szCs w:val="24"/>
          <w:lang w:val="uk-UA" w:eastAsia="uk-UA"/>
        </w:rPr>
        <w:t>Автомобіль марки ВАЗ , модель 21211, рік випуску 1983, тип легковий універсал, реєстраційний</w:t>
      </w:r>
      <w:r w:rsidR="00F36B6E" w:rsidRPr="003049F5">
        <w:rPr>
          <w:rFonts w:ascii="Times New Roman" w:hAnsi="Times New Roman"/>
          <w:b/>
          <w:sz w:val="24"/>
          <w:szCs w:val="24"/>
          <w:lang w:val="uk-UA" w:eastAsia="uk-UA"/>
        </w:rPr>
        <w:t xml:space="preserve"> номер 43653КА</w:t>
      </w:r>
      <w:r w:rsidRPr="00847FF7">
        <w:rPr>
          <w:rFonts w:ascii="Times New Roman" w:hAnsi="Times New Roman"/>
          <w:lang w:val="uk-UA"/>
        </w:rPr>
        <w:t xml:space="preserve">, надалі іменований – </w:t>
      </w:r>
      <w:r w:rsidRPr="00847FF7">
        <w:rPr>
          <w:rFonts w:ascii="Times New Roman" w:hAnsi="Times New Roman"/>
          <w:b/>
          <w:lang w:val="uk-UA"/>
        </w:rPr>
        <w:t>«Транспортний засіб»</w:t>
      </w:r>
      <w:r w:rsidRPr="00847FF7">
        <w:rPr>
          <w:rFonts w:ascii="Times New Roman" w:hAnsi="Times New Roman"/>
          <w:lang w:val="uk-UA"/>
        </w:rPr>
        <w:t xml:space="preserve">, кількість та ціна якого зазначені в </w:t>
      </w:r>
      <w:r w:rsidRPr="00847FF7">
        <w:rPr>
          <w:rFonts w:ascii="Times New Roman" w:hAnsi="Times New Roman"/>
          <w:b/>
          <w:lang w:val="uk-UA"/>
        </w:rPr>
        <w:t>Специфікації</w:t>
      </w:r>
      <w:r w:rsidRPr="00847FF7">
        <w:rPr>
          <w:rFonts w:ascii="Times New Roman" w:hAnsi="Times New Roman"/>
          <w:lang w:val="uk-UA"/>
        </w:rPr>
        <w:t xml:space="preserve">, яка оформлена у вигляді Додатку до цього Договору та є його невід’ємною частиною. </w:t>
      </w:r>
      <w:r w:rsidRPr="00847FF7">
        <w:rPr>
          <w:rFonts w:ascii="Times New Roman" w:hAnsi="Times New Roman"/>
          <w:snapToGrid w:val="0"/>
          <w:color w:val="000000"/>
          <w:shd w:val="clear" w:color="auto" w:fill="FFFFFF"/>
          <w:lang w:val="uk-UA"/>
        </w:rPr>
        <w:t>П</w:t>
      </w:r>
      <w:r>
        <w:rPr>
          <w:rFonts w:ascii="Times New Roman" w:hAnsi="Times New Roman"/>
          <w:snapToGrid w:val="0"/>
          <w:color w:val="000000"/>
          <w:shd w:val="clear" w:color="auto" w:fill="FFFFFF"/>
          <w:lang w:val="uk-UA"/>
        </w:rPr>
        <w:t>родавець</w:t>
      </w:r>
      <w:r w:rsidRPr="00847FF7">
        <w:rPr>
          <w:rFonts w:ascii="Times New Roman" w:hAnsi="Times New Roman"/>
          <w:snapToGrid w:val="0"/>
          <w:color w:val="000000"/>
          <w:shd w:val="clear" w:color="auto" w:fill="FFFFFF"/>
          <w:lang w:val="uk-UA"/>
        </w:rPr>
        <w:t xml:space="preserve"> гарантує, що Транспортний засіб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1B281E" w:rsidRPr="00847FF7" w:rsidRDefault="001B281E" w:rsidP="001B281E">
      <w:pPr>
        <w:numPr>
          <w:ilvl w:val="1"/>
          <w:numId w:val="5"/>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1B281E" w:rsidRPr="00847FF7" w:rsidRDefault="001B281E" w:rsidP="001B281E">
      <w:pPr>
        <w:numPr>
          <w:ilvl w:val="0"/>
          <w:numId w:val="5"/>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 ТА ПОРЯДОК РОЗРАХУНКІВ</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Транспортний засіб встановлюється Сторонами в Специфікації до цього Договору, яка підписуються Сторонами, та є невід'ємною частиною цього Договору.</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Оплата за Транспортний засіб  здійснюється Покупцем на умовах 100% (сто відсотків) передоплати, у безготівковій формі на </w:t>
      </w:r>
      <w:r>
        <w:rPr>
          <w:rFonts w:ascii="Times New Roman" w:hAnsi="Times New Roman"/>
          <w:lang w:val="uk-UA"/>
        </w:rPr>
        <w:t>підставі наданого Продавець</w:t>
      </w:r>
      <w:r w:rsidRPr="00847FF7">
        <w:rPr>
          <w:rFonts w:ascii="Times New Roman" w:hAnsi="Times New Roman"/>
          <w:lang w:val="uk-UA"/>
        </w:rPr>
        <w:t xml:space="preserve"> рахунку в національній валюті України шляхом перерахування грошових коштів н</w:t>
      </w:r>
      <w:r>
        <w:rPr>
          <w:rFonts w:ascii="Times New Roman" w:hAnsi="Times New Roman"/>
          <w:lang w:val="uk-UA"/>
        </w:rPr>
        <w:t>а поточний рахунок Продавця</w:t>
      </w:r>
      <w:r w:rsidRPr="00847FF7">
        <w:rPr>
          <w:rFonts w:ascii="Times New Roman" w:hAnsi="Times New Roman"/>
          <w:lang w:val="uk-UA"/>
        </w:rPr>
        <w:t xml:space="preserve">. </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Транспортного засобу підтверджується видатковою накладною та/або приймально-здавальним актом.</w:t>
      </w:r>
    </w:p>
    <w:p w:rsidR="001B281E" w:rsidRPr="00847FF7" w:rsidRDefault="001B281E" w:rsidP="001B281E">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3. УМОВИ ПОСТАВКИ ТОВАРУ</w:t>
      </w:r>
    </w:p>
    <w:p w:rsidR="001B281E" w:rsidRPr="00847FF7" w:rsidRDefault="001B281E" w:rsidP="001B281E">
      <w:pPr>
        <w:numPr>
          <w:ilvl w:val="1"/>
          <w:numId w:val="11"/>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само вивіз Транспортного засобу за рахунок Покупця. Всі витрати по завантаженню Транспортного засобу, якщо таке потрібно, </w:t>
      </w:r>
      <w:r>
        <w:rPr>
          <w:rFonts w:ascii="Times New Roman" w:hAnsi="Times New Roman"/>
          <w:lang w:val="uk-UA"/>
        </w:rPr>
        <w:t xml:space="preserve"> на складі Продавця</w:t>
      </w:r>
      <w:r w:rsidRPr="00847FF7">
        <w:rPr>
          <w:rFonts w:ascii="Times New Roman" w:hAnsi="Times New Roman"/>
          <w:lang w:val="uk-UA"/>
        </w:rPr>
        <w:t xml:space="preserve"> несе Покупець; </w:t>
      </w:r>
    </w:p>
    <w:p w:rsidR="001B281E" w:rsidRPr="00847FF7" w:rsidRDefault="001B281E" w:rsidP="001B281E">
      <w:pPr>
        <w:numPr>
          <w:ilvl w:val="1"/>
          <w:numId w:val="11"/>
        </w:numPr>
        <w:spacing w:after="0" w:line="240" w:lineRule="auto"/>
        <w:ind w:left="0" w:firstLine="567"/>
        <w:jc w:val="both"/>
        <w:rPr>
          <w:rFonts w:ascii="Times New Roman" w:hAnsi="Times New Roman"/>
          <w:b/>
          <w:color w:val="000000"/>
          <w:lang w:val="uk-UA"/>
        </w:rPr>
      </w:pPr>
      <w:r>
        <w:rPr>
          <w:rFonts w:ascii="Times New Roman" w:eastAsia="Lucida Sans Unicode" w:hAnsi="Times New Roman"/>
          <w:kern w:val="2"/>
          <w:lang w:val="uk-UA" w:eastAsia="ar-SA"/>
        </w:rPr>
        <w:t>Продавець</w:t>
      </w:r>
      <w:r w:rsidRPr="00847FF7">
        <w:rPr>
          <w:rFonts w:ascii="Times New Roman" w:eastAsia="Lucida Sans Unicode" w:hAnsi="Times New Roman"/>
          <w:kern w:val="2"/>
          <w:lang w:val="uk-UA" w:eastAsia="ar-SA"/>
        </w:rPr>
        <w:t xml:space="preserve"> забезпечує належне оформлення провізних та </w:t>
      </w:r>
      <w:proofErr w:type="spellStart"/>
      <w:r w:rsidRPr="00847FF7">
        <w:rPr>
          <w:rFonts w:ascii="Times New Roman" w:eastAsia="Lucida Sans Unicode" w:hAnsi="Times New Roman"/>
          <w:kern w:val="2"/>
          <w:lang w:val="uk-UA" w:eastAsia="ar-SA"/>
        </w:rPr>
        <w:t>товаросупровідних</w:t>
      </w:r>
      <w:proofErr w:type="spellEnd"/>
      <w:r w:rsidRPr="00847FF7">
        <w:rPr>
          <w:rFonts w:ascii="Times New Roman" w:eastAsia="Lucida Sans Unicode" w:hAnsi="Times New Roman"/>
          <w:kern w:val="2"/>
          <w:lang w:val="uk-UA" w:eastAsia="ar-SA"/>
        </w:rPr>
        <w:t xml:space="preserve"> документів, відповідно до чинного законодавства України, які передає одночасно з передачею Транспортного засобу. </w:t>
      </w:r>
      <w:r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1B281E" w:rsidRPr="00847FF7" w:rsidRDefault="001B281E" w:rsidP="001B281E">
      <w:pPr>
        <w:numPr>
          <w:ilvl w:val="0"/>
          <w:numId w:val="10"/>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ПОРЯДОК ПРИЙМАННЯ-ПЕРЕДАЧІ ТОВАРУ</w:t>
      </w:r>
    </w:p>
    <w:p w:rsidR="001B281E" w:rsidRPr="00847FF7" w:rsidRDefault="001B281E" w:rsidP="001B281E">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 здійснюється на складі Продавця  у відповідності з супровідними документами.</w:t>
      </w:r>
    </w:p>
    <w:p w:rsidR="001B281E" w:rsidRPr="00847FF7" w:rsidRDefault="001B281E" w:rsidP="001B281E">
      <w:pPr>
        <w:spacing w:after="0" w:line="240" w:lineRule="auto"/>
        <w:ind w:firstLine="567"/>
        <w:rPr>
          <w:rFonts w:ascii="Times New Roman" w:hAnsi="Times New Roman"/>
          <w:color w:val="000000"/>
          <w:lang w:val="uk-UA"/>
        </w:rPr>
      </w:pPr>
      <w:r w:rsidRPr="00847FF7">
        <w:rPr>
          <w:rFonts w:ascii="Times New Roman" w:hAnsi="Times New Roman"/>
          <w:lang w:val="uk-UA"/>
        </w:rPr>
        <w:lastRenderedPageBreak/>
        <w:t>5.2.  Приймання-передача Транспортного засобу здійснюється представниками обох Сторін та оформлюється видатковою накладною</w:t>
      </w:r>
      <w:r w:rsidRPr="00847FF7">
        <w:rPr>
          <w:rFonts w:ascii="Times New Roman" w:eastAsia="Lucida Sans Unicode" w:hAnsi="Times New Roman"/>
          <w:color w:val="000000"/>
          <w:kern w:val="2"/>
          <w:lang w:val="uk-UA" w:eastAsia="ar-SA"/>
        </w:rPr>
        <w:t>. Датою поставки та переходу права власності на Транспортний засіб т</w:t>
      </w:r>
      <w:r>
        <w:rPr>
          <w:rFonts w:ascii="Times New Roman" w:eastAsia="Lucida Sans Unicode" w:hAnsi="Times New Roman"/>
          <w:color w:val="000000"/>
          <w:kern w:val="2"/>
          <w:lang w:val="uk-UA" w:eastAsia="ar-SA"/>
        </w:rPr>
        <w:t>а усіх ризиків від Продавця</w:t>
      </w:r>
      <w:r w:rsidRPr="00847FF7">
        <w:rPr>
          <w:rFonts w:ascii="Times New Roman" w:eastAsia="Lucida Sans Unicode"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1B281E" w:rsidRPr="00847FF7" w:rsidRDefault="001B281E" w:rsidP="001B281E">
      <w:pPr>
        <w:numPr>
          <w:ilvl w:val="0"/>
          <w:numId w:val="8"/>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1B281E" w:rsidRPr="00847FF7" w:rsidRDefault="001B281E" w:rsidP="001B281E">
      <w:pPr>
        <w:numPr>
          <w:ilvl w:val="1"/>
          <w:numId w:val="8"/>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1B281E" w:rsidRPr="00847FF7" w:rsidRDefault="001B281E" w:rsidP="001B281E">
      <w:pPr>
        <w:numPr>
          <w:ilvl w:val="0"/>
          <w:numId w:val="9"/>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Покупцем терміну розрахунків за Транспортний засіб, Покупець за кожен день простроченн</w:t>
      </w:r>
      <w:r>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 від несплаченої суми, що діє в період нарахування. </w:t>
      </w:r>
    </w:p>
    <w:p w:rsidR="001B281E" w:rsidRPr="00847FF7" w:rsidRDefault="001B281E" w:rsidP="001B281E">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не поставки Транспортного засобу, або </w:t>
      </w:r>
      <w:r>
        <w:rPr>
          <w:rFonts w:ascii="Times New Roman" w:hAnsi="Times New Roman"/>
          <w:lang w:val="uk-UA"/>
        </w:rPr>
        <w:t>порушення Продавцем</w:t>
      </w:r>
      <w:r w:rsidRPr="00847FF7">
        <w:rPr>
          <w:rFonts w:ascii="Times New Roman" w:hAnsi="Times New Roman"/>
          <w:lang w:val="uk-UA"/>
        </w:rPr>
        <w:t xml:space="preserve"> терміну поставки Транспортного засобу</w:t>
      </w:r>
      <w:r>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Транспортного. </w:t>
      </w:r>
    </w:p>
    <w:p w:rsidR="001B281E" w:rsidRPr="00847FF7" w:rsidRDefault="001B281E" w:rsidP="001B281E">
      <w:pPr>
        <w:numPr>
          <w:ilvl w:val="0"/>
          <w:numId w:val="6"/>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847FF7">
        <w:rPr>
          <w:rFonts w:ascii="Times New Roman" w:hAnsi="Times New Roman"/>
          <w:lang w:val="uk-UA"/>
        </w:rPr>
        <w:t>грунту</w:t>
      </w:r>
      <w:proofErr w:type="spellEnd"/>
      <w:r w:rsidRPr="00847FF7">
        <w:rPr>
          <w:rFonts w:ascii="Times New Roman" w:hAnsi="Times New Roman"/>
          <w:lang w:val="uk-UA"/>
        </w:rPr>
        <w:t>, інші стихійні лиха і тому подібне.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 xml:space="preserve">ПОРЯДОК ВИРІШЕННЯ СПОРІВ </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1B281E" w:rsidRPr="00847FF7" w:rsidRDefault="001B281E" w:rsidP="001B281E">
      <w:pPr>
        <w:numPr>
          <w:ilvl w:val="1"/>
          <w:numId w:val="14"/>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lastRenderedPageBreak/>
        <w:t xml:space="preserve">Договір набуває чинності з моменту його підписання і діє </w:t>
      </w:r>
      <w:r w:rsidRPr="00847FF7">
        <w:rPr>
          <w:rFonts w:ascii="Times New Roman" w:hAnsi="Times New Roman"/>
          <w:b/>
          <w:lang w:val="uk-UA"/>
        </w:rPr>
        <w:t>до «31» грудня 2017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t>Продавець</w:t>
      </w:r>
      <w:r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1B281E" w:rsidRPr="0071648B" w:rsidRDefault="001B281E" w:rsidP="001B281E">
      <w:pPr>
        <w:numPr>
          <w:ilvl w:val="1"/>
          <w:numId w:val="14"/>
        </w:numPr>
        <w:tabs>
          <w:tab w:val="left" w:pos="-1980"/>
        </w:tabs>
        <w:spacing w:after="0" w:line="240" w:lineRule="auto"/>
        <w:ind w:left="567" w:firstLine="567"/>
        <w:jc w:val="both"/>
        <w:rPr>
          <w:rFonts w:ascii="Times New Roman" w:hAnsi="Times New Roman"/>
          <w:b/>
          <w:lang w:val="uk-UA"/>
        </w:rPr>
      </w:pPr>
      <w:r w:rsidRPr="00847FF7">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1B281E" w:rsidRPr="00847FF7" w:rsidRDefault="001B281E" w:rsidP="001B281E">
      <w:pPr>
        <w:tabs>
          <w:tab w:val="left" w:pos="-1980"/>
        </w:tabs>
        <w:spacing w:after="0" w:line="240" w:lineRule="auto"/>
        <w:ind w:left="1134"/>
        <w:jc w:val="both"/>
        <w:rPr>
          <w:rFonts w:ascii="Times New Roman" w:hAnsi="Times New Roman"/>
          <w:b/>
          <w:lang w:val="uk-UA"/>
        </w:rPr>
      </w:pPr>
    </w:p>
    <w:p w:rsidR="001B281E" w:rsidRPr="00847FF7" w:rsidRDefault="001B281E" w:rsidP="001B281E">
      <w:pPr>
        <w:numPr>
          <w:ilvl w:val="0"/>
          <w:numId w:val="6"/>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1B281E" w:rsidRPr="00847FF7" w:rsidRDefault="001B281E" w:rsidP="001B281E">
      <w:pPr>
        <w:tabs>
          <w:tab w:val="left" w:pos="-1980"/>
          <w:tab w:val="left" w:pos="1085"/>
        </w:tabs>
        <w:ind w:left="720"/>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tbl>
      <w:tblPr>
        <w:tblpPr w:leftFromText="180" w:rightFromText="180" w:vertAnchor="text" w:horzAnchor="page" w:tblpX="916" w:tblpY="-44"/>
        <w:tblOverlap w:val="never"/>
        <w:tblW w:w="10525" w:type="dxa"/>
        <w:tblLook w:val="04A0" w:firstRow="1" w:lastRow="0" w:firstColumn="1" w:lastColumn="0" w:noHBand="0" w:noVBand="1"/>
      </w:tblPr>
      <w:tblGrid>
        <w:gridCol w:w="5246"/>
        <w:gridCol w:w="5279"/>
      </w:tblGrid>
      <w:tr w:rsidR="001B281E" w:rsidRPr="00847FF7" w:rsidTr="00765F29">
        <w:tc>
          <w:tcPr>
            <w:tcW w:w="5246" w:type="dxa"/>
          </w:tcPr>
          <w:p w:rsidR="001B281E" w:rsidRPr="00847FF7" w:rsidRDefault="001B281E" w:rsidP="00765F29">
            <w:pPr>
              <w:spacing w:after="0" w:line="240" w:lineRule="auto"/>
              <w:rPr>
                <w:rFonts w:ascii="Times New Roman" w:hAnsi="Times New Roman"/>
                <w:lang w:val="uk-UA"/>
              </w:rPr>
            </w:pPr>
            <w:r>
              <w:rPr>
                <w:rFonts w:ascii="Times New Roman" w:hAnsi="Times New Roman"/>
                <w:b/>
                <w:caps/>
                <w:lang w:val="uk-UA"/>
              </w:rPr>
              <w:t xml:space="preserve">              ПРОДАВЕЦЬ</w:t>
            </w:r>
          </w:p>
        </w:tc>
        <w:tc>
          <w:tcPr>
            <w:tcW w:w="5279" w:type="dxa"/>
          </w:tcPr>
          <w:p w:rsidR="001B281E" w:rsidRPr="00847FF7" w:rsidRDefault="001B281E" w:rsidP="00765F29">
            <w:pPr>
              <w:spacing w:after="0" w:line="240" w:lineRule="auto"/>
              <w:rPr>
                <w:rFonts w:ascii="Times New Roman" w:hAnsi="Times New Roman"/>
                <w:b/>
                <w:lang w:val="uk-UA"/>
              </w:rPr>
            </w:pPr>
            <w:r w:rsidRPr="00847FF7">
              <w:rPr>
                <w:rFonts w:ascii="Times New Roman" w:hAnsi="Times New Roman"/>
                <w:b/>
                <w:caps/>
                <w:lang w:val="uk-UA"/>
              </w:rPr>
              <w:t>Покупець</w:t>
            </w:r>
          </w:p>
        </w:tc>
      </w:tr>
      <w:tr w:rsidR="001B281E" w:rsidRPr="00847FF7" w:rsidTr="00765F29">
        <w:tc>
          <w:tcPr>
            <w:tcW w:w="5246" w:type="dxa"/>
          </w:tcPr>
          <w:p w:rsidR="001B281E" w:rsidRPr="00847FF7" w:rsidRDefault="001B281E" w:rsidP="00765F29">
            <w:pPr>
              <w:pStyle w:val="a3"/>
              <w:spacing w:after="0" w:line="240" w:lineRule="auto"/>
              <w:jc w:val="both"/>
              <w:rPr>
                <w:rFonts w:ascii="Times New Roman" w:hAnsi="Times New Roman"/>
                <w:b/>
                <w:lang w:val="uk-UA"/>
              </w:rPr>
            </w:pPr>
            <w:r w:rsidRPr="00847FF7">
              <w:rPr>
                <w:rFonts w:ascii="Times New Roman" w:hAnsi="Times New Roman"/>
                <w:b/>
                <w:lang w:val="uk-UA"/>
              </w:rPr>
              <w:t xml:space="preserve">Комунальне підприємство </w:t>
            </w:r>
          </w:p>
          <w:p w:rsidR="001B281E" w:rsidRPr="00847FF7" w:rsidRDefault="001B281E" w:rsidP="00765F29">
            <w:pPr>
              <w:pStyle w:val="a3"/>
              <w:spacing w:after="0" w:line="240" w:lineRule="auto"/>
              <w:jc w:val="both"/>
              <w:rPr>
                <w:rFonts w:ascii="Times New Roman" w:hAnsi="Times New Roman"/>
                <w:b/>
                <w:lang w:val="uk-UA"/>
              </w:rPr>
            </w:pPr>
            <w:r w:rsidRPr="00847FF7">
              <w:rPr>
                <w:rFonts w:ascii="Times New Roman" w:hAnsi="Times New Roman"/>
                <w:b/>
                <w:lang w:val="uk-UA"/>
              </w:rPr>
              <w:t>«Спортивний комплекс»</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Юридична адреса: 01001,</w:t>
            </w:r>
            <w:proofErr w:type="spellStart"/>
            <w:r w:rsidRPr="00847FF7">
              <w:rPr>
                <w:rFonts w:ascii="Times New Roman" w:hAnsi="Times New Roman"/>
                <w:lang w:val="uk-UA"/>
              </w:rPr>
              <w:t>м.Київ</w:t>
            </w:r>
            <w:proofErr w:type="spellEnd"/>
            <w:r w:rsidRPr="00847FF7">
              <w:rPr>
                <w:rFonts w:ascii="Times New Roman" w:hAnsi="Times New Roman"/>
                <w:lang w:val="uk-UA"/>
              </w:rPr>
              <w:t>,</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вул. Хрещатик,12</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Фактична адреса та для листування: 02192, м. Київ, вул. </w:t>
            </w:r>
            <w:proofErr w:type="spellStart"/>
            <w:r w:rsidRPr="00847FF7">
              <w:rPr>
                <w:rFonts w:ascii="Times New Roman" w:hAnsi="Times New Roman"/>
                <w:lang w:val="uk-UA"/>
              </w:rPr>
              <w:t>Шалетт</w:t>
            </w:r>
            <w:proofErr w:type="spellEnd"/>
            <w:r w:rsidRPr="00847FF7">
              <w:rPr>
                <w:rFonts w:ascii="Times New Roman" w:hAnsi="Times New Roman"/>
                <w:lang w:val="uk-UA"/>
              </w:rPr>
              <w:t>, 6</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26006010831141 в ПАТ "Укрсоцбанк", МФО 300023, </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ЄДРПОУ 03768026</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ІПН 037680226592</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Тел. (044) 543-22-28</w:t>
            </w:r>
          </w:p>
          <w:p w:rsidR="001B281E" w:rsidRPr="00847FF7" w:rsidRDefault="00DC1768" w:rsidP="00765F29">
            <w:pPr>
              <w:pStyle w:val="a3"/>
              <w:spacing w:after="0" w:line="240" w:lineRule="auto"/>
              <w:jc w:val="both"/>
              <w:rPr>
                <w:rFonts w:ascii="Times New Roman" w:hAnsi="Times New Roman"/>
                <w:lang w:val="uk-UA"/>
              </w:rPr>
            </w:pPr>
            <w:hyperlink r:id="rId9" w:history="1">
              <w:r w:rsidR="001B281E" w:rsidRPr="00847FF7">
                <w:rPr>
                  <w:rStyle w:val="af4"/>
                  <w:rFonts w:ascii="Times New Roman" w:hAnsi="Times New Roman"/>
                  <w:lang w:val="uk-UA"/>
                </w:rPr>
                <w:t>sportkomplex@ukr.net</w:t>
              </w:r>
            </w:hyperlink>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spacing w:after="0" w:line="240" w:lineRule="auto"/>
              <w:rPr>
                <w:rFonts w:ascii="Times New Roman" w:hAnsi="Times New Roman"/>
                <w:lang w:val="uk-UA"/>
              </w:rPr>
            </w:pPr>
            <w:r w:rsidRPr="00847FF7">
              <w:rPr>
                <w:rFonts w:ascii="Times New Roman" w:hAnsi="Times New Roman"/>
                <w:lang w:val="uk-UA"/>
              </w:rPr>
              <w:t xml:space="preserve">___________________________ </w:t>
            </w:r>
            <w:proofErr w:type="spellStart"/>
            <w:r w:rsidRPr="00847FF7">
              <w:rPr>
                <w:rFonts w:ascii="Times New Roman" w:hAnsi="Times New Roman"/>
                <w:lang w:val="uk-UA"/>
              </w:rPr>
              <w:t>Касаткін</w:t>
            </w:r>
            <w:proofErr w:type="spellEnd"/>
            <w:r w:rsidRPr="00847FF7">
              <w:rPr>
                <w:rFonts w:ascii="Times New Roman" w:hAnsi="Times New Roman"/>
                <w:lang w:val="uk-UA"/>
              </w:rPr>
              <w:t xml:space="preserve"> А.А</w:t>
            </w:r>
          </w:p>
          <w:p w:rsidR="001B281E" w:rsidRPr="00847FF7" w:rsidRDefault="001B281E" w:rsidP="00765F29">
            <w:pPr>
              <w:spacing w:after="0" w:line="240" w:lineRule="auto"/>
              <w:rPr>
                <w:rFonts w:ascii="Times New Roman" w:hAnsi="Times New Roman"/>
                <w:b/>
                <w:lang w:val="uk-UA"/>
              </w:rPr>
            </w:pPr>
            <w:r w:rsidRPr="00847FF7">
              <w:rPr>
                <w:rFonts w:ascii="Times New Roman" w:hAnsi="Times New Roman"/>
                <w:i/>
              </w:rPr>
              <w:t>М.П.</w:t>
            </w:r>
          </w:p>
        </w:tc>
        <w:tc>
          <w:tcPr>
            <w:tcW w:w="5279" w:type="dxa"/>
          </w:tcPr>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spacing w:after="0" w:line="240" w:lineRule="auto"/>
              <w:rPr>
                <w:rFonts w:ascii="Times New Roman" w:hAnsi="Times New Roman"/>
                <w:lang w:val="uk-UA"/>
              </w:rPr>
            </w:pPr>
            <w:r w:rsidRPr="00847FF7">
              <w:rPr>
                <w:rFonts w:ascii="Times New Roman" w:hAnsi="Times New Roman"/>
                <w:lang w:val="uk-UA"/>
              </w:rPr>
              <w:t xml:space="preserve">___________________________ </w:t>
            </w:r>
          </w:p>
          <w:p w:rsidR="001B281E" w:rsidRPr="00847FF7" w:rsidRDefault="001B281E" w:rsidP="00765F29">
            <w:pPr>
              <w:snapToGrid w:val="0"/>
              <w:spacing w:after="0" w:line="240" w:lineRule="auto"/>
              <w:rPr>
                <w:rFonts w:ascii="Times New Roman" w:hAnsi="Times New Roman"/>
                <w:i/>
                <w:lang w:val="uk-UA"/>
              </w:rPr>
            </w:pPr>
            <w:r w:rsidRPr="00847FF7">
              <w:rPr>
                <w:rFonts w:ascii="Times New Roman" w:hAnsi="Times New Roman"/>
                <w:i/>
              </w:rPr>
              <w:t>М.П.</w:t>
            </w:r>
          </w:p>
        </w:tc>
      </w:tr>
    </w:tbl>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ind w:left="5670"/>
        <w:rPr>
          <w:rFonts w:ascii="Times New Roman" w:hAnsi="Times New Roman"/>
          <w:b/>
          <w:lang w:val="uk-UA"/>
        </w:rPr>
      </w:pPr>
      <w:r w:rsidRPr="00847FF7">
        <w:rPr>
          <w:rFonts w:ascii="Times New Roman" w:hAnsi="Times New Roman"/>
          <w:b/>
          <w:lang w:val="uk-UA"/>
        </w:rPr>
        <w:br/>
        <w:t>ДОДАТОК</w:t>
      </w:r>
      <w:r w:rsidRPr="00847FF7">
        <w:rPr>
          <w:rFonts w:ascii="Times New Roman" w:hAnsi="Times New Roman"/>
          <w:b/>
        </w:rPr>
        <w:t xml:space="preserve"> № </w:t>
      </w:r>
      <w:r w:rsidRPr="00847FF7">
        <w:rPr>
          <w:rFonts w:ascii="Times New Roman" w:hAnsi="Times New Roman"/>
          <w:b/>
          <w:lang w:val="uk-UA"/>
        </w:rPr>
        <w:t>1</w:t>
      </w:r>
    </w:p>
    <w:p w:rsidR="001B281E" w:rsidRPr="00847FF7" w:rsidRDefault="00BE0458" w:rsidP="001B281E">
      <w:pPr>
        <w:ind w:left="5670"/>
        <w:rPr>
          <w:rFonts w:ascii="Times New Roman" w:hAnsi="Times New Roman"/>
          <w:b/>
          <w:lang w:val="uk-UA"/>
        </w:rPr>
      </w:pPr>
      <w:r>
        <w:rPr>
          <w:rFonts w:ascii="Times New Roman" w:hAnsi="Times New Roman"/>
          <w:b/>
          <w:lang w:val="uk-UA"/>
        </w:rPr>
        <w:t xml:space="preserve">до ДОГОВОРУ </w:t>
      </w:r>
      <w:r w:rsidR="001B281E" w:rsidRPr="00847FF7">
        <w:rPr>
          <w:rFonts w:ascii="Times New Roman" w:hAnsi="Times New Roman"/>
          <w:b/>
          <w:lang w:val="uk-UA"/>
        </w:rPr>
        <w:t xml:space="preserve">  №___</w:t>
      </w:r>
    </w:p>
    <w:p w:rsidR="001B281E" w:rsidRPr="00847FF7" w:rsidRDefault="001B281E" w:rsidP="001B281E">
      <w:pPr>
        <w:ind w:left="5670"/>
        <w:rPr>
          <w:rFonts w:ascii="Times New Roman" w:hAnsi="Times New Roman"/>
          <w:b/>
          <w:lang w:val="uk-UA"/>
        </w:rPr>
      </w:pPr>
      <w:r w:rsidRPr="00847FF7">
        <w:rPr>
          <w:rFonts w:ascii="Times New Roman" w:hAnsi="Times New Roman"/>
          <w:b/>
          <w:lang w:val="uk-UA"/>
        </w:rPr>
        <w:t>від  «___»  ___________________2017 року</w:t>
      </w:r>
    </w:p>
    <w:p w:rsidR="001B281E" w:rsidRPr="00847FF7" w:rsidRDefault="001B281E" w:rsidP="001B281E">
      <w:pPr>
        <w:ind w:left="5670"/>
        <w:rPr>
          <w:rFonts w:ascii="Times New Roman" w:hAnsi="Times New Roman"/>
          <w:b/>
          <w:lang w:val="uk-UA"/>
        </w:rPr>
      </w:pPr>
    </w:p>
    <w:p w:rsidR="001B281E" w:rsidRPr="00847FF7" w:rsidRDefault="001B281E" w:rsidP="001B281E">
      <w:pPr>
        <w:jc w:val="center"/>
        <w:rPr>
          <w:rFonts w:ascii="Times New Roman" w:hAnsi="Times New Roman"/>
          <w:b/>
          <w:lang w:val="uk-UA"/>
        </w:rPr>
      </w:pPr>
      <w:r w:rsidRPr="00847FF7">
        <w:rPr>
          <w:rFonts w:ascii="Times New Roman" w:hAnsi="Times New Roman"/>
          <w:b/>
          <w:lang w:val="uk-UA"/>
        </w:rPr>
        <w:t xml:space="preserve">С П Е Ц И Ф І К А Ц І Я </w:t>
      </w:r>
      <w:r w:rsidRPr="00847FF7">
        <w:rPr>
          <w:rFonts w:ascii="Times New Roman" w:hAnsi="Times New Roman"/>
          <w:b/>
        </w:rPr>
        <w:t xml:space="preserve"> № </w:t>
      </w:r>
      <w:r w:rsidRPr="00847FF7">
        <w:rPr>
          <w:rFonts w:ascii="Times New Roman" w:hAnsi="Times New Roman"/>
          <w:b/>
          <w:lang w:val="uk-UA"/>
        </w:rPr>
        <w:t>1</w:t>
      </w:r>
    </w:p>
    <w:p w:rsidR="001B281E" w:rsidRPr="00847FF7" w:rsidRDefault="00BE0458" w:rsidP="001B281E">
      <w:pPr>
        <w:jc w:val="center"/>
        <w:rPr>
          <w:rFonts w:ascii="Times New Roman" w:hAnsi="Times New Roman"/>
          <w:b/>
          <w:lang w:val="uk-UA"/>
        </w:rPr>
      </w:pPr>
      <w:r>
        <w:rPr>
          <w:rFonts w:ascii="Times New Roman" w:hAnsi="Times New Roman"/>
          <w:b/>
          <w:lang w:val="uk-UA"/>
        </w:rPr>
        <w:t>до ДОГОВОРУ</w:t>
      </w:r>
      <w:r w:rsidR="001B281E" w:rsidRPr="00847FF7">
        <w:rPr>
          <w:rFonts w:ascii="Times New Roman" w:hAnsi="Times New Roman"/>
          <w:b/>
          <w:lang w:val="uk-UA"/>
        </w:rPr>
        <w:t xml:space="preserve">  №  ___</w:t>
      </w:r>
    </w:p>
    <w:p w:rsidR="001B281E" w:rsidRPr="00847FF7" w:rsidRDefault="001B281E" w:rsidP="001B281E">
      <w:pPr>
        <w:jc w:val="center"/>
        <w:rPr>
          <w:rFonts w:ascii="Times New Roman" w:hAnsi="Times New Roman"/>
          <w:b/>
          <w:lang w:val="uk-UA"/>
        </w:rPr>
      </w:pPr>
      <w:r w:rsidRPr="00847FF7">
        <w:rPr>
          <w:rFonts w:ascii="Times New Roman" w:hAnsi="Times New Roman"/>
          <w:b/>
          <w:lang w:val="uk-UA"/>
        </w:rPr>
        <w:t>від  «__»  _____________ 2017 року</w:t>
      </w:r>
    </w:p>
    <w:p w:rsidR="001B281E" w:rsidRPr="00847FF7" w:rsidRDefault="001B281E" w:rsidP="001B281E">
      <w:pPr>
        <w:ind w:firstLine="540"/>
        <w:jc w:val="center"/>
        <w:rPr>
          <w:rFonts w:ascii="Times New Roman" w:hAnsi="Times New Roman"/>
          <w:b/>
        </w:rPr>
      </w:pPr>
    </w:p>
    <w:tbl>
      <w:tblPr>
        <w:tblpPr w:leftFromText="180" w:rightFromText="180" w:vertAnchor="text" w:tblpX="-41" w:tblpY="226"/>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884"/>
        <w:gridCol w:w="1146"/>
        <w:gridCol w:w="2138"/>
        <w:gridCol w:w="1122"/>
      </w:tblGrid>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rPr>
              <w:t>№</w:t>
            </w:r>
          </w:p>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п/</w:t>
            </w:r>
            <w:proofErr w:type="spellStart"/>
            <w:r w:rsidRPr="00847FF7">
              <w:rPr>
                <w:rFonts w:ascii="Times New Roman" w:hAnsi="Times New Roman"/>
                <w:b/>
                <w:lang w:val="uk-UA"/>
              </w:rPr>
              <w:t>п</w:t>
            </w:r>
            <w:proofErr w:type="spellEnd"/>
          </w:p>
        </w:tc>
        <w:tc>
          <w:tcPr>
            <w:tcW w:w="2660"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Найменування</w:t>
            </w:r>
          </w:p>
        </w:tc>
        <w:tc>
          <w:tcPr>
            <w:tcW w:w="884"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Одиниця</w:t>
            </w:r>
          </w:p>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виміру</w:t>
            </w:r>
          </w:p>
        </w:tc>
        <w:tc>
          <w:tcPr>
            <w:tcW w:w="1146"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Кількість</w:t>
            </w:r>
          </w:p>
        </w:tc>
        <w:tc>
          <w:tcPr>
            <w:tcW w:w="2138" w:type="dxa"/>
          </w:tcPr>
          <w:p w:rsidR="001B281E" w:rsidRPr="00847FF7" w:rsidRDefault="001B281E" w:rsidP="00765F29">
            <w:pPr>
              <w:jc w:val="center"/>
              <w:rPr>
                <w:rFonts w:ascii="Times New Roman" w:hAnsi="Times New Roman"/>
                <w:b/>
                <w:bCs/>
              </w:rPr>
            </w:pPr>
            <w:r w:rsidRPr="00847FF7">
              <w:rPr>
                <w:rFonts w:ascii="Times New Roman" w:hAnsi="Times New Roman"/>
                <w:b/>
                <w:bCs/>
                <w:lang w:val="uk-UA"/>
              </w:rPr>
              <w:t>Цін</w:t>
            </w:r>
            <w:r w:rsidRPr="00847FF7">
              <w:rPr>
                <w:rFonts w:ascii="Times New Roman" w:hAnsi="Times New Roman"/>
                <w:b/>
                <w:bCs/>
              </w:rPr>
              <w:t>а грн.</w:t>
            </w:r>
          </w:p>
          <w:p w:rsidR="001B281E" w:rsidRPr="00847FF7" w:rsidRDefault="001B281E" w:rsidP="00765F29">
            <w:pPr>
              <w:jc w:val="center"/>
              <w:rPr>
                <w:rFonts w:ascii="Times New Roman" w:hAnsi="Times New Roman"/>
                <w:b/>
                <w:bCs/>
                <w:lang w:val="uk-UA"/>
              </w:rPr>
            </w:pPr>
            <w:r w:rsidRPr="00847FF7">
              <w:rPr>
                <w:rFonts w:ascii="Times New Roman" w:hAnsi="Times New Roman"/>
                <w:b/>
                <w:bCs/>
              </w:rPr>
              <w:t xml:space="preserve">без </w:t>
            </w:r>
            <w:r w:rsidRPr="00847FF7">
              <w:rPr>
                <w:rFonts w:ascii="Times New Roman" w:hAnsi="Times New Roman"/>
                <w:b/>
                <w:bCs/>
                <w:lang w:val="uk-UA"/>
              </w:rPr>
              <w:t>ПДВ</w:t>
            </w:r>
          </w:p>
          <w:p w:rsidR="001B281E" w:rsidRPr="00847FF7" w:rsidRDefault="001B281E" w:rsidP="00765F29">
            <w:pPr>
              <w:tabs>
                <w:tab w:val="left" w:pos="-1980"/>
                <w:tab w:val="left" w:pos="1085"/>
              </w:tabs>
              <w:jc w:val="center"/>
              <w:rPr>
                <w:rFonts w:ascii="Times New Roman" w:hAnsi="Times New Roman"/>
                <w:lang w:val="uk-UA"/>
              </w:rPr>
            </w:pPr>
          </w:p>
        </w:tc>
        <w:tc>
          <w:tcPr>
            <w:tcW w:w="1122" w:type="dxa"/>
          </w:tcPr>
          <w:p w:rsidR="001B281E" w:rsidRPr="00847FF7" w:rsidRDefault="001B281E" w:rsidP="00765F29">
            <w:pPr>
              <w:jc w:val="center"/>
              <w:rPr>
                <w:rFonts w:ascii="Times New Roman" w:hAnsi="Times New Roman"/>
                <w:b/>
                <w:bCs/>
              </w:rPr>
            </w:pPr>
            <w:r w:rsidRPr="00847FF7">
              <w:rPr>
                <w:rFonts w:ascii="Times New Roman" w:hAnsi="Times New Roman"/>
                <w:b/>
                <w:bCs/>
              </w:rPr>
              <w:t>Сума грн.</w:t>
            </w:r>
          </w:p>
          <w:p w:rsidR="001B281E" w:rsidRPr="00847FF7" w:rsidRDefault="001B281E" w:rsidP="00765F29">
            <w:pPr>
              <w:tabs>
                <w:tab w:val="left" w:pos="-1980"/>
                <w:tab w:val="left" w:pos="1085"/>
              </w:tabs>
              <w:jc w:val="center"/>
              <w:rPr>
                <w:rFonts w:ascii="Times New Roman" w:hAnsi="Times New Roman"/>
                <w:lang w:val="uk-UA"/>
              </w:rPr>
            </w:pPr>
            <w:r w:rsidRPr="00847FF7">
              <w:rPr>
                <w:rFonts w:ascii="Times New Roman" w:hAnsi="Times New Roman"/>
                <w:b/>
                <w:bCs/>
              </w:rPr>
              <w:t xml:space="preserve">без </w:t>
            </w:r>
            <w:r w:rsidRPr="00847FF7">
              <w:rPr>
                <w:rFonts w:ascii="Times New Roman" w:hAnsi="Times New Roman"/>
                <w:b/>
                <w:bCs/>
                <w:lang w:val="uk-UA"/>
              </w:rPr>
              <w:t>ПДВ</w:t>
            </w: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b/>
              </w:rPr>
            </w:pPr>
            <w:r w:rsidRPr="00847FF7">
              <w:rPr>
                <w:rFonts w:ascii="Times New Roman" w:hAnsi="Times New Roman"/>
                <w:lang w:val="uk-UA"/>
              </w:rPr>
              <w:t>1</w:t>
            </w:r>
          </w:p>
        </w:tc>
        <w:tc>
          <w:tcPr>
            <w:tcW w:w="2660" w:type="dxa"/>
            <w:tcBorders>
              <w:left w:val="nil"/>
            </w:tcBorders>
            <w:vAlign w:val="center"/>
          </w:tcPr>
          <w:p w:rsidR="001B281E" w:rsidRPr="00847FF7" w:rsidRDefault="004413C2" w:rsidP="004413C2">
            <w:pPr>
              <w:jc w:val="center"/>
              <w:rPr>
                <w:rFonts w:ascii="Times New Roman" w:hAnsi="Times New Roman"/>
                <w:b/>
                <w:lang w:val="uk-UA"/>
              </w:rPr>
            </w:pPr>
            <w:r w:rsidRPr="003049F5">
              <w:rPr>
                <w:rFonts w:ascii="Times New Roman" w:hAnsi="Times New Roman"/>
                <w:b/>
                <w:sz w:val="24"/>
                <w:szCs w:val="24"/>
                <w:lang w:val="uk-UA" w:eastAsia="uk-UA"/>
              </w:rPr>
              <w:t xml:space="preserve">Автомобіль марки ВАЗ , модель 21211, рік випуску 1983, тип легковий універсал, реєстраційний номер 43653КА </w:t>
            </w:r>
            <w:bookmarkStart w:id="1" w:name="_GoBack"/>
            <w:bookmarkEnd w:id="1"/>
          </w:p>
        </w:tc>
        <w:tc>
          <w:tcPr>
            <w:tcW w:w="884" w:type="dxa"/>
            <w:tcBorders>
              <w:left w:val="nil"/>
            </w:tcBorders>
            <w:vAlign w:val="center"/>
          </w:tcPr>
          <w:p w:rsidR="001B281E" w:rsidRPr="00847FF7" w:rsidRDefault="001B281E" w:rsidP="00765F29">
            <w:pPr>
              <w:jc w:val="center"/>
              <w:rPr>
                <w:rFonts w:ascii="Times New Roman" w:hAnsi="Times New Roman"/>
                <w:b/>
                <w:lang w:val="uk-UA"/>
              </w:rPr>
            </w:pPr>
            <w:proofErr w:type="spellStart"/>
            <w:r w:rsidRPr="00847FF7">
              <w:rPr>
                <w:rFonts w:ascii="Times New Roman" w:hAnsi="Times New Roman"/>
                <w:b/>
                <w:lang w:val="uk-UA"/>
              </w:rPr>
              <w:t>шт</w:t>
            </w:r>
            <w:proofErr w:type="spellEnd"/>
          </w:p>
        </w:tc>
        <w:tc>
          <w:tcPr>
            <w:tcW w:w="1146"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1</w:t>
            </w:r>
          </w:p>
        </w:tc>
        <w:tc>
          <w:tcPr>
            <w:tcW w:w="2138" w:type="dxa"/>
          </w:tcPr>
          <w:p w:rsidR="001B281E" w:rsidRPr="00847FF7" w:rsidRDefault="001B281E" w:rsidP="00765F29">
            <w:pPr>
              <w:jc w:val="center"/>
              <w:rPr>
                <w:rFonts w:ascii="Times New Roman" w:hAnsi="Times New Roman"/>
                <w:b/>
                <w:bCs/>
                <w:lang w:val="uk-UA"/>
              </w:rPr>
            </w:pP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lang w:val="uk-UA"/>
              </w:rPr>
            </w:pPr>
          </w:p>
        </w:tc>
        <w:tc>
          <w:tcPr>
            <w:tcW w:w="2660" w:type="dxa"/>
            <w:tcBorders>
              <w:left w:val="nil"/>
            </w:tcBorders>
            <w:vAlign w:val="center"/>
          </w:tcPr>
          <w:p w:rsidR="001B281E" w:rsidRPr="00847FF7" w:rsidRDefault="001B281E" w:rsidP="00765F29">
            <w:pPr>
              <w:jc w:val="center"/>
              <w:rPr>
                <w:rFonts w:ascii="Times New Roman" w:hAnsi="Times New Roman"/>
                <w:b/>
                <w:lang w:val="uk-UA"/>
              </w:rPr>
            </w:pPr>
          </w:p>
        </w:tc>
        <w:tc>
          <w:tcPr>
            <w:tcW w:w="884" w:type="dxa"/>
            <w:tcBorders>
              <w:left w:val="nil"/>
            </w:tcBorders>
            <w:vAlign w:val="center"/>
          </w:tcPr>
          <w:p w:rsidR="001B281E" w:rsidRPr="00847FF7" w:rsidRDefault="001B281E" w:rsidP="00765F29">
            <w:pPr>
              <w:jc w:val="center"/>
              <w:rPr>
                <w:rFonts w:ascii="Times New Roman" w:hAnsi="Times New Roman"/>
                <w:b/>
                <w:lang w:val="uk-UA"/>
              </w:rPr>
            </w:pPr>
          </w:p>
        </w:tc>
        <w:tc>
          <w:tcPr>
            <w:tcW w:w="1146" w:type="dxa"/>
            <w:tcBorders>
              <w:left w:val="nil"/>
            </w:tcBorders>
            <w:vAlign w:val="center"/>
          </w:tcPr>
          <w:p w:rsidR="001B281E" w:rsidRPr="00847FF7" w:rsidRDefault="001B281E" w:rsidP="00765F29">
            <w:pPr>
              <w:jc w:val="center"/>
              <w:rPr>
                <w:rFonts w:ascii="Times New Roman" w:hAnsi="Times New Roman"/>
                <w:b/>
                <w:lang w:val="uk-UA"/>
              </w:rPr>
            </w:pPr>
          </w:p>
        </w:tc>
        <w:tc>
          <w:tcPr>
            <w:tcW w:w="2138" w:type="dxa"/>
          </w:tcPr>
          <w:p w:rsidR="001B281E" w:rsidRPr="00847FF7" w:rsidRDefault="001B281E" w:rsidP="00765F29">
            <w:pPr>
              <w:jc w:val="center"/>
              <w:rPr>
                <w:rFonts w:ascii="Times New Roman" w:hAnsi="Times New Roman"/>
                <w:b/>
                <w:bCs/>
                <w:lang w:val="uk-UA"/>
              </w:rPr>
            </w:pPr>
            <w:r w:rsidRPr="00847FF7">
              <w:rPr>
                <w:rFonts w:ascii="Times New Roman" w:hAnsi="Times New Roman"/>
                <w:b/>
                <w:lang w:val="uk-UA"/>
              </w:rPr>
              <w:t>Сума без ПДВ</w:t>
            </w:r>
            <w:r w:rsidRPr="00847FF7">
              <w:rPr>
                <w:rFonts w:ascii="Times New Roman" w:hAnsi="Times New Roman"/>
                <w:b/>
              </w:rPr>
              <w:t>:</w:t>
            </w: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lang w:val="uk-UA"/>
              </w:rPr>
            </w:pPr>
          </w:p>
        </w:tc>
        <w:tc>
          <w:tcPr>
            <w:tcW w:w="2660" w:type="dxa"/>
            <w:tcBorders>
              <w:left w:val="nil"/>
            </w:tcBorders>
            <w:vAlign w:val="center"/>
          </w:tcPr>
          <w:p w:rsidR="001B281E" w:rsidRPr="00847FF7" w:rsidRDefault="001B281E" w:rsidP="00765F29">
            <w:pPr>
              <w:jc w:val="center"/>
              <w:rPr>
                <w:rFonts w:ascii="Times New Roman" w:hAnsi="Times New Roman"/>
                <w:b/>
                <w:lang w:val="uk-UA"/>
              </w:rPr>
            </w:pPr>
          </w:p>
        </w:tc>
        <w:tc>
          <w:tcPr>
            <w:tcW w:w="884" w:type="dxa"/>
            <w:tcBorders>
              <w:left w:val="nil"/>
            </w:tcBorders>
            <w:vAlign w:val="center"/>
          </w:tcPr>
          <w:p w:rsidR="001B281E" w:rsidRPr="00847FF7" w:rsidRDefault="001B281E" w:rsidP="00765F29">
            <w:pPr>
              <w:jc w:val="center"/>
              <w:rPr>
                <w:rFonts w:ascii="Times New Roman" w:hAnsi="Times New Roman"/>
                <w:b/>
                <w:lang w:val="uk-UA"/>
              </w:rPr>
            </w:pPr>
          </w:p>
        </w:tc>
        <w:tc>
          <w:tcPr>
            <w:tcW w:w="1146" w:type="dxa"/>
            <w:tcBorders>
              <w:left w:val="nil"/>
            </w:tcBorders>
            <w:vAlign w:val="center"/>
          </w:tcPr>
          <w:p w:rsidR="001B281E" w:rsidRPr="00847FF7" w:rsidRDefault="001B281E" w:rsidP="00765F29">
            <w:pPr>
              <w:jc w:val="center"/>
              <w:rPr>
                <w:rFonts w:ascii="Times New Roman" w:hAnsi="Times New Roman"/>
                <w:b/>
                <w:lang w:val="uk-UA"/>
              </w:rPr>
            </w:pPr>
          </w:p>
        </w:tc>
        <w:tc>
          <w:tcPr>
            <w:tcW w:w="2138" w:type="dxa"/>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ПДВ</w:t>
            </w:r>
            <w:r w:rsidRPr="00847FF7">
              <w:rPr>
                <w:rFonts w:ascii="Times New Roman" w:hAnsi="Times New Roman"/>
                <w:b/>
              </w:rPr>
              <w:t>:</w:t>
            </w: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tcBorders>
              <w:top w:val="nil"/>
            </w:tcBorders>
          </w:tcPr>
          <w:p w:rsidR="001B281E" w:rsidRPr="00847FF7" w:rsidRDefault="001B281E" w:rsidP="00765F29">
            <w:pPr>
              <w:jc w:val="center"/>
              <w:rPr>
                <w:rFonts w:ascii="Times New Roman" w:hAnsi="Times New Roman"/>
                <w:lang w:val="uk-UA"/>
              </w:rPr>
            </w:pPr>
          </w:p>
        </w:tc>
        <w:tc>
          <w:tcPr>
            <w:tcW w:w="2660" w:type="dxa"/>
            <w:tcBorders>
              <w:left w:val="nil"/>
              <w:right w:val="nil"/>
            </w:tcBorders>
          </w:tcPr>
          <w:p w:rsidR="001B281E" w:rsidRPr="00847FF7" w:rsidRDefault="001B281E" w:rsidP="00765F29">
            <w:pPr>
              <w:rPr>
                <w:rFonts w:ascii="Times New Roman" w:hAnsi="Times New Roman"/>
                <w:lang w:val="uk-UA"/>
              </w:rPr>
            </w:pPr>
          </w:p>
        </w:tc>
        <w:tc>
          <w:tcPr>
            <w:tcW w:w="884" w:type="dxa"/>
            <w:tcBorders>
              <w:top w:val="nil"/>
            </w:tcBorders>
            <w:vAlign w:val="center"/>
          </w:tcPr>
          <w:p w:rsidR="001B281E" w:rsidRPr="00847FF7" w:rsidRDefault="001B281E" w:rsidP="00765F29">
            <w:pPr>
              <w:jc w:val="center"/>
              <w:rPr>
                <w:rFonts w:ascii="Times New Roman" w:hAnsi="Times New Roman"/>
                <w:lang w:val="uk-UA"/>
              </w:rPr>
            </w:pPr>
          </w:p>
        </w:tc>
        <w:tc>
          <w:tcPr>
            <w:tcW w:w="1146" w:type="dxa"/>
            <w:tcBorders>
              <w:top w:val="nil"/>
              <w:left w:val="nil"/>
            </w:tcBorders>
            <w:vAlign w:val="center"/>
          </w:tcPr>
          <w:p w:rsidR="001B281E" w:rsidRPr="00847FF7" w:rsidRDefault="001B281E" w:rsidP="00765F29">
            <w:pPr>
              <w:jc w:val="center"/>
              <w:rPr>
                <w:rFonts w:ascii="Times New Roman" w:hAnsi="Times New Roman"/>
                <w:lang w:val="uk-UA"/>
              </w:rPr>
            </w:pPr>
          </w:p>
        </w:tc>
        <w:tc>
          <w:tcPr>
            <w:tcW w:w="2138" w:type="dxa"/>
          </w:tcPr>
          <w:p w:rsidR="001B281E" w:rsidRPr="00847FF7" w:rsidRDefault="001B281E" w:rsidP="00765F29">
            <w:pPr>
              <w:tabs>
                <w:tab w:val="left" w:pos="-1980"/>
                <w:tab w:val="left" w:pos="1085"/>
              </w:tabs>
              <w:jc w:val="center"/>
              <w:rPr>
                <w:rFonts w:ascii="Times New Roman" w:hAnsi="Times New Roman"/>
                <w:lang w:val="uk-UA"/>
              </w:rPr>
            </w:pPr>
            <w:r w:rsidRPr="00847FF7">
              <w:rPr>
                <w:rFonts w:ascii="Times New Roman" w:hAnsi="Times New Roman"/>
                <w:b/>
                <w:lang w:val="uk-UA"/>
              </w:rPr>
              <w:t>Сума з ПДВ</w:t>
            </w:r>
            <w:r w:rsidRPr="00847FF7">
              <w:rPr>
                <w:rFonts w:ascii="Times New Roman" w:hAnsi="Times New Roman"/>
                <w:b/>
              </w:rPr>
              <w:t>:</w:t>
            </w:r>
          </w:p>
        </w:tc>
        <w:tc>
          <w:tcPr>
            <w:tcW w:w="1122" w:type="dxa"/>
          </w:tcPr>
          <w:p w:rsidR="001B281E" w:rsidRPr="00847FF7" w:rsidRDefault="001B281E" w:rsidP="00765F29">
            <w:pPr>
              <w:tabs>
                <w:tab w:val="left" w:pos="-1980"/>
                <w:tab w:val="left" w:pos="1085"/>
              </w:tabs>
              <w:rPr>
                <w:rFonts w:ascii="Times New Roman" w:hAnsi="Times New Roman"/>
                <w:lang w:val="uk-UA"/>
              </w:rPr>
            </w:pPr>
          </w:p>
        </w:tc>
      </w:tr>
    </w:tbl>
    <w:p w:rsidR="001B281E" w:rsidRPr="00847FF7" w:rsidRDefault="001B281E" w:rsidP="001B281E">
      <w:pPr>
        <w:tabs>
          <w:tab w:val="left" w:pos="-1980"/>
        </w:tabs>
        <w:spacing w:line="240" w:lineRule="atLeast"/>
        <w:ind w:left="567"/>
        <w:contextualSpacing/>
        <w:rPr>
          <w:rFonts w:ascii="Times New Roman" w:hAnsi="Times New Roman"/>
          <w:lang w:val="uk-UA"/>
        </w:rPr>
      </w:pPr>
    </w:p>
    <w:p w:rsidR="001B281E" w:rsidRPr="00847FF7" w:rsidRDefault="001B281E" w:rsidP="001B281E">
      <w:pPr>
        <w:tabs>
          <w:tab w:val="left" w:pos="-1980"/>
          <w:tab w:val="left" w:pos="1085"/>
        </w:tabs>
        <w:rPr>
          <w:rFonts w:ascii="Times New Roman" w:hAnsi="Times New Roman"/>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Загальна сума Договору _____________________________ грн. (____________ прописом _____________) грн. в т.ч. ПДВ - _______________ грн.</w:t>
      </w: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 xml:space="preserve">  </w:t>
      </w: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tbl>
      <w:tblPr>
        <w:tblpPr w:leftFromText="180" w:rightFromText="180" w:vertAnchor="text" w:horzAnchor="margin" w:tblpY="63"/>
        <w:tblOverlap w:val="never"/>
        <w:tblW w:w="10525" w:type="dxa"/>
        <w:tblLook w:val="04A0" w:firstRow="1" w:lastRow="0" w:firstColumn="1" w:lastColumn="0" w:noHBand="0" w:noVBand="1"/>
      </w:tblPr>
      <w:tblGrid>
        <w:gridCol w:w="5246"/>
        <w:gridCol w:w="5279"/>
      </w:tblGrid>
      <w:tr w:rsidR="001B281E" w:rsidRPr="00847FF7" w:rsidTr="00765F29">
        <w:tc>
          <w:tcPr>
            <w:tcW w:w="5246" w:type="dxa"/>
          </w:tcPr>
          <w:p w:rsidR="001B281E" w:rsidRPr="00847FF7" w:rsidRDefault="001B281E" w:rsidP="00765F29">
            <w:pPr>
              <w:rPr>
                <w:rFonts w:ascii="Times New Roman" w:hAnsi="Times New Roman"/>
                <w:lang w:val="uk-UA"/>
              </w:rPr>
            </w:pPr>
            <w:r>
              <w:rPr>
                <w:rFonts w:ascii="Times New Roman" w:hAnsi="Times New Roman"/>
                <w:b/>
                <w:caps/>
                <w:lang w:val="uk-UA"/>
              </w:rPr>
              <w:t>ПРОДАВЕЦЬ</w:t>
            </w:r>
          </w:p>
        </w:tc>
        <w:tc>
          <w:tcPr>
            <w:tcW w:w="5279" w:type="dxa"/>
          </w:tcPr>
          <w:p w:rsidR="001B281E" w:rsidRPr="00847FF7" w:rsidRDefault="001B281E" w:rsidP="00765F29">
            <w:pPr>
              <w:rPr>
                <w:rFonts w:ascii="Times New Roman" w:hAnsi="Times New Roman"/>
                <w:b/>
                <w:caps/>
                <w:lang w:val="uk-UA"/>
              </w:rPr>
            </w:pPr>
            <w:r w:rsidRPr="00847FF7">
              <w:rPr>
                <w:rFonts w:ascii="Times New Roman" w:hAnsi="Times New Roman"/>
                <w:b/>
                <w:caps/>
                <w:lang w:val="uk-UA"/>
              </w:rPr>
              <w:t>Покупець</w:t>
            </w:r>
          </w:p>
          <w:p w:rsidR="001B281E" w:rsidRPr="00847FF7" w:rsidRDefault="001B281E" w:rsidP="00765F29">
            <w:pPr>
              <w:rPr>
                <w:rFonts w:ascii="Times New Roman" w:hAnsi="Times New Roman"/>
                <w:b/>
                <w:lang w:val="uk-UA"/>
              </w:rPr>
            </w:pPr>
          </w:p>
        </w:tc>
      </w:tr>
      <w:tr w:rsidR="001B281E" w:rsidRPr="00847FF7" w:rsidTr="00765F29">
        <w:tc>
          <w:tcPr>
            <w:tcW w:w="5246" w:type="dxa"/>
          </w:tcPr>
          <w:p w:rsidR="001B281E" w:rsidRPr="00847FF7" w:rsidRDefault="001B281E" w:rsidP="00765F29">
            <w:pPr>
              <w:ind w:left="6" w:hanging="6"/>
              <w:rPr>
                <w:rFonts w:ascii="Times New Roman" w:hAnsi="Times New Roman"/>
                <w:b/>
                <w:spacing w:val="6"/>
                <w:lang w:val="uk-UA"/>
              </w:rPr>
            </w:pPr>
            <w:r w:rsidRPr="00847FF7">
              <w:rPr>
                <w:rFonts w:ascii="Times New Roman" w:hAnsi="Times New Roman"/>
                <w:b/>
                <w:spacing w:val="6"/>
                <w:lang w:val="uk-UA"/>
              </w:rPr>
              <w:t>КП «Спортивний комплекс»</w:t>
            </w:r>
          </w:p>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r w:rsidRPr="00847FF7">
              <w:rPr>
                <w:rFonts w:ascii="Times New Roman" w:hAnsi="Times New Roman"/>
                <w:b/>
                <w:lang w:val="uk-UA"/>
              </w:rPr>
              <w:t>Директор________________</w:t>
            </w:r>
          </w:p>
          <w:p w:rsidR="001B281E" w:rsidRPr="00847FF7" w:rsidRDefault="001B281E" w:rsidP="00765F29">
            <w:pPr>
              <w:rPr>
                <w:rFonts w:ascii="Times New Roman" w:hAnsi="Times New Roman"/>
                <w:b/>
                <w:lang w:val="uk-UA"/>
              </w:rPr>
            </w:pPr>
            <w:r w:rsidRPr="00847FF7">
              <w:rPr>
                <w:rFonts w:ascii="Times New Roman" w:hAnsi="Times New Roman"/>
                <w:i/>
                <w:lang w:val="uk-UA"/>
              </w:rPr>
              <w:lastRenderedPageBreak/>
              <w:t>М.П.</w:t>
            </w:r>
          </w:p>
        </w:tc>
        <w:tc>
          <w:tcPr>
            <w:tcW w:w="5279" w:type="dxa"/>
          </w:tcPr>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r w:rsidRPr="00847FF7">
              <w:rPr>
                <w:rFonts w:ascii="Times New Roman" w:hAnsi="Times New Roman"/>
                <w:b/>
                <w:lang w:val="uk-UA"/>
              </w:rPr>
              <w:t xml:space="preserve">Директор  </w:t>
            </w:r>
            <w:r w:rsidRPr="00847FF7">
              <w:rPr>
                <w:rFonts w:ascii="Times New Roman" w:hAnsi="Times New Roman"/>
                <w:b/>
              </w:rPr>
              <w:t>____________</w:t>
            </w:r>
            <w:r w:rsidRPr="00847FF7">
              <w:rPr>
                <w:rFonts w:ascii="Times New Roman" w:hAnsi="Times New Roman"/>
                <w:b/>
                <w:lang w:val="uk-UA"/>
              </w:rPr>
              <w:t>_____</w:t>
            </w:r>
            <w:r w:rsidRPr="00847FF7">
              <w:rPr>
                <w:rFonts w:ascii="Times New Roman" w:hAnsi="Times New Roman"/>
                <w:b/>
              </w:rPr>
              <w:t>_</w:t>
            </w:r>
            <w:r w:rsidRPr="00847FF7">
              <w:rPr>
                <w:rFonts w:ascii="Times New Roman" w:hAnsi="Times New Roman"/>
                <w:b/>
                <w:lang w:val="uk-UA"/>
              </w:rPr>
              <w:t>_</w:t>
            </w:r>
            <w:r w:rsidRPr="00847FF7">
              <w:rPr>
                <w:rFonts w:ascii="Times New Roman" w:hAnsi="Times New Roman"/>
                <w:b/>
              </w:rPr>
              <w:t xml:space="preserve">_ </w:t>
            </w:r>
            <w:r w:rsidRPr="00847FF7">
              <w:rPr>
                <w:rFonts w:ascii="Times New Roman" w:hAnsi="Times New Roman"/>
                <w:b/>
                <w:lang w:val="uk-UA"/>
              </w:rPr>
              <w:t xml:space="preserve"> </w:t>
            </w:r>
          </w:p>
          <w:p w:rsidR="001B281E" w:rsidRPr="00847FF7" w:rsidRDefault="001B281E" w:rsidP="00765F29">
            <w:pPr>
              <w:snapToGrid w:val="0"/>
              <w:rPr>
                <w:rFonts w:ascii="Times New Roman" w:hAnsi="Times New Roman"/>
                <w:i/>
                <w:lang w:val="uk-UA"/>
              </w:rPr>
            </w:pPr>
            <w:r w:rsidRPr="00847FF7">
              <w:rPr>
                <w:rFonts w:ascii="Times New Roman" w:hAnsi="Times New Roman"/>
                <w:i/>
              </w:rPr>
              <w:lastRenderedPageBreak/>
              <w:t>М.П.</w:t>
            </w:r>
          </w:p>
        </w:tc>
      </w:tr>
    </w:tbl>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*Примітка: Зазначені  основні вимоги та положення в Договорі не є остаточними і вичерпними, і можуть бути доповнені і скориговані під час укладання Договору з переможцем Аукціону на підставі специфіки предмету та характеру об’єкту продажу та інших специфічних  умов конкретного Договору. Підстава на право Продавця та Покупця змінювати основні вимоги до Договору це зміни діючого Цивільного, Господарського законодавства і законодавства щодо публічних закупівель, а також право діяти в рамках Законів України</w:t>
      </w:r>
    </w:p>
    <w:p w:rsidR="00AD1C66" w:rsidRPr="00847FF7" w:rsidRDefault="00AD1C66" w:rsidP="00F00D1E">
      <w:pPr>
        <w:spacing w:after="0"/>
        <w:ind w:firstLine="709"/>
        <w:jc w:val="right"/>
        <w:rPr>
          <w:rFonts w:ascii="Times New Roman" w:hAnsi="Times New Roman"/>
          <w:b/>
          <w:highlight w:val="lightGray"/>
          <w:lang w:val="uk-UA"/>
        </w:rPr>
      </w:pPr>
    </w:p>
    <w:sectPr w:rsidR="00AD1C66" w:rsidRPr="00847FF7" w:rsidSect="00847FF7">
      <w:footerReference w:type="default" r:id="rId10"/>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68" w:rsidRDefault="00DC1768" w:rsidP="00BF564D">
      <w:pPr>
        <w:spacing w:after="0" w:line="240" w:lineRule="auto"/>
      </w:pPr>
      <w:r>
        <w:separator/>
      </w:r>
    </w:p>
  </w:endnote>
  <w:endnote w:type="continuationSeparator" w:id="0">
    <w:p w:rsidR="00DC1768" w:rsidRDefault="00DC1768"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4413C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68" w:rsidRDefault="00DC1768" w:rsidP="00BF564D">
      <w:pPr>
        <w:spacing w:after="0" w:line="240" w:lineRule="auto"/>
      </w:pPr>
      <w:r>
        <w:separator/>
      </w:r>
    </w:p>
  </w:footnote>
  <w:footnote w:type="continuationSeparator" w:id="0">
    <w:p w:rsidR="00DC1768" w:rsidRDefault="00DC1768"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104B51E"/>
    <w:name w:val="WW8Num3"/>
    <w:lvl w:ilvl="0">
      <w:start w:val="1"/>
      <w:numFmt w:val="decimal"/>
      <w:lvlText w:val="12.%1."/>
      <w:lvlJc w:val="left"/>
      <w:pPr>
        <w:tabs>
          <w:tab w:val="num" w:pos="0"/>
        </w:tabs>
        <w:ind w:left="0" w:firstLine="0"/>
      </w:pPr>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6"/>
        <w:szCs w:val="16"/>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3"/>
  </w:num>
  <w:num w:numId="4">
    <w:abstractNumId w:val="9"/>
  </w:num>
  <w:num w:numId="5">
    <w:abstractNumId w:val="2"/>
  </w:num>
  <w:num w:numId="6">
    <w:abstractNumId w:val="14"/>
  </w:num>
  <w:num w:numId="7">
    <w:abstractNumId w:val="1"/>
  </w:num>
  <w:num w:numId="8">
    <w:abstractNumId w:val="7"/>
  </w:num>
  <w:num w:numId="9">
    <w:abstractNumId w:val="5"/>
  </w:num>
  <w:num w:numId="10">
    <w:abstractNumId w:val="11"/>
  </w:num>
  <w:num w:numId="11">
    <w:abstractNumId w:val="6"/>
  </w:num>
  <w:num w:numId="12">
    <w:abstractNumId w:val="8"/>
  </w:num>
  <w:num w:numId="13">
    <w:abstractNumId w:val="12"/>
  </w:num>
  <w:num w:numId="14">
    <w:abstractNumId w:val="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861"/>
    <w:rsid w:val="0003277C"/>
    <w:rsid w:val="0003604A"/>
    <w:rsid w:val="00050D7F"/>
    <w:rsid w:val="00056F9D"/>
    <w:rsid w:val="00076743"/>
    <w:rsid w:val="000950EF"/>
    <w:rsid w:val="000968F5"/>
    <w:rsid w:val="000A25CB"/>
    <w:rsid w:val="000B405F"/>
    <w:rsid w:val="000C7575"/>
    <w:rsid w:val="000E234E"/>
    <w:rsid w:val="000E417B"/>
    <w:rsid w:val="000F1690"/>
    <w:rsid w:val="00104F83"/>
    <w:rsid w:val="00126F92"/>
    <w:rsid w:val="00147AF3"/>
    <w:rsid w:val="0015422D"/>
    <w:rsid w:val="00155F6D"/>
    <w:rsid w:val="001638B3"/>
    <w:rsid w:val="00164F31"/>
    <w:rsid w:val="00167956"/>
    <w:rsid w:val="00181E46"/>
    <w:rsid w:val="00186068"/>
    <w:rsid w:val="001A0C4D"/>
    <w:rsid w:val="001A562C"/>
    <w:rsid w:val="001B16A6"/>
    <w:rsid w:val="001B281E"/>
    <w:rsid w:val="001B2B8A"/>
    <w:rsid w:val="001C5537"/>
    <w:rsid w:val="001C78EB"/>
    <w:rsid w:val="001E15B6"/>
    <w:rsid w:val="001E3281"/>
    <w:rsid w:val="001E39F9"/>
    <w:rsid w:val="001F1475"/>
    <w:rsid w:val="001F259F"/>
    <w:rsid w:val="001F3E6C"/>
    <w:rsid w:val="001F5308"/>
    <w:rsid w:val="001F7398"/>
    <w:rsid w:val="00216DA3"/>
    <w:rsid w:val="00216F4A"/>
    <w:rsid w:val="00221C77"/>
    <w:rsid w:val="00251D8C"/>
    <w:rsid w:val="00260034"/>
    <w:rsid w:val="0026073D"/>
    <w:rsid w:val="00261175"/>
    <w:rsid w:val="00261CFB"/>
    <w:rsid w:val="00282977"/>
    <w:rsid w:val="002845C5"/>
    <w:rsid w:val="00290082"/>
    <w:rsid w:val="00293E92"/>
    <w:rsid w:val="002A37AB"/>
    <w:rsid w:val="002A7033"/>
    <w:rsid w:val="002B05A0"/>
    <w:rsid w:val="002B3CA3"/>
    <w:rsid w:val="002B5CBB"/>
    <w:rsid w:val="002C1F3E"/>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4376F"/>
    <w:rsid w:val="00354FEF"/>
    <w:rsid w:val="00367C0C"/>
    <w:rsid w:val="00374698"/>
    <w:rsid w:val="00381BB1"/>
    <w:rsid w:val="003C1273"/>
    <w:rsid w:val="003C2B2B"/>
    <w:rsid w:val="003D0183"/>
    <w:rsid w:val="003D2403"/>
    <w:rsid w:val="003D71F0"/>
    <w:rsid w:val="003E6DD9"/>
    <w:rsid w:val="00405A04"/>
    <w:rsid w:val="0040660B"/>
    <w:rsid w:val="004119DE"/>
    <w:rsid w:val="00414FD7"/>
    <w:rsid w:val="00425816"/>
    <w:rsid w:val="00432018"/>
    <w:rsid w:val="004413C2"/>
    <w:rsid w:val="00457E8B"/>
    <w:rsid w:val="0046076A"/>
    <w:rsid w:val="00465A81"/>
    <w:rsid w:val="00465AA3"/>
    <w:rsid w:val="00467D46"/>
    <w:rsid w:val="004700C0"/>
    <w:rsid w:val="00472B9E"/>
    <w:rsid w:val="00481B2A"/>
    <w:rsid w:val="0048401F"/>
    <w:rsid w:val="004851C5"/>
    <w:rsid w:val="004A080B"/>
    <w:rsid w:val="004A0E1A"/>
    <w:rsid w:val="004B24AD"/>
    <w:rsid w:val="004C17A3"/>
    <w:rsid w:val="004C44CB"/>
    <w:rsid w:val="004E1C9B"/>
    <w:rsid w:val="004E31A8"/>
    <w:rsid w:val="004E7734"/>
    <w:rsid w:val="004E7E10"/>
    <w:rsid w:val="004F1244"/>
    <w:rsid w:val="004F38F2"/>
    <w:rsid w:val="004F4DEF"/>
    <w:rsid w:val="00500959"/>
    <w:rsid w:val="00505323"/>
    <w:rsid w:val="00507A58"/>
    <w:rsid w:val="0051133A"/>
    <w:rsid w:val="005125CF"/>
    <w:rsid w:val="00536F5B"/>
    <w:rsid w:val="00543802"/>
    <w:rsid w:val="00552588"/>
    <w:rsid w:val="00554BF6"/>
    <w:rsid w:val="00554C8A"/>
    <w:rsid w:val="00562665"/>
    <w:rsid w:val="00562C25"/>
    <w:rsid w:val="00584DC2"/>
    <w:rsid w:val="00592684"/>
    <w:rsid w:val="00596120"/>
    <w:rsid w:val="00596DA6"/>
    <w:rsid w:val="005B4D63"/>
    <w:rsid w:val="005C1078"/>
    <w:rsid w:val="005C1239"/>
    <w:rsid w:val="005C682E"/>
    <w:rsid w:val="005C7615"/>
    <w:rsid w:val="005D4218"/>
    <w:rsid w:val="005D74B4"/>
    <w:rsid w:val="005D75A7"/>
    <w:rsid w:val="005E02FB"/>
    <w:rsid w:val="005E0780"/>
    <w:rsid w:val="005E1B29"/>
    <w:rsid w:val="005E6666"/>
    <w:rsid w:val="005F5E42"/>
    <w:rsid w:val="005F5ECF"/>
    <w:rsid w:val="0060519A"/>
    <w:rsid w:val="006062DC"/>
    <w:rsid w:val="00606AD7"/>
    <w:rsid w:val="00607710"/>
    <w:rsid w:val="00623D83"/>
    <w:rsid w:val="00625B16"/>
    <w:rsid w:val="00635E19"/>
    <w:rsid w:val="00642A8B"/>
    <w:rsid w:val="006515ED"/>
    <w:rsid w:val="00661F28"/>
    <w:rsid w:val="00680478"/>
    <w:rsid w:val="0068678E"/>
    <w:rsid w:val="00692197"/>
    <w:rsid w:val="0069260F"/>
    <w:rsid w:val="00694BC7"/>
    <w:rsid w:val="006A026B"/>
    <w:rsid w:val="006A1516"/>
    <w:rsid w:val="006B2FB1"/>
    <w:rsid w:val="006C1C5A"/>
    <w:rsid w:val="006D2E72"/>
    <w:rsid w:val="006D39B6"/>
    <w:rsid w:val="006D4AA9"/>
    <w:rsid w:val="006E4908"/>
    <w:rsid w:val="006E77F4"/>
    <w:rsid w:val="006F1E75"/>
    <w:rsid w:val="006F70EF"/>
    <w:rsid w:val="0070005D"/>
    <w:rsid w:val="0071648B"/>
    <w:rsid w:val="00722FFA"/>
    <w:rsid w:val="00733708"/>
    <w:rsid w:val="007342C9"/>
    <w:rsid w:val="007367F1"/>
    <w:rsid w:val="007407E6"/>
    <w:rsid w:val="007445C3"/>
    <w:rsid w:val="007730B7"/>
    <w:rsid w:val="007731C8"/>
    <w:rsid w:val="00780435"/>
    <w:rsid w:val="007819D4"/>
    <w:rsid w:val="00786FDA"/>
    <w:rsid w:val="00795B06"/>
    <w:rsid w:val="00796DD9"/>
    <w:rsid w:val="00797022"/>
    <w:rsid w:val="007A7825"/>
    <w:rsid w:val="007C3B67"/>
    <w:rsid w:val="007C4123"/>
    <w:rsid w:val="007C7B1A"/>
    <w:rsid w:val="007D65B3"/>
    <w:rsid w:val="007E40F5"/>
    <w:rsid w:val="007F1DB2"/>
    <w:rsid w:val="007F48C5"/>
    <w:rsid w:val="00800371"/>
    <w:rsid w:val="00800940"/>
    <w:rsid w:val="008043B4"/>
    <w:rsid w:val="008222C6"/>
    <w:rsid w:val="00835DD2"/>
    <w:rsid w:val="00837E1E"/>
    <w:rsid w:val="00847FF7"/>
    <w:rsid w:val="00856C3C"/>
    <w:rsid w:val="008603D3"/>
    <w:rsid w:val="00861842"/>
    <w:rsid w:val="00871F31"/>
    <w:rsid w:val="00877182"/>
    <w:rsid w:val="00896488"/>
    <w:rsid w:val="008A24F9"/>
    <w:rsid w:val="008A3661"/>
    <w:rsid w:val="008A4955"/>
    <w:rsid w:val="008A4F05"/>
    <w:rsid w:val="008B1326"/>
    <w:rsid w:val="008C0DF7"/>
    <w:rsid w:val="008C223B"/>
    <w:rsid w:val="008C2338"/>
    <w:rsid w:val="008C7E66"/>
    <w:rsid w:val="008E1641"/>
    <w:rsid w:val="008F39F4"/>
    <w:rsid w:val="00902345"/>
    <w:rsid w:val="00903B62"/>
    <w:rsid w:val="009115D4"/>
    <w:rsid w:val="0091667C"/>
    <w:rsid w:val="00920BE9"/>
    <w:rsid w:val="009237BC"/>
    <w:rsid w:val="00932AF6"/>
    <w:rsid w:val="0094124B"/>
    <w:rsid w:val="00946801"/>
    <w:rsid w:val="00952CC1"/>
    <w:rsid w:val="009627BB"/>
    <w:rsid w:val="00963BAA"/>
    <w:rsid w:val="00963E10"/>
    <w:rsid w:val="0097540F"/>
    <w:rsid w:val="00981AA5"/>
    <w:rsid w:val="009947D4"/>
    <w:rsid w:val="009A4250"/>
    <w:rsid w:val="009C52F0"/>
    <w:rsid w:val="009C5E6B"/>
    <w:rsid w:val="009E002C"/>
    <w:rsid w:val="009E0C09"/>
    <w:rsid w:val="009E135D"/>
    <w:rsid w:val="00A0395E"/>
    <w:rsid w:val="00A05959"/>
    <w:rsid w:val="00A252BE"/>
    <w:rsid w:val="00A2573C"/>
    <w:rsid w:val="00A35019"/>
    <w:rsid w:val="00A365AD"/>
    <w:rsid w:val="00A632E9"/>
    <w:rsid w:val="00A71BAA"/>
    <w:rsid w:val="00A81B71"/>
    <w:rsid w:val="00A94AA5"/>
    <w:rsid w:val="00AB48B4"/>
    <w:rsid w:val="00AB71CB"/>
    <w:rsid w:val="00AD1C66"/>
    <w:rsid w:val="00AE70C6"/>
    <w:rsid w:val="00AF037C"/>
    <w:rsid w:val="00AF0F91"/>
    <w:rsid w:val="00B03EE2"/>
    <w:rsid w:val="00B0409F"/>
    <w:rsid w:val="00B06684"/>
    <w:rsid w:val="00B15B3A"/>
    <w:rsid w:val="00B22052"/>
    <w:rsid w:val="00B22FD6"/>
    <w:rsid w:val="00B26771"/>
    <w:rsid w:val="00B26F91"/>
    <w:rsid w:val="00B3380C"/>
    <w:rsid w:val="00B429AB"/>
    <w:rsid w:val="00B47A22"/>
    <w:rsid w:val="00B5369F"/>
    <w:rsid w:val="00B75530"/>
    <w:rsid w:val="00B9575D"/>
    <w:rsid w:val="00BA436A"/>
    <w:rsid w:val="00BB168D"/>
    <w:rsid w:val="00BB2FDA"/>
    <w:rsid w:val="00BE0458"/>
    <w:rsid w:val="00BE3B55"/>
    <w:rsid w:val="00BE7477"/>
    <w:rsid w:val="00BF564D"/>
    <w:rsid w:val="00C01A1F"/>
    <w:rsid w:val="00C0474A"/>
    <w:rsid w:val="00C26938"/>
    <w:rsid w:val="00C303E1"/>
    <w:rsid w:val="00C32655"/>
    <w:rsid w:val="00C364F2"/>
    <w:rsid w:val="00C54D76"/>
    <w:rsid w:val="00C5695C"/>
    <w:rsid w:val="00C657F3"/>
    <w:rsid w:val="00C7179C"/>
    <w:rsid w:val="00C7699B"/>
    <w:rsid w:val="00C84117"/>
    <w:rsid w:val="00C86154"/>
    <w:rsid w:val="00C86C0B"/>
    <w:rsid w:val="00C90408"/>
    <w:rsid w:val="00C96C4B"/>
    <w:rsid w:val="00CB55A0"/>
    <w:rsid w:val="00CB5898"/>
    <w:rsid w:val="00CC0E70"/>
    <w:rsid w:val="00CF0B64"/>
    <w:rsid w:val="00CF0CFF"/>
    <w:rsid w:val="00D14DCD"/>
    <w:rsid w:val="00D24BCB"/>
    <w:rsid w:val="00D34C4B"/>
    <w:rsid w:val="00D404BC"/>
    <w:rsid w:val="00D42E57"/>
    <w:rsid w:val="00D45071"/>
    <w:rsid w:val="00D5502D"/>
    <w:rsid w:val="00D5706E"/>
    <w:rsid w:val="00D735F1"/>
    <w:rsid w:val="00D75C9A"/>
    <w:rsid w:val="00D83CF6"/>
    <w:rsid w:val="00D847B0"/>
    <w:rsid w:val="00D90A94"/>
    <w:rsid w:val="00D96D2F"/>
    <w:rsid w:val="00DA26CF"/>
    <w:rsid w:val="00DA6385"/>
    <w:rsid w:val="00DA7750"/>
    <w:rsid w:val="00DB0F26"/>
    <w:rsid w:val="00DB597A"/>
    <w:rsid w:val="00DC1187"/>
    <w:rsid w:val="00DC1768"/>
    <w:rsid w:val="00DD4217"/>
    <w:rsid w:val="00DE3DFA"/>
    <w:rsid w:val="00DE3F5E"/>
    <w:rsid w:val="00DF7F04"/>
    <w:rsid w:val="00E00A26"/>
    <w:rsid w:val="00E11C83"/>
    <w:rsid w:val="00E21A9F"/>
    <w:rsid w:val="00E2446C"/>
    <w:rsid w:val="00E35D34"/>
    <w:rsid w:val="00E44C8E"/>
    <w:rsid w:val="00E64AE8"/>
    <w:rsid w:val="00E77615"/>
    <w:rsid w:val="00E82CCD"/>
    <w:rsid w:val="00E962C0"/>
    <w:rsid w:val="00EA0599"/>
    <w:rsid w:val="00EA1600"/>
    <w:rsid w:val="00EA3FB4"/>
    <w:rsid w:val="00EA49BC"/>
    <w:rsid w:val="00EB1A2F"/>
    <w:rsid w:val="00EB3302"/>
    <w:rsid w:val="00EB3365"/>
    <w:rsid w:val="00EC2AF5"/>
    <w:rsid w:val="00EC3E96"/>
    <w:rsid w:val="00EC477C"/>
    <w:rsid w:val="00ED00B3"/>
    <w:rsid w:val="00EE25A6"/>
    <w:rsid w:val="00EE4805"/>
    <w:rsid w:val="00EE4C02"/>
    <w:rsid w:val="00EF07A3"/>
    <w:rsid w:val="00EF41A5"/>
    <w:rsid w:val="00EF4D3D"/>
    <w:rsid w:val="00F00D1E"/>
    <w:rsid w:val="00F0384F"/>
    <w:rsid w:val="00F03CFF"/>
    <w:rsid w:val="00F04BBC"/>
    <w:rsid w:val="00F132D5"/>
    <w:rsid w:val="00F1496C"/>
    <w:rsid w:val="00F17701"/>
    <w:rsid w:val="00F31AB6"/>
    <w:rsid w:val="00F36B6E"/>
    <w:rsid w:val="00F41BBB"/>
    <w:rsid w:val="00F53ACB"/>
    <w:rsid w:val="00F60B9D"/>
    <w:rsid w:val="00F61048"/>
    <w:rsid w:val="00F61880"/>
    <w:rsid w:val="00F61A5A"/>
    <w:rsid w:val="00F70B7C"/>
    <w:rsid w:val="00F73410"/>
    <w:rsid w:val="00F75313"/>
    <w:rsid w:val="00F87429"/>
    <w:rsid w:val="00FA3616"/>
    <w:rsid w:val="00FA6589"/>
    <w:rsid w:val="00FB778C"/>
    <w:rsid w:val="00FC58DC"/>
    <w:rsid w:val="00FC69FE"/>
    <w:rsid w:val="00FC6B5F"/>
    <w:rsid w:val="00FE2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ortkomplex@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43EF-FD60-4C6D-8DD9-7661A339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15</cp:revision>
  <cp:lastPrinted>2017-09-06T10:41:00Z</cp:lastPrinted>
  <dcterms:created xsi:type="dcterms:W3CDTF">2017-09-27T11:36:00Z</dcterms:created>
  <dcterms:modified xsi:type="dcterms:W3CDTF">2017-09-27T12:40:00Z</dcterms:modified>
</cp:coreProperties>
</file>