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8231"/>
      </w:tblGrid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об'єкта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5792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Передача в оренду державного нерухомого майна - </w:t>
            </w:r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приміщення на першому поверсі адміністративної будівлі площею 37.3 </w:t>
            </w:r>
            <w:proofErr w:type="spellStart"/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</w:t>
            </w:r>
            <w:proofErr w:type="spellEnd"/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м, за </w:t>
            </w:r>
            <w:proofErr w:type="spellStart"/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Хмельницька обл., місто Хмельницький, вулиця Свободи, 37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Вінницькій та Хмельницькій областях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м. Вінниця, вул. Гоголя, 10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Хмельницька філія ДП "Державний науково-дослідний та проектно-вишукувальний інститут "</w:t>
            </w:r>
            <w:proofErr w:type="spellStart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НДІпроектреконструкція</w:t>
            </w:r>
            <w:proofErr w:type="spellEnd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14167844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м. Хмельницький, вул. Свободи, 37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приміщення на першому поверсі адміністративної будівлі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E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C8716C" w:rsidP="0068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15358,00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https://drive.google.com/open?id=1XdQmmljamJiNQkmX6BBZLG-BnBZaBiZj, https://drive.google.com/open?id=1L_d24GlrnEw5oaI6niqy_N1LLEfnoW1a, https://drive.google.com/open?id=1DQzU4ydSbL2vgBdYl628i-Q4hHAGAULz, https://drive.google.com/open?id=1qwXuY5bD6mpqz6t5O1BkvwfiiIuPPAds, https://drive.google.com/open?id=1okRcotUR3xZIWoY3bK_-ofqRDATrdajF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Хмельницька обл., місто Хмельницький, вулиця Свободи, 37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FD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FD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48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https://drive.google.com/open?id=1wOdtgnD7QYWHt-DZCcpm6nAgSk38I9NR</w:t>
              </w:r>
            </w:hyperlink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64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Кві</w:t>
            </w: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-2021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229-у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  <w:t>95,30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  <w:t>47,65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  <w:t>47,65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є обмеження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14 - Майстерні, ательє. Салони краси, перукарні. Надання інших побутових послуг населенню, 15 - Ритуальні послуги. Громадські вбиральні. Збір і сортування вторинної сировини, 17 - Розміщення суб’єктів підприємницької діяльності, які здійснюють іншу виробничу діяльність 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48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https://drive.google.com/open?id=1BSDG1cLRw1CkkM2GiITjUac2_JCNnKsb</w:t>
              </w:r>
            </w:hyperlink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Погодинне використання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передбачене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324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E7357D" w:rsidRDefault="002A0BB8" w:rsidP="00EB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E735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Ознайомитись з об’єктом оренди можна у робочі дні за попереднім записом з 08:00 до 16:00 з понеділка по п’ятницю за місцезнаходженням об'єкта: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м. </w:t>
            </w:r>
            <w:r w:rsidRPr="00E735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Хмельницьк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ий</w:t>
            </w:r>
            <w:r w:rsidRPr="00E735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E735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вул.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Свободи, 37</w:t>
            </w:r>
          </w:p>
          <w:p w:rsidR="002A0BB8" w:rsidRPr="00E7357D" w:rsidRDefault="002A0BB8" w:rsidP="00EB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  <w:p w:rsidR="002A0BB8" w:rsidRDefault="002A0BB8" w:rsidP="00EB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E735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Контактна ос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оба: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Шкабура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Світлана Юхимівна,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.</w:t>
            </w:r>
            <w:r>
              <w:t xml:space="preserve"> + 38 </w:t>
            </w:r>
            <w:r w:rsidRPr="00CC59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03826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56527,</w:t>
            </w:r>
          </w:p>
          <w:p w:rsidR="002A0BB8" w:rsidRPr="00976692" w:rsidRDefault="002A0BB8" w:rsidP="00EB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адреса електронної пошти: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hmproektrek</w:t>
            </w:r>
            <w:proofErr w:type="spellEnd"/>
            <w:r w:rsidRPr="00C610E4">
              <w:rPr>
                <w:rFonts w:ascii="Times New Roman" w:hAnsi="Times New Roman"/>
                <w:color w:val="000000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ukr</w:t>
            </w:r>
            <w:proofErr w:type="spellEnd"/>
            <w:r w:rsidRPr="00C610E4"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net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B9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Дата аукціону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1</w:t>
            </w:r>
            <w:r w:rsidR="00B934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травня 2021</w:t>
            </w:r>
            <w:r w:rsidRPr="004804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Електронний аукціон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B9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1</w:t>
            </w:r>
            <w:r w:rsidR="00B934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травня 2021 </w:t>
            </w:r>
            <w:r w:rsidRPr="004804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69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  <w:t xml:space="preserve">0,95 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695E5E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uk-UA"/>
              </w:rPr>
              <w:t>4233,55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600,</w:t>
            </w: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48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 національній валюті: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Отримувач: Регіональне відділення Фонду державного майна України по Вінницькій та Хмельницькій областях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Рахунок № UA648201720355259001002156369 (для перерахування  реєстраційного та гарантійного внесків)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отримувача:Державна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казначейська служба України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Код за ЄДРПОУ 42964094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Призначення платежу: (обов'язково вказати за що)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в іноземній валюті: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Найменування юридичної особи –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Код за ЄДРПОУ юридичної особи –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Валюта рахунку –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№ рахунку –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Назва банку –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бенефіціара</w:t>
            </w:r>
            <w:proofErr w:type="spellEnd"/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Банк-посередник –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Валюта рахунку –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№ рахунку –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Назва банку –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бенефіціара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</w:p>
          <w:p w:rsidR="003868F5" w:rsidRPr="004416E7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Банк-посередник –</w:t>
            </w:r>
          </w:p>
          <w:p w:rsidR="002A0BB8" w:rsidRPr="0048044E" w:rsidRDefault="003868F5" w:rsidP="0038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Purpose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of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payment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: (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please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indicate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without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fail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the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purpose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of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payment</w:t>
            </w:r>
            <w:proofErr w:type="spellEnd"/>
            <w:r w:rsidRPr="004416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)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</w:t>
            </w: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48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Проєкт</w:t>
            </w:r>
            <w:proofErr w:type="spellEnd"/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EA4575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Н</w:t>
            </w:r>
            <w:r w:rsidR="006861C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і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6861C3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>-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5540B1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Pr="0048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https://drive.google.com/open?id=1vzT3ZyhFZjxtpzNkSnddVdCsEtHxtWL9</w:t>
              </w:r>
            </w:hyperlink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589654536" w:tgtFrame="_blank" w:history="1">
              <w:r w:rsidRPr="0048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5792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4804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4804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4804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804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2A0BB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A0BB8" w:rsidRPr="0048044E" w:rsidTr="002A0B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Default="009D7F9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Заступник начальника регіонального відділення – начальник Управління </w:t>
            </w:r>
          </w:p>
          <w:p w:rsidR="009D7F98" w:rsidRPr="0048044E" w:rsidRDefault="009D7F9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забезпечення реалізації повноважень у Хмельницькій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BB8" w:rsidRPr="0048044E" w:rsidRDefault="009D7F98" w:rsidP="00480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Наталія АНДРУШКО</w:t>
            </w:r>
          </w:p>
        </w:tc>
      </w:tr>
    </w:tbl>
    <w:p w:rsidR="00A02E9A" w:rsidRDefault="00A02E9A" w:rsidP="008A1B9A">
      <w:bookmarkStart w:id="0" w:name="_GoBack"/>
      <w:bookmarkEnd w:id="0"/>
    </w:p>
    <w:sectPr w:rsidR="00A02E9A" w:rsidSect="008A1B9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4E"/>
    <w:rsid w:val="00046CD2"/>
    <w:rsid w:val="001D7200"/>
    <w:rsid w:val="00255A34"/>
    <w:rsid w:val="002A0BB8"/>
    <w:rsid w:val="00324971"/>
    <w:rsid w:val="003868F5"/>
    <w:rsid w:val="0048044E"/>
    <w:rsid w:val="005540B1"/>
    <w:rsid w:val="006358A9"/>
    <w:rsid w:val="00642E07"/>
    <w:rsid w:val="00682E1E"/>
    <w:rsid w:val="006861C3"/>
    <w:rsid w:val="00695E5E"/>
    <w:rsid w:val="006B489F"/>
    <w:rsid w:val="008A1B9A"/>
    <w:rsid w:val="00963171"/>
    <w:rsid w:val="009D7F98"/>
    <w:rsid w:val="00A02E9A"/>
    <w:rsid w:val="00AD56B1"/>
    <w:rsid w:val="00B65E3A"/>
    <w:rsid w:val="00B9345B"/>
    <w:rsid w:val="00BA2C84"/>
    <w:rsid w:val="00C23825"/>
    <w:rsid w:val="00C610E4"/>
    <w:rsid w:val="00C8716C"/>
    <w:rsid w:val="00D91FA0"/>
    <w:rsid w:val="00E87FFD"/>
    <w:rsid w:val="00E90A1E"/>
    <w:rsid w:val="00EA4575"/>
    <w:rsid w:val="00F7124E"/>
    <w:rsid w:val="00FB1697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044E"/>
  </w:style>
  <w:style w:type="character" w:styleId="a3">
    <w:name w:val="Hyperlink"/>
    <w:basedOn w:val="a0"/>
    <w:uiPriority w:val="99"/>
    <w:semiHidden/>
    <w:unhideWhenUsed/>
    <w:rsid w:val="004804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4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044E"/>
  </w:style>
  <w:style w:type="character" w:styleId="a3">
    <w:name w:val="Hyperlink"/>
    <w:basedOn w:val="a0"/>
    <w:uiPriority w:val="99"/>
    <w:semiHidden/>
    <w:unhideWhenUsed/>
    <w:rsid w:val="004804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4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SDG1cLRw1CkkM2GiITjUac2_JCNnKs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wOdtgnD7QYWHt-DZCcpm6nAgSk38I9NR" TargetMode="Externa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zT3ZyhFZjxtpzNkSnddVdCsEtHxtWL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7017</Words>
  <Characters>4001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Orenda</dc:creator>
  <cp:lastModifiedBy>Orenda</cp:lastModifiedBy>
  <cp:revision>32</cp:revision>
  <dcterms:created xsi:type="dcterms:W3CDTF">2021-04-16T08:00:00Z</dcterms:created>
  <dcterms:modified xsi:type="dcterms:W3CDTF">2021-04-16T08:28:00Z</dcterms:modified>
</cp:coreProperties>
</file>