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9F" w:rsidRDefault="0070129F">
      <w:r>
        <w:rPr>
          <w:color w:val="000000"/>
          <w:sz w:val="27"/>
          <w:szCs w:val="27"/>
        </w:rPr>
        <w:t>Неможливо забезпечити належні умови продажу об'єкта</w:t>
      </w:r>
      <w:bookmarkStart w:id="0" w:name="_GoBack"/>
      <w:bookmarkEnd w:id="0"/>
    </w:p>
    <w:sectPr w:rsidR="00271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F0"/>
    <w:rsid w:val="0027109F"/>
    <w:rsid w:val="0070129F"/>
    <w:rsid w:val="00C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2022-02-17T08:03:00Z</dcterms:created>
  <dcterms:modified xsi:type="dcterms:W3CDTF">2022-02-17T08:03:00Z</dcterms:modified>
</cp:coreProperties>
</file>