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D2" w:rsidRPr="005923A7" w:rsidRDefault="007526E1" w:rsidP="0075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Технічна специфікація </w:t>
      </w:r>
      <w:r w:rsidR="00FD7FD2" w:rsidRPr="005923A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та умови постачання</w:t>
      </w:r>
    </w:p>
    <w:p w:rsidR="00FD7FD2" w:rsidRDefault="00FD7FD2" w:rsidP="00FD7F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917"/>
        <w:gridCol w:w="1210"/>
        <w:gridCol w:w="2126"/>
        <w:gridCol w:w="1716"/>
      </w:tblGrid>
      <w:tr w:rsidR="005601CD" w:rsidTr="00FE58E3">
        <w:tc>
          <w:tcPr>
            <w:tcW w:w="534" w:type="dxa"/>
          </w:tcPr>
          <w:p w:rsidR="005601CD" w:rsidRDefault="005601CD" w:rsidP="009312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601CD" w:rsidRDefault="005601CD" w:rsidP="009312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6" w:type="dxa"/>
          </w:tcPr>
          <w:p w:rsidR="005601CD" w:rsidRDefault="005601CD" w:rsidP="009312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5601CD" w:rsidRDefault="005601CD" w:rsidP="009312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</w:tcPr>
          <w:p w:rsidR="005601CD" w:rsidRDefault="005601CD" w:rsidP="009312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  <w:p w:rsidR="005601CD" w:rsidRDefault="005601CD" w:rsidP="009312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210" w:type="dxa"/>
          </w:tcPr>
          <w:p w:rsidR="005601CD" w:rsidRDefault="005601CD" w:rsidP="009312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01CD" w:rsidRDefault="005601CD" w:rsidP="009312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зберігання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601CD" w:rsidRDefault="005601CD" w:rsidP="005601C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</w:t>
            </w:r>
          </w:p>
        </w:tc>
      </w:tr>
      <w:tr w:rsidR="005601CD" w:rsidTr="00FE58E3">
        <w:tc>
          <w:tcPr>
            <w:tcW w:w="534" w:type="dxa"/>
          </w:tcPr>
          <w:p w:rsidR="005601CD" w:rsidRPr="00065D7D" w:rsidRDefault="005601CD" w:rsidP="009312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097A7B" w:rsidRDefault="00097A7B" w:rsidP="006D69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47A5" w:rsidRPr="000747A5" w:rsidRDefault="005601CD" w:rsidP="006D69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Відпрацьовані </w:t>
            </w:r>
            <w:r w:rsidR="00F9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свинцеві </w:t>
            </w:r>
            <w:r w:rsidR="000747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акумуляторні батареї</w:t>
            </w:r>
          </w:p>
          <w:p w:rsidR="005601CD" w:rsidRDefault="002918E2" w:rsidP="006D69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60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електролітом</w:t>
            </w:r>
          </w:p>
        </w:tc>
        <w:tc>
          <w:tcPr>
            <w:tcW w:w="917" w:type="dxa"/>
          </w:tcPr>
          <w:p w:rsidR="00097A7B" w:rsidRDefault="00097A7B" w:rsidP="009312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CD" w:rsidRPr="005601CD" w:rsidRDefault="005601CD" w:rsidP="009312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10" w:type="dxa"/>
          </w:tcPr>
          <w:p w:rsidR="00097A7B" w:rsidRDefault="00097A7B" w:rsidP="009312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CD" w:rsidRDefault="000747A5" w:rsidP="009312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</w:t>
            </w:r>
            <w:r w:rsidR="000E69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7742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A7B" w:rsidRDefault="005601CD" w:rsidP="00FE58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601CD" w:rsidRDefault="005601CD" w:rsidP="00FE58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</w:p>
          <w:p w:rsidR="005601CD" w:rsidRDefault="00FE58E3" w:rsidP="00FE58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601CD">
              <w:rPr>
                <w:rFonts w:ascii="Times New Roman" w:hAnsi="Times New Roman"/>
                <w:sz w:val="24"/>
                <w:szCs w:val="24"/>
                <w:lang w:val="uk-UA"/>
              </w:rPr>
              <w:t>«АМПУ»</w:t>
            </w:r>
          </w:p>
          <w:p w:rsidR="005601CD" w:rsidRDefault="005601CD" w:rsidP="00FE58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м.Чорноморськ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601CD" w:rsidRDefault="005601CD" w:rsidP="00FE58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Одеська область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601CD" w:rsidRDefault="005601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CD" w:rsidRDefault="005601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Волинець Анжела Анатоліївна</w:t>
            </w:r>
          </w:p>
          <w:p w:rsidR="005601CD" w:rsidRDefault="005601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роб. тел.</w:t>
            </w:r>
          </w:p>
          <w:p w:rsidR="005601CD" w:rsidRDefault="005601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(04868) 75025</w:t>
            </w:r>
          </w:p>
          <w:p w:rsidR="005601CD" w:rsidRDefault="005601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1CD" w:rsidRDefault="005601CD" w:rsidP="005601C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D7FD2" w:rsidRDefault="00FD7FD2" w:rsidP="00FD7F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373C9" w:rsidRDefault="001373C9" w:rsidP="001373C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8348D2">
        <w:rPr>
          <w:rFonts w:ascii="Times New Roman" w:hAnsi="Times New Roman"/>
          <w:b/>
          <w:sz w:val="24"/>
          <w:szCs w:val="24"/>
          <w:lang w:val="uk-UA"/>
        </w:rPr>
        <w:t>мови постачання</w:t>
      </w:r>
      <w:r w:rsidRPr="008348D2">
        <w:rPr>
          <w:rFonts w:ascii="Times New Roman" w:hAnsi="Times New Roman"/>
          <w:sz w:val="24"/>
          <w:szCs w:val="24"/>
          <w:lang w:val="uk-UA"/>
        </w:rPr>
        <w:t>:</w:t>
      </w:r>
    </w:p>
    <w:p w:rsidR="001373C9" w:rsidRDefault="001373C9" w:rsidP="001373C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оплата здійснюється згідно заявки та рахунку Продавця на всю суму договору на умовах 100% попередньої оплати; </w:t>
      </w:r>
    </w:p>
    <w:p w:rsidR="001373C9" w:rsidRDefault="001373C9" w:rsidP="001373C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реалізація відпрацьованих АКБ відбувається на умовах </w:t>
      </w:r>
      <w:r>
        <w:rPr>
          <w:rFonts w:ascii="Times New Roman" w:hAnsi="Times New Roman"/>
          <w:sz w:val="24"/>
          <w:szCs w:val="24"/>
          <w:lang w:val="en-US"/>
        </w:rPr>
        <w:t>EXW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1373C9" w:rsidRPr="00547C9B" w:rsidRDefault="001373C9" w:rsidP="001373C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зважування виконується на повірених товарних вагах Продавця або на повірених опломбованих вагах, які надає Покупець ( з копіями документів про повірку); </w:t>
      </w:r>
    </w:p>
    <w:p w:rsidR="001373C9" w:rsidRDefault="001373C9" w:rsidP="001373C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загальна вага відпрацьованих акумуляторних батарей</w:t>
      </w:r>
      <w:r w:rsidRPr="008348D2">
        <w:rPr>
          <w:rFonts w:ascii="Times New Roman" w:hAnsi="Times New Roman"/>
          <w:sz w:val="24"/>
          <w:szCs w:val="24"/>
          <w:lang w:val="uk-UA"/>
        </w:rPr>
        <w:t xml:space="preserve"> визначається брутто;</w:t>
      </w:r>
    </w:p>
    <w:p w:rsidR="001373C9" w:rsidRDefault="001373C9" w:rsidP="001373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остаточний розрахунок проводиться</w:t>
      </w:r>
      <w:r w:rsidRPr="00200807"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результатами зважування на підставі підписаного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373C9" w:rsidRDefault="001373C9" w:rsidP="001373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обома сторонами Акту  приймання-передачі.</w:t>
      </w:r>
      <w:r w:rsidRPr="0020080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373C9" w:rsidRPr="004745AB" w:rsidRDefault="001373C9" w:rsidP="001373C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Вимоги до учасників</w:t>
      </w:r>
      <w:r w:rsidRPr="004745AB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1373C9" w:rsidRDefault="001373C9" w:rsidP="001373C9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складі пропозиції учасники повинні надати підтвердження в довільній формі щодо основних умов оплати та вивозу Товару.</w:t>
      </w:r>
    </w:p>
    <w:p w:rsidR="00406054" w:rsidRPr="00101768" w:rsidRDefault="00406054" w:rsidP="001373C9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73C9" w:rsidRPr="00406054" w:rsidRDefault="001373C9" w:rsidP="00137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06054">
        <w:rPr>
          <w:rFonts w:ascii="Times New Roman" w:hAnsi="Times New Roman"/>
          <w:sz w:val="24"/>
          <w:szCs w:val="24"/>
          <w:lang w:val="uk-UA"/>
        </w:rPr>
        <w:t>Під час подачі пропозиції учасники подають шляхом прикріплення на сайті сканованих копій нижченаведених документів (завірені печаткою підприємства за підписом уповноваженої особи):</w:t>
      </w:r>
    </w:p>
    <w:p w:rsidR="001373C9" w:rsidRDefault="001373C9" w:rsidP="00137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копія Статуту або іншого установчого документу;</w:t>
      </w:r>
    </w:p>
    <w:p w:rsidR="001373C9" w:rsidRDefault="001373C9" w:rsidP="00137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оригінал або копія Витягу з Єдиного державного реєстру юридичних осіб, фізичних осіб - підприємців та громадських формувань, або Виписка з Єдиного державного реєстру юридичних осіб, фізичних осіб - підприємців та громадських формувань;</w:t>
      </w:r>
    </w:p>
    <w:p w:rsidR="001373C9" w:rsidRDefault="001373C9" w:rsidP="00137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встановлений чинним законодавством документ, який підтверджує, що учасника зареєстровано платником податку на додану вартість;</w:t>
      </w:r>
    </w:p>
    <w:p w:rsidR="001373C9" w:rsidRDefault="001373C9" w:rsidP="00137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встановлений чинним законодавством документ, який підтверджує, що учасника зареєстровано платником єдиного податку;</w:t>
      </w:r>
    </w:p>
    <w:p w:rsidR="001373C9" w:rsidRDefault="001373C9" w:rsidP="00137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копія документу (про</w:t>
      </w:r>
      <w:r w:rsidR="00406054">
        <w:rPr>
          <w:rFonts w:ascii="Times New Roman" w:hAnsi="Times New Roman"/>
          <w:sz w:val="24"/>
          <w:szCs w:val="24"/>
          <w:lang w:val="uk-UA"/>
        </w:rPr>
        <w:t>токол загальних зборів засновників, довіреність тощо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406054">
        <w:rPr>
          <w:rFonts w:ascii="Times New Roman" w:hAnsi="Times New Roman"/>
          <w:sz w:val="24"/>
          <w:szCs w:val="24"/>
          <w:lang w:val="uk-UA"/>
        </w:rPr>
        <w:t>, який визначає повноваження особи, яка підписує договір;</w:t>
      </w:r>
    </w:p>
    <w:p w:rsidR="00406054" w:rsidRDefault="00406054" w:rsidP="00137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довідка в довільній формі, яка містить відомості про підприємство, з наведенням банківських реквізитів та електронної пошти учасника;</w:t>
      </w:r>
    </w:p>
    <w:p w:rsidR="00FD7FD2" w:rsidRDefault="00406054" w:rsidP="00FD7F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- копія ліцензії на здійснення операцій у сфері поводження (збирання, перевезення, утилізація) з небезпечними відходами, у тому числі відпрацьованими батареями акумуляторними свинцево-кислотними цілими чи розламаними, яка чинна до кінця 2020 року (згідно з даними органа, що видав ліцензію);</w:t>
      </w:r>
    </w:p>
    <w:p w:rsidR="00406054" w:rsidRPr="00402B29" w:rsidRDefault="00406054" w:rsidP="00FD7F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- </w:t>
      </w:r>
      <w:r w:rsidRPr="00406054">
        <w:rPr>
          <w:rFonts w:ascii="Times New Roman" w:hAnsi="Times New Roman"/>
          <w:sz w:val="24"/>
          <w:szCs w:val="24"/>
          <w:lang w:val="uk-UA"/>
        </w:rPr>
        <w:t>копія ліцензії на надання послуг з перевезення небезпечних вантажів</w:t>
      </w:r>
      <w:r>
        <w:rPr>
          <w:rFonts w:ascii="Times New Roman" w:hAnsi="Times New Roman"/>
          <w:sz w:val="24"/>
          <w:szCs w:val="24"/>
          <w:lang w:val="uk-UA"/>
        </w:rPr>
        <w:t xml:space="preserve"> (відходів), яка чинна до кінця 2020 року.</w:t>
      </w:r>
    </w:p>
    <w:p w:rsidR="002918E2" w:rsidRDefault="002918E2" w:rsidP="00FD7F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18E2" w:rsidRDefault="002918E2" w:rsidP="00FD7F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26E1" w:rsidRDefault="002918E2" w:rsidP="00FD7F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091B52">
        <w:rPr>
          <w:rFonts w:ascii="Times New Roman" w:hAnsi="Times New Roman"/>
          <w:sz w:val="24"/>
          <w:szCs w:val="24"/>
          <w:lang w:val="uk-UA"/>
        </w:rPr>
        <w:t>ачальник відділу виробничої безпеки                                                           О.А.Юрченко</w:t>
      </w:r>
    </w:p>
    <w:sectPr w:rsidR="007526E1" w:rsidSect="002918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FD2"/>
    <w:rsid w:val="00067502"/>
    <w:rsid w:val="000747A5"/>
    <w:rsid w:val="00091B52"/>
    <w:rsid w:val="00097A7B"/>
    <w:rsid w:val="000E402C"/>
    <w:rsid w:val="000E6944"/>
    <w:rsid w:val="001373C9"/>
    <w:rsid w:val="001437AC"/>
    <w:rsid w:val="001D7A00"/>
    <w:rsid w:val="002918E2"/>
    <w:rsid w:val="003664A6"/>
    <w:rsid w:val="003D3650"/>
    <w:rsid w:val="00406054"/>
    <w:rsid w:val="00441CBD"/>
    <w:rsid w:val="00464934"/>
    <w:rsid w:val="004A403D"/>
    <w:rsid w:val="004C0DCD"/>
    <w:rsid w:val="00544AF5"/>
    <w:rsid w:val="00547C9B"/>
    <w:rsid w:val="005601CD"/>
    <w:rsid w:val="0057787A"/>
    <w:rsid w:val="005923A7"/>
    <w:rsid w:val="00604060"/>
    <w:rsid w:val="00685A0A"/>
    <w:rsid w:val="007526E1"/>
    <w:rsid w:val="007B6639"/>
    <w:rsid w:val="0087742F"/>
    <w:rsid w:val="009132AD"/>
    <w:rsid w:val="00A136FE"/>
    <w:rsid w:val="00A15EFF"/>
    <w:rsid w:val="00B825B7"/>
    <w:rsid w:val="00BE3F2A"/>
    <w:rsid w:val="00C4027C"/>
    <w:rsid w:val="00C60C7C"/>
    <w:rsid w:val="00C92E1E"/>
    <w:rsid w:val="00D12372"/>
    <w:rsid w:val="00F55317"/>
    <w:rsid w:val="00F95174"/>
    <w:rsid w:val="00FD7FD2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A.Volynets</dc:creator>
  <cp:lastModifiedBy>A.Volynets</cp:lastModifiedBy>
  <cp:revision>5</cp:revision>
  <cp:lastPrinted>2020-04-27T12:03:00Z</cp:lastPrinted>
  <dcterms:created xsi:type="dcterms:W3CDTF">2020-08-19T07:07:00Z</dcterms:created>
  <dcterms:modified xsi:type="dcterms:W3CDTF">2020-08-21T05:35:00Z</dcterms:modified>
</cp:coreProperties>
</file>